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tabs>
          <w:tab w:val="left" w:pos="790"/>
          <w:tab w:val="left" w:pos="1264"/>
        </w:tabs>
        <w:overflowPunct w:val="0"/>
        <w:adjustRightInd w:val="0"/>
        <w:snapToGrid w:val="0"/>
        <w:rPr>
          <w:rFonts w:hint="eastAsia"/>
          <w:color w:val="auto"/>
          <w:kern w:val="2"/>
          <w:sz w:val="36"/>
          <w:szCs w:val="36"/>
          <w:highlight w:val="none"/>
        </w:rPr>
      </w:pPr>
      <w:r>
        <w:rPr>
          <w:rFonts w:hint="eastAsia" w:ascii="黑体" w:eastAsia="黑体"/>
          <w:color w:val="auto"/>
          <w:kern w:val="2"/>
          <w:sz w:val="36"/>
          <w:szCs w:val="36"/>
          <w:highlight w:val="none"/>
        </w:rPr>
        <w:t>附件</w:t>
      </w:r>
      <w:r>
        <w:rPr>
          <w:rFonts w:hint="eastAsia" w:ascii="黑体" w:eastAsia="黑体"/>
          <w:color w:val="auto"/>
          <w:kern w:val="2"/>
          <w:sz w:val="36"/>
          <w:szCs w:val="36"/>
          <w:highlight w:val="none"/>
          <w:lang w:val="en-US" w:eastAsia="zh-CN"/>
        </w:rPr>
        <w:t>1</w:t>
      </w:r>
    </w:p>
    <w:p>
      <w:pPr>
        <w:keepNext w:val="0"/>
        <w:keepLines w:val="0"/>
        <w:pageBreakBefore w:val="0"/>
        <w:widowControl w:val="0"/>
        <w:shd w:val="clear" w:color="auto" w:fill="auto"/>
        <w:tabs>
          <w:tab w:val="left" w:pos="790"/>
        </w:tabs>
        <w:kinsoku/>
        <w:wordWrap/>
        <w:overflowPunct w:val="0"/>
        <w:topLinePunct w:val="0"/>
        <w:autoSpaceDE/>
        <w:autoSpaceDN/>
        <w:bidi w:val="0"/>
        <w:adjustRightInd w:val="0"/>
        <w:snapToGrid w:val="0"/>
        <w:spacing w:line="600" w:lineRule="exact"/>
        <w:jc w:val="center"/>
        <w:textAlignment w:val="auto"/>
        <w:rPr>
          <w:rFonts w:hint="eastAsia" w:ascii="方正小标宋简体" w:hAnsi="宋体" w:eastAsia="方正小标宋简体"/>
          <w:color w:val="auto"/>
          <w:kern w:val="2"/>
          <w:sz w:val="44"/>
          <w:szCs w:val="44"/>
          <w:highlight w:val="none"/>
        </w:rPr>
      </w:pPr>
    </w:p>
    <w:p>
      <w:pPr>
        <w:pStyle w:val="2"/>
        <w:pageBreakBefore w:val="0"/>
        <w:shd w:val="clear" w:color="auto" w:fill="auto"/>
        <w:kinsoku/>
        <w:wordWrap/>
        <w:overflowPunct/>
        <w:topLinePunct w:val="0"/>
        <w:autoSpaceDE/>
        <w:autoSpaceDN/>
        <w:bidi w:val="0"/>
        <w:adjustRightInd/>
        <w:snapToGrid/>
        <w:spacing w:line="578" w:lineRule="exact"/>
        <w:ind w:left="0"/>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2025年度北京市数字广告业高质量发展创新案例申报表</w:t>
      </w:r>
    </w:p>
    <w:p>
      <w:pPr>
        <w:pStyle w:val="2"/>
        <w:pageBreakBefore w:val="0"/>
        <w:shd w:val="clear" w:color="auto" w:fill="auto"/>
        <w:kinsoku/>
        <w:wordWrap/>
        <w:overflowPunct/>
        <w:topLinePunct w:val="0"/>
        <w:autoSpaceDE/>
        <w:autoSpaceDN/>
        <w:bidi w:val="0"/>
        <w:adjustRightInd/>
        <w:snapToGrid/>
        <w:spacing w:line="578" w:lineRule="exact"/>
        <w:ind w:left="0" w:leftChars="0" w:firstLine="0" w:firstLineChars="0"/>
        <w:jc w:val="both"/>
        <w:rPr>
          <w:rFonts w:hint="eastAsia" w:ascii="方正小标宋_GBK" w:hAnsi="方正小标宋_GBK" w:eastAsia="方正小标宋_GBK" w:cs="方正小标宋_GBK"/>
          <w:color w:val="auto"/>
          <w:kern w:val="2"/>
          <w:sz w:val="44"/>
          <w:szCs w:val="44"/>
          <w:highlight w:val="none"/>
          <w:lang w:val="en-US" w:eastAsia="zh-CN" w:bidi="ar-SA"/>
        </w:rPr>
      </w:pPr>
    </w:p>
    <w:p>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textAlignment w:val="auto"/>
        <w:rPr>
          <w:rFonts w:hint="eastAsia"/>
          <w:color w:val="auto"/>
          <w:kern w:val="2"/>
          <w:szCs w:val="30"/>
          <w:highlight w:val="none"/>
        </w:rPr>
      </w:pP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55" w:type="dxa"/>
            <w:tcBorders>
              <w:tl2br w:val="nil"/>
              <w:tr2bl w:val="nil"/>
            </w:tcBorders>
            <w:noWrap w:val="0"/>
            <w:vAlign w:val="center"/>
          </w:tcPr>
          <w:p>
            <w:pPr>
              <w:shd w:val="clear" w:color="auto" w:fill="auto"/>
              <w:overflowPunct w:val="0"/>
              <w:adjustRightInd w:val="0"/>
              <w:snapToGrid w:val="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案例名称</w:t>
            </w:r>
          </w:p>
        </w:tc>
        <w:tc>
          <w:tcPr>
            <w:tcW w:w="6089" w:type="dxa"/>
            <w:tcBorders>
              <w:tl2br w:val="nil"/>
              <w:tr2bl w:val="nil"/>
            </w:tcBorders>
            <w:noWrap w:val="0"/>
            <w:vAlign w:val="center"/>
          </w:tcPr>
          <w:p>
            <w:pPr>
              <w:shd w:val="clear" w:color="auto" w:fill="auto"/>
              <w:overflowPunct w:val="0"/>
              <w:adjustRightInd w:val="0"/>
              <w:snapToGrid w:val="0"/>
              <w:jc w:val="both"/>
              <w:rPr>
                <w:rFonts w:hint="eastAsia" w:hAnsi="宋体" w:eastAsia="宋体"/>
                <w:color w:val="auto"/>
                <w:sz w:val="28"/>
                <w:szCs w:val="28"/>
                <w:highlight w:val="none"/>
                <w:lang w:eastAsia="zh-CN"/>
              </w:rPr>
            </w:pPr>
            <w:r>
              <w:rPr>
                <w:rFonts w:hint="eastAsia" w:ascii="国标楷体" w:hAnsi="国标楷体" w:eastAsia="国标楷体" w:cs="国标楷体"/>
                <w:b w:val="0"/>
                <w:bCs w:val="0"/>
                <w:color w:val="auto"/>
                <w:sz w:val="21"/>
                <w:szCs w:val="21"/>
                <w:highlight w:val="none"/>
                <w:lang w:val="en-US" w:eastAsia="zh-CN"/>
              </w:rPr>
              <w:t>（30字以内）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2755" w:type="dxa"/>
            <w:tcBorders>
              <w:tl2br w:val="nil"/>
              <w:tr2bl w:val="nil"/>
            </w:tcBorders>
            <w:noWrap w:val="0"/>
            <w:vAlign w:val="center"/>
          </w:tcPr>
          <w:p>
            <w:pPr>
              <w:shd w:val="clear" w:color="auto" w:fill="auto"/>
              <w:overflowPunct w:val="0"/>
              <w:adjustRightInd w:val="0"/>
              <w:snapToGrid w:val="0"/>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案例类型</w:t>
            </w:r>
          </w:p>
          <w:p>
            <w:pPr>
              <w:shd w:val="clear" w:color="auto" w:fill="auto"/>
              <w:overflowPunct w:val="0"/>
              <w:adjustRightInd w:val="0"/>
              <w:snapToGrid w:val="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（单选）</w:t>
            </w:r>
          </w:p>
        </w:tc>
        <w:tc>
          <w:tcPr>
            <w:tcW w:w="6089" w:type="dxa"/>
            <w:tcBorders>
              <w:tl2br w:val="nil"/>
              <w:tr2bl w:val="nil"/>
            </w:tcBorders>
            <w:noWrap w:val="0"/>
            <w:vAlign w:val="center"/>
          </w:tcPr>
          <w:p>
            <w:pPr>
              <w:keepNext w:val="0"/>
              <w:keepLines w:val="0"/>
              <w:pageBreakBefore w:val="0"/>
              <w:widowControl/>
              <w:suppressLineNumbers w:val="0"/>
              <w:shd w:val="clear" w:color="auto" w:fill="auto"/>
              <w:kinsoku/>
              <w:wordWrap/>
              <w:overflowPunct w:val="0"/>
              <w:topLinePunct w:val="0"/>
              <w:autoSpaceDE/>
              <w:autoSpaceDN/>
              <w:bidi w:val="0"/>
              <w:adjustRightInd w:val="0"/>
              <w:snapToGrid w:val="0"/>
              <w:jc w:val="both"/>
              <w:textAlignment w:val="auto"/>
              <w:rPr>
                <w:rFonts w:hint="eastAsia" w:ascii="国标楷体" w:hAnsi="国标楷体" w:eastAsia="国标楷体" w:cs="国标楷体"/>
                <w:b w:val="0"/>
                <w:bCs w:val="0"/>
                <w:i w:val="0"/>
                <w:color w:val="auto"/>
                <w:kern w:val="2"/>
                <w:sz w:val="21"/>
                <w:szCs w:val="21"/>
                <w:highlight w:val="none"/>
                <w:u w:val="none"/>
                <w:lang w:val="en-US" w:eastAsia="zh-CN" w:bidi="ar"/>
              </w:rPr>
            </w:pPr>
            <w:r>
              <w:rPr>
                <w:rFonts w:hint="eastAsia" w:ascii="国标楷体" w:hAnsi="国标楷体" w:eastAsia="国标楷体" w:cs="国标楷体"/>
                <w:b w:val="0"/>
                <w:bCs/>
                <w:i w:val="0"/>
                <w:color w:val="auto"/>
                <w:kern w:val="0"/>
                <w:sz w:val="21"/>
                <w:szCs w:val="21"/>
                <w:highlight w:val="none"/>
                <w:u w:val="none"/>
                <w:lang w:val="en-US" w:eastAsia="zh-CN" w:bidi="ar"/>
              </w:rPr>
              <w:sym w:font="Wingdings 2" w:char="00A3"/>
            </w:r>
            <w:r>
              <w:rPr>
                <w:rFonts w:hint="eastAsia" w:ascii="国标楷体" w:hAnsi="国标楷体" w:eastAsia="国标楷体" w:cs="国标楷体"/>
                <w:b w:val="0"/>
                <w:bCs/>
                <w:i w:val="0"/>
                <w:color w:val="auto"/>
                <w:kern w:val="0"/>
                <w:sz w:val="21"/>
                <w:szCs w:val="21"/>
                <w:highlight w:val="none"/>
                <w:u w:val="none"/>
                <w:lang w:val="en-US" w:eastAsia="zh-CN" w:bidi="ar"/>
              </w:rPr>
              <w:t xml:space="preserve"> </w:t>
            </w:r>
            <w:r>
              <w:rPr>
                <w:rFonts w:hint="eastAsia" w:ascii="国标楷体" w:hAnsi="国标楷体" w:eastAsia="国标楷体" w:cs="国标楷体"/>
                <w:b w:val="0"/>
                <w:bCs w:val="0"/>
                <w:color w:val="auto"/>
                <w:sz w:val="21"/>
                <w:szCs w:val="21"/>
                <w:highlight w:val="none"/>
                <w:lang w:val="en-US" w:eastAsia="zh-CN"/>
              </w:rPr>
              <w:t>突出“优化”，</w:t>
            </w:r>
            <w:r>
              <w:rPr>
                <w:rFonts w:hint="eastAsia" w:ascii="国标楷体" w:hAnsi="国标楷体" w:eastAsia="国标楷体" w:cs="国标楷体"/>
                <w:b w:val="0"/>
                <w:bCs w:val="0"/>
                <w:color w:val="auto"/>
                <w:sz w:val="21"/>
                <w:szCs w:val="21"/>
                <w:highlight w:val="none"/>
              </w:rPr>
              <w:t>强化数字广告技术创新</w:t>
            </w:r>
            <w:r>
              <w:rPr>
                <w:rFonts w:hint="eastAsia" w:ascii="国标楷体" w:hAnsi="国标楷体" w:eastAsia="国标楷体" w:cs="国标楷体"/>
                <w:b w:val="0"/>
                <w:bCs w:val="0"/>
                <w:i w:val="0"/>
                <w:color w:val="auto"/>
                <w:kern w:val="2"/>
                <w:sz w:val="21"/>
                <w:szCs w:val="21"/>
                <w:highlight w:val="none"/>
                <w:u w:val="none"/>
                <w:lang w:val="en-US" w:eastAsia="zh-CN" w:bidi="ar"/>
              </w:rPr>
              <w:t xml:space="preserve">  </w:t>
            </w:r>
          </w:p>
          <w:p>
            <w:pPr>
              <w:keepNext w:val="0"/>
              <w:keepLines w:val="0"/>
              <w:pageBreakBefore w:val="0"/>
              <w:widowControl/>
              <w:suppressLineNumbers w:val="0"/>
              <w:shd w:val="clear" w:color="auto" w:fill="auto"/>
              <w:kinsoku/>
              <w:wordWrap/>
              <w:overflowPunct w:val="0"/>
              <w:topLinePunct w:val="0"/>
              <w:autoSpaceDE/>
              <w:autoSpaceDN/>
              <w:bidi w:val="0"/>
              <w:adjustRightInd w:val="0"/>
              <w:snapToGrid w:val="0"/>
              <w:jc w:val="both"/>
              <w:textAlignment w:val="auto"/>
              <w:rPr>
                <w:rFonts w:hint="eastAsia" w:ascii="国标楷体" w:hAnsi="国标楷体" w:eastAsia="国标楷体" w:cs="国标楷体"/>
                <w:b w:val="0"/>
                <w:bCs w:val="0"/>
                <w:i w:val="0"/>
                <w:color w:val="auto"/>
                <w:kern w:val="2"/>
                <w:sz w:val="21"/>
                <w:szCs w:val="21"/>
                <w:highlight w:val="none"/>
                <w:u w:val="none"/>
                <w:lang w:val="en-US" w:eastAsia="zh-CN" w:bidi="ar"/>
              </w:rPr>
            </w:pPr>
            <w:r>
              <w:rPr>
                <w:rFonts w:hint="eastAsia" w:ascii="国标楷体" w:hAnsi="国标楷体" w:eastAsia="国标楷体" w:cs="国标楷体"/>
                <w:b w:val="0"/>
                <w:bCs w:val="0"/>
                <w:i w:val="0"/>
                <w:color w:val="auto"/>
                <w:kern w:val="2"/>
                <w:sz w:val="21"/>
                <w:szCs w:val="21"/>
                <w:highlight w:val="none"/>
                <w:u w:val="none"/>
                <w:lang w:val="en-US" w:eastAsia="zh-CN" w:bidi="ar"/>
              </w:rPr>
              <w:sym w:font="Wingdings 2" w:char="00A3"/>
            </w:r>
            <w:r>
              <w:rPr>
                <w:rFonts w:hint="eastAsia" w:ascii="国标楷体" w:hAnsi="国标楷体" w:eastAsia="国标楷体" w:cs="国标楷体"/>
                <w:b w:val="0"/>
                <w:bCs w:val="0"/>
                <w:i w:val="0"/>
                <w:color w:val="auto"/>
                <w:kern w:val="2"/>
                <w:sz w:val="21"/>
                <w:szCs w:val="21"/>
                <w:highlight w:val="none"/>
                <w:u w:val="none"/>
                <w:lang w:val="en-US" w:eastAsia="zh-CN" w:bidi="ar"/>
              </w:rPr>
              <w:t xml:space="preserve"> </w:t>
            </w:r>
            <w:r>
              <w:rPr>
                <w:rFonts w:hint="eastAsia" w:ascii="国标楷体" w:hAnsi="国标楷体" w:eastAsia="国标楷体" w:cs="国标楷体"/>
                <w:b w:val="0"/>
                <w:bCs w:val="0"/>
                <w:color w:val="auto"/>
                <w:sz w:val="21"/>
                <w:szCs w:val="21"/>
                <w:highlight w:val="none"/>
                <w:lang w:val="en-US" w:eastAsia="zh-CN"/>
              </w:rPr>
              <w:t>突出“引领”，发挥数字广告辐射带动</w:t>
            </w:r>
          </w:p>
          <w:p>
            <w:pPr>
              <w:keepNext w:val="0"/>
              <w:keepLines w:val="0"/>
              <w:pageBreakBefore w:val="0"/>
              <w:shd w:val="clear" w:color="auto" w:fill="auto"/>
              <w:kinsoku/>
              <w:wordWrap/>
              <w:overflowPunct w:val="0"/>
              <w:topLinePunct w:val="0"/>
              <w:autoSpaceDE/>
              <w:autoSpaceDN/>
              <w:bidi w:val="0"/>
              <w:adjustRightInd w:val="0"/>
              <w:snapToGrid w:val="0"/>
              <w:jc w:val="both"/>
              <w:rPr>
                <w:rFonts w:hint="eastAsia" w:ascii="国标楷体" w:hAnsi="国标楷体" w:eastAsia="国标楷体" w:cs="国标楷体"/>
                <w:b w:val="0"/>
                <w:bCs w:val="0"/>
                <w:i w:val="0"/>
                <w:color w:val="auto"/>
                <w:kern w:val="2"/>
                <w:sz w:val="21"/>
                <w:szCs w:val="21"/>
                <w:highlight w:val="none"/>
                <w:u w:val="none"/>
                <w:lang w:val="en-US" w:eastAsia="zh-CN" w:bidi="ar"/>
              </w:rPr>
            </w:pPr>
            <w:r>
              <w:rPr>
                <w:rFonts w:hint="eastAsia" w:ascii="国标楷体" w:hAnsi="国标楷体" w:eastAsia="国标楷体" w:cs="国标楷体"/>
                <w:b w:val="0"/>
                <w:bCs w:val="0"/>
                <w:i w:val="0"/>
                <w:color w:val="auto"/>
                <w:kern w:val="2"/>
                <w:sz w:val="21"/>
                <w:szCs w:val="21"/>
                <w:highlight w:val="none"/>
                <w:u w:val="none"/>
                <w:lang w:val="en-US" w:eastAsia="zh-CN" w:bidi="ar"/>
              </w:rPr>
              <w:sym w:font="Wingdings 2" w:char="00A3"/>
            </w:r>
            <w:r>
              <w:rPr>
                <w:rFonts w:hint="eastAsia" w:ascii="国标楷体" w:hAnsi="国标楷体" w:eastAsia="国标楷体" w:cs="国标楷体"/>
                <w:b w:val="0"/>
                <w:bCs w:val="0"/>
                <w:i w:val="0"/>
                <w:color w:val="auto"/>
                <w:kern w:val="2"/>
                <w:sz w:val="21"/>
                <w:szCs w:val="21"/>
                <w:highlight w:val="none"/>
                <w:u w:val="none"/>
                <w:lang w:val="en-US" w:eastAsia="zh-CN" w:bidi="ar"/>
              </w:rPr>
              <w:t xml:space="preserve"> </w:t>
            </w:r>
            <w:r>
              <w:rPr>
                <w:rFonts w:hint="eastAsia" w:ascii="国标楷体" w:hAnsi="国标楷体" w:eastAsia="国标楷体" w:cs="国标楷体"/>
                <w:b w:val="0"/>
                <w:bCs w:val="0"/>
                <w:color w:val="auto"/>
                <w:sz w:val="21"/>
                <w:szCs w:val="21"/>
                <w:highlight w:val="none"/>
                <w:lang w:val="en-US" w:eastAsia="zh-CN"/>
              </w:rPr>
              <w:t>突出“融合”，促进数字广告产业集聚</w:t>
            </w:r>
            <w:r>
              <w:rPr>
                <w:rFonts w:hint="eastAsia" w:ascii="国标楷体" w:hAnsi="国标楷体" w:eastAsia="国标楷体" w:cs="国标楷体"/>
                <w:b w:val="0"/>
                <w:bCs w:val="0"/>
                <w:i w:val="0"/>
                <w:color w:val="auto"/>
                <w:kern w:val="2"/>
                <w:sz w:val="21"/>
                <w:szCs w:val="21"/>
                <w:highlight w:val="none"/>
                <w:u w:val="none"/>
                <w:lang w:val="en-US" w:eastAsia="zh-CN" w:bidi="ar"/>
              </w:rPr>
              <w:t xml:space="preserve">   </w:t>
            </w:r>
          </w:p>
          <w:p>
            <w:pPr>
              <w:keepNext w:val="0"/>
              <w:keepLines w:val="0"/>
              <w:pageBreakBefore w:val="0"/>
              <w:shd w:val="clear" w:color="auto" w:fill="auto"/>
              <w:kinsoku/>
              <w:wordWrap/>
              <w:overflowPunct w:val="0"/>
              <w:topLinePunct w:val="0"/>
              <w:autoSpaceDE/>
              <w:autoSpaceDN/>
              <w:bidi w:val="0"/>
              <w:adjustRightInd w:val="0"/>
              <w:snapToGrid w:val="0"/>
              <w:jc w:val="both"/>
              <w:rPr>
                <w:rFonts w:hint="eastAsia" w:ascii="国标楷体" w:hAnsi="国标楷体" w:eastAsia="国标楷体" w:cs="国标楷体"/>
                <w:b w:val="0"/>
                <w:bCs w:val="0"/>
                <w:i w:val="0"/>
                <w:color w:val="auto"/>
                <w:kern w:val="2"/>
                <w:sz w:val="21"/>
                <w:szCs w:val="21"/>
                <w:highlight w:val="none"/>
                <w:u w:val="none"/>
                <w:lang w:val="en-US" w:eastAsia="zh-CN" w:bidi="ar"/>
              </w:rPr>
            </w:pPr>
            <w:r>
              <w:rPr>
                <w:rFonts w:hint="eastAsia" w:ascii="国标楷体" w:hAnsi="国标楷体" w:eastAsia="国标楷体" w:cs="国标楷体"/>
                <w:b w:val="0"/>
                <w:bCs w:val="0"/>
                <w:i w:val="0"/>
                <w:color w:val="auto"/>
                <w:kern w:val="2"/>
                <w:sz w:val="21"/>
                <w:szCs w:val="21"/>
                <w:highlight w:val="none"/>
                <w:u w:val="none"/>
                <w:lang w:val="en-US" w:eastAsia="zh-CN" w:bidi="ar"/>
              </w:rPr>
              <w:sym w:font="Wingdings 2" w:char="00A3"/>
            </w:r>
            <w:r>
              <w:rPr>
                <w:rFonts w:hint="eastAsia" w:ascii="国标楷体" w:hAnsi="国标楷体" w:eastAsia="国标楷体" w:cs="国标楷体"/>
                <w:b w:val="0"/>
                <w:bCs w:val="0"/>
                <w:i w:val="0"/>
                <w:color w:val="auto"/>
                <w:kern w:val="2"/>
                <w:sz w:val="21"/>
                <w:szCs w:val="21"/>
                <w:highlight w:val="none"/>
                <w:u w:val="none"/>
                <w:lang w:val="en-US" w:eastAsia="zh-CN" w:bidi="ar"/>
              </w:rPr>
              <w:t xml:space="preserve"> </w:t>
            </w:r>
            <w:r>
              <w:rPr>
                <w:rFonts w:hint="eastAsia" w:ascii="国标楷体" w:hAnsi="国标楷体" w:eastAsia="国标楷体" w:cs="国标楷体"/>
                <w:b w:val="0"/>
                <w:bCs w:val="0"/>
                <w:color w:val="auto"/>
                <w:sz w:val="21"/>
                <w:szCs w:val="21"/>
                <w:highlight w:val="none"/>
                <w:lang w:val="en-US" w:eastAsia="zh-CN"/>
              </w:rPr>
              <w:t>突出“开放”，助力数字广告业“走出去”</w:t>
            </w:r>
          </w:p>
          <w:p>
            <w:pPr>
              <w:keepNext w:val="0"/>
              <w:keepLines w:val="0"/>
              <w:pageBreakBefore w:val="0"/>
              <w:shd w:val="clear" w:color="auto" w:fill="auto"/>
              <w:kinsoku/>
              <w:wordWrap/>
              <w:overflowPunct w:val="0"/>
              <w:topLinePunct w:val="0"/>
              <w:autoSpaceDE/>
              <w:autoSpaceDN/>
              <w:bidi w:val="0"/>
              <w:adjustRightInd w:val="0"/>
              <w:snapToGrid w:val="0"/>
              <w:jc w:val="both"/>
              <w:rPr>
                <w:rFonts w:hAnsi="宋体"/>
                <w:color w:val="auto"/>
                <w:sz w:val="28"/>
                <w:szCs w:val="28"/>
                <w:highlight w:val="none"/>
              </w:rPr>
            </w:pPr>
            <w:r>
              <w:rPr>
                <w:rFonts w:hint="eastAsia" w:ascii="国标楷体" w:hAnsi="国标楷体" w:eastAsia="国标楷体" w:cs="国标楷体"/>
                <w:b w:val="0"/>
                <w:bCs w:val="0"/>
                <w:i w:val="0"/>
                <w:color w:val="auto"/>
                <w:kern w:val="2"/>
                <w:sz w:val="21"/>
                <w:szCs w:val="21"/>
                <w:highlight w:val="none"/>
                <w:u w:val="none"/>
                <w:lang w:val="en-US" w:eastAsia="zh-CN" w:bidi="ar"/>
              </w:rPr>
              <w:sym w:font="Wingdings 2" w:char="00A3"/>
            </w:r>
            <w:r>
              <w:rPr>
                <w:rFonts w:hint="eastAsia" w:ascii="国标楷体" w:hAnsi="国标楷体" w:eastAsia="国标楷体" w:cs="国标楷体"/>
                <w:b w:val="0"/>
                <w:bCs w:val="0"/>
                <w:i w:val="0"/>
                <w:color w:val="auto"/>
                <w:kern w:val="2"/>
                <w:sz w:val="21"/>
                <w:szCs w:val="21"/>
                <w:highlight w:val="none"/>
                <w:u w:val="none"/>
                <w:lang w:val="en-US" w:eastAsia="zh-CN" w:bidi="ar"/>
              </w:rPr>
              <w:t xml:space="preserve"> </w:t>
            </w:r>
            <w:r>
              <w:rPr>
                <w:rFonts w:hint="eastAsia" w:ascii="国标楷体" w:hAnsi="国标楷体" w:eastAsia="国标楷体" w:cs="国标楷体"/>
                <w:b w:val="0"/>
                <w:bCs w:val="0"/>
                <w:color w:val="auto"/>
                <w:sz w:val="21"/>
                <w:szCs w:val="21"/>
                <w:highlight w:val="none"/>
                <w:lang w:val="en-US" w:eastAsia="zh-CN"/>
              </w:rPr>
              <w:t>突出“培育”，夯实人才建设高地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55" w:type="dxa"/>
            <w:tcBorders>
              <w:tl2br w:val="nil"/>
              <w:tr2bl w:val="nil"/>
            </w:tcBorders>
            <w:noWrap w:val="0"/>
            <w:vAlign w:val="center"/>
          </w:tcPr>
          <w:p>
            <w:pPr>
              <w:shd w:val="clear" w:color="auto" w:fill="auto"/>
              <w:overflowPunct w:val="0"/>
              <w:adjustRightInd w:val="0"/>
              <w:snapToGrid w:val="0"/>
              <w:jc w:val="center"/>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案例实施时间</w:t>
            </w:r>
          </w:p>
        </w:tc>
        <w:tc>
          <w:tcPr>
            <w:tcW w:w="6089" w:type="dxa"/>
            <w:tcBorders>
              <w:tl2br w:val="nil"/>
              <w:tr2bl w:val="nil"/>
            </w:tcBorders>
            <w:noWrap w:val="0"/>
            <w:vAlign w:val="center"/>
          </w:tcPr>
          <w:p>
            <w:pPr>
              <w:shd w:val="clear" w:color="auto" w:fill="auto"/>
              <w:overflowPunct w:val="0"/>
              <w:adjustRightInd w:val="0"/>
              <w:snapToGrid w:val="0"/>
              <w:jc w:val="center"/>
              <w:rPr>
                <w:rFonts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55" w:type="dxa"/>
            <w:tcBorders>
              <w:tl2br w:val="nil"/>
              <w:tr2bl w:val="nil"/>
            </w:tcBorders>
            <w:noWrap w:val="0"/>
            <w:vAlign w:val="center"/>
          </w:tcPr>
          <w:p>
            <w:pPr>
              <w:shd w:val="clear" w:color="auto" w:fill="auto"/>
              <w:overflowPunct w:val="0"/>
              <w:adjustRightInd w:val="0"/>
              <w:snapToGrid w:val="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报送单位</w:t>
            </w:r>
          </w:p>
        </w:tc>
        <w:tc>
          <w:tcPr>
            <w:tcW w:w="6089" w:type="dxa"/>
            <w:tcBorders>
              <w:tl2br w:val="nil"/>
              <w:tr2bl w:val="nil"/>
            </w:tcBorders>
            <w:noWrap w:val="0"/>
            <w:vAlign w:val="center"/>
          </w:tcPr>
          <w:p>
            <w:pPr>
              <w:shd w:val="clear" w:color="auto" w:fill="auto"/>
              <w:overflowPunct w:val="0"/>
              <w:adjustRightInd w:val="0"/>
              <w:snapToGrid w:val="0"/>
              <w:jc w:val="center"/>
              <w:rPr>
                <w:rFonts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55" w:type="dxa"/>
            <w:tcBorders>
              <w:tl2br w:val="nil"/>
              <w:tr2bl w:val="nil"/>
            </w:tcBorders>
            <w:noWrap w:val="0"/>
            <w:vAlign w:val="center"/>
          </w:tcPr>
          <w:p>
            <w:pPr>
              <w:shd w:val="clear" w:color="auto" w:fill="auto"/>
              <w:overflowPunct w:val="0"/>
              <w:adjustRightInd w:val="0"/>
              <w:snapToGrid w:val="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统一社会信用代码</w:t>
            </w:r>
          </w:p>
        </w:tc>
        <w:tc>
          <w:tcPr>
            <w:tcW w:w="6089" w:type="dxa"/>
            <w:tcBorders>
              <w:tl2br w:val="nil"/>
              <w:tr2bl w:val="nil"/>
            </w:tcBorders>
            <w:noWrap w:val="0"/>
            <w:vAlign w:val="center"/>
          </w:tcPr>
          <w:p>
            <w:pPr>
              <w:shd w:val="clear" w:color="auto" w:fill="auto"/>
              <w:overflowPunct w:val="0"/>
              <w:adjustRightInd w:val="0"/>
              <w:snapToGrid w:val="0"/>
              <w:jc w:val="center"/>
              <w:rPr>
                <w:rFonts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55" w:type="dxa"/>
            <w:tcBorders>
              <w:tl2br w:val="nil"/>
              <w:tr2bl w:val="nil"/>
            </w:tcBorders>
            <w:noWrap w:val="0"/>
            <w:vAlign w:val="center"/>
          </w:tcPr>
          <w:p>
            <w:pPr>
              <w:shd w:val="clear" w:color="auto" w:fill="auto"/>
              <w:overflowPunct w:val="0"/>
              <w:adjustRightInd w:val="0"/>
              <w:snapToGrid w:val="0"/>
              <w:jc w:val="center"/>
              <w:rPr>
                <w:rFonts w:hint="eastAsia" w:ascii="仿宋_GB2312" w:hAnsi="仿宋_GB2312" w:eastAsia="仿宋_GB2312" w:cs="仿宋_GB2312"/>
                <w:b w:val="0"/>
                <w:bCs w:val="0"/>
                <w:color w:val="auto"/>
                <w:sz w:val="28"/>
                <w:szCs w:val="28"/>
                <w:highlight w:val="none"/>
                <w:u w:val="single"/>
              </w:rPr>
            </w:pPr>
            <w:r>
              <w:rPr>
                <w:rFonts w:hint="eastAsia" w:ascii="仿宋_GB2312" w:hAnsi="仿宋_GB2312" w:eastAsia="仿宋_GB2312" w:cs="仿宋_GB2312"/>
                <w:b w:val="0"/>
                <w:bCs w:val="0"/>
                <w:color w:val="auto"/>
                <w:sz w:val="28"/>
                <w:szCs w:val="28"/>
                <w:highlight w:val="none"/>
              </w:rPr>
              <w:t>联系人姓名</w:t>
            </w:r>
          </w:p>
        </w:tc>
        <w:tc>
          <w:tcPr>
            <w:tcW w:w="6089" w:type="dxa"/>
            <w:tcBorders>
              <w:tl2br w:val="nil"/>
              <w:tr2bl w:val="nil"/>
            </w:tcBorders>
            <w:noWrap w:val="0"/>
            <w:vAlign w:val="center"/>
          </w:tcPr>
          <w:p>
            <w:pPr>
              <w:shd w:val="clear" w:color="auto" w:fill="auto"/>
              <w:overflowPunct w:val="0"/>
              <w:adjustRightInd w:val="0"/>
              <w:snapToGrid w:val="0"/>
              <w:jc w:val="center"/>
              <w:rPr>
                <w:rFonts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55" w:type="dxa"/>
            <w:tcBorders>
              <w:tl2br w:val="nil"/>
              <w:tr2bl w:val="nil"/>
            </w:tcBorders>
            <w:noWrap w:val="0"/>
            <w:vAlign w:val="center"/>
          </w:tcPr>
          <w:p>
            <w:pPr>
              <w:shd w:val="clear" w:color="auto" w:fill="auto"/>
              <w:overflowPunct w:val="0"/>
              <w:adjustRightInd w:val="0"/>
              <w:snapToGrid w:val="0"/>
              <w:jc w:val="center"/>
              <w:rPr>
                <w:rFonts w:hint="eastAsia" w:ascii="仿宋_GB2312" w:hAnsi="仿宋_GB2312" w:eastAsia="仿宋_GB2312" w:cs="仿宋_GB2312"/>
                <w:b w:val="0"/>
                <w:bCs w:val="0"/>
                <w:color w:val="auto"/>
                <w:sz w:val="28"/>
                <w:szCs w:val="28"/>
                <w:highlight w:val="none"/>
                <w:u w:val="single"/>
              </w:rPr>
            </w:pPr>
            <w:r>
              <w:rPr>
                <w:rFonts w:hint="eastAsia" w:ascii="仿宋_GB2312" w:hAnsi="仿宋_GB2312" w:eastAsia="仿宋_GB2312" w:cs="仿宋_GB2312"/>
                <w:b w:val="0"/>
                <w:bCs w:val="0"/>
                <w:color w:val="auto"/>
                <w:sz w:val="28"/>
                <w:szCs w:val="28"/>
                <w:highlight w:val="none"/>
              </w:rPr>
              <w:t>联系人职务</w:t>
            </w:r>
          </w:p>
        </w:tc>
        <w:tc>
          <w:tcPr>
            <w:tcW w:w="6089" w:type="dxa"/>
            <w:tcBorders>
              <w:tl2br w:val="nil"/>
              <w:tr2bl w:val="nil"/>
            </w:tcBorders>
            <w:noWrap w:val="0"/>
            <w:vAlign w:val="center"/>
          </w:tcPr>
          <w:p>
            <w:pPr>
              <w:shd w:val="clear" w:color="auto" w:fill="auto"/>
              <w:overflowPunct w:val="0"/>
              <w:adjustRightInd w:val="0"/>
              <w:snapToGrid w:val="0"/>
              <w:jc w:val="center"/>
              <w:rPr>
                <w:rFonts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55" w:type="dxa"/>
            <w:tcBorders>
              <w:tl2br w:val="nil"/>
              <w:tr2bl w:val="nil"/>
            </w:tcBorders>
            <w:noWrap w:val="0"/>
            <w:vAlign w:val="center"/>
          </w:tcPr>
          <w:p>
            <w:pPr>
              <w:shd w:val="clear" w:color="auto" w:fill="auto"/>
              <w:overflowPunct w:val="0"/>
              <w:adjustRightInd w:val="0"/>
              <w:snapToGrid w:val="0"/>
              <w:jc w:val="center"/>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联系方式</w:t>
            </w:r>
          </w:p>
        </w:tc>
        <w:tc>
          <w:tcPr>
            <w:tcW w:w="6089" w:type="dxa"/>
            <w:tcBorders>
              <w:tl2br w:val="nil"/>
              <w:tr2bl w:val="nil"/>
            </w:tcBorders>
            <w:noWrap w:val="0"/>
            <w:vAlign w:val="center"/>
          </w:tcPr>
          <w:p>
            <w:pPr>
              <w:shd w:val="clear" w:color="auto" w:fill="auto"/>
              <w:overflowPunct w:val="0"/>
              <w:adjustRightInd w:val="0"/>
              <w:snapToGrid w:val="0"/>
              <w:jc w:val="center"/>
              <w:rPr>
                <w:rFonts w:hAnsi="宋体"/>
                <w:color w:val="auto"/>
                <w:sz w:val="28"/>
                <w:szCs w:val="28"/>
                <w:highlight w:val="none"/>
              </w:rPr>
            </w:pPr>
          </w:p>
        </w:tc>
      </w:tr>
    </w:tbl>
    <w:p>
      <w:pPr>
        <w:keepNext w:val="0"/>
        <w:keepLines w:val="0"/>
        <w:pageBreakBefore w:val="0"/>
        <w:widowControl w:val="0"/>
        <w:shd w:val="clear" w:color="auto" w:fill="auto"/>
        <w:tabs>
          <w:tab w:val="left" w:pos="790"/>
          <w:tab w:val="left" w:pos="1264"/>
        </w:tabs>
        <w:kinsoku/>
        <w:wordWrap/>
        <w:overflowPunct w:val="0"/>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color w:val="auto"/>
          <w:sz w:val="32"/>
          <w:szCs w:val="32"/>
          <w:highlight w:val="none"/>
          <w:lang w:eastAsia="zh-CN"/>
        </w:rPr>
      </w:pPr>
    </w:p>
    <w:p>
      <w:pPr>
        <w:keepNext w:val="0"/>
        <w:keepLines w:val="0"/>
        <w:pageBreakBefore w:val="0"/>
        <w:widowControl w:val="0"/>
        <w:shd w:val="clear" w:color="auto" w:fill="auto"/>
        <w:tabs>
          <w:tab w:val="left" w:pos="790"/>
          <w:tab w:val="left" w:pos="1264"/>
        </w:tabs>
        <w:kinsoku/>
        <w:wordWrap/>
        <w:overflowPunct w:val="0"/>
        <w:topLinePunct w:val="0"/>
        <w:autoSpaceDE/>
        <w:autoSpaceDN/>
        <w:bidi w:val="0"/>
        <w:adjustRightInd w:val="0"/>
        <w:snapToGrid w:val="0"/>
        <w:spacing w:line="50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承　诺</w:t>
      </w:r>
    </w:p>
    <w:p>
      <w:pPr>
        <w:keepNext w:val="0"/>
        <w:keepLines w:val="0"/>
        <w:pageBreakBefore w:val="0"/>
        <w:widowControl w:val="0"/>
        <w:shd w:val="clear" w:color="auto" w:fill="auto"/>
        <w:tabs>
          <w:tab w:val="left" w:pos="790"/>
          <w:tab w:val="left" w:pos="1264"/>
        </w:tabs>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w:t>
      </w:r>
      <w:r>
        <w:rPr>
          <w:rFonts w:hint="eastAsia" w:ascii="仿宋_GB2312" w:hAnsi="仿宋_GB2312" w:eastAsia="仿宋_GB2312" w:cs="仿宋_GB2312"/>
          <w:color w:val="auto"/>
          <w:sz w:val="32"/>
          <w:szCs w:val="32"/>
          <w:highlight w:val="none"/>
          <w:lang w:eastAsia="zh-CN"/>
        </w:rPr>
        <w:t>承诺参与本次活动所</w:t>
      </w:r>
      <w:r>
        <w:rPr>
          <w:rFonts w:hint="eastAsia" w:ascii="仿宋_GB2312" w:hAnsi="仿宋_GB2312" w:eastAsia="仿宋_GB2312" w:cs="仿宋_GB2312"/>
          <w:color w:val="auto"/>
          <w:sz w:val="32"/>
          <w:szCs w:val="32"/>
          <w:highlight w:val="none"/>
        </w:rPr>
        <w:t>申报</w:t>
      </w:r>
      <w:r>
        <w:rPr>
          <w:rFonts w:hint="eastAsia" w:ascii="仿宋_GB2312" w:hAnsi="仿宋_GB2312" w:eastAsia="仿宋_GB2312" w:cs="仿宋_GB2312"/>
          <w:color w:val="auto"/>
          <w:sz w:val="32"/>
          <w:szCs w:val="32"/>
          <w:highlight w:val="none"/>
          <w:lang w:eastAsia="zh-CN"/>
        </w:rPr>
        <w:t>所有</w:t>
      </w:r>
      <w:r>
        <w:rPr>
          <w:rFonts w:hint="eastAsia" w:ascii="仿宋_GB2312" w:hAnsi="仿宋_GB2312" w:eastAsia="仿宋_GB2312" w:cs="仿宋_GB2312"/>
          <w:color w:val="auto"/>
          <w:sz w:val="32"/>
          <w:szCs w:val="32"/>
          <w:highlight w:val="none"/>
        </w:rPr>
        <w:t>材料的真实性和原创性，导向正确、内容合法，</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同意该案例</w:t>
      </w:r>
      <w:r>
        <w:rPr>
          <w:rFonts w:hint="eastAsia" w:ascii="仿宋_GB2312" w:hAnsi="仿宋_GB2312" w:eastAsia="仿宋_GB2312" w:cs="仿宋_GB2312"/>
          <w:color w:val="auto"/>
          <w:sz w:val="32"/>
          <w:szCs w:val="32"/>
          <w:highlight w:val="none"/>
          <w:lang w:eastAsia="zh-CN"/>
        </w:rPr>
        <w:t>全部内容</w:t>
      </w:r>
      <w:r>
        <w:rPr>
          <w:rFonts w:hint="eastAsia" w:ascii="仿宋_GB2312" w:hAnsi="仿宋_GB2312" w:eastAsia="仿宋_GB2312" w:cs="仿宋_GB2312"/>
          <w:color w:val="auto"/>
          <w:sz w:val="32"/>
          <w:szCs w:val="32"/>
          <w:highlight w:val="none"/>
        </w:rPr>
        <w:t>予以公开发布。</w:t>
      </w:r>
    </w:p>
    <w:p>
      <w:pPr>
        <w:keepNext w:val="0"/>
        <w:keepLines w:val="0"/>
        <w:pageBreakBefore w:val="0"/>
        <w:widowControl w:val="0"/>
        <w:shd w:val="clear" w:color="auto" w:fill="auto"/>
        <w:tabs>
          <w:tab w:val="left" w:pos="790"/>
          <w:tab w:val="left" w:pos="1264"/>
        </w:tabs>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本单位近三年内没有违法行为或涉嫌违法正接受有关部门调查的情况。</w:t>
      </w:r>
    </w:p>
    <w:p>
      <w:pPr>
        <w:shd w:val="clear" w:color="auto" w:fill="auto"/>
        <w:tabs>
          <w:tab w:val="left" w:pos="5670"/>
          <w:tab w:val="left" w:pos="5980"/>
        </w:tabs>
        <w:adjustRightInd w:val="0"/>
        <w:snapToGrid w:val="0"/>
        <w:spacing w:line="288" w:lineRule="auto"/>
        <w:ind w:left="5386"/>
        <w:jc w:val="center"/>
        <w:rPr>
          <w:rFonts w:hint="eastAsia" w:ascii="仿宋_GB2312" w:hAnsi="仿宋_GB2312" w:eastAsia="仿宋_GB2312" w:cs="仿宋_GB2312"/>
          <w:color w:val="auto"/>
          <w:sz w:val="32"/>
          <w:szCs w:val="32"/>
          <w:highlight w:val="none"/>
        </w:rPr>
      </w:pPr>
    </w:p>
    <w:p>
      <w:pPr>
        <w:shd w:val="clear" w:color="auto" w:fill="auto"/>
        <w:tabs>
          <w:tab w:val="left" w:pos="5670"/>
          <w:tab w:val="left" w:pos="5980"/>
        </w:tabs>
        <w:adjustRightInd w:val="0"/>
        <w:snapToGrid w:val="0"/>
        <w:spacing w:line="288" w:lineRule="auto"/>
        <w:ind w:left="5386"/>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盖　章：</w:t>
      </w:r>
    </w:p>
    <w:p>
      <w:pPr>
        <w:pStyle w:val="2"/>
        <w:jc w:val="right"/>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BEB535-AE23-46C1-BC7B-BD95DBFBE0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8A6998-7112-45B0-AB83-5BC89DD6993C}"/>
  </w:font>
  <w:font w:name="方正小标宋简体">
    <w:panose1 w:val="02000000000000000000"/>
    <w:charset w:val="86"/>
    <w:family w:val="auto"/>
    <w:pitch w:val="default"/>
    <w:sig w:usb0="00000001" w:usb1="08000000" w:usb2="00000000" w:usb3="00000000" w:csb0="00040000" w:csb1="00000000"/>
    <w:embedRegular r:id="rId3" w:fontKey="{19108788-3EAC-4497-8732-02A29490141C}"/>
  </w:font>
  <w:font w:name="方正小标宋_GBK">
    <w:panose1 w:val="02000000000000000000"/>
    <w:charset w:val="86"/>
    <w:family w:val="auto"/>
    <w:pitch w:val="default"/>
    <w:sig w:usb0="A00002BF" w:usb1="38CF7CFA" w:usb2="00082016" w:usb3="00000000" w:csb0="00040001" w:csb1="00000000"/>
    <w:embedRegular r:id="rId4" w:fontKey="{79F45899-BE29-4A8E-9911-C268FB846B45}"/>
  </w:font>
  <w:font w:name="仿宋_GB2312">
    <w:panose1 w:val="02010609030101010101"/>
    <w:charset w:val="86"/>
    <w:family w:val="modern"/>
    <w:pitch w:val="default"/>
    <w:sig w:usb0="00000001" w:usb1="080E0000" w:usb2="00000000" w:usb3="00000000" w:csb0="00040000" w:csb1="00000000"/>
    <w:embedRegular r:id="rId5" w:fontKey="{256E9CF8-FB3B-4444-B05F-66166DA3BDD4}"/>
  </w:font>
  <w:font w:name="国标楷体">
    <w:altName w:val="楷体_GB2312"/>
    <w:panose1 w:val="02000500000000000000"/>
    <w:charset w:val="86"/>
    <w:family w:val="auto"/>
    <w:pitch w:val="default"/>
    <w:sig w:usb0="00000000" w:usb1="00000000" w:usb2="00000000" w:usb3="00000000" w:csb0="00060007" w:csb1="00000000"/>
    <w:embedRegular r:id="rId6" w:fontKey="{4C62E0FF-6273-48A3-BCB4-3DBB02446303}"/>
  </w:font>
  <w:font w:name="Wingdings 2">
    <w:altName w:val="Wingdings"/>
    <w:panose1 w:val="05020102010507070707"/>
    <w:charset w:val="02"/>
    <w:family w:val="auto"/>
    <w:pitch w:val="default"/>
    <w:sig w:usb0="00000000" w:usb1="00000000" w:usb2="00000000" w:usb3="00000000" w:csb0="80000000" w:csb1="00000000"/>
    <w:embedRegular r:id="rId7" w:fontKey="{EE6A4E53-0419-4003-B111-504624DDCFDD}"/>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TZlNTRjYzNlZDNhODBmZjUyZjE2MjYxZWNhYzQifQ=="/>
    <w:docVar w:name="KSO_WPS_MARK_KEY" w:val="80b93445-8c1f-4cd3-aace-aa9dca9a617f"/>
  </w:docVars>
  <w:rsids>
    <w:rsidRoot w:val="47A36D2D"/>
    <w:rsid w:val="47A3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jc w:val="both"/>
      <w:textAlignment w:val="baseline"/>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259</Words>
  <Characters>263</Characters>
  <Lines>0</Lines>
  <Paragraphs>0</Paragraphs>
  <TotalTime>0</TotalTime>
  <ScaleCrop>false</ScaleCrop>
  <LinksUpToDate>false</LinksUpToDate>
  <CharactersWithSpaces>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2025-06-13T02:27:00Z</dcterms:created>
  <dc:creator>张美珍</dc:creator>
  <cp:lastModifiedBy>张美珍</cp:lastModifiedBy>
  <dcterms:modified xsi:type="dcterms:W3CDTF">2025-06-13T02:28:13Z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8B77AF1868184186A098DB7266C0E77D_11</vt:lpwstr>
  </property>
</Properties>
</file>