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C8" w:rsidRDefault="004A7C03">
      <w:pPr>
        <w:jc w:val="center"/>
        <w:textAlignment w:val="top"/>
      </w:pPr>
      <w:r>
        <w:rPr>
          <w:rFonts w:ascii="Verdana"/>
          <w:sz w:val="44"/>
        </w:rPr>
        <w:t>本次检验项目</w:t>
      </w:r>
    </w:p>
    <w:p w:rsidR="00FB1FC8" w:rsidRDefault="00FB1FC8">
      <w:pPr>
        <w:spacing w:before="4"/>
        <w:ind w:firstLine="10"/>
        <w:jc w:val="left"/>
      </w:pPr>
    </w:p>
    <w:p w:rsidR="00FB1FC8" w:rsidRDefault="004A7C03" w:rsidP="00E46C2C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一、蔬菜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2763-2016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食品中农药最大残留限量》、国家食品药品监督管理总局、农业部、国家卫生和计划生育委员会公告</w:t>
      </w:r>
      <w:r>
        <w:rPr>
          <w:rFonts w:ascii="Verdana"/>
          <w:sz w:val="32"/>
        </w:rPr>
        <w:t>2015</w:t>
      </w:r>
      <w:r>
        <w:rPr>
          <w:rFonts w:ascii="Verdana"/>
          <w:sz w:val="32"/>
        </w:rPr>
        <w:t>年第</w:t>
      </w:r>
      <w:r>
        <w:rPr>
          <w:rFonts w:ascii="Verdana"/>
          <w:sz w:val="32"/>
        </w:rPr>
        <w:t>11</w:t>
      </w:r>
      <w:r>
        <w:rPr>
          <w:rFonts w:ascii="Verdana"/>
          <w:sz w:val="32"/>
        </w:rPr>
        <w:t>号《关于豆芽生产过程中禁止使用</w:t>
      </w:r>
      <w:r>
        <w:rPr>
          <w:rFonts w:ascii="Verdana"/>
          <w:sz w:val="32"/>
        </w:rPr>
        <w:t>6-</w:t>
      </w:r>
      <w:r>
        <w:rPr>
          <w:rFonts w:ascii="Verdana"/>
          <w:sz w:val="32"/>
        </w:rPr>
        <w:t>苄基腺嘌呤等物质的公告》、</w:t>
      </w:r>
      <w:r>
        <w:rPr>
          <w:rFonts w:ascii="Verdana"/>
          <w:sz w:val="32"/>
        </w:rPr>
        <w:t>GB 22556-2008</w:t>
      </w:r>
      <w:r>
        <w:rPr>
          <w:rFonts w:ascii="Verdana"/>
          <w:sz w:val="32"/>
        </w:rPr>
        <w:t>《豆芽卫生标准》等标准及产品明示标准和指标的要求。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芹菜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、对硫磷、甲胺磷、甲基对硫磷、甲基异柳磷、久效磷、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灭威、甲拌磷、灭多威、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、水胺硫磷、辛硫磷、二</w:t>
      </w:r>
      <w:proofErr w:type="gramStart"/>
      <w:r>
        <w:rPr>
          <w:rFonts w:ascii="Verdana"/>
          <w:sz w:val="32"/>
        </w:rPr>
        <w:t>甲戊</w:t>
      </w:r>
      <w:proofErr w:type="gramEnd"/>
      <w:r>
        <w:rPr>
          <w:rFonts w:ascii="Verdana"/>
          <w:sz w:val="32"/>
        </w:rPr>
        <w:t>灵、阿维菌素、百菌清、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（</w:t>
      </w:r>
      <w:proofErr w:type="gramStart"/>
      <w:r>
        <w:rPr>
          <w:rFonts w:ascii="Verdana"/>
          <w:sz w:val="32"/>
        </w:rPr>
        <w:t>以氯氟氰菊酯</w:t>
      </w:r>
      <w:proofErr w:type="gramEnd"/>
      <w:r>
        <w:rPr>
          <w:rFonts w:ascii="Verdana"/>
          <w:sz w:val="32"/>
        </w:rPr>
        <w:t>计）、氯氰菊酯和高效氯氰菊酯（以氯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</w:t>
      </w:r>
      <w:proofErr w:type="gramStart"/>
      <w:r>
        <w:rPr>
          <w:rFonts w:ascii="Verdana"/>
          <w:sz w:val="32"/>
        </w:rPr>
        <w:t>酯</w:t>
      </w:r>
      <w:proofErr w:type="gramEnd"/>
      <w:r>
        <w:rPr>
          <w:rFonts w:ascii="Verdana"/>
          <w:sz w:val="32"/>
        </w:rPr>
        <w:t>计）等</w:t>
      </w:r>
      <w:r>
        <w:rPr>
          <w:rFonts w:ascii="Verdana"/>
          <w:sz w:val="32"/>
        </w:rPr>
        <w:t>3</w:t>
      </w:r>
      <w:r>
        <w:rPr>
          <w:rFonts w:ascii="Verdana" w:hint="eastAsia"/>
          <w:sz w:val="32"/>
        </w:rPr>
        <w:t>5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茄子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</w:t>
      </w:r>
      <w:proofErr w:type="gramStart"/>
      <w:r>
        <w:rPr>
          <w:rFonts w:ascii="Verdana"/>
          <w:sz w:val="32"/>
        </w:rPr>
        <w:t>包括克百威</w:t>
      </w:r>
      <w:proofErr w:type="gramEnd"/>
      <w:r>
        <w:rPr>
          <w:rFonts w:ascii="Verdana"/>
          <w:sz w:val="32"/>
        </w:rPr>
        <w:t>、乐果、磷</w:t>
      </w:r>
      <w:r>
        <w:rPr>
          <w:rFonts w:ascii="Verdana"/>
          <w:sz w:val="32"/>
        </w:rPr>
        <w:lastRenderedPageBreak/>
        <w:t>胺、马</w:t>
      </w:r>
      <w:r>
        <w:rPr>
          <w:rFonts w:ascii="Verdana"/>
          <w:sz w:val="32"/>
        </w:rPr>
        <w:t>拉硫磷、杀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、敌敌畏、对硫磷、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、甲胺磷、甲基对硫磷、甲基异柳磷、久效磷、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威等</w:t>
      </w:r>
      <w:r>
        <w:rPr>
          <w:rFonts w:ascii="Verdana"/>
          <w:sz w:val="32"/>
        </w:rPr>
        <w:t>21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油麦菜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</w:t>
      </w:r>
      <w:proofErr w:type="gramStart"/>
      <w:r>
        <w:rPr>
          <w:rFonts w:ascii="Verdana"/>
          <w:sz w:val="32"/>
        </w:rPr>
        <w:t>灭线磷</w:t>
      </w:r>
      <w:proofErr w:type="gramEnd"/>
      <w:r>
        <w:rPr>
          <w:rFonts w:ascii="Verdana"/>
          <w:sz w:val="32"/>
        </w:rPr>
        <w:t>、内吸磷、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硫磷、辛硫磷、氧乐果、乙酰甲胺磷、铅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硫磷、虫酰肼、敌百虫、对硫磷、氟虫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、甲基异柳磷、甲基对硫磷、</w:t>
      </w:r>
      <w:proofErr w:type="gramStart"/>
      <w:r>
        <w:rPr>
          <w:rFonts w:ascii="Verdana"/>
          <w:sz w:val="32"/>
        </w:rPr>
        <w:t>甲基硫环磷</w:t>
      </w:r>
      <w:proofErr w:type="gramEnd"/>
      <w:r>
        <w:rPr>
          <w:rFonts w:ascii="Verdana"/>
          <w:sz w:val="32"/>
        </w:rPr>
        <w:t>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、六六六、氯菊酯、氯唑磷、灭多威、甲拌磷等</w:t>
      </w:r>
      <w:r>
        <w:rPr>
          <w:rFonts w:ascii="Verdana"/>
          <w:sz w:val="32"/>
        </w:rPr>
        <w:t>2</w:t>
      </w:r>
      <w:r>
        <w:rPr>
          <w:rFonts w:ascii="Verdana"/>
          <w:sz w:val="32"/>
        </w:rPr>
        <w:t>8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韭菜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鳞茎类蔬菜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灭威、氧乐果、甲胺磷等</w:t>
      </w:r>
      <w:r>
        <w:rPr>
          <w:rFonts w:ascii="Verdana"/>
          <w:sz w:val="32"/>
        </w:rPr>
        <w:t>21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结球甘蓝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芸薹属类蔬菜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、对硫磷、甲胺磷、甲基对硫磷、甲基异柳磷、久效磷、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硫磷、氧乐果、甲拌磷、铅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、敌敌畏、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灭威等</w:t>
      </w:r>
      <w:r>
        <w:rPr>
          <w:rFonts w:ascii="Verdana"/>
          <w:sz w:val="32"/>
        </w:rPr>
        <w:t>23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6. </w:t>
      </w:r>
      <w:r>
        <w:rPr>
          <w:rFonts w:ascii="Verdana"/>
          <w:sz w:val="32"/>
        </w:rPr>
        <w:t>番茄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lastRenderedPageBreak/>
        <w:t>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、敌百虫、敌敌畏、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、甲胺磷、甲基对硫磷、甲基异柳磷、久效磷、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硫磷、氧乐果、甲拌磷、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（</w:t>
      </w:r>
      <w:proofErr w:type="gramStart"/>
      <w:r>
        <w:rPr>
          <w:rFonts w:ascii="Verdana"/>
          <w:sz w:val="32"/>
        </w:rPr>
        <w:t>以氯氟氰菊酯</w:t>
      </w:r>
      <w:proofErr w:type="gramEnd"/>
      <w:r>
        <w:rPr>
          <w:rFonts w:ascii="Verdana"/>
          <w:sz w:val="32"/>
        </w:rPr>
        <w:t>计）、氯氰菊酯和高效氯氰菊酯（以氯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</w:t>
      </w:r>
      <w:proofErr w:type="gramStart"/>
      <w:r>
        <w:rPr>
          <w:rFonts w:ascii="Verdana"/>
          <w:sz w:val="32"/>
        </w:rPr>
        <w:t>酯</w:t>
      </w:r>
      <w:proofErr w:type="gramEnd"/>
      <w:r>
        <w:rPr>
          <w:rFonts w:ascii="Verdana"/>
          <w:sz w:val="32"/>
        </w:rPr>
        <w:t>计）、甲氨基阿维菌素苯甲酸盐、苯</w:t>
      </w:r>
      <w:proofErr w:type="gramStart"/>
      <w:r>
        <w:rPr>
          <w:rFonts w:ascii="Verdana"/>
          <w:sz w:val="32"/>
        </w:rPr>
        <w:t>醚甲环唑</w:t>
      </w:r>
      <w:proofErr w:type="gramEnd"/>
      <w:r>
        <w:rPr>
          <w:rFonts w:ascii="Verdana"/>
          <w:sz w:val="32"/>
        </w:rPr>
        <w:t>、苯</w:t>
      </w:r>
      <w:proofErr w:type="gramStart"/>
      <w:r>
        <w:rPr>
          <w:rFonts w:ascii="Verdana"/>
          <w:sz w:val="32"/>
        </w:rPr>
        <w:t>酰菌胺、啶</w:t>
      </w:r>
      <w:proofErr w:type="gramEnd"/>
      <w:r>
        <w:rPr>
          <w:rFonts w:ascii="Verdana"/>
          <w:sz w:val="32"/>
        </w:rPr>
        <w:t>氧菌酯、噁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菌酮、氟</w:t>
      </w:r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噻</w:t>
      </w:r>
      <w:proofErr w:type="gramEnd"/>
      <w:r>
        <w:rPr>
          <w:rFonts w:ascii="Verdana"/>
          <w:sz w:val="32"/>
        </w:rPr>
        <w:t>虫胺、灭多威、</w:t>
      </w:r>
      <w:proofErr w:type="gramStart"/>
      <w:r>
        <w:rPr>
          <w:rFonts w:ascii="Verdana"/>
          <w:sz w:val="32"/>
        </w:rPr>
        <w:t>嗪</w:t>
      </w:r>
      <w:proofErr w:type="gramEnd"/>
      <w:r>
        <w:rPr>
          <w:rFonts w:ascii="Verdana"/>
          <w:sz w:val="32"/>
        </w:rPr>
        <w:t>氨灵、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、双甲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嘧</w:t>
      </w:r>
      <w:proofErr w:type="gramEnd"/>
      <w:r>
        <w:rPr>
          <w:rFonts w:ascii="Verdana"/>
          <w:sz w:val="32"/>
        </w:rPr>
        <w:t>菌酯、</w:t>
      </w:r>
      <w:proofErr w:type="gramStart"/>
      <w:r>
        <w:rPr>
          <w:rFonts w:ascii="Verdana"/>
          <w:sz w:val="32"/>
        </w:rPr>
        <w:t>肟</w:t>
      </w:r>
      <w:proofErr w:type="gramEnd"/>
      <w:r>
        <w:rPr>
          <w:rFonts w:ascii="Verdana"/>
          <w:sz w:val="32"/>
        </w:rPr>
        <w:t>菌酯、</w:t>
      </w:r>
      <w:proofErr w:type="gramStart"/>
      <w:r>
        <w:rPr>
          <w:rFonts w:ascii="Verdana"/>
          <w:sz w:val="32"/>
        </w:rPr>
        <w:t>乙霉威</w:t>
      </w:r>
      <w:proofErr w:type="gramEnd"/>
      <w:r>
        <w:rPr>
          <w:rFonts w:ascii="Verdana"/>
          <w:sz w:val="32"/>
        </w:rPr>
        <w:t>、水胺硫磷、甲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灭威等</w:t>
      </w:r>
      <w:r>
        <w:rPr>
          <w:rFonts w:ascii="Verdana"/>
          <w:sz w:val="32"/>
        </w:rPr>
        <w:t>45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7. </w:t>
      </w:r>
      <w:r>
        <w:rPr>
          <w:rFonts w:ascii="Verdana"/>
          <w:sz w:val="32"/>
        </w:rPr>
        <w:t>普通白菜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、对硫磷、甲胺磷、甲基对硫磷、甲基异柳磷、久效磷、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硫磷、氧乐果、甲拌磷、敌百虫、阿维菌素、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硫磷、丙溴磷、虫</w:t>
      </w:r>
      <w:proofErr w:type="gramStart"/>
      <w:r>
        <w:rPr>
          <w:rFonts w:ascii="Verdana"/>
          <w:sz w:val="32"/>
        </w:rPr>
        <w:t>螨腈</w:t>
      </w:r>
      <w:proofErr w:type="gramEnd"/>
      <w:r>
        <w:rPr>
          <w:rFonts w:ascii="Verdana"/>
          <w:sz w:val="32"/>
        </w:rPr>
        <w:t>、虫酰肼、氟虫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、甲氨基阿维菌素苯甲酸盐、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、氯氰菊酯和高效氯氰菊酯、氯唑磷、灭多威、内吸磷、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</w:t>
      </w:r>
      <w:r>
        <w:rPr>
          <w:rFonts w:ascii="Verdana"/>
          <w:sz w:val="32"/>
        </w:rPr>
        <w:t>硫磷、甲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灭威等</w:t>
      </w:r>
      <w:r>
        <w:rPr>
          <w:rFonts w:ascii="Verdana"/>
          <w:sz w:val="32"/>
        </w:rPr>
        <w:t>37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8. </w:t>
      </w:r>
      <w:r>
        <w:rPr>
          <w:rFonts w:ascii="Verdana"/>
          <w:sz w:val="32"/>
        </w:rPr>
        <w:t>山药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根茎类和薯芋类蔬菜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、乐果、联苯菊酯、</w:t>
      </w:r>
      <w:proofErr w:type="gramStart"/>
      <w:r>
        <w:rPr>
          <w:rFonts w:ascii="Verdana"/>
          <w:sz w:val="32"/>
        </w:rPr>
        <w:t>硫环磷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、六六六、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、氯菊酯、氯唑磷、马拉硫磷、</w:t>
      </w:r>
      <w:r>
        <w:rPr>
          <w:rFonts w:ascii="Verdana"/>
          <w:sz w:val="32"/>
        </w:rPr>
        <w:lastRenderedPageBreak/>
        <w:t>灭多威、</w:t>
      </w:r>
      <w:proofErr w:type="gramStart"/>
      <w:r>
        <w:rPr>
          <w:rFonts w:ascii="Verdana"/>
          <w:sz w:val="32"/>
        </w:rPr>
        <w:t>灭线磷</w:t>
      </w:r>
      <w:proofErr w:type="gramEnd"/>
      <w:r>
        <w:rPr>
          <w:rFonts w:ascii="Verdana"/>
          <w:sz w:val="32"/>
        </w:rPr>
        <w:t>、内吸磷、氰戊菊酯和</w:t>
      </w:r>
      <w:r>
        <w:rPr>
          <w:rFonts w:ascii="Verdana"/>
          <w:sz w:val="32"/>
        </w:rPr>
        <w:t>S-</w:t>
      </w:r>
      <w:r>
        <w:rPr>
          <w:rFonts w:ascii="Verdana"/>
          <w:sz w:val="32"/>
        </w:rPr>
        <w:t>氰戊菊酯、杀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灭威、辛硫磷、氧乐果、乙酰甲胺磷、铅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硫磷、敌百虫、对硫磷、氟虫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、氟氰戊菊酯、甲拌磷、甲基对硫磷、</w:t>
      </w:r>
      <w:proofErr w:type="gramStart"/>
      <w:r>
        <w:rPr>
          <w:rFonts w:ascii="Verdana"/>
          <w:sz w:val="32"/>
        </w:rPr>
        <w:t>甲基硫环磷</w:t>
      </w:r>
      <w:proofErr w:type="gramEnd"/>
      <w:r>
        <w:rPr>
          <w:rFonts w:ascii="Verdana"/>
          <w:sz w:val="32"/>
        </w:rPr>
        <w:t>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威等</w:t>
      </w:r>
      <w:r>
        <w:rPr>
          <w:rFonts w:ascii="Verdana"/>
          <w:sz w:val="32"/>
        </w:rPr>
        <w:t>34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9. </w:t>
      </w:r>
      <w:r>
        <w:rPr>
          <w:rFonts w:ascii="Verdana"/>
          <w:sz w:val="32"/>
        </w:rPr>
        <w:t>花椰菜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芸薹属类蔬菜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</w:t>
      </w:r>
      <w:r>
        <w:rPr>
          <w:rFonts w:ascii="Verdana"/>
          <w:sz w:val="32"/>
        </w:rPr>
        <w:t>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、乐果、对硫磷、甲胺磷、甲基对硫磷、甲基异柳磷、久效磷、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、磷胺、马拉硫磷、杀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硫磷、氧乐果、甲拌磷、镉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威、敌敌畏、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灭威、阿维菌素、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硫磷、敌百虫、氟虫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、氟酰</w:t>
      </w:r>
      <w:proofErr w:type="gramStart"/>
      <w:r>
        <w:rPr>
          <w:rFonts w:ascii="Verdana"/>
          <w:sz w:val="32"/>
        </w:rPr>
        <w:t>脲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和精</w:t>
      </w:r>
      <w:proofErr w:type="gramStart"/>
      <w:r>
        <w:rPr>
          <w:rFonts w:ascii="Verdana"/>
          <w:sz w:val="32"/>
        </w:rPr>
        <w:t>甲霜灵、硫线磷</w:t>
      </w:r>
      <w:proofErr w:type="gramEnd"/>
      <w:r>
        <w:rPr>
          <w:rFonts w:ascii="Verdana"/>
          <w:sz w:val="32"/>
        </w:rPr>
        <w:t>、氯氰菊酯和高效氯氰菊酯、氯唑磷、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、水胺硫磷、戊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醇等</w:t>
      </w:r>
      <w:r>
        <w:rPr>
          <w:rFonts w:ascii="Verdana"/>
          <w:sz w:val="32"/>
        </w:rPr>
        <w:t>33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10. </w:t>
      </w:r>
      <w:r>
        <w:rPr>
          <w:rFonts w:ascii="Verdana"/>
          <w:sz w:val="32"/>
        </w:rPr>
        <w:t>菜豆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豆类蔬菜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、多菌灵、乐果、马拉硫磷、对硫磷、敌敌畏、甲胺磷、甲基</w:t>
      </w:r>
      <w:r>
        <w:rPr>
          <w:rFonts w:ascii="Verdana"/>
          <w:sz w:val="32"/>
        </w:rPr>
        <w:t>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、磷胺、杀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硫磷、氧乐果、甲拌磷、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威等</w:t>
      </w:r>
      <w:r>
        <w:rPr>
          <w:rFonts w:ascii="Verdana"/>
          <w:sz w:val="32"/>
        </w:rPr>
        <w:t>22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11. </w:t>
      </w:r>
      <w:r>
        <w:rPr>
          <w:rFonts w:ascii="Verdana"/>
          <w:sz w:val="32"/>
        </w:rPr>
        <w:t>黄瓜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抽检项目包括敌百虫、铅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</w:t>
      </w:r>
      <w:proofErr w:type="gramStart"/>
      <w:r>
        <w:rPr>
          <w:rFonts w:ascii="Verdana"/>
          <w:sz w:val="32"/>
        </w:rPr>
        <w:lastRenderedPageBreak/>
        <w:t>腐霉利</w:t>
      </w:r>
      <w:proofErr w:type="gramEnd"/>
      <w:r>
        <w:rPr>
          <w:rFonts w:ascii="Verdana"/>
          <w:sz w:val="32"/>
        </w:rPr>
        <w:t>、甲胺磷、甲基对硫磷、甲基异柳磷、久效磷、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、磷胺、马拉硫磷、杀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硫磷、氧乐果、甲拌磷、甲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灭威等</w:t>
      </w:r>
      <w:r>
        <w:rPr>
          <w:rFonts w:ascii="Verdana"/>
          <w:sz w:val="32"/>
        </w:rPr>
        <w:t>24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12. </w:t>
      </w:r>
      <w:r>
        <w:rPr>
          <w:rFonts w:ascii="Verdana"/>
          <w:sz w:val="32"/>
        </w:rPr>
        <w:t>辣椒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、敌敌畏、对硫</w:t>
      </w:r>
      <w:r>
        <w:rPr>
          <w:rFonts w:ascii="Verdana"/>
          <w:sz w:val="32"/>
        </w:rPr>
        <w:t>磷、多菌灵、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、甲胺磷、甲基对硫磷、甲基异柳磷、久效磷、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硫磷、氧乐果、甲拌磷、敌百虫、甲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灭威等</w:t>
      </w:r>
      <w:r>
        <w:rPr>
          <w:rFonts w:ascii="Verdana"/>
          <w:sz w:val="32"/>
        </w:rPr>
        <w:t>23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13. </w:t>
      </w:r>
      <w:r>
        <w:rPr>
          <w:rFonts w:ascii="Verdana"/>
          <w:sz w:val="32"/>
        </w:rPr>
        <w:t>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根茎类和薯芋类蔬菜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、敌敌畏、对硫磷、甲胺磷、甲基对硫磷、甲基异柳磷、久效磷、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、磷胺、杀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硫磷、氧乐果、甲拌磷、辛硫磷、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硫磷、敌百虫、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灭威、氯氰菊酯和高效氯氰菊酯（以氯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菊酯计）、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（</w:t>
      </w:r>
      <w:proofErr w:type="gramStart"/>
      <w:r>
        <w:rPr>
          <w:rFonts w:ascii="Verdana"/>
          <w:sz w:val="32"/>
        </w:rPr>
        <w:t>以氯氟氰菊酯</w:t>
      </w:r>
      <w:proofErr w:type="gramEnd"/>
      <w:r>
        <w:rPr>
          <w:rFonts w:ascii="Verdana"/>
          <w:sz w:val="32"/>
        </w:rPr>
        <w:t>计）、</w:t>
      </w:r>
      <w:r>
        <w:rPr>
          <w:rFonts w:ascii="Verdana"/>
          <w:sz w:val="32"/>
        </w:rPr>
        <w:t>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威、内吸磷、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、水胺硫磷、灭多威、氟虫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28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14. </w:t>
      </w:r>
      <w:r>
        <w:rPr>
          <w:rFonts w:ascii="Verdana"/>
          <w:sz w:val="32"/>
        </w:rPr>
        <w:t>马铃薯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根茎类和薯芋类蔬菜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、敌敌畏、对硫磷、甲胺磷、甲基对硫磷、久效磷、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、乐果、磷胺、氧乐果等</w:t>
      </w:r>
      <w:r>
        <w:rPr>
          <w:rFonts w:ascii="Verdana"/>
          <w:sz w:val="32"/>
        </w:rPr>
        <w:t>14</w:t>
      </w:r>
      <w:r>
        <w:rPr>
          <w:rFonts w:ascii="Verdana"/>
          <w:sz w:val="32"/>
        </w:rPr>
        <w:t>个指标。</w:t>
      </w:r>
    </w:p>
    <w:p w:rsidR="00FB1FC8" w:rsidRDefault="004A7C03">
      <w:pPr>
        <w:spacing w:before="4"/>
        <w:ind w:firstLine="10"/>
        <w:jc w:val="left"/>
      </w:pPr>
      <w:r>
        <w:rPr>
          <w:rFonts w:ascii="Verdana"/>
          <w:sz w:val="32"/>
        </w:rPr>
        <w:t xml:space="preserve">15. </w:t>
      </w:r>
      <w:r>
        <w:rPr>
          <w:rFonts w:ascii="Verdana"/>
          <w:sz w:val="32"/>
        </w:rPr>
        <w:t>菠菜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lastRenderedPageBreak/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、对硫磷、甲胺磷、甲基对硫磷、甲基异柳磷、久效磷、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、磷胺、氧乐果、马拉硫磷、杀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灭威、甲拌磷等</w:t>
      </w:r>
      <w:r>
        <w:rPr>
          <w:rFonts w:ascii="Verdana"/>
          <w:sz w:val="32"/>
        </w:rPr>
        <w:t>20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16. </w:t>
      </w:r>
      <w:r>
        <w:rPr>
          <w:rFonts w:ascii="Verdana"/>
          <w:sz w:val="32"/>
        </w:rPr>
        <w:t>豆芽抽检项目包括铅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6-</w:t>
      </w:r>
      <w:r>
        <w:rPr>
          <w:rFonts w:ascii="Verdana"/>
          <w:sz w:val="32"/>
        </w:rPr>
        <w:t>苄基腺嘌呤</w:t>
      </w:r>
      <w:r>
        <w:rPr>
          <w:rFonts w:ascii="Verdana"/>
          <w:sz w:val="32"/>
        </w:rPr>
        <w:t>(6-BA)</w:t>
      </w:r>
      <w:r>
        <w:rPr>
          <w:rFonts w:ascii="Verdana"/>
          <w:sz w:val="32"/>
        </w:rPr>
        <w:t>、亚硫酸盐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SO</w:t>
      </w:r>
      <w:r>
        <w:rPr>
          <w:rFonts w:ascii="Verdana"/>
          <w:sz w:val="32"/>
          <w:vertAlign w:val="subscript"/>
        </w:rPr>
        <w:t>2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7</w:t>
      </w:r>
      <w:r>
        <w:rPr>
          <w:rFonts w:ascii="Verdana"/>
          <w:sz w:val="32"/>
        </w:rPr>
        <w:t>个指标。</w:t>
      </w:r>
    </w:p>
    <w:p w:rsidR="00FB1FC8" w:rsidRDefault="00FB1FC8">
      <w:pPr>
        <w:spacing w:before="4"/>
        <w:ind w:firstLine="10"/>
        <w:jc w:val="left"/>
      </w:pPr>
    </w:p>
    <w:p w:rsidR="00FB1FC8" w:rsidRDefault="004A7C03" w:rsidP="00E46C2C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二、大米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NY/T 419-2014</w:t>
      </w:r>
      <w:r>
        <w:rPr>
          <w:rFonts w:ascii="Verdana"/>
          <w:sz w:val="32"/>
        </w:rPr>
        <w:t>《绿色食品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稻米》、</w:t>
      </w:r>
      <w:r>
        <w:rPr>
          <w:rFonts w:ascii="Verdana"/>
          <w:sz w:val="32"/>
        </w:rPr>
        <w:t>GB 2761-2017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食品中真菌毒素限量》、</w:t>
      </w:r>
      <w:r>
        <w:rPr>
          <w:rFonts w:ascii="Verdana"/>
          <w:sz w:val="32"/>
        </w:rPr>
        <w:t>GB 2763-2016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食品中农药最大残留限量》、</w:t>
      </w:r>
      <w:r>
        <w:rPr>
          <w:rFonts w:ascii="Verdana"/>
          <w:sz w:val="32"/>
        </w:rPr>
        <w:t>Q/CPGCM 00</w:t>
      </w:r>
      <w:r>
        <w:rPr>
          <w:rFonts w:ascii="Verdana"/>
          <w:sz w:val="32"/>
        </w:rPr>
        <w:t>03-2018</w:t>
      </w:r>
      <w:r>
        <w:rPr>
          <w:rFonts w:ascii="Verdana"/>
          <w:sz w:val="32"/>
        </w:rPr>
        <w:t>《粥米》（备案号：</w:t>
      </w:r>
      <w:r>
        <w:rPr>
          <w:rFonts w:ascii="Verdana"/>
          <w:sz w:val="32"/>
        </w:rPr>
        <w:t>1101140143S-2018</w:t>
      </w:r>
      <w:r>
        <w:rPr>
          <w:rFonts w:ascii="Verdana"/>
          <w:sz w:val="32"/>
        </w:rPr>
        <w:t>）、</w:t>
      </w:r>
      <w:r>
        <w:rPr>
          <w:rFonts w:ascii="Verdana"/>
          <w:sz w:val="32"/>
        </w:rPr>
        <w:t>GB 2762-2012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2761-2011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食品中真菌毒素限量》等标准及产品明示标准和指标的要求。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大米抽检项目包括铅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、黄曲霉毒素</w:t>
      </w:r>
      <w:r>
        <w:rPr>
          <w:rFonts w:ascii="Verdana"/>
          <w:sz w:val="32"/>
        </w:rPr>
        <w:t>B</w:t>
      </w:r>
      <w:r>
        <w:rPr>
          <w:rFonts w:ascii="Verdana"/>
          <w:sz w:val="32"/>
          <w:vertAlign w:val="subscript"/>
        </w:rPr>
        <w:t>1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赭</w:t>
      </w:r>
      <w:proofErr w:type="gramEnd"/>
      <w:r>
        <w:rPr>
          <w:rFonts w:ascii="Verdana"/>
          <w:sz w:val="32"/>
        </w:rPr>
        <w:t>曲霉毒素</w:t>
      </w:r>
      <w:r>
        <w:rPr>
          <w:rFonts w:ascii="Verdana"/>
          <w:sz w:val="32"/>
        </w:rPr>
        <w:t>A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lastRenderedPageBreak/>
        <w:t>马拉硫磷、苯并</w:t>
      </w:r>
      <w:r>
        <w:rPr>
          <w:rFonts w:ascii="Verdana"/>
          <w:sz w:val="32"/>
        </w:rPr>
        <w:t>[a]</w:t>
      </w:r>
      <w:proofErr w:type="gramStart"/>
      <w:r>
        <w:rPr>
          <w:rFonts w:ascii="Verdana"/>
          <w:sz w:val="32"/>
        </w:rPr>
        <w:t>芘</w:t>
      </w:r>
      <w:proofErr w:type="gramEnd"/>
      <w:r>
        <w:rPr>
          <w:rFonts w:ascii="Verdana"/>
          <w:sz w:val="32"/>
        </w:rPr>
        <w:t>、异丙威、杀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硫磷、甲基嘧啶磷、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硫磷、无机砷（以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计）、丁草胺、氟酰胺等</w:t>
      </w:r>
      <w:r>
        <w:rPr>
          <w:rFonts w:ascii="Verdana" w:hint="eastAsia"/>
          <w:sz w:val="32"/>
        </w:rPr>
        <w:t>15</w:t>
      </w:r>
      <w:r>
        <w:rPr>
          <w:rFonts w:ascii="Verdana"/>
          <w:sz w:val="32"/>
        </w:rPr>
        <w:t>个指标。</w:t>
      </w:r>
    </w:p>
    <w:p w:rsidR="00FB1FC8" w:rsidRDefault="00FB1FC8">
      <w:pPr>
        <w:spacing w:before="4"/>
        <w:ind w:firstLine="10"/>
        <w:jc w:val="left"/>
      </w:pPr>
    </w:p>
    <w:p w:rsidR="00FB1FC8" w:rsidRDefault="004A7C03" w:rsidP="00E46C2C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三、蛋及蛋制品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抽检依据是农业部公告第</w:t>
      </w:r>
      <w:r>
        <w:rPr>
          <w:rFonts w:ascii="Verdana"/>
          <w:sz w:val="32"/>
        </w:rPr>
        <w:t>235</w:t>
      </w:r>
      <w:r>
        <w:rPr>
          <w:rFonts w:ascii="Verdana"/>
          <w:sz w:val="32"/>
        </w:rPr>
        <w:t>号《动物性食品中兽药最高残留限量》、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食品中污染物限量》、整顿办函</w:t>
      </w:r>
      <w:r>
        <w:rPr>
          <w:rFonts w:ascii="Verdana"/>
          <w:sz w:val="32"/>
        </w:rPr>
        <w:t>[2011]1</w:t>
      </w:r>
      <w:r>
        <w:rPr>
          <w:rFonts w:ascii="Verdana"/>
          <w:sz w:val="32"/>
        </w:rPr>
        <w:t>号《食品中可能违法添加的非食用物质和易滥用的食品添加剂品种名单（第五批）》、农业部公告第</w:t>
      </w:r>
      <w:r>
        <w:rPr>
          <w:rFonts w:ascii="Verdana"/>
          <w:sz w:val="32"/>
        </w:rPr>
        <w:t>560</w:t>
      </w:r>
      <w:r>
        <w:rPr>
          <w:rFonts w:ascii="Verdana"/>
          <w:sz w:val="32"/>
        </w:rPr>
        <w:t>号《兽药地方标准废止目录》、</w:t>
      </w:r>
      <w:r>
        <w:rPr>
          <w:rFonts w:ascii="Verdana"/>
          <w:sz w:val="32"/>
        </w:rPr>
        <w:t>Q/ABY 0001S-2016</w:t>
      </w:r>
      <w:r>
        <w:rPr>
          <w:rFonts w:ascii="Verdana"/>
          <w:sz w:val="32"/>
        </w:rPr>
        <w:t>《白洋淀咸鸭蛋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安心产区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备案号：</w:t>
      </w:r>
      <w:r>
        <w:rPr>
          <w:rFonts w:ascii="Verdana"/>
          <w:sz w:val="32"/>
        </w:rPr>
        <w:t>131190S-2016)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</w:t>
      </w:r>
      <w:r>
        <w:rPr>
          <w:rFonts w:ascii="Verdana"/>
          <w:sz w:val="32"/>
        </w:rPr>
        <w:t>GB 2763-2016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食品中农药最大残留限量》、农业部</w:t>
      </w:r>
      <w:r>
        <w:rPr>
          <w:rFonts w:ascii="Verdana"/>
          <w:sz w:val="32"/>
        </w:rPr>
        <w:t>公告第</w:t>
      </w:r>
      <w:r>
        <w:rPr>
          <w:rFonts w:ascii="Verdana"/>
          <w:sz w:val="32"/>
        </w:rPr>
        <w:t>2292</w:t>
      </w:r>
      <w:r>
        <w:rPr>
          <w:rFonts w:ascii="Verdana"/>
          <w:sz w:val="32"/>
        </w:rPr>
        <w:t>号等标准及产品明示标准和指标的要求。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再制蛋抽检项目包括铅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Ⅰ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Ⅱ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Ⅲ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Ⅳ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8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鲜蛋抽检项目包括氟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lastRenderedPageBreak/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Ⅰ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Ⅱ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Ⅲ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Ⅳ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、呋喃它酮代谢物、呋喃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酮代谢物、呋喃西林代谢物、呋喃妥因代谢物、金刚烷胺、六六六、滴滴涕、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星、氧氟</w:t>
      </w:r>
      <w:r>
        <w:rPr>
          <w:rFonts w:ascii="Verdana"/>
          <w:sz w:val="32"/>
        </w:rPr>
        <w:t>沙星、诺氟沙星、氯霉素等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1</w:t>
      </w:r>
      <w:r>
        <w:rPr>
          <w:rFonts w:ascii="Verdana"/>
          <w:sz w:val="32"/>
        </w:rPr>
        <w:t>个指标。</w:t>
      </w:r>
    </w:p>
    <w:p w:rsidR="00FB1FC8" w:rsidRDefault="00FB1FC8">
      <w:pPr>
        <w:spacing w:before="4"/>
        <w:ind w:firstLine="10"/>
        <w:jc w:val="left"/>
      </w:pPr>
    </w:p>
    <w:p w:rsidR="00FB1FC8" w:rsidRDefault="004A7C03" w:rsidP="00E46C2C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四、饮料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2761-2017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食品中真菌毒素限量》、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</w:t>
      </w:r>
      <w:r>
        <w:rPr>
          <w:rFonts w:ascii="Verdana"/>
          <w:sz w:val="32"/>
        </w:rPr>
        <w:t>GB 7101-2015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饮料》、</w:t>
      </w:r>
      <w:r>
        <w:rPr>
          <w:rFonts w:ascii="Verdana"/>
          <w:sz w:val="32"/>
        </w:rPr>
        <w:t xml:space="preserve">GB 29921-2013 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食品中致病菌限量》、</w:t>
      </w:r>
      <w:r>
        <w:rPr>
          <w:rFonts w:ascii="Verdana"/>
          <w:sz w:val="32"/>
        </w:rPr>
        <w:t>GB 2762-2012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食品中污染物限量》、卫生部、工业和信息化部、农业部、工商总局、质检总局公告</w:t>
      </w:r>
      <w:r>
        <w:rPr>
          <w:rFonts w:ascii="Verdana"/>
          <w:sz w:val="32"/>
        </w:rPr>
        <w:t>2</w:t>
      </w:r>
      <w:r>
        <w:rPr>
          <w:rFonts w:ascii="Verdana"/>
          <w:sz w:val="32"/>
        </w:rPr>
        <w:t>011</w:t>
      </w:r>
      <w:r>
        <w:rPr>
          <w:rFonts w:ascii="Verdana"/>
          <w:sz w:val="32"/>
        </w:rPr>
        <w:t>年第</w:t>
      </w:r>
      <w:r>
        <w:rPr>
          <w:rFonts w:ascii="Verdana"/>
          <w:sz w:val="32"/>
        </w:rPr>
        <w:t>10</w:t>
      </w:r>
      <w:r>
        <w:rPr>
          <w:rFonts w:ascii="Verdana"/>
          <w:sz w:val="32"/>
        </w:rPr>
        <w:t>号《关于三聚氰胺在食品中的限量值的公告》、</w:t>
      </w:r>
      <w:r>
        <w:rPr>
          <w:rFonts w:ascii="Verdana"/>
          <w:sz w:val="32"/>
        </w:rPr>
        <w:t>GB/T 31324-2014</w:t>
      </w:r>
      <w:r>
        <w:rPr>
          <w:rFonts w:ascii="Verdana" w:hint="eastAsia"/>
          <w:sz w:val="32"/>
        </w:rPr>
        <w:t>《植物蛋白饮料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杏仁露》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2761-2011</w:t>
      </w:r>
      <w:r>
        <w:rPr>
          <w:rFonts w:ascii="Verdana" w:hint="eastAsia"/>
          <w:sz w:val="32"/>
        </w:rPr>
        <w:t>《</w:t>
      </w:r>
      <w:r>
        <w:rPr>
          <w:rFonts w:ascii="Verdana"/>
          <w:sz w:val="32"/>
        </w:rPr>
        <w:t>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食品中真菌毒素限量》、</w:t>
      </w:r>
      <w:r>
        <w:rPr>
          <w:rFonts w:ascii="Verdana"/>
          <w:sz w:val="32"/>
        </w:rPr>
        <w:t>GB 7101-2015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 </w:t>
      </w:r>
      <w:r>
        <w:rPr>
          <w:rFonts w:ascii="Verdana"/>
          <w:sz w:val="32"/>
        </w:rPr>
        <w:t>饮料》、</w:t>
      </w:r>
      <w:r>
        <w:rPr>
          <w:rFonts w:ascii="Verdana"/>
          <w:sz w:val="32"/>
        </w:rPr>
        <w:t>Q/MBAH0004S-2017</w:t>
      </w:r>
      <w:r>
        <w:rPr>
          <w:rFonts w:ascii="Verdana"/>
          <w:sz w:val="32"/>
        </w:rPr>
        <w:t>《果蔬汁（浆）及果蔬汁（浆）类饮料》、</w:t>
      </w:r>
      <w:r>
        <w:rPr>
          <w:rFonts w:ascii="Verdana"/>
          <w:sz w:val="32"/>
        </w:rPr>
        <w:t>Q/DCXYZ 0001-2017</w:t>
      </w:r>
      <w:r>
        <w:rPr>
          <w:rFonts w:ascii="Verdana"/>
          <w:sz w:val="32"/>
        </w:rPr>
        <w:t>《果汁类饮料》、</w:t>
      </w:r>
      <w:r>
        <w:rPr>
          <w:rFonts w:ascii="Verdana"/>
          <w:sz w:val="32"/>
        </w:rPr>
        <w:t>Q/CPKWC 0043-2017</w:t>
      </w:r>
      <w:r>
        <w:rPr>
          <w:rFonts w:ascii="Verdana"/>
          <w:sz w:val="32"/>
        </w:rPr>
        <w:t>《</w:t>
      </w:r>
      <w:r>
        <w:rPr>
          <w:rFonts w:ascii="Verdana"/>
          <w:sz w:val="32"/>
        </w:rPr>
        <w:t>Ⅱ</w:t>
      </w:r>
      <w:r>
        <w:rPr>
          <w:rFonts w:ascii="Verdana"/>
          <w:sz w:val="32"/>
        </w:rPr>
        <w:t>型蛋白型固体饮料》、</w:t>
      </w:r>
      <w:r>
        <w:rPr>
          <w:rFonts w:ascii="Verdana"/>
          <w:sz w:val="32"/>
        </w:rPr>
        <w:t>Q/HBYY 0006S-2017</w:t>
      </w:r>
      <w:r>
        <w:rPr>
          <w:rFonts w:ascii="Verdana"/>
          <w:sz w:val="32"/>
        </w:rPr>
        <w:t>《核桃乳》、</w:t>
      </w:r>
      <w:r>
        <w:rPr>
          <w:rFonts w:ascii="Verdana"/>
          <w:sz w:val="32"/>
        </w:rPr>
        <w:t xml:space="preserve">GB/T </w:t>
      </w:r>
      <w:r>
        <w:rPr>
          <w:rFonts w:ascii="Verdana"/>
          <w:sz w:val="32"/>
        </w:rPr>
        <w:lastRenderedPageBreak/>
        <w:t>21733-2008</w:t>
      </w:r>
      <w:r>
        <w:rPr>
          <w:rFonts w:ascii="Verdana"/>
          <w:sz w:val="32"/>
        </w:rPr>
        <w:t>《茶饮料》等标准及产品明示标准和指标的要求。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其他饮料抽检项目包括商业无菌、铅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、苯甲酸及其钠盐（以苯甲酸计）、山梨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钾盐（以山梨酸计）、脱氢乙酸及其钠盐（以脱氢乙酸计）、甜蜜素（以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计）、安赛蜜、合成着色剂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诱惑红、苋菜红、胭脂红、柠檬黄、日落黄、亮蓝、酸性红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、糖精钠（以糖精计）、大肠菌群、沙门氏菌、金黄色葡萄球菌、霉菌、酵母等</w:t>
      </w:r>
      <w:r>
        <w:rPr>
          <w:rFonts w:ascii="Verdana"/>
          <w:sz w:val="32"/>
        </w:rPr>
        <w:t>1</w:t>
      </w:r>
      <w:r>
        <w:rPr>
          <w:rFonts w:ascii="Verdana" w:hint="eastAsia"/>
          <w:sz w:val="32"/>
        </w:rPr>
        <w:t>4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茶饮料抽检项目包括霉菌、茶多酚、咖啡因、铅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、安赛蜜、甜蜜素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、大肠菌群、沙门氏菌、金黄色葡萄球菌、酵母、铅（以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计）、二氧化硫残留量、合成着色剂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诱惑红、苋菜红、胭脂红、柠檬黄、日落黄、亮蓝、酸性红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16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蛋白饮料抽检项目包括氰化物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CN-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、三聚氰胺、苯甲酸及其钠盐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、安赛蜜、甜蜜素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、大肠菌群、霉菌、酵母、金黄色葡萄球菌、沙门氏菌、商业无菌、脲</w:t>
      </w:r>
      <w:r>
        <w:rPr>
          <w:rFonts w:ascii="Verdana"/>
          <w:sz w:val="32"/>
        </w:rPr>
        <w:lastRenderedPageBreak/>
        <w:t>酶</w:t>
      </w:r>
      <w:r>
        <w:rPr>
          <w:rFonts w:ascii="Verdana"/>
          <w:sz w:val="32"/>
        </w:rPr>
        <w:t>试验、铅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、蛋白质、二氧化硫残留量、合成着色剂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诱惑红、苋菜红、胭脂红、柠檬黄、日落黄、亮蓝、酸性红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19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4.</w:t>
      </w:r>
      <w:r>
        <w:rPr>
          <w:rFonts w:ascii="Verdana"/>
          <w:sz w:val="32"/>
        </w:rPr>
        <w:t>碳酸饮料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汽水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抽检项目包括苯甲酸及其钠盐（以苯甲酸计）、山梨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钾盐（以山梨酸计）、糖精钠（以糖精计）、安赛蜜、甜蜜素（以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计）、大肠菌群、霉菌、酵母、二氧化硫残留量、铅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、锡（以</w:t>
      </w:r>
      <w:r>
        <w:rPr>
          <w:rFonts w:ascii="Verdana"/>
          <w:sz w:val="32"/>
        </w:rPr>
        <w:t>Sn</w:t>
      </w:r>
      <w:r>
        <w:rPr>
          <w:rFonts w:ascii="Verdana"/>
          <w:sz w:val="32"/>
        </w:rPr>
        <w:t>计）、合成着色剂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诱惑红、苋菜红、胭脂红、柠檬黄、日落黄、亮蓝、酸性红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、咖啡因等</w:t>
      </w:r>
      <w:r>
        <w:rPr>
          <w:rFonts w:ascii="Verdana" w:hint="eastAsia"/>
          <w:sz w:val="32"/>
        </w:rPr>
        <w:t>13</w:t>
      </w:r>
      <w:r>
        <w:rPr>
          <w:rFonts w:ascii="Verdana"/>
          <w:sz w:val="32"/>
        </w:rPr>
        <w:t>个指标。</w:t>
      </w:r>
    </w:p>
    <w:p w:rsidR="00FB1FC8" w:rsidRDefault="004A7C03" w:rsidP="00E46C2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固体饮料抽检项目包括蛋白质、铅（以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计）、苯甲酸及其钠盐（以苯甲酸</w:t>
      </w:r>
      <w:r>
        <w:rPr>
          <w:rFonts w:ascii="Verdana"/>
          <w:sz w:val="32"/>
        </w:rPr>
        <w:t>计）、山梨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钾盐（以山梨酸计）、糖精钠（以糖精计）、安赛蜜、甜蜜素（以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计）、大肠菌群、霉菌、金黄色葡萄球菌、沙门氏菌、合成着色剂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诱惑红、苋菜红、胭脂红、柠檬黄、日落黄、亮蓝、酸性红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12</w:t>
      </w:r>
      <w:r>
        <w:rPr>
          <w:rFonts w:ascii="Verdana"/>
          <w:sz w:val="32"/>
        </w:rPr>
        <w:t>个指标。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6. </w:t>
      </w:r>
      <w:r>
        <w:rPr>
          <w:rFonts w:ascii="Verdana"/>
          <w:sz w:val="32"/>
        </w:rPr>
        <w:t>果、蔬汁饮料抽检项目包括铅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、展青霉素、苯甲酸及其钠盐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、安赛蜜、甜蜜素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、大肠菌群、霉菌、金黄色葡萄球菌、沙门氏菌、二氧化硫残留量、纳他霉素残留量、菌落总数、酵</w:t>
      </w:r>
      <w:r>
        <w:rPr>
          <w:rFonts w:ascii="Verdana"/>
          <w:sz w:val="32"/>
        </w:rPr>
        <w:t>母、合成着色剂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诱惑红、苋菜红、胭脂红、柠檬黄、日落黄、亮蓝、酸性红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17</w:t>
      </w:r>
      <w:r>
        <w:rPr>
          <w:rFonts w:ascii="Verdana"/>
          <w:sz w:val="32"/>
        </w:rPr>
        <w:t>个</w:t>
      </w:r>
      <w:r>
        <w:rPr>
          <w:rFonts w:ascii="Verdana"/>
          <w:sz w:val="32"/>
        </w:rPr>
        <w:lastRenderedPageBreak/>
        <w:t>指标。</w:t>
      </w:r>
    </w:p>
    <w:p w:rsidR="00FB1FC8" w:rsidRDefault="00FB1FC8">
      <w:pPr>
        <w:spacing w:before="4"/>
        <w:ind w:firstLine="10"/>
        <w:jc w:val="left"/>
      </w:pPr>
    </w:p>
    <w:p w:rsidR="00FB1FC8" w:rsidRDefault="004A7C03" w:rsidP="00524078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五、瓶</w:t>
      </w:r>
      <w:r>
        <w:rPr>
          <w:rFonts w:ascii="Verdana"/>
          <w:b/>
          <w:sz w:val="36"/>
        </w:rPr>
        <w:t>/</w:t>
      </w:r>
      <w:r>
        <w:rPr>
          <w:rFonts w:ascii="Verdana"/>
          <w:b/>
          <w:sz w:val="36"/>
        </w:rPr>
        <w:t>桶装饮用水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19298-2014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包装饮用水》、</w:t>
      </w:r>
      <w:r>
        <w:rPr>
          <w:rFonts w:ascii="Verdana"/>
          <w:sz w:val="32"/>
        </w:rPr>
        <w:t>GB 8537-2008</w:t>
      </w:r>
      <w:r>
        <w:rPr>
          <w:rFonts w:ascii="Verdana"/>
          <w:sz w:val="32"/>
        </w:rPr>
        <w:t>《饮用天然矿泉水》、</w:t>
      </w:r>
      <w:r>
        <w:rPr>
          <w:rFonts w:ascii="Verdana"/>
          <w:sz w:val="32"/>
        </w:rPr>
        <w:t>GB 29921-2013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食品中致病菌限量》、</w:t>
      </w:r>
      <w:r>
        <w:rPr>
          <w:rFonts w:ascii="Verdana"/>
          <w:sz w:val="32"/>
        </w:rPr>
        <w:t>Q/SYBYS 0003-2015</w:t>
      </w:r>
      <w:r>
        <w:rPr>
          <w:rFonts w:ascii="Verdana"/>
          <w:sz w:val="32"/>
        </w:rPr>
        <w:t>《天然饮用水》等标准及产品明示标准和指标的要求。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饮用天然矿泉水抽检项目包括总砷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、锰、镍、溴酸盐、硼酸盐、耗氧量、氰化物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CN-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、阴离子合成洗涤剂、大肠菌群、粪链球菌、铜绿假单胞菌、产气荚膜梭菌、硝酸盐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NO3-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NO2-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、界限指标</w:t>
      </w:r>
      <w:r>
        <w:rPr>
          <w:rFonts w:ascii="Verdana"/>
          <w:sz w:val="32"/>
        </w:rPr>
        <w:t>-</w:t>
      </w:r>
      <w:r>
        <w:rPr>
          <w:rFonts w:ascii="Verdana"/>
          <w:sz w:val="32"/>
        </w:rPr>
        <w:t>偏硅酸、界限指标</w:t>
      </w:r>
      <w:r>
        <w:rPr>
          <w:rFonts w:ascii="Verdana"/>
          <w:sz w:val="32"/>
        </w:rPr>
        <w:t>-</w:t>
      </w:r>
      <w:r>
        <w:rPr>
          <w:rFonts w:ascii="Verdana"/>
          <w:sz w:val="32"/>
        </w:rPr>
        <w:t>锂、界限指标</w:t>
      </w:r>
      <w:r>
        <w:rPr>
          <w:rFonts w:ascii="Verdana"/>
          <w:sz w:val="32"/>
        </w:rPr>
        <w:t>-</w:t>
      </w:r>
      <w:r>
        <w:rPr>
          <w:rFonts w:ascii="Verdana"/>
          <w:sz w:val="32"/>
        </w:rPr>
        <w:t>锶等</w:t>
      </w:r>
      <w:r>
        <w:rPr>
          <w:rFonts w:ascii="Verdana" w:hint="eastAsia"/>
          <w:sz w:val="32"/>
        </w:rPr>
        <w:t>19</w:t>
      </w:r>
      <w:r>
        <w:rPr>
          <w:rFonts w:ascii="Verdana"/>
          <w:sz w:val="32"/>
        </w:rPr>
        <w:t>个指标。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饮用纯净水抽检项目包括耗氧量、溴酸盐、阴离子合成洗涤剂、铅（以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计）、镉（以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计）、总砷（以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计）、亚硝酸盐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NaNO2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、大肠菌群、铜绿假单胞菌、挥发性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、氰化物（以</w:t>
      </w:r>
      <w:r>
        <w:rPr>
          <w:rFonts w:ascii="Verdana"/>
          <w:sz w:val="32"/>
        </w:rPr>
        <w:t>CN-</w:t>
      </w:r>
      <w:r>
        <w:rPr>
          <w:rFonts w:ascii="Verdana"/>
          <w:sz w:val="32"/>
        </w:rPr>
        <w:t>计）、浑浊度、余氯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游离氯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、三氯甲烷、四氯化碳等</w:t>
      </w:r>
      <w:r>
        <w:rPr>
          <w:rFonts w:ascii="Verdana"/>
          <w:sz w:val="32"/>
        </w:rPr>
        <w:t>1</w:t>
      </w:r>
      <w:r>
        <w:rPr>
          <w:rFonts w:ascii="Verdana" w:hint="eastAsia"/>
          <w:sz w:val="32"/>
        </w:rPr>
        <w:t>5</w:t>
      </w:r>
      <w:r>
        <w:rPr>
          <w:rFonts w:ascii="Verdana"/>
          <w:sz w:val="32"/>
        </w:rPr>
        <w:t>个指标。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 xml:space="preserve">3. </w:t>
      </w:r>
      <w:r>
        <w:rPr>
          <w:rFonts w:ascii="Verdana"/>
          <w:sz w:val="32"/>
        </w:rPr>
        <w:t>其他饮用水抽检项目包括余氯、耗氧量、溴酸盐、阴离子合成洗涤剂、铅（以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计）、镉（以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计）、亚硝酸盐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NaNO2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、大肠菌群、铜绿假单胞菌、挥发性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、氰化物（以</w:t>
      </w:r>
      <w:r>
        <w:rPr>
          <w:rFonts w:ascii="Verdana"/>
          <w:sz w:val="32"/>
        </w:rPr>
        <w:t>CN-</w:t>
      </w:r>
      <w:r>
        <w:rPr>
          <w:rFonts w:ascii="Verdana"/>
          <w:sz w:val="32"/>
        </w:rPr>
        <w:t>计）、总砷（以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计）等</w:t>
      </w:r>
      <w:r>
        <w:rPr>
          <w:rFonts w:ascii="Verdana"/>
          <w:sz w:val="32"/>
        </w:rPr>
        <w:t>1</w:t>
      </w:r>
      <w:r>
        <w:rPr>
          <w:rFonts w:ascii="Verdana" w:hint="eastAsia"/>
          <w:sz w:val="32"/>
        </w:rPr>
        <w:t>2</w:t>
      </w:r>
      <w:r>
        <w:rPr>
          <w:rFonts w:ascii="Verdana"/>
          <w:sz w:val="32"/>
        </w:rPr>
        <w:t>个指标。</w:t>
      </w:r>
    </w:p>
    <w:p w:rsidR="00FB1FC8" w:rsidRDefault="00FB1FC8">
      <w:pPr>
        <w:spacing w:before="4"/>
        <w:ind w:firstLine="10"/>
        <w:jc w:val="left"/>
      </w:pPr>
    </w:p>
    <w:p w:rsidR="00FB1FC8" w:rsidRDefault="004A7C03" w:rsidP="00524078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六、水产品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2762-2012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 w:hint="eastAsia"/>
          <w:sz w:val="32"/>
        </w:rPr>
        <w:t>GB2763-2016</w:t>
      </w:r>
      <w:r>
        <w:rPr>
          <w:rFonts w:ascii="Verdana" w:hint="eastAsia"/>
          <w:sz w:val="32"/>
        </w:rPr>
        <w:t>《食品安全国家标准食品中农药最大残留限量》</w:t>
      </w:r>
      <w:r>
        <w:rPr>
          <w:rFonts w:ascii="Verdana" w:hint="eastAsia"/>
          <w:sz w:val="32"/>
        </w:rPr>
        <w:t>、</w:t>
      </w:r>
      <w:r>
        <w:rPr>
          <w:rFonts w:ascii="Verdana"/>
          <w:sz w:val="32"/>
        </w:rPr>
        <w:t>农业部公告第</w:t>
      </w:r>
      <w:r>
        <w:rPr>
          <w:rFonts w:ascii="Verdana"/>
          <w:sz w:val="32"/>
        </w:rPr>
        <w:t>2292</w:t>
      </w:r>
      <w:r>
        <w:rPr>
          <w:rFonts w:ascii="Verdana"/>
          <w:sz w:val="32"/>
        </w:rPr>
        <w:t>号《发布在食品动物中停止使用洛美沙星、培氟沙星、氧氟沙星、诺氟沙星</w:t>
      </w:r>
      <w:r>
        <w:rPr>
          <w:rFonts w:ascii="Verdana"/>
          <w:sz w:val="32"/>
        </w:rPr>
        <w:t>4</w:t>
      </w:r>
      <w:r>
        <w:rPr>
          <w:rFonts w:ascii="Verdana"/>
          <w:sz w:val="32"/>
        </w:rPr>
        <w:t>种兽药的决定》、农业部公告第</w:t>
      </w:r>
      <w:r>
        <w:rPr>
          <w:rFonts w:ascii="Verdana"/>
          <w:sz w:val="32"/>
        </w:rPr>
        <w:t>235</w:t>
      </w:r>
      <w:r>
        <w:rPr>
          <w:rFonts w:ascii="Verdana"/>
          <w:sz w:val="32"/>
        </w:rPr>
        <w:t>号《动物性食品中兽药最高残留限量》、整顿办函〔</w:t>
      </w:r>
      <w:r>
        <w:rPr>
          <w:rFonts w:ascii="Verdana"/>
          <w:sz w:val="32"/>
        </w:rPr>
        <w:t>2011</w:t>
      </w:r>
      <w:r>
        <w:rPr>
          <w:rFonts w:ascii="Verdana"/>
          <w:sz w:val="32"/>
        </w:rPr>
        <w:t>〕</w:t>
      </w:r>
      <w:r>
        <w:rPr>
          <w:rFonts w:ascii="Verdana"/>
          <w:sz w:val="32"/>
        </w:rPr>
        <w:t xml:space="preserve">1 </w:t>
      </w:r>
      <w:r>
        <w:rPr>
          <w:rFonts w:ascii="Verdana"/>
          <w:sz w:val="32"/>
        </w:rPr>
        <w:t>号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全国食品安全整顿工作办公室关于印发《食品中可能违法添加的非食用物质和易滥用的食品添加剂品种名单（第五批）》的通知、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食品中污染物限量》、农业部公告第</w:t>
      </w:r>
      <w:r>
        <w:rPr>
          <w:rFonts w:ascii="Verdana"/>
          <w:sz w:val="32"/>
        </w:rPr>
        <w:t>560</w:t>
      </w:r>
      <w:r>
        <w:rPr>
          <w:rFonts w:ascii="Verdana"/>
          <w:sz w:val="32"/>
        </w:rPr>
        <w:t>号《兽药地方标准废止目录》、</w:t>
      </w:r>
      <w:r>
        <w:rPr>
          <w:rFonts w:ascii="Verdana"/>
          <w:sz w:val="32"/>
        </w:rPr>
        <w:t>GB 2733-2015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鲜、冻动物性水产品》、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</w:t>
      </w:r>
      <w:r>
        <w:rPr>
          <w:rFonts w:ascii="Verdana"/>
          <w:sz w:val="32"/>
        </w:rPr>
        <w:t>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食品添加剂使用标准》等标准及产品明示标准和指标的要求。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海水鱼抽检项目包括组胺、铅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lastRenderedPageBreak/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、孔雀石绿、氯霉素、呋喃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酮代谢物、呋喃它酮代谢物、呋喃西林代谢物、呋喃妥因代谢物、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、土霉素、己烯雌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、甲硝唑、地美硝唑、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、羟基甲硝唑、羟甲基甲硝咪唑、磺胺类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、挥发性盐基氮、甲基汞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</w:t>
      </w:r>
      <w:proofErr w:type="gramStart"/>
      <w:r>
        <w:rPr>
          <w:rFonts w:ascii="Verdana"/>
          <w:sz w:val="32"/>
        </w:rPr>
        <w:t>砜</w:t>
      </w:r>
      <w:proofErr w:type="gramEnd"/>
      <w:r>
        <w:rPr>
          <w:rFonts w:ascii="Verdana"/>
          <w:sz w:val="32"/>
        </w:rPr>
        <w:t>霉素、氟</w:t>
      </w:r>
      <w:proofErr w:type="gramStart"/>
      <w:r>
        <w:rPr>
          <w:rFonts w:ascii="Verdana"/>
          <w:sz w:val="32"/>
        </w:rPr>
        <w:t>苯尼考、洛美沙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星、氧氟沙星、诺氟沙星、四环素</w:t>
      </w:r>
      <w:r>
        <w:rPr>
          <w:rFonts w:ascii="Verdana"/>
          <w:sz w:val="32"/>
        </w:rPr>
        <w:t>、金霉素等</w:t>
      </w:r>
      <w:r>
        <w:rPr>
          <w:rFonts w:ascii="Verdana"/>
          <w:sz w:val="32"/>
        </w:rPr>
        <w:t>32</w:t>
      </w:r>
      <w:r>
        <w:rPr>
          <w:rFonts w:ascii="Verdana"/>
          <w:sz w:val="32"/>
        </w:rPr>
        <w:t>个指标。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淡水鱼抽检项目包括铅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、孔雀石绿、氯霉素、呋喃它酮代谢物、呋喃西林代谢物、呋喃妥因代谢物、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、土霉素、己烯雌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星、氧氟沙星、诺氟沙星、四环素、金霉素、磺胺类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、甲硝唑、地美硝唑、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、羟基甲硝唑、羟甲基甲硝咪唑、甲基汞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</w:t>
      </w:r>
      <w:proofErr w:type="gramStart"/>
      <w:r>
        <w:rPr>
          <w:rFonts w:ascii="Verdana"/>
          <w:sz w:val="32"/>
        </w:rPr>
        <w:t>砜</w:t>
      </w:r>
      <w:proofErr w:type="gramEnd"/>
      <w:r>
        <w:rPr>
          <w:rFonts w:ascii="Verdana"/>
          <w:sz w:val="32"/>
        </w:rPr>
        <w:t>霉素、氟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30</w:t>
      </w:r>
      <w:r>
        <w:rPr>
          <w:rFonts w:ascii="Verdana"/>
          <w:sz w:val="32"/>
        </w:rPr>
        <w:t>个指标。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淡水</w:t>
      </w:r>
      <w:proofErr w:type="gramStart"/>
      <w:r>
        <w:rPr>
          <w:rFonts w:ascii="Verdana"/>
          <w:sz w:val="32"/>
        </w:rPr>
        <w:t>虾</w:t>
      </w:r>
      <w:proofErr w:type="gramEnd"/>
      <w:r>
        <w:rPr>
          <w:rFonts w:ascii="Verdana"/>
          <w:sz w:val="32"/>
        </w:rPr>
        <w:t>抽检项目包括金霉素、四环素、铅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、孔雀石绿、氯霉素、呋喃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酮代谢物、呋喃它酮代谢物、呋喃西林代谢物、呋喃妥因代谢物、土霉素、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14</w:t>
      </w:r>
      <w:r>
        <w:rPr>
          <w:rFonts w:ascii="Verdana"/>
          <w:sz w:val="32"/>
        </w:rPr>
        <w:t>个指标。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 xml:space="preserve">4. </w:t>
      </w:r>
      <w:r>
        <w:rPr>
          <w:rFonts w:ascii="Verdana"/>
          <w:sz w:val="32"/>
        </w:rPr>
        <w:t>海水</w:t>
      </w:r>
      <w:proofErr w:type="gramStart"/>
      <w:r>
        <w:rPr>
          <w:rFonts w:ascii="Verdana"/>
          <w:sz w:val="32"/>
        </w:rPr>
        <w:t>虾</w:t>
      </w:r>
      <w:proofErr w:type="gramEnd"/>
      <w:r>
        <w:rPr>
          <w:rFonts w:ascii="Verdana"/>
          <w:sz w:val="32"/>
        </w:rPr>
        <w:t>抽检项目包括挥发性盐基氮、铅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、孔雀石绿、氯霉素、氟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酮代谢物、呋喃它酮代谢物、呋喃西林代谢物、呋喃妥因代谢物、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星、氧氟沙星、诺氟沙星、四环素、金霉素、土霉素、磺胺类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、甲硝唑、地美硝唑、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、羟基甲硝唑、羟甲基甲硝咪唑、二氧化硫残留量等</w:t>
      </w:r>
      <w:r>
        <w:rPr>
          <w:rFonts w:ascii="Verdana"/>
          <w:sz w:val="32"/>
        </w:rPr>
        <w:t>29</w:t>
      </w:r>
      <w:r>
        <w:rPr>
          <w:rFonts w:ascii="Verdana"/>
          <w:sz w:val="32"/>
        </w:rPr>
        <w:t>个指标。</w:t>
      </w:r>
    </w:p>
    <w:p w:rsidR="00FB1FC8" w:rsidRDefault="004A7C03" w:rsidP="00524078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贝类抽检项目包括铅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、孔雀石绿、氯霉素、呋喃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酮代谢物、呋喃它酮代谢物、呋喃西林代谢物、呋喃妥因代谢物、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、土霉素等</w:t>
      </w:r>
      <w:r>
        <w:rPr>
          <w:rFonts w:ascii="Verdana"/>
          <w:sz w:val="32"/>
        </w:rPr>
        <w:t>10</w:t>
      </w:r>
      <w:r>
        <w:rPr>
          <w:rFonts w:ascii="Verdana"/>
          <w:sz w:val="32"/>
        </w:rPr>
        <w:t>个指标。</w:t>
      </w:r>
    </w:p>
    <w:p w:rsidR="00FB1FC8" w:rsidRDefault="004A7C03" w:rsidP="00524078">
      <w:pPr>
        <w:spacing w:before="4"/>
        <w:ind w:firstLineChars="200" w:firstLine="640"/>
        <w:jc w:val="left"/>
        <w:rPr>
          <w:rFonts w:ascii="Verdana" w:eastAsia="宋体"/>
          <w:sz w:val="32"/>
        </w:rPr>
      </w:pPr>
      <w:r>
        <w:rPr>
          <w:rFonts w:ascii="Verdana" w:hint="eastAsia"/>
          <w:sz w:val="32"/>
        </w:rPr>
        <w:t>6.</w:t>
      </w:r>
      <w:r>
        <w:rPr>
          <w:rFonts w:ascii="Verdana" w:hint="eastAsia"/>
          <w:sz w:val="32"/>
        </w:rPr>
        <w:t>海水</w:t>
      </w:r>
      <w:proofErr w:type="gramStart"/>
      <w:r>
        <w:rPr>
          <w:rFonts w:ascii="Verdana" w:hint="eastAsia"/>
          <w:sz w:val="32"/>
        </w:rPr>
        <w:t>蟹</w:t>
      </w:r>
      <w:proofErr w:type="gramEnd"/>
      <w:r>
        <w:rPr>
          <w:rFonts w:ascii="Verdana"/>
          <w:sz w:val="32"/>
        </w:rPr>
        <w:t>抽检项目包括</w:t>
      </w:r>
      <w:r>
        <w:rPr>
          <w:rFonts w:ascii="Verdana" w:hint="eastAsia"/>
          <w:sz w:val="32"/>
        </w:rPr>
        <w:t>丙酸睾酮、雌二醇、</w:t>
      </w:r>
      <w:proofErr w:type="gramStart"/>
      <w:r>
        <w:rPr>
          <w:rFonts w:ascii="Verdana" w:hint="eastAsia"/>
          <w:sz w:val="32"/>
        </w:rPr>
        <w:t>达氟沙</w:t>
      </w:r>
      <w:proofErr w:type="gramEnd"/>
      <w:r>
        <w:rPr>
          <w:rFonts w:ascii="Verdana" w:hint="eastAsia"/>
          <w:sz w:val="32"/>
        </w:rPr>
        <w:t>星、滴滴涕、地美硝唑、地西</w:t>
      </w:r>
      <w:proofErr w:type="gramStart"/>
      <w:r>
        <w:rPr>
          <w:rFonts w:ascii="Verdana" w:hint="eastAsia"/>
          <w:sz w:val="32"/>
        </w:rPr>
        <w:t>泮</w:t>
      </w:r>
      <w:proofErr w:type="gramEnd"/>
      <w:r>
        <w:rPr>
          <w:rFonts w:ascii="Verdana" w:hint="eastAsia"/>
          <w:sz w:val="32"/>
        </w:rPr>
        <w:t>、多氯联苯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r>
        <w:rPr>
          <w:rFonts w:ascii="Verdana" w:hint="eastAsia"/>
          <w:sz w:val="32"/>
        </w:rPr>
        <w:t>PCB28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PCB52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PCB101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PCB118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PCB138</w:t>
      </w:r>
      <w:r>
        <w:rPr>
          <w:rFonts w:ascii="Verdana" w:hint="eastAsia"/>
          <w:sz w:val="32"/>
        </w:rPr>
        <w:t>、</w:t>
      </w:r>
      <w:r>
        <w:rPr>
          <w:rFonts w:ascii="Verdana" w:hint="eastAsia"/>
          <w:sz w:val="32"/>
        </w:rPr>
        <w:t>PCB153</w:t>
      </w:r>
      <w:r>
        <w:rPr>
          <w:rFonts w:ascii="Verdana" w:hint="eastAsia"/>
          <w:sz w:val="32"/>
        </w:rPr>
        <w:t>和</w:t>
      </w:r>
      <w:r>
        <w:rPr>
          <w:rFonts w:ascii="Verdana" w:hint="eastAsia"/>
          <w:sz w:val="32"/>
        </w:rPr>
        <w:t>PCB180</w:t>
      </w:r>
      <w:r>
        <w:rPr>
          <w:rFonts w:ascii="Verdana" w:hint="eastAsia"/>
          <w:sz w:val="32"/>
        </w:rPr>
        <w:t>总和计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</w:t>
      </w:r>
      <w:proofErr w:type="gramStart"/>
      <w:r>
        <w:rPr>
          <w:rFonts w:ascii="Verdana" w:hint="eastAsia"/>
          <w:sz w:val="32"/>
        </w:rPr>
        <w:t>恩诺沙</w:t>
      </w:r>
      <w:proofErr w:type="gramEnd"/>
      <w:r>
        <w:rPr>
          <w:rFonts w:ascii="Verdana" w:hint="eastAsia"/>
          <w:sz w:val="32"/>
        </w:rPr>
        <w:t>星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proofErr w:type="gramStart"/>
      <w:r>
        <w:rPr>
          <w:rFonts w:ascii="Verdana" w:hint="eastAsia"/>
          <w:sz w:val="32"/>
        </w:rPr>
        <w:t>恩诺</w:t>
      </w:r>
      <w:r>
        <w:rPr>
          <w:rFonts w:ascii="Verdana" w:hint="eastAsia"/>
          <w:sz w:val="32"/>
        </w:rPr>
        <w:t>沙</w:t>
      </w:r>
      <w:proofErr w:type="gramEnd"/>
      <w:r>
        <w:rPr>
          <w:rFonts w:ascii="Verdana" w:hint="eastAsia"/>
          <w:sz w:val="32"/>
        </w:rPr>
        <w:t>星与环丙沙星之和计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、二氧化硫残留量、呋喃它酮代谢物、呋喃妥因代谢物、呋喃西林代谢物、呋喃</w:t>
      </w:r>
      <w:proofErr w:type="gramStart"/>
      <w:r>
        <w:rPr>
          <w:rFonts w:ascii="Verdana" w:hint="eastAsia"/>
          <w:sz w:val="32"/>
        </w:rPr>
        <w:t>唑</w:t>
      </w:r>
      <w:proofErr w:type="gramEnd"/>
      <w:r>
        <w:rPr>
          <w:rFonts w:ascii="Verdana" w:hint="eastAsia"/>
          <w:sz w:val="32"/>
        </w:rPr>
        <w:t>酮代谢物、氟</w:t>
      </w:r>
      <w:proofErr w:type="gramStart"/>
      <w:r>
        <w:rPr>
          <w:rFonts w:ascii="Verdana" w:hint="eastAsia"/>
          <w:sz w:val="32"/>
        </w:rPr>
        <w:t>苯尼考、氟罗</w:t>
      </w:r>
      <w:proofErr w:type="gramEnd"/>
      <w:r>
        <w:rPr>
          <w:rFonts w:ascii="Verdana" w:hint="eastAsia"/>
          <w:sz w:val="32"/>
        </w:rPr>
        <w:t>沙星、镉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r>
        <w:rPr>
          <w:rFonts w:ascii="Verdana" w:hint="eastAsia"/>
          <w:sz w:val="32"/>
        </w:rPr>
        <w:t>Cd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、铬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r>
        <w:rPr>
          <w:rFonts w:ascii="Verdana" w:hint="eastAsia"/>
          <w:sz w:val="32"/>
        </w:rPr>
        <w:t>Cr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、红霉素、磺胺类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总量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、挥发性盐基氮、己烯雌</w:t>
      </w:r>
      <w:proofErr w:type="gramStart"/>
      <w:r>
        <w:rPr>
          <w:rFonts w:ascii="Verdana" w:hint="eastAsia"/>
          <w:sz w:val="32"/>
        </w:rPr>
        <w:t>酚</w:t>
      </w:r>
      <w:proofErr w:type="gramEnd"/>
      <w:r>
        <w:rPr>
          <w:rFonts w:ascii="Verdana" w:hint="eastAsia"/>
          <w:sz w:val="32"/>
        </w:rPr>
        <w:t>、甲基睾丸酮、甲基汞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r>
        <w:rPr>
          <w:rFonts w:ascii="Verdana" w:hint="eastAsia"/>
          <w:sz w:val="32"/>
        </w:rPr>
        <w:t>Hg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、甲硝唑、金霉素、孔雀石绿、</w:t>
      </w:r>
      <w:proofErr w:type="gramStart"/>
      <w:r>
        <w:rPr>
          <w:rFonts w:ascii="Verdana" w:hint="eastAsia"/>
          <w:sz w:val="32"/>
        </w:rPr>
        <w:t>喹</w:t>
      </w:r>
      <w:proofErr w:type="gramEnd"/>
      <w:r>
        <w:rPr>
          <w:rFonts w:ascii="Verdana" w:hint="eastAsia"/>
          <w:sz w:val="32"/>
        </w:rPr>
        <w:t>乙醇代谢物、六六六、</w:t>
      </w:r>
      <w:proofErr w:type="gramStart"/>
      <w:r>
        <w:rPr>
          <w:rFonts w:ascii="Verdana" w:hint="eastAsia"/>
          <w:sz w:val="32"/>
        </w:rPr>
        <w:t>洛</w:t>
      </w:r>
      <w:proofErr w:type="gramEnd"/>
      <w:r>
        <w:rPr>
          <w:rFonts w:ascii="Verdana" w:hint="eastAsia"/>
          <w:sz w:val="32"/>
        </w:rPr>
        <w:lastRenderedPageBreak/>
        <w:t>硝哒</w:t>
      </w:r>
      <w:proofErr w:type="gramStart"/>
      <w:r>
        <w:rPr>
          <w:rFonts w:ascii="Verdana" w:hint="eastAsia"/>
          <w:sz w:val="32"/>
        </w:rPr>
        <w:t>唑</w:t>
      </w:r>
      <w:proofErr w:type="gramEnd"/>
      <w:r>
        <w:rPr>
          <w:rFonts w:ascii="Verdana" w:hint="eastAsia"/>
          <w:sz w:val="32"/>
        </w:rPr>
        <w:t>、氯丙嗪、氯霉素、铅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proofErr w:type="spellStart"/>
      <w:r>
        <w:rPr>
          <w:rFonts w:ascii="Verdana" w:hint="eastAsia"/>
          <w:sz w:val="32"/>
        </w:rPr>
        <w:t>Pb</w:t>
      </w:r>
      <w:proofErr w:type="spellEnd"/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、羟基甲硝唑、羟甲基甲硝咪唑、群</w:t>
      </w:r>
      <w:proofErr w:type="gramStart"/>
      <w:r>
        <w:rPr>
          <w:rFonts w:ascii="Verdana" w:hint="eastAsia"/>
          <w:sz w:val="32"/>
        </w:rPr>
        <w:t>勃</w:t>
      </w:r>
      <w:proofErr w:type="gramEnd"/>
      <w:r>
        <w:rPr>
          <w:rFonts w:ascii="Verdana" w:hint="eastAsia"/>
          <w:sz w:val="32"/>
        </w:rPr>
        <w:t>龙、双氟沙星、</w:t>
      </w:r>
      <w:proofErr w:type="gramStart"/>
      <w:r>
        <w:rPr>
          <w:rFonts w:ascii="Verdana" w:hint="eastAsia"/>
          <w:sz w:val="32"/>
        </w:rPr>
        <w:t>司帕沙</w:t>
      </w:r>
      <w:proofErr w:type="gramEnd"/>
      <w:r>
        <w:rPr>
          <w:rFonts w:ascii="Verdana" w:hint="eastAsia"/>
          <w:sz w:val="32"/>
        </w:rPr>
        <w:t>星、四环素、土霉素、无机砷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r>
        <w:rPr>
          <w:rFonts w:ascii="Verdana" w:hint="eastAsia"/>
          <w:sz w:val="32"/>
        </w:rPr>
        <w:t>As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4</w:t>
      </w:r>
      <w:r>
        <w:rPr>
          <w:rFonts w:ascii="Verdana"/>
          <w:sz w:val="32"/>
        </w:rPr>
        <w:t>0</w:t>
      </w:r>
      <w:r>
        <w:rPr>
          <w:rFonts w:ascii="Verdana"/>
          <w:sz w:val="32"/>
        </w:rPr>
        <w:t>个指标。</w:t>
      </w:r>
    </w:p>
    <w:p w:rsidR="00FB1FC8" w:rsidRDefault="00FB1FC8">
      <w:pPr>
        <w:spacing w:before="4"/>
        <w:ind w:firstLine="10"/>
        <w:jc w:val="left"/>
      </w:pPr>
    </w:p>
    <w:p w:rsidR="00FB1FC8" w:rsidRDefault="004A7C03" w:rsidP="00524078">
      <w:pPr>
        <w:spacing w:before="4"/>
        <w:ind w:firstLineChars="200" w:firstLine="723"/>
        <w:jc w:val="left"/>
      </w:pPr>
      <w:r>
        <w:rPr>
          <w:rFonts w:ascii="Verdana"/>
          <w:b/>
          <w:sz w:val="36"/>
        </w:rPr>
        <w:t>七、餐饮食品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FB1FC8" w:rsidRDefault="004A7C03">
      <w:pPr>
        <w:spacing w:before="4"/>
        <w:ind w:firstLine="1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14934-2016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消毒餐（饮）具》</w:t>
      </w:r>
      <w:r>
        <w:rPr>
          <w:rFonts w:ascii="Verdana"/>
          <w:sz w:val="32"/>
        </w:rPr>
        <w:t>等标准及产品明示标准和指标的要求。</w:t>
      </w:r>
    </w:p>
    <w:p w:rsidR="00FB1FC8" w:rsidRDefault="004A7C03" w:rsidP="00524078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FB1FC8" w:rsidRDefault="004A7C03" w:rsidP="004A7C03">
      <w:pPr>
        <w:spacing w:before="4"/>
        <w:ind w:firstLineChars="200" w:firstLine="640"/>
        <w:jc w:val="left"/>
      </w:pPr>
      <w:bookmarkStart w:id="0" w:name="_GoBack"/>
      <w:bookmarkEnd w:id="0"/>
      <w:r>
        <w:rPr>
          <w:rFonts w:ascii="Verdana"/>
          <w:sz w:val="32"/>
        </w:rPr>
        <w:t>餐馆用餐饮具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含陶瓷、玻璃、密胺餐饮具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—</w:t>
      </w:r>
      <w:r>
        <w:rPr>
          <w:rFonts w:ascii="Verdana"/>
          <w:sz w:val="32"/>
        </w:rPr>
        <w:t>餐馆自消抽检项目包括大肠菌群（发酵法）、沙门氏菌等</w:t>
      </w:r>
      <w:r>
        <w:rPr>
          <w:rFonts w:ascii="Verdana"/>
          <w:sz w:val="32"/>
        </w:rPr>
        <w:t>2</w:t>
      </w:r>
      <w:r>
        <w:rPr>
          <w:rFonts w:ascii="Verdana"/>
          <w:sz w:val="32"/>
        </w:rPr>
        <w:t>个指标。</w:t>
      </w:r>
    </w:p>
    <w:sectPr w:rsidR="00FB1FC8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FB1FC8"/>
    <w:rsid w:val="004A7C03"/>
    <w:rsid w:val="00524078"/>
    <w:rsid w:val="00E46C2C"/>
    <w:rsid w:val="00FB1FC8"/>
    <w:rsid w:val="012515CE"/>
    <w:rsid w:val="11314482"/>
    <w:rsid w:val="11C65FAD"/>
    <w:rsid w:val="1F8A4FA5"/>
    <w:rsid w:val="23F61F4C"/>
    <w:rsid w:val="23F94DE2"/>
    <w:rsid w:val="287A28A2"/>
    <w:rsid w:val="2FCD479E"/>
    <w:rsid w:val="3B245A2F"/>
    <w:rsid w:val="42207595"/>
    <w:rsid w:val="50130A65"/>
    <w:rsid w:val="6C384D00"/>
    <w:rsid w:val="70362351"/>
    <w:rsid w:val="793D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1140</Words>
  <Characters>6502</Characters>
  <Application>Microsoft Office Word</Application>
  <DocSecurity>0</DocSecurity>
  <Lines>54</Lines>
  <Paragraphs>15</Paragraphs>
  <ScaleCrop>false</ScaleCrop>
  <Company>Lenovo</Company>
  <LinksUpToDate>false</LinksUpToDate>
  <CharactersWithSpaces>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jianing</cp:lastModifiedBy>
  <cp:revision>4</cp:revision>
  <dcterms:created xsi:type="dcterms:W3CDTF">2018-06-22T06:21:00Z</dcterms:created>
  <dcterms:modified xsi:type="dcterms:W3CDTF">2018-06-27T02:00:00Z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