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464A5C">
      <w:pPr>
        <w:spacing w:line="360" w:lineRule="exact"/>
        <w:rPr>
          <w:rFonts w:ascii="黑体" w:hAnsi="Times New Roman" w:eastAsia="黑体" w:cs="Times New Roman"/>
          <w:sz w:val="32"/>
        </w:rPr>
      </w:pPr>
      <w:bookmarkStart w:id="0" w:name="_GoBack"/>
      <w:bookmarkEnd w:id="0"/>
      <w:r>
        <w:rPr>
          <w:rFonts w:hint="eastAsia" w:ascii="黑体" w:hAnsi="Times New Roman" w:eastAsia="黑体" w:cs="Times New Roman"/>
          <w:sz w:val="32"/>
        </w:rPr>
        <w:t>附件1</w:t>
      </w:r>
    </w:p>
    <w:p w14:paraId="45FD4149">
      <w:pPr>
        <w:spacing w:line="560" w:lineRule="exact"/>
        <w:rPr>
          <w:rFonts w:ascii="黑体" w:hAnsi="Times New Roman" w:eastAsia="黑体" w:cs="Times New Roman"/>
          <w:sz w:val="32"/>
        </w:rPr>
      </w:pPr>
    </w:p>
    <w:p w14:paraId="3C5B61F6">
      <w:pPr>
        <w:jc w:val="center"/>
        <w:textAlignment w:val="top"/>
      </w:pPr>
      <w:r>
        <w:rPr>
          <w:rFonts w:ascii="Verdana"/>
          <w:sz w:val="44"/>
        </w:rPr>
        <w:t>本次检验项目</w:t>
      </w:r>
    </w:p>
    <w:p w14:paraId="139CB846">
      <w:pPr>
        <w:spacing w:before="4"/>
        <w:ind w:firstLine="723" w:firstLineChars="200"/>
        <w:rPr>
          <w:rFonts w:ascii="Verdana"/>
          <w:b/>
          <w:kern w:val="0"/>
          <w:sz w:val="36"/>
        </w:rPr>
      </w:pPr>
      <w:r>
        <w:rPr>
          <w:rFonts w:ascii="Verdana"/>
          <w:b/>
          <w:kern w:val="0"/>
          <w:sz w:val="36"/>
        </w:rPr>
        <w:t>一、其他调味料</w:t>
      </w:r>
    </w:p>
    <w:p w14:paraId="390009DE">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（一）抽检依据</w:t>
      </w:r>
    </w:p>
    <w:p w14:paraId="5074F74C">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抽检依据是《食品安全国家标准 食品添加剂使用标准》</w:t>
      </w:r>
      <w:r>
        <w:rPr>
          <w:rFonts w:hint="eastAsia" w:ascii="仿宋" w:hAnsi="仿宋" w:eastAsia="仿宋" w:cs="仿宋"/>
          <w:kern w:val="0"/>
          <w:sz w:val="32"/>
          <w:szCs w:val="32"/>
        </w:rPr>
        <w:t>（</w:t>
      </w:r>
      <w:r>
        <w:rPr>
          <w:rFonts w:ascii="仿宋" w:hAnsi="仿宋" w:eastAsia="仿宋" w:cs="仿宋"/>
          <w:kern w:val="0"/>
          <w:sz w:val="32"/>
          <w:szCs w:val="32"/>
        </w:rPr>
        <w:t>GB 2760-2014</w:t>
      </w:r>
      <w:r>
        <w:rPr>
          <w:rFonts w:hint="eastAsia" w:ascii="仿宋" w:hAnsi="仿宋" w:eastAsia="仿宋" w:cs="仿宋"/>
          <w:kern w:val="0"/>
          <w:sz w:val="32"/>
          <w:szCs w:val="32"/>
        </w:rPr>
        <w:t>）</w:t>
      </w:r>
      <w:r>
        <w:rPr>
          <w:rFonts w:ascii="仿宋" w:hAnsi="仿宋" w:eastAsia="仿宋" w:cs="仿宋"/>
          <w:kern w:val="0"/>
          <w:sz w:val="32"/>
          <w:szCs w:val="32"/>
        </w:rPr>
        <w:t>、《食品安全国家标准 食品中污染物限量》</w:t>
      </w:r>
      <w:r>
        <w:rPr>
          <w:rFonts w:hint="eastAsia" w:ascii="仿宋" w:hAnsi="仿宋" w:eastAsia="仿宋" w:cs="仿宋"/>
          <w:kern w:val="0"/>
          <w:sz w:val="32"/>
          <w:szCs w:val="32"/>
        </w:rPr>
        <w:t>（</w:t>
      </w:r>
      <w:r>
        <w:rPr>
          <w:rFonts w:ascii="仿宋" w:hAnsi="仿宋" w:eastAsia="仿宋" w:cs="仿宋"/>
          <w:kern w:val="0"/>
          <w:sz w:val="32"/>
          <w:szCs w:val="32"/>
        </w:rPr>
        <w:t>GB 2762-2017</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《食品中可能违法添加的非食用物质和易滥用的食品添加剂品种名单（第五批）》(整顿办函〔2011〕1号)</w:t>
      </w:r>
      <w:r>
        <w:rPr>
          <w:rFonts w:ascii="仿宋" w:hAnsi="仿宋" w:eastAsia="仿宋" w:cs="仿宋"/>
          <w:kern w:val="0"/>
          <w:sz w:val="32"/>
          <w:szCs w:val="32"/>
        </w:rPr>
        <w:t>、</w:t>
      </w:r>
      <w:r>
        <w:rPr>
          <w:rFonts w:hint="eastAsia" w:ascii="仿宋" w:hAnsi="仿宋" w:eastAsia="仿宋" w:cs="仿宋"/>
          <w:kern w:val="0"/>
          <w:sz w:val="32"/>
          <w:szCs w:val="32"/>
        </w:rPr>
        <w:t>《食品中可能违法添加的非食用物质和易滥用的食品添加剂品种名单（第一批）》(食品整治办〔2008〕3号)</w:t>
      </w:r>
      <w:r>
        <w:rPr>
          <w:rFonts w:ascii="仿宋" w:hAnsi="仿宋" w:eastAsia="仿宋" w:cs="仿宋"/>
          <w:kern w:val="0"/>
          <w:sz w:val="32"/>
          <w:szCs w:val="32"/>
        </w:rPr>
        <w:t>等标准及产品明示标准和指标的要求。</w:t>
      </w:r>
    </w:p>
    <w:p w14:paraId="0F598255">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（二）检验项目</w:t>
      </w:r>
    </w:p>
    <w:p w14:paraId="74FB49DF">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1. 辣椒、花椒、辣椒粉、花椒粉抽检项目包括罗丹明B、苏丹红I、苏丹红II、苏丹红III、苏丹红IV、铅(以Pb计)等6个指标。</w:t>
      </w:r>
    </w:p>
    <w:p w14:paraId="07AA4888">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2. 其他香辛料调味品抽检项目包括苏丹红I、苏丹红II、苏丹红III、苏丹红IV、铅(以Pb计)等5个指标。</w:t>
      </w:r>
    </w:p>
    <w:p w14:paraId="0B788A6D">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3. 其他半固体调味料抽检项目包括二氧化硫残留量、山梨酸及其钾盐(以山梨酸计)、甜蜜素(以环己基氨基磺酸计)、脱氢乙酸及其钠盐(以脱氢乙酸计)、苯甲酸及其钠盐(以苯甲酸计)、防腐剂混合使用时各自用量占其最大使用量的比例之和等6个指标。</w:t>
      </w:r>
    </w:p>
    <w:p w14:paraId="1DDC1477">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4. 其他固体调味料抽检项目包括山梨酸及其钾盐(以山梨酸计)、甜蜜素(以环己基氨基磺酸计)、糖精钠(以糖精计)、脱氢乙酸及其钠盐(以脱氢乙酸计)、苏丹红I、苏丹红II、苏丹红III、苏丹红IV、苯甲酸及其钠盐(以苯甲酸计)等9个指标。</w:t>
      </w:r>
    </w:p>
    <w:p w14:paraId="30A441E6">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5. 火锅底料、麻辣烫底料及蘸料抽检项目包括二氧化硫残留量、可待因、吗啡、山梨酸及其钾盐(以山梨酸计)、罂粟碱、脱氢乙酸及其钠盐(以脱氢乙酸计)、苯甲酸及其钠盐(以苯甲酸计)、蒂巴因、那可丁等9个指标。</w:t>
      </w:r>
    </w:p>
    <w:p w14:paraId="3CD2B2F4">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6. 火锅调味料(底料、蘸料)(自制)抽检项目包括可待因、吗啡、罂粟碱、蒂巴因、那可丁等5个指标。</w:t>
      </w:r>
    </w:p>
    <w:p w14:paraId="32D4D141">
      <w:pPr>
        <w:spacing w:before="4"/>
        <w:ind w:firstLine="723" w:firstLineChars="200"/>
        <w:rPr>
          <w:rFonts w:ascii="Verdana"/>
          <w:b/>
          <w:kern w:val="0"/>
          <w:sz w:val="36"/>
        </w:rPr>
      </w:pPr>
      <w:r>
        <w:rPr>
          <w:rFonts w:hint="eastAsia" w:ascii="Verdana"/>
          <w:b/>
          <w:kern w:val="0"/>
          <w:sz w:val="36"/>
        </w:rPr>
        <w:t>二</w:t>
      </w:r>
      <w:r>
        <w:rPr>
          <w:rFonts w:ascii="Verdana"/>
          <w:b/>
          <w:kern w:val="0"/>
          <w:sz w:val="36"/>
        </w:rPr>
        <w:t>、糖果、巧克力制品</w:t>
      </w:r>
    </w:p>
    <w:p w14:paraId="2E16208E">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（一）抽检依据</w:t>
      </w:r>
    </w:p>
    <w:p w14:paraId="383C3249">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抽检依据是《食品安全国家标准 食品添加剂使用标准》</w:t>
      </w:r>
      <w:r>
        <w:rPr>
          <w:rFonts w:hint="eastAsia" w:ascii="仿宋" w:hAnsi="仿宋" w:eastAsia="仿宋" w:cs="仿宋"/>
          <w:kern w:val="0"/>
          <w:sz w:val="32"/>
          <w:szCs w:val="32"/>
        </w:rPr>
        <w:t>（</w:t>
      </w:r>
      <w:r>
        <w:rPr>
          <w:rFonts w:ascii="仿宋" w:hAnsi="仿宋" w:eastAsia="仿宋" w:cs="仿宋"/>
          <w:kern w:val="0"/>
          <w:sz w:val="32"/>
          <w:szCs w:val="32"/>
        </w:rPr>
        <w:t>GB 2760-2014</w:t>
      </w:r>
      <w:r>
        <w:rPr>
          <w:rFonts w:hint="eastAsia" w:ascii="仿宋" w:hAnsi="仿宋" w:eastAsia="仿宋" w:cs="仿宋"/>
          <w:kern w:val="0"/>
          <w:sz w:val="32"/>
          <w:szCs w:val="32"/>
        </w:rPr>
        <w:t>）</w:t>
      </w:r>
      <w:r>
        <w:rPr>
          <w:rFonts w:ascii="仿宋" w:hAnsi="仿宋" w:eastAsia="仿宋" w:cs="仿宋"/>
          <w:kern w:val="0"/>
          <w:sz w:val="32"/>
          <w:szCs w:val="32"/>
        </w:rPr>
        <w:t>等标准及产品明示标准和指标的要求。</w:t>
      </w:r>
    </w:p>
    <w:p w14:paraId="4A37F72A">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（二）检验项目</w:t>
      </w:r>
    </w:p>
    <w:p w14:paraId="328B15E0">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糖果抽检项目包括二氧化硫残留量、日落黄、柠檬黄、相同色泽着色剂混合使用时各自用量占其最大使用量的比例之和、糖精钠(以糖精计)、胭脂红、苋菜红等7个指标。</w:t>
      </w:r>
    </w:p>
    <w:p w14:paraId="684E6D8D">
      <w:pPr>
        <w:spacing w:before="4"/>
        <w:ind w:firstLine="723" w:firstLineChars="200"/>
        <w:rPr>
          <w:rFonts w:ascii="Verdana"/>
          <w:b/>
          <w:kern w:val="0"/>
          <w:sz w:val="36"/>
        </w:rPr>
      </w:pPr>
      <w:r>
        <w:rPr>
          <w:rFonts w:hint="eastAsia" w:ascii="Verdana"/>
          <w:b/>
          <w:kern w:val="0"/>
          <w:sz w:val="36"/>
        </w:rPr>
        <w:t>三</w:t>
      </w:r>
      <w:r>
        <w:rPr>
          <w:rFonts w:ascii="Verdana"/>
          <w:b/>
          <w:kern w:val="0"/>
          <w:sz w:val="36"/>
        </w:rPr>
        <w:t>、水果制品</w:t>
      </w:r>
    </w:p>
    <w:p w14:paraId="080C01A8">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（一）抽检依据</w:t>
      </w:r>
    </w:p>
    <w:p w14:paraId="1E0C30D7">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抽检依据是《食品安全国家标准 食品添加剂使用标准》</w:t>
      </w:r>
      <w:r>
        <w:rPr>
          <w:rFonts w:hint="eastAsia" w:ascii="仿宋" w:hAnsi="仿宋" w:eastAsia="仿宋" w:cs="仿宋"/>
          <w:kern w:val="0"/>
          <w:sz w:val="32"/>
          <w:szCs w:val="32"/>
        </w:rPr>
        <w:t>（</w:t>
      </w:r>
      <w:r>
        <w:rPr>
          <w:rFonts w:ascii="仿宋" w:hAnsi="仿宋" w:eastAsia="仿宋" w:cs="仿宋"/>
          <w:kern w:val="0"/>
          <w:sz w:val="32"/>
          <w:szCs w:val="32"/>
        </w:rPr>
        <w:t>GB 2760-2014</w:t>
      </w:r>
      <w:r>
        <w:rPr>
          <w:rFonts w:hint="eastAsia" w:ascii="仿宋" w:hAnsi="仿宋" w:eastAsia="仿宋" w:cs="仿宋"/>
          <w:kern w:val="0"/>
          <w:sz w:val="32"/>
          <w:szCs w:val="32"/>
        </w:rPr>
        <w:t>）</w:t>
      </w:r>
      <w:r>
        <w:rPr>
          <w:rFonts w:ascii="仿宋" w:hAnsi="仿宋" w:eastAsia="仿宋" w:cs="仿宋"/>
          <w:kern w:val="0"/>
          <w:sz w:val="32"/>
          <w:szCs w:val="32"/>
        </w:rPr>
        <w:t>、《食品安全国家标准 食品中污染物限量》</w:t>
      </w:r>
      <w:r>
        <w:rPr>
          <w:rFonts w:hint="eastAsia" w:ascii="仿宋" w:hAnsi="仿宋" w:eastAsia="仿宋" w:cs="仿宋"/>
          <w:kern w:val="0"/>
          <w:sz w:val="32"/>
          <w:szCs w:val="32"/>
        </w:rPr>
        <w:t>（</w:t>
      </w:r>
      <w:r>
        <w:rPr>
          <w:rFonts w:ascii="仿宋" w:hAnsi="仿宋" w:eastAsia="仿宋" w:cs="仿宋"/>
          <w:kern w:val="0"/>
          <w:sz w:val="32"/>
          <w:szCs w:val="32"/>
        </w:rPr>
        <w:t>GB 2762-2017</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《食品安全国家标准 食品中农药最大残留限量》（</w:t>
      </w:r>
      <w:r>
        <w:rPr>
          <w:rFonts w:ascii="仿宋" w:hAnsi="仿宋" w:eastAsia="仿宋" w:cs="仿宋"/>
          <w:kern w:val="0"/>
          <w:sz w:val="32"/>
          <w:szCs w:val="32"/>
        </w:rPr>
        <w:t>GB 2763-2016</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《绿色食品 枸杞》（</w:t>
      </w:r>
      <w:r>
        <w:rPr>
          <w:rFonts w:ascii="仿宋" w:hAnsi="仿宋" w:eastAsia="仿宋" w:cs="仿宋"/>
          <w:kern w:val="0"/>
          <w:sz w:val="32"/>
          <w:szCs w:val="32"/>
        </w:rPr>
        <w:t>NY/T 1051-2006</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《香蕉脆片》（</w:t>
      </w:r>
      <w:r>
        <w:rPr>
          <w:rFonts w:ascii="仿宋" w:hAnsi="仿宋" w:eastAsia="仿宋" w:cs="仿宋"/>
          <w:kern w:val="0"/>
          <w:sz w:val="32"/>
          <w:szCs w:val="32"/>
        </w:rPr>
        <w:t>NY/T 948-2006</w:t>
      </w:r>
      <w:r>
        <w:rPr>
          <w:rFonts w:hint="eastAsia" w:ascii="仿宋" w:hAnsi="仿宋" w:eastAsia="仿宋" w:cs="仿宋"/>
          <w:kern w:val="0"/>
          <w:sz w:val="32"/>
          <w:szCs w:val="32"/>
        </w:rPr>
        <w:t>）</w:t>
      </w:r>
      <w:r>
        <w:rPr>
          <w:rFonts w:ascii="仿宋" w:hAnsi="仿宋" w:eastAsia="仿宋" w:cs="仿宋"/>
          <w:kern w:val="0"/>
          <w:sz w:val="32"/>
          <w:szCs w:val="32"/>
        </w:rPr>
        <w:t>等标准及产品明示标准和指标的要求。</w:t>
      </w:r>
    </w:p>
    <w:p w14:paraId="774CFCA3">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（二）检验项目</w:t>
      </w:r>
    </w:p>
    <w:p w14:paraId="28123E25">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水果干制品抽检项目包括二氧化硫残留量、克百威、大肠菌群、山梨酸及其钾盐(以山梨酸计)、糖精钠(以糖精计)、脱氢乙酸及其钠盐(以脱氢乙酸计)、菌落总数、铅(以Pb计)、霉菌、霉菌计数等10个指标。</w:t>
      </w:r>
    </w:p>
    <w:p w14:paraId="29BDD2BB">
      <w:pPr>
        <w:spacing w:before="4"/>
        <w:ind w:firstLine="723" w:firstLineChars="200"/>
        <w:rPr>
          <w:rFonts w:ascii="Verdana"/>
          <w:b/>
          <w:kern w:val="0"/>
          <w:sz w:val="36"/>
        </w:rPr>
      </w:pPr>
      <w:r>
        <w:rPr>
          <w:rFonts w:hint="eastAsia" w:ascii="Verdana"/>
          <w:b/>
          <w:kern w:val="0"/>
          <w:sz w:val="36"/>
        </w:rPr>
        <w:t>四</w:t>
      </w:r>
      <w:r>
        <w:rPr>
          <w:rFonts w:ascii="Verdana"/>
          <w:b/>
          <w:kern w:val="0"/>
          <w:sz w:val="36"/>
        </w:rPr>
        <w:t>、饮料</w:t>
      </w:r>
    </w:p>
    <w:p w14:paraId="3286F154">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（一）抽检依据</w:t>
      </w:r>
    </w:p>
    <w:p w14:paraId="7F58DD6B">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抽检依据是《食品安全国家标准 食品添加剂使用标准》</w:t>
      </w:r>
      <w:r>
        <w:rPr>
          <w:rFonts w:hint="eastAsia" w:ascii="仿宋" w:hAnsi="仿宋" w:eastAsia="仿宋" w:cs="仿宋"/>
          <w:kern w:val="0"/>
          <w:sz w:val="32"/>
          <w:szCs w:val="32"/>
        </w:rPr>
        <w:t>（</w:t>
      </w:r>
      <w:r>
        <w:rPr>
          <w:rFonts w:ascii="仿宋" w:hAnsi="仿宋" w:eastAsia="仿宋" w:cs="仿宋"/>
          <w:kern w:val="0"/>
          <w:sz w:val="32"/>
          <w:szCs w:val="32"/>
        </w:rPr>
        <w:t>GB 2760-2014</w:t>
      </w:r>
      <w:r>
        <w:rPr>
          <w:rFonts w:hint="eastAsia" w:ascii="仿宋" w:hAnsi="仿宋" w:eastAsia="仿宋" w:cs="仿宋"/>
          <w:kern w:val="0"/>
          <w:sz w:val="32"/>
          <w:szCs w:val="32"/>
        </w:rPr>
        <w:t>）</w:t>
      </w:r>
      <w:r>
        <w:rPr>
          <w:rFonts w:ascii="仿宋" w:hAnsi="仿宋" w:eastAsia="仿宋" w:cs="仿宋"/>
          <w:kern w:val="0"/>
          <w:sz w:val="32"/>
          <w:szCs w:val="32"/>
        </w:rPr>
        <w:t>、《食品安全国家标准 食品中污染物限量》</w:t>
      </w:r>
      <w:r>
        <w:rPr>
          <w:rFonts w:hint="eastAsia" w:ascii="仿宋" w:hAnsi="仿宋" w:eastAsia="仿宋" w:cs="仿宋"/>
          <w:kern w:val="0"/>
          <w:sz w:val="32"/>
          <w:szCs w:val="32"/>
        </w:rPr>
        <w:t>（</w:t>
      </w:r>
      <w:r>
        <w:rPr>
          <w:rFonts w:ascii="仿宋" w:hAnsi="仿宋" w:eastAsia="仿宋" w:cs="仿宋"/>
          <w:kern w:val="0"/>
          <w:sz w:val="32"/>
          <w:szCs w:val="32"/>
        </w:rPr>
        <w:t>GB 2762-2017</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食品安全国家标准 食品中真菌毒素限量</w:t>
      </w:r>
      <w:r>
        <w:rPr>
          <w:rFonts w:hint="eastAsia" w:ascii="仿宋" w:hAnsi="仿宋" w:eastAsia="仿宋" w:cs="仿宋"/>
          <w:kern w:val="0"/>
          <w:sz w:val="32"/>
          <w:szCs w:val="32"/>
        </w:rPr>
        <w:t>》（</w:t>
      </w:r>
      <w:r>
        <w:rPr>
          <w:rFonts w:ascii="仿宋" w:hAnsi="仿宋" w:eastAsia="仿宋" w:cs="仿宋"/>
          <w:kern w:val="0"/>
          <w:sz w:val="32"/>
          <w:szCs w:val="32"/>
        </w:rPr>
        <w:t>GB 2761-2017</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食品安全国家标准 饮料</w:t>
      </w:r>
      <w:r>
        <w:rPr>
          <w:rFonts w:hint="eastAsia" w:ascii="仿宋" w:hAnsi="仿宋" w:eastAsia="仿宋" w:cs="仿宋"/>
          <w:kern w:val="0"/>
          <w:sz w:val="32"/>
          <w:szCs w:val="32"/>
        </w:rPr>
        <w:t>》（</w:t>
      </w:r>
      <w:r>
        <w:rPr>
          <w:rFonts w:ascii="仿宋" w:hAnsi="仿宋" w:eastAsia="仿宋" w:cs="仿宋"/>
          <w:kern w:val="0"/>
          <w:sz w:val="32"/>
          <w:szCs w:val="32"/>
        </w:rPr>
        <w:t>GB 7101-2015</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食品安全国家标准 食品中致病菌限量</w:t>
      </w:r>
      <w:r>
        <w:rPr>
          <w:rFonts w:hint="eastAsia" w:ascii="仿宋" w:hAnsi="仿宋" w:eastAsia="仿宋" w:cs="仿宋"/>
          <w:kern w:val="0"/>
          <w:sz w:val="32"/>
          <w:szCs w:val="32"/>
        </w:rPr>
        <w:t>》（</w:t>
      </w:r>
      <w:r>
        <w:rPr>
          <w:rFonts w:ascii="仿宋" w:hAnsi="仿宋" w:eastAsia="仿宋" w:cs="仿宋"/>
          <w:kern w:val="0"/>
          <w:sz w:val="32"/>
          <w:szCs w:val="32"/>
        </w:rPr>
        <w:t>GB 29921-2013</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植物蛋白饮料 杏仁露</w:t>
      </w:r>
      <w:r>
        <w:rPr>
          <w:rFonts w:hint="eastAsia" w:ascii="仿宋" w:hAnsi="仿宋" w:eastAsia="仿宋" w:cs="仿宋"/>
          <w:kern w:val="0"/>
          <w:sz w:val="32"/>
          <w:szCs w:val="32"/>
        </w:rPr>
        <w:t>》（</w:t>
      </w:r>
      <w:r>
        <w:rPr>
          <w:rFonts w:ascii="仿宋" w:hAnsi="仿宋" w:eastAsia="仿宋" w:cs="仿宋"/>
          <w:kern w:val="0"/>
          <w:sz w:val="32"/>
          <w:szCs w:val="32"/>
        </w:rPr>
        <w:t>GB/T 31324-2014</w:t>
      </w:r>
      <w:r>
        <w:rPr>
          <w:rFonts w:hint="eastAsia" w:ascii="仿宋" w:hAnsi="仿宋" w:eastAsia="仿宋" w:cs="仿宋"/>
          <w:kern w:val="0"/>
          <w:sz w:val="32"/>
          <w:szCs w:val="32"/>
        </w:rPr>
        <w:t>）</w:t>
      </w:r>
      <w:r>
        <w:rPr>
          <w:rFonts w:ascii="仿宋" w:hAnsi="仿宋" w:eastAsia="仿宋" w:cs="仿宋"/>
          <w:kern w:val="0"/>
          <w:sz w:val="32"/>
          <w:szCs w:val="32"/>
        </w:rPr>
        <w:t>等标准及产品明示标准和指标的要求。</w:t>
      </w:r>
    </w:p>
    <w:p w14:paraId="38632407">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（二）检验项目</w:t>
      </w:r>
    </w:p>
    <w:p w14:paraId="645A66CA">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1. 茶饮料抽检项目包括沙门氏菌、甜蜜素(以环己基氨基磺酸计)、金黄色葡萄球菌等3个指标。</w:t>
      </w:r>
    </w:p>
    <w:p w14:paraId="7EBB21FA">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2. 其他饮料抽检项目包括亮蓝、安赛蜜、山梨酸及其钾盐(以山梨酸计)、新红、日落黄、柠檬黄、沙门氏菌、甜蜜素(以环己基氨基磺酸计)、糖精钠(以糖精计)、胭脂红、脱氢乙酸及其钠盐(以脱氢乙酸计)、苋菜红、苯甲酸及其钠盐(以苯甲酸计)、赤藓红、酵母、金黄色葡萄球菌、霉菌等17个指标。</w:t>
      </w:r>
    </w:p>
    <w:p w14:paraId="76CCBA73">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3. 蛋白饮料抽检项目包括亚麻酸/总脂肪酸、大肠菌群、山嵛酸/总脂肪酸、棕榈烯酸/总脂肪酸、沙门氏菌、甜蜜素(以环己基氨基磺酸计)、糖精钠(以糖精计)、花生酸/总脂肪酸、蛋白质、酵母、金黄色葡萄球菌、霉菌等12个指标。</w:t>
      </w:r>
    </w:p>
    <w:p w14:paraId="0E0B2F2E">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4. 碳酸饮料(汽水)抽检项目包括大肠菌群、山梨酸及其钾盐(以山梨酸计)、甜蜜素(以环己基氨基磺酸计)、糖精钠(以糖精计)、苯甲酸及其钠盐(以苯甲酸计)、霉菌等6个指标。</w:t>
      </w:r>
    </w:p>
    <w:p w14:paraId="652E0E16">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5. 固体饮料抽检项目包括亮蓝、大肠菌群、安赛蜜、山梨酸及其钾盐(以山梨酸计)、日落黄、柠檬黄、沙门氏菌、甜蜜素(以环己基氨基磺酸计)、糖精钠(以糖精计)、胭脂红、苋菜红、苯甲酸及其钠盐(以苯甲酸计)、金黄色葡萄球菌、铅(以Pb计)、霉菌等15个指标。</w:t>
      </w:r>
    </w:p>
    <w:p w14:paraId="4125481D">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6. 果、蔬汁饮料抽检项目包括亮蓝、大肠菌群、安赛蜜、展青霉素、山梨酸及其钾盐(以山梨酸计)、新红、日落黄、柠檬黄、沙门氏菌、甜蜜素(以环己基氨基磺酸计)、糖精钠(以糖精计)、纳他霉素、胭脂红、脱氢乙酸及其钠盐(以脱氢乙酸计)、苋菜红、苯甲酸及其钠盐(以苯甲酸计)、赤藓红、酸性红、金黄色葡萄球菌、铅(以Pb计)、霉菌等2</w:t>
      </w:r>
      <w:r>
        <w:rPr>
          <w:rFonts w:hint="eastAsia" w:ascii="仿宋" w:hAnsi="仿宋" w:eastAsia="仿宋" w:cs="仿宋"/>
          <w:kern w:val="0"/>
          <w:sz w:val="32"/>
          <w:szCs w:val="32"/>
        </w:rPr>
        <w:t>1</w:t>
      </w:r>
      <w:r>
        <w:rPr>
          <w:rFonts w:ascii="仿宋" w:hAnsi="仿宋" w:eastAsia="仿宋" w:cs="仿宋"/>
          <w:kern w:val="0"/>
          <w:sz w:val="32"/>
          <w:szCs w:val="32"/>
        </w:rPr>
        <w:t>个指标。</w:t>
      </w:r>
    </w:p>
    <w:p w14:paraId="0734685B">
      <w:pPr>
        <w:spacing w:before="4"/>
        <w:ind w:firstLine="723" w:firstLineChars="200"/>
        <w:rPr>
          <w:rFonts w:ascii="Verdana"/>
          <w:b/>
          <w:kern w:val="0"/>
          <w:sz w:val="36"/>
        </w:rPr>
      </w:pPr>
      <w:r>
        <w:rPr>
          <w:rFonts w:hint="eastAsia" w:ascii="Verdana"/>
          <w:b/>
          <w:kern w:val="0"/>
          <w:sz w:val="36"/>
        </w:rPr>
        <w:t>五</w:t>
      </w:r>
      <w:r>
        <w:rPr>
          <w:rFonts w:ascii="Verdana"/>
          <w:b/>
          <w:kern w:val="0"/>
          <w:sz w:val="36"/>
        </w:rPr>
        <w:t>、食用糖</w:t>
      </w:r>
    </w:p>
    <w:p w14:paraId="6AE8BAC6">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（一）抽检依据</w:t>
      </w:r>
    </w:p>
    <w:p w14:paraId="2B7C928D">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抽检依据是《食品安全国家标准 食品添加剂使用标准》</w:t>
      </w:r>
      <w:r>
        <w:rPr>
          <w:rFonts w:hint="eastAsia" w:ascii="仿宋" w:hAnsi="仿宋" w:eastAsia="仿宋" w:cs="仿宋"/>
          <w:kern w:val="0"/>
          <w:sz w:val="32"/>
          <w:szCs w:val="32"/>
        </w:rPr>
        <w:t>（</w:t>
      </w:r>
      <w:r>
        <w:rPr>
          <w:rFonts w:ascii="仿宋" w:hAnsi="仿宋" w:eastAsia="仿宋" w:cs="仿宋"/>
          <w:kern w:val="0"/>
          <w:sz w:val="32"/>
          <w:szCs w:val="32"/>
        </w:rPr>
        <w:t>GB 2760-2014</w:t>
      </w:r>
      <w:r>
        <w:rPr>
          <w:rFonts w:hint="eastAsia" w:ascii="仿宋" w:hAnsi="仿宋" w:eastAsia="仿宋" w:cs="仿宋"/>
          <w:kern w:val="0"/>
          <w:sz w:val="32"/>
          <w:szCs w:val="32"/>
        </w:rPr>
        <w:t>）</w:t>
      </w:r>
      <w:r>
        <w:rPr>
          <w:rFonts w:ascii="仿宋" w:hAnsi="仿宋" w:eastAsia="仿宋" w:cs="仿宋"/>
          <w:kern w:val="0"/>
          <w:sz w:val="32"/>
          <w:szCs w:val="32"/>
        </w:rPr>
        <w:t>、《食品安全国家标准 食品中污染物限量》</w:t>
      </w:r>
      <w:r>
        <w:rPr>
          <w:rFonts w:hint="eastAsia" w:ascii="仿宋" w:hAnsi="仿宋" w:eastAsia="仿宋" w:cs="仿宋"/>
          <w:kern w:val="0"/>
          <w:sz w:val="32"/>
          <w:szCs w:val="32"/>
        </w:rPr>
        <w:t>（</w:t>
      </w:r>
      <w:r>
        <w:rPr>
          <w:rFonts w:ascii="仿宋" w:hAnsi="仿宋" w:eastAsia="仿宋" w:cs="仿宋"/>
          <w:kern w:val="0"/>
          <w:sz w:val="32"/>
          <w:szCs w:val="32"/>
        </w:rPr>
        <w:t>GB 2762-2017</w:t>
      </w:r>
      <w:r>
        <w:rPr>
          <w:rFonts w:hint="eastAsia" w:ascii="仿宋" w:hAnsi="仿宋" w:eastAsia="仿宋" w:cs="仿宋"/>
          <w:kern w:val="0"/>
          <w:sz w:val="32"/>
          <w:szCs w:val="32"/>
        </w:rPr>
        <w:t>）</w:t>
      </w:r>
      <w:r>
        <w:rPr>
          <w:rFonts w:ascii="仿宋" w:hAnsi="仿宋" w:eastAsia="仿宋" w:cs="仿宋"/>
          <w:kern w:val="0"/>
          <w:sz w:val="32"/>
          <w:szCs w:val="32"/>
        </w:rPr>
        <w:t>、《食品安全国家标准 食糖》</w:t>
      </w:r>
      <w:r>
        <w:rPr>
          <w:rFonts w:hint="eastAsia" w:ascii="仿宋" w:hAnsi="仿宋" w:eastAsia="仿宋" w:cs="仿宋"/>
          <w:kern w:val="0"/>
          <w:sz w:val="32"/>
          <w:szCs w:val="32"/>
        </w:rPr>
        <w:t>（</w:t>
      </w:r>
      <w:r>
        <w:rPr>
          <w:rFonts w:ascii="仿宋" w:hAnsi="仿宋" w:eastAsia="仿宋" w:cs="仿宋"/>
          <w:kern w:val="0"/>
          <w:sz w:val="32"/>
          <w:szCs w:val="32"/>
        </w:rPr>
        <w:t>GB 13104-2014</w:t>
      </w:r>
      <w:r>
        <w:rPr>
          <w:rFonts w:hint="eastAsia" w:ascii="仿宋" w:hAnsi="仿宋" w:eastAsia="仿宋" w:cs="仿宋"/>
          <w:kern w:val="0"/>
          <w:sz w:val="32"/>
          <w:szCs w:val="32"/>
        </w:rPr>
        <w:t>）</w:t>
      </w:r>
      <w:r>
        <w:rPr>
          <w:rFonts w:ascii="仿宋" w:hAnsi="仿宋" w:eastAsia="仿宋" w:cs="仿宋"/>
          <w:kern w:val="0"/>
          <w:sz w:val="32"/>
          <w:szCs w:val="32"/>
        </w:rPr>
        <w:t>等标准及产品明示标准和指标的要求。</w:t>
      </w:r>
    </w:p>
    <w:p w14:paraId="387F4ABF">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（二）检验项目</w:t>
      </w:r>
    </w:p>
    <w:p w14:paraId="4A678494">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1. 白砂糖抽检项目包括二氧化硫残留量、总砷(以As计)、螨、铅(以Pb计)等4个指标。</w:t>
      </w:r>
    </w:p>
    <w:p w14:paraId="482E2755">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2. 绵白糖抽检项目包括二氧化硫残留量、总砷(以As计)、螨、铅(以Pb计)等4个指标。</w:t>
      </w:r>
    </w:p>
    <w:p w14:paraId="3D972B58">
      <w:pPr>
        <w:spacing w:before="4"/>
        <w:ind w:firstLine="723" w:firstLineChars="200"/>
        <w:rPr>
          <w:rFonts w:ascii="Verdana"/>
          <w:b/>
          <w:kern w:val="0"/>
          <w:sz w:val="36"/>
        </w:rPr>
      </w:pPr>
      <w:r>
        <w:rPr>
          <w:rFonts w:hint="eastAsia" w:ascii="Verdana"/>
          <w:b/>
          <w:kern w:val="0"/>
          <w:sz w:val="36"/>
        </w:rPr>
        <w:t>六</w:t>
      </w:r>
      <w:r>
        <w:rPr>
          <w:rFonts w:ascii="Verdana"/>
          <w:b/>
          <w:kern w:val="0"/>
          <w:sz w:val="36"/>
        </w:rPr>
        <w:t>、特殊膳食食品</w:t>
      </w:r>
    </w:p>
    <w:p w14:paraId="059A1874">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（一）抽检依据</w:t>
      </w:r>
    </w:p>
    <w:p w14:paraId="5993DFEF">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抽检依据是</w:t>
      </w:r>
      <w:r>
        <w:rPr>
          <w:rFonts w:hint="eastAsia" w:ascii="仿宋" w:hAnsi="仿宋" w:eastAsia="仿宋" w:cs="仿宋"/>
          <w:kern w:val="0"/>
          <w:sz w:val="32"/>
          <w:szCs w:val="32"/>
        </w:rPr>
        <w:t>《</w:t>
      </w:r>
      <w:r>
        <w:rPr>
          <w:rFonts w:ascii="仿宋" w:hAnsi="仿宋" w:eastAsia="仿宋" w:cs="仿宋"/>
          <w:kern w:val="0"/>
          <w:sz w:val="32"/>
          <w:szCs w:val="32"/>
        </w:rPr>
        <w:t>食品安全国家标准 食品中真菌毒素限量</w:t>
      </w:r>
      <w:r>
        <w:rPr>
          <w:rFonts w:hint="eastAsia" w:ascii="仿宋" w:hAnsi="仿宋" w:eastAsia="仿宋" w:cs="仿宋"/>
          <w:kern w:val="0"/>
          <w:sz w:val="32"/>
          <w:szCs w:val="32"/>
        </w:rPr>
        <w:t>》（</w:t>
      </w:r>
      <w:r>
        <w:rPr>
          <w:rFonts w:ascii="仿宋" w:hAnsi="仿宋" w:eastAsia="仿宋" w:cs="仿宋"/>
          <w:kern w:val="0"/>
          <w:sz w:val="32"/>
          <w:szCs w:val="32"/>
        </w:rPr>
        <w:t>GB 2761-2017</w:t>
      </w:r>
      <w:r>
        <w:rPr>
          <w:rFonts w:hint="eastAsia" w:ascii="仿宋" w:hAnsi="仿宋" w:eastAsia="仿宋" w:cs="仿宋"/>
          <w:kern w:val="0"/>
          <w:sz w:val="32"/>
          <w:szCs w:val="32"/>
        </w:rPr>
        <w:t>）</w:t>
      </w:r>
      <w:r>
        <w:rPr>
          <w:rFonts w:ascii="仿宋" w:hAnsi="仿宋" w:eastAsia="仿宋" w:cs="仿宋"/>
          <w:kern w:val="0"/>
          <w:sz w:val="32"/>
          <w:szCs w:val="32"/>
        </w:rPr>
        <w:t>、《食品安全国家标准 食品中污染物限量》</w:t>
      </w:r>
      <w:r>
        <w:rPr>
          <w:rFonts w:hint="eastAsia" w:ascii="仿宋" w:hAnsi="仿宋" w:eastAsia="仿宋" w:cs="仿宋"/>
          <w:kern w:val="0"/>
          <w:sz w:val="32"/>
          <w:szCs w:val="32"/>
        </w:rPr>
        <w:t>（</w:t>
      </w:r>
      <w:r>
        <w:rPr>
          <w:rFonts w:ascii="仿宋" w:hAnsi="仿宋" w:eastAsia="仿宋" w:cs="仿宋"/>
          <w:kern w:val="0"/>
          <w:sz w:val="32"/>
          <w:szCs w:val="32"/>
        </w:rPr>
        <w:t>GB 2762-2017</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食品安全国家标准 预包装特殊膳食用食品标签</w:t>
      </w:r>
      <w:r>
        <w:rPr>
          <w:rFonts w:hint="eastAsia" w:ascii="仿宋" w:hAnsi="仿宋" w:eastAsia="仿宋" w:cs="仿宋"/>
          <w:kern w:val="0"/>
          <w:sz w:val="32"/>
          <w:szCs w:val="32"/>
        </w:rPr>
        <w:t>》（</w:t>
      </w:r>
      <w:r>
        <w:rPr>
          <w:rFonts w:ascii="仿宋" w:hAnsi="仿宋" w:eastAsia="仿宋" w:cs="仿宋"/>
          <w:kern w:val="0"/>
          <w:sz w:val="32"/>
          <w:szCs w:val="32"/>
        </w:rPr>
        <w:t>GB 13432-2013</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食品安全国家标准 婴幼儿谷类辅助食品</w:t>
      </w:r>
      <w:r>
        <w:rPr>
          <w:rFonts w:hint="eastAsia" w:ascii="仿宋" w:hAnsi="仿宋" w:eastAsia="仿宋" w:cs="仿宋"/>
          <w:kern w:val="0"/>
          <w:sz w:val="32"/>
          <w:szCs w:val="32"/>
        </w:rPr>
        <w:t>》（</w:t>
      </w:r>
      <w:r>
        <w:rPr>
          <w:rFonts w:ascii="仿宋" w:hAnsi="仿宋" w:eastAsia="仿宋" w:cs="仿宋"/>
          <w:kern w:val="0"/>
          <w:sz w:val="32"/>
          <w:szCs w:val="32"/>
        </w:rPr>
        <w:t>GB 10769-2010</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食品安全国家标准 特殊医学用途婴儿配方食品通则</w:t>
      </w:r>
      <w:r>
        <w:rPr>
          <w:rFonts w:hint="eastAsia" w:ascii="仿宋" w:hAnsi="仿宋" w:eastAsia="仿宋" w:cs="仿宋"/>
          <w:kern w:val="0"/>
          <w:sz w:val="32"/>
          <w:szCs w:val="32"/>
        </w:rPr>
        <w:t>》（</w:t>
      </w:r>
      <w:r>
        <w:rPr>
          <w:rFonts w:ascii="仿宋" w:hAnsi="仿宋" w:eastAsia="仿宋" w:cs="仿宋"/>
          <w:kern w:val="0"/>
          <w:sz w:val="32"/>
          <w:szCs w:val="32"/>
        </w:rPr>
        <w:t>GB 25596-2010</w:t>
      </w:r>
      <w:r>
        <w:rPr>
          <w:rFonts w:hint="eastAsia" w:ascii="仿宋" w:hAnsi="仿宋" w:eastAsia="仿宋" w:cs="仿宋"/>
          <w:kern w:val="0"/>
          <w:sz w:val="32"/>
          <w:szCs w:val="32"/>
        </w:rPr>
        <w:t>）、《</w:t>
      </w:r>
      <w:r>
        <w:rPr>
          <w:rFonts w:ascii="仿宋" w:hAnsi="仿宋" w:eastAsia="仿宋" w:cs="仿宋"/>
          <w:kern w:val="0"/>
          <w:sz w:val="32"/>
          <w:szCs w:val="32"/>
        </w:rPr>
        <w:t>食品安全国家标准 食品中脂肪酸的测定</w:t>
      </w:r>
      <w:r>
        <w:rPr>
          <w:rFonts w:hint="eastAsia" w:ascii="仿宋" w:hAnsi="仿宋" w:eastAsia="仿宋" w:cs="仿宋"/>
          <w:kern w:val="0"/>
          <w:sz w:val="32"/>
          <w:szCs w:val="32"/>
        </w:rPr>
        <w:t>》（</w:t>
      </w:r>
      <w:r>
        <w:rPr>
          <w:rFonts w:ascii="仿宋" w:hAnsi="仿宋" w:eastAsia="仿宋" w:cs="仿宋"/>
          <w:kern w:val="0"/>
          <w:sz w:val="32"/>
          <w:szCs w:val="32"/>
        </w:rPr>
        <w:t>GB 5009.168-2016</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食品安全国家标准 特殊医学用途配方食品通则</w:t>
      </w:r>
      <w:r>
        <w:rPr>
          <w:rFonts w:hint="eastAsia" w:ascii="仿宋" w:hAnsi="仿宋" w:eastAsia="仿宋" w:cs="仿宋"/>
          <w:kern w:val="0"/>
          <w:sz w:val="32"/>
          <w:szCs w:val="32"/>
        </w:rPr>
        <w:t>》（</w:t>
      </w:r>
      <w:r>
        <w:rPr>
          <w:rFonts w:ascii="仿宋" w:hAnsi="仿宋" w:eastAsia="仿宋" w:cs="仿宋"/>
          <w:kern w:val="0"/>
          <w:sz w:val="32"/>
          <w:szCs w:val="32"/>
        </w:rPr>
        <w:t>GB 29922-2013</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食品安全国家标准 婴儿配方食品</w:t>
      </w:r>
      <w:r>
        <w:rPr>
          <w:rFonts w:hint="eastAsia" w:ascii="仿宋" w:hAnsi="仿宋" w:eastAsia="仿宋" w:cs="仿宋"/>
          <w:kern w:val="0"/>
          <w:sz w:val="32"/>
          <w:szCs w:val="32"/>
        </w:rPr>
        <w:t>》（</w:t>
      </w:r>
      <w:r>
        <w:rPr>
          <w:rFonts w:ascii="仿宋" w:hAnsi="仿宋" w:eastAsia="仿宋" w:cs="仿宋"/>
          <w:kern w:val="0"/>
          <w:sz w:val="32"/>
          <w:szCs w:val="32"/>
        </w:rPr>
        <w:t>GB 10765-2010</w:t>
      </w:r>
      <w:r>
        <w:rPr>
          <w:rFonts w:hint="eastAsia" w:ascii="仿宋" w:hAnsi="仿宋" w:eastAsia="仿宋" w:cs="仿宋"/>
          <w:kern w:val="0"/>
          <w:sz w:val="32"/>
          <w:szCs w:val="32"/>
        </w:rPr>
        <w:t>）</w:t>
      </w:r>
      <w:r>
        <w:rPr>
          <w:rFonts w:ascii="仿宋" w:hAnsi="仿宋" w:eastAsia="仿宋" w:cs="仿宋"/>
          <w:kern w:val="0"/>
          <w:sz w:val="32"/>
          <w:szCs w:val="32"/>
        </w:rPr>
        <w:t>、《关于发布婴幼儿谷类辅助食品中镉的临时限量值的公告》</w:t>
      </w:r>
      <w:r>
        <w:rPr>
          <w:rFonts w:hint="eastAsia" w:ascii="仿宋" w:hAnsi="仿宋" w:eastAsia="仿宋" w:cs="仿宋"/>
          <w:kern w:val="0"/>
          <w:sz w:val="32"/>
          <w:szCs w:val="32"/>
        </w:rPr>
        <w:t>（</w:t>
      </w:r>
      <w:r>
        <w:rPr>
          <w:rFonts w:ascii="仿宋" w:hAnsi="仿宋" w:eastAsia="仿宋" w:cs="仿宋"/>
          <w:kern w:val="0"/>
          <w:sz w:val="32"/>
          <w:szCs w:val="32"/>
        </w:rPr>
        <w:t>卫健委、市场监管总局公告2018年第7号</w:t>
      </w:r>
      <w:r>
        <w:rPr>
          <w:rFonts w:hint="eastAsia" w:ascii="仿宋" w:hAnsi="仿宋" w:eastAsia="仿宋" w:cs="仿宋"/>
          <w:kern w:val="0"/>
          <w:sz w:val="32"/>
          <w:szCs w:val="32"/>
        </w:rPr>
        <w:t>）</w:t>
      </w:r>
      <w:r>
        <w:rPr>
          <w:rFonts w:ascii="仿宋" w:hAnsi="仿宋" w:eastAsia="仿宋" w:cs="仿宋"/>
          <w:kern w:val="0"/>
          <w:sz w:val="32"/>
          <w:szCs w:val="32"/>
        </w:rPr>
        <w:t>等标准及产品明示标准和指标的要求。</w:t>
      </w:r>
    </w:p>
    <w:p w14:paraId="54D1797E">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（二）检验项目</w:t>
      </w:r>
    </w:p>
    <w:p w14:paraId="5B2FF90E">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1. 婴幼儿谷物辅助食品、婴幼儿高蛋白谷物辅助食品、婴幼儿生制类谷物辅助食品、婴幼儿饼干或其他婴幼儿谷物辅助食品抽检项目包括二十二碳六烯酸、大肠菌群、水分、沙门氏菌、硝酸盐(以NaNO</w:t>
      </w:r>
      <w:r>
        <w:rPr>
          <w:rFonts w:hint="eastAsia" w:ascii="仿宋" w:hAnsi="仿宋" w:eastAsia="仿宋" w:cs="仿宋"/>
          <w:kern w:val="0"/>
          <w:sz w:val="32"/>
          <w:szCs w:val="32"/>
          <w:vertAlign w:val="subscript"/>
        </w:rPr>
        <w:t>3</w:t>
      </w:r>
      <w:r>
        <w:rPr>
          <w:rFonts w:ascii="仿宋" w:hAnsi="仿宋" w:eastAsia="仿宋" w:cs="仿宋"/>
          <w:kern w:val="0"/>
          <w:sz w:val="32"/>
          <w:szCs w:val="32"/>
        </w:rPr>
        <w:t>计)、维生素A、维生素D、脂肪、菌落总数、蛋白质、钙、钠、铁、铅(以Pb计)、锌、镉(以Cd计)、黄曲霉毒素B</w:t>
      </w:r>
      <w:r>
        <w:rPr>
          <w:rFonts w:hint="eastAsia" w:ascii="仿宋" w:hAnsi="仿宋" w:eastAsia="仿宋" w:cs="仿宋"/>
          <w:kern w:val="0"/>
          <w:sz w:val="32"/>
          <w:szCs w:val="32"/>
          <w:vertAlign w:val="subscript"/>
        </w:rPr>
        <w:t>1</w:t>
      </w:r>
      <w:r>
        <w:rPr>
          <w:rFonts w:ascii="仿宋" w:hAnsi="仿宋" w:eastAsia="仿宋" w:cs="仿宋"/>
          <w:kern w:val="0"/>
          <w:sz w:val="32"/>
          <w:szCs w:val="32"/>
        </w:rPr>
        <w:t>等17个指标。</w:t>
      </w:r>
    </w:p>
    <w:p w14:paraId="37EE312D">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2. 全营养配方食品、特定全营养配方食品抽检项目包括二十二碳六烯酸、亚油酸供能比、氯、沙门氏菌、牛磺酸、硒、碘、维生素A、维生素D、蛋白质、铁、铜、锌、镁等14个指标。</w:t>
      </w:r>
    </w:p>
    <w:p w14:paraId="39444389">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3. 特殊医学用途婴儿配方食品抽检项目包括二十二碳六烯酸、亚油酸、氯、水分、沙门氏菌、灰分、牛磺酸、硒、碘、碳水化合物、维生素A、维生素D、脂肪、蛋白质、铁、铜、锌、镁、阪崎肠杆菌等19个指标。</w:t>
      </w:r>
    </w:p>
    <w:p w14:paraId="066B51AB">
      <w:pPr>
        <w:spacing w:before="4"/>
        <w:ind w:firstLine="723" w:firstLineChars="200"/>
        <w:rPr>
          <w:rFonts w:ascii="Verdana"/>
          <w:b/>
          <w:kern w:val="0"/>
          <w:sz w:val="36"/>
        </w:rPr>
      </w:pPr>
      <w:r>
        <w:rPr>
          <w:rFonts w:hint="eastAsia" w:ascii="Verdana"/>
          <w:b/>
          <w:kern w:val="0"/>
          <w:sz w:val="36"/>
        </w:rPr>
        <w:t>七</w:t>
      </w:r>
      <w:r>
        <w:rPr>
          <w:rFonts w:ascii="Verdana"/>
          <w:b/>
          <w:kern w:val="0"/>
          <w:sz w:val="36"/>
        </w:rPr>
        <w:t>、速冻食品</w:t>
      </w:r>
    </w:p>
    <w:p w14:paraId="2754372A">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（一）抽检依据</w:t>
      </w:r>
    </w:p>
    <w:p w14:paraId="0A742130">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抽检依据是《食品安全国家标准 食品添加剂使用标准》</w:t>
      </w:r>
      <w:r>
        <w:rPr>
          <w:rFonts w:hint="eastAsia" w:ascii="仿宋" w:hAnsi="仿宋" w:eastAsia="仿宋" w:cs="仿宋"/>
          <w:kern w:val="0"/>
          <w:sz w:val="32"/>
          <w:szCs w:val="32"/>
        </w:rPr>
        <w:t>（</w:t>
      </w:r>
      <w:r>
        <w:rPr>
          <w:rFonts w:ascii="仿宋" w:hAnsi="仿宋" w:eastAsia="仿宋" w:cs="仿宋"/>
          <w:kern w:val="0"/>
          <w:sz w:val="32"/>
          <w:szCs w:val="32"/>
        </w:rPr>
        <w:t>GB 2760-2014</w:t>
      </w:r>
      <w:r>
        <w:rPr>
          <w:rFonts w:hint="eastAsia" w:ascii="仿宋" w:hAnsi="仿宋" w:eastAsia="仿宋" w:cs="仿宋"/>
          <w:kern w:val="0"/>
          <w:sz w:val="32"/>
          <w:szCs w:val="32"/>
        </w:rPr>
        <w:t>）</w:t>
      </w:r>
      <w:r>
        <w:rPr>
          <w:rFonts w:ascii="仿宋" w:hAnsi="仿宋" w:eastAsia="仿宋" w:cs="仿宋"/>
          <w:kern w:val="0"/>
          <w:sz w:val="32"/>
          <w:szCs w:val="32"/>
        </w:rPr>
        <w:t>、《食品安全国家标准 速冻面米制品》</w:t>
      </w:r>
      <w:r>
        <w:rPr>
          <w:rFonts w:hint="eastAsia" w:ascii="仿宋" w:hAnsi="仿宋" w:eastAsia="仿宋" w:cs="仿宋"/>
          <w:kern w:val="0"/>
          <w:sz w:val="32"/>
          <w:szCs w:val="32"/>
        </w:rPr>
        <w:t>（</w:t>
      </w:r>
      <w:r>
        <w:rPr>
          <w:rFonts w:ascii="仿宋" w:hAnsi="仿宋" w:eastAsia="仿宋" w:cs="仿宋"/>
          <w:kern w:val="0"/>
          <w:sz w:val="32"/>
          <w:szCs w:val="32"/>
        </w:rPr>
        <w:t>GB 19295-2011</w:t>
      </w:r>
      <w:r>
        <w:rPr>
          <w:rFonts w:hint="eastAsia" w:ascii="仿宋" w:hAnsi="仿宋" w:eastAsia="仿宋" w:cs="仿宋"/>
          <w:kern w:val="0"/>
          <w:sz w:val="32"/>
          <w:szCs w:val="32"/>
        </w:rPr>
        <w:t>）</w:t>
      </w:r>
      <w:r>
        <w:rPr>
          <w:rFonts w:ascii="仿宋" w:hAnsi="仿宋" w:eastAsia="仿宋" w:cs="仿宋"/>
          <w:kern w:val="0"/>
          <w:sz w:val="32"/>
          <w:szCs w:val="32"/>
        </w:rPr>
        <w:t>等标准及产品明示标准和指标的要求。</w:t>
      </w:r>
    </w:p>
    <w:p w14:paraId="3A1D848E">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（二）检验项目</w:t>
      </w:r>
    </w:p>
    <w:p w14:paraId="2B5FACCC">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水饺、元宵、馄饨等生制品抽检项目包括糖精钠(以糖精计)、过氧化值(以脂肪计)等2个指标。</w:t>
      </w:r>
    </w:p>
    <w:p w14:paraId="51A00456">
      <w:pPr>
        <w:spacing w:before="4"/>
        <w:ind w:firstLine="723" w:firstLineChars="200"/>
        <w:rPr>
          <w:rFonts w:ascii="Verdana"/>
          <w:b/>
          <w:kern w:val="0"/>
          <w:sz w:val="36"/>
        </w:rPr>
      </w:pPr>
      <w:r>
        <w:rPr>
          <w:rFonts w:hint="eastAsia" w:ascii="Verdana"/>
          <w:b/>
          <w:kern w:val="0"/>
          <w:sz w:val="36"/>
        </w:rPr>
        <w:t>八</w:t>
      </w:r>
      <w:r>
        <w:rPr>
          <w:rFonts w:ascii="Verdana"/>
          <w:b/>
          <w:kern w:val="0"/>
          <w:sz w:val="36"/>
        </w:rPr>
        <w:t>、水产加工品及其他</w:t>
      </w:r>
    </w:p>
    <w:p w14:paraId="0CABF3F8">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（一）抽检依据</w:t>
      </w:r>
    </w:p>
    <w:p w14:paraId="3E037012">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抽检依据是《食品安全国家标准 食品中污染物限量》</w:t>
      </w:r>
      <w:r>
        <w:rPr>
          <w:rFonts w:hint="eastAsia" w:ascii="仿宋" w:hAnsi="仿宋" w:eastAsia="仿宋" w:cs="仿宋"/>
          <w:kern w:val="0"/>
          <w:sz w:val="32"/>
          <w:szCs w:val="32"/>
        </w:rPr>
        <w:t>（</w:t>
      </w:r>
      <w:r>
        <w:rPr>
          <w:rFonts w:ascii="仿宋" w:hAnsi="仿宋" w:eastAsia="仿宋" w:cs="仿宋"/>
          <w:kern w:val="0"/>
          <w:sz w:val="32"/>
          <w:szCs w:val="32"/>
        </w:rPr>
        <w:t>GB 2762-2017</w:t>
      </w:r>
      <w:r>
        <w:rPr>
          <w:rFonts w:hint="eastAsia" w:ascii="仿宋" w:hAnsi="仿宋" w:eastAsia="仿宋" w:cs="仿宋"/>
          <w:kern w:val="0"/>
          <w:sz w:val="32"/>
          <w:szCs w:val="32"/>
        </w:rPr>
        <w:t>）</w:t>
      </w:r>
      <w:r>
        <w:rPr>
          <w:rFonts w:ascii="仿宋" w:hAnsi="仿宋" w:eastAsia="仿宋" w:cs="仿宋"/>
          <w:kern w:val="0"/>
          <w:sz w:val="32"/>
          <w:szCs w:val="32"/>
        </w:rPr>
        <w:t>、《食品安全国家标准 食品添加剂使用标准》</w:t>
      </w:r>
      <w:r>
        <w:rPr>
          <w:rFonts w:hint="eastAsia" w:ascii="仿宋" w:hAnsi="仿宋" w:eastAsia="仿宋" w:cs="仿宋"/>
          <w:kern w:val="0"/>
          <w:sz w:val="32"/>
          <w:szCs w:val="32"/>
        </w:rPr>
        <w:t>（</w:t>
      </w:r>
      <w:r>
        <w:rPr>
          <w:rFonts w:ascii="仿宋" w:hAnsi="仿宋" w:eastAsia="仿宋" w:cs="仿宋"/>
          <w:kern w:val="0"/>
          <w:sz w:val="32"/>
          <w:szCs w:val="32"/>
        </w:rPr>
        <w:t>GB 2760-2014</w:t>
      </w:r>
      <w:r>
        <w:rPr>
          <w:rFonts w:hint="eastAsia" w:ascii="仿宋" w:hAnsi="仿宋" w:eastAsia="仿宋" w:cs="仿宋"/>
          <w:kern w:val="0"/>
          <w:sz w:val="32"/>
          <w:szCs w:val="32"/>
        </w:rPr>
        <w:t>）</w:t>
      </w:r>
      <w:r>
        <w:rPr>
          <w:rFonts w:ascii="仿宋" w:hAnsi="仿宋" w:eastAsia="仿宋" w:cs="仿宋"/>
          <w:kern w:val="0"/>
          <w:sz w:val="32"/>
          <w:szCs w:val="32"/>
        </w:rPr>
        <w:t>、《食品安全国家标准 食品中致病菌限量》</w:t>
      </w:r>
      <w:r>
        <w:rPr>
          <w:rFonts w:hint="eastAsia" w:ascii="仿宋" w:hAnsi="仿宋" w:eastAsia="仿宋" w:cs="仿宋"/>
          <w:kern w:val="0"/>
          <w:sz w:val="32"/>
          <w:szCs w:val="32"/>
        </w:rPr>
        <w:t>（</w:t>
      </w:r>
      <w:r>
        <w:rPr>
          <w:rFonts w:ascii="仿宋" w:hAnsi="仿宋" w:eastAsia="仿宋" w:cs="仿宋"/>
          <w:kern w:val="0"/>
          <w:sz w:val="32"/>
          <w:szCs w:val="32"/>
        </w:rPr>
        <w:t>GB 29921-2013</w:t>
      </w:r>
      <w:r>
        <w:rPr>
          <w:rFonts w:hint="eastAsia" w:ascii="仿宋" w:hAnsi="仿宋" w:eastAsia="仿宋" w:cs="仿宋"/>
          <w:kern w:val="0"/>
          <w:sz w:val="32"/>
          <w:szCs w:val="32"/>
        </w:rPr>
        <w:t>）</w:t>
      </w:r>
      <w:r>
        <w:rPr>
          <w:rFonts w:ascii="仿宋" w:hAnsi="仿宋" w:eastAsia="仿宋" w:cs="仿宋"/>
          <w:kern w:val="0"/>
          <w:sz w:val="32"/>
          <w:szCs w:val="32"/>
        </w:rPr>
        <w:t>、《即食鱿鱼制品》</w:t>
      </w:r>
      <w:r>
        <w:rPr>
          <w:rFonts w:hint="eastAsia" w:ascii="仿宋" w:hAnsi="仿宋" w:eastAsia="仿宋" w:cs="仿宋"/>
          <w:kern w:val="0"/>
          <w:sz w:val="32"/>
          <w:szCs w:val="32"/>
        </w:rPr>
        <w:t>（</w:t>
      </w:r>
      <w:r>
        <w:rPr>
          <w:rFonts w:ascii="仿宋" w:hAnsi="仿宋" w:eastAsia="仿宋" w:cs="仿宋"/>
          <w:kern w:val="0"/>
          <w:sz w:val="32"/>
          <w:szCs w:val="32"/>
        </w:rPr>
        <w:t>Q/BYS 0009S-2017</w:t>
      </w:r>
      <w:r>
        <w:rPr>
          <w:rFonts w:hint="eastAsia" w:ascii="仿宋" w:hAnsi="仿宋" w:eastAsia="仿宋" w:cs="仿宋"/>
          <w:kern w:val="0"/>
          <w:sz w:val="32"/>
          <w:szCs w:val="32"/>
        </w:rPr>
        <w:t>）</w:t>
      </w:r>
      <w:r>
        <w:rPr>
          <w:rFonts w:ascii="仿宋" w:hAnsi="仿宋" w:eastAsia="仿宋" w:cs="仿宋"/>
          <w:kern w:val="0"/>
          <w:sz w:val="32"/>
          <w:szCs w:val="32"/>
        </w:rPr>
        <w:t>等标准及产品明示标准和指标的要求。</w:t>
      </w:r>
    </w:p>
    <w:p w14:paraId="298DD174">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（二）检验项目</w:t>
      </w:r>
    </w:p>
    <w:p w14:paraId="0082855D">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1. 速冻水产制品抽检项目包括N-二甲基亚硝胺、山梨酸及其钾盐(以山梨酸计)、苯甲酸及其钠盐(以苯甲酸计)等3个指标。</w:t>
      </w:r>
    </w:p>
    <w:p w14:paraId="54FF59C0">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2. 熟制动物性水产制品抽检项目包括N-二甲基亚硝胺、二氧化硫残留量、副溶血性弧菌、苯并[a]芘、镉(以Cd计)等5个指标。</w:t>
      </w:r>
    </w:p>
    <w:p w14:paraId="7705A304">
      <w:pPr>
        <w:spacing w:before="4"/>
        <w:ind w:firstLine="723" w:firstLineChars="200"/>
        <w:rPr>
          <w:rFonts w:ascii="Verdana"/>
          <w:b/>
          <w:kern w:val="0"/>
          <w:sz w:val="36"/>
        </w:rPr>
      </w:pPr>
      <w:r>
        <w:rPr>
          <w:rFonts w:hint="eastAsia" w:ascii="Verdana"/>
          <w:b/>
          <w:kern w:val="0"/>
          <w:sz w:val="36"/>
        </w:rPr>
        <w:t>九</w:t>
      </w:r>
      <w:r>
        <w:rPr>
          <w:rFonts w:ascii="Verdana"/>
          <w:b/>
          <w:kern w:val="0"/>
          <w:sz w:val="36"/>
        </w:rPr>
        <w:t>、薯类和膨化食品</w:t>
      </w:r>
    </w:p>
    <w:p w14:paraId="4B81AFA7">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（一）抽检依据</w:t>
      </w:r>
    </w:p>
    <w:p w14:paraId="215FEDED">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抽检依据是《食品安全国家标准 膨化食品》</w:t>
      </w:r>
      <w:r>
        <w:rPr>
          <w:rFonts w:hint="eastAsia" w:ascii="仿宋" w:hAnsi="仿宋" w:eastAsia="仿宋" w:cs="仿宋"/>
          <w:kern w:val="0"/>
          <w:sz w:val="32"/>
          <w:szCs w:val="32"/>
        </w:rPr>
        <w:t>（</w:t>
      </w:r>
      <w:r>
        <w:rPr>
          <w:rFonts w:ascii="仿宋" w:hAnsi="仿宋" w:eastAsia="仿宋" w:cs="仿宋"/>
          <w:kern w:val="0"/>
          <w:sz w:val="32"/>
          <w:szCs w:val="32"/>
        </w:rPr>
        <w:t>GB 17401-2014</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食品安全国家标准 食品中真菌毒素限量</w:t>
      </w:r>
      <w:r>
        <w:rPr>
          <w:rFonts w:hint="eastAsia" w:ascii="仿宋" w:hAnsi="仿宋" w:eastAsia="仿宋" w:cs="仿宋"/>
          <w:kern w:val="0"/>
          <w:sz w:val="32"/>
          <w:szCs w:val="32"/>
        </w:rPr>
        <w:t>》（</w:t>
      </w:r>
      <w:r>
        <w:rPr>
          <w:rFonts w:ascii="仿宋" w:hAnsi="仿宋" w:eastAsia="仿宋" w:cs="仿宋"/>
          <w:kern w:val="0"/>
          <w:sz w:val="32"/>
          <w:szCs w:val="32"/>
        </w:rPr>
        <w:t>GB 2761-2017</w:t>
      </w:r>
      <w:r>
        <w:rPr>
          <w:rFonts w:hint="eastAsia" w:ascii="仿宋" w:hAnsi="仿宋" w:eastAsia="仿宋" w:cs="仿宋"/>
          <w:kern w:val="0"/>
          <w:sz w:val="32"/>
          <w:szCs w:val="32"/>
        </w:rPr>
        <w:t>）</w:t>
      </w:r>
      <w:r>
        <w:rPr>
          <w:rFonts w:ascii="仿宋" w:hAnsi="仿宋" w:eastAsia="仿宋" w:cs="仿宋"/>
          <w:kern w:val="0"/>
          <w:sz w:val="32"/>
          <w:szCs w:val="32"/>
        </w:rPr>
        <w:t>、《食品安全国家标准 食品添加剂使用标准》</w:t>
      </w:r>
      <w:r>
        <w:rPr>
          <w:rFonts w:hint="eastAsia" w:ascii="仿宋" w:hAnsi="仿宋" w:eastAsia="仿宋" w:cs="仿宋"/>
          <w:kern w:val="0"/>
          <w:sz w:val="32"/>
          <w:szCs w:val="32"/>
        </w:rPr>
        <w:t>（</w:t>
      </w:r>
      <w:r>
        <w:rPr>
          <w:rFonts w:ascii="仿宋" w:hAnsi="仿宋" w:eastAsia="仿宋" w:cs="仿宋"/>
          <w:kern w:val="0"/>
          <w:sz w:val="32"/>
          <w:szCs w:val="32"/>
        </w:rPr>
        <w:t>GB 2760-2014</w:t>
      </w:r>
      <w:r>
        <w:rPr>
          <w:rFonts w:hint="eastAsia" w:ascii="仿宋" w:hAnsi="仿宋" w:eastAsia="仿宋" w:cs="仿宋"/>
          <w:kern w:val="0"/>
          <w:sz w:val="32"/>
          <w:szCs w:val="32"/>
        </w:rPr>
        <w:t>）</w:t>
      </w:r>
      <w:r>
        <w:rPr>
          <w:rFonts w:ascii="仿宋" w:hAnsi="仿宋" w:eastAsia="仿宋" w:cs="仿宋"/>
          <w:kern w:val="0"/>
          <w:sz w:val="32"/>
          <w:szCs w:val="32"/>
        </w:rPr>
        <w:t>等标准及产品明示标准和指标的要求。</w:t>
      </w:r>
    </w:p>
    <w:p w14:paraId="2E1BB948">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（二）检验项目</w:t>
      </w:r>
    </w:p>
    <w:p w14:paraId="162FBEA6">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含油型膨化食品和非含油型膨化食品抽检项目包括大肠菌群、糖精钠(以糖精计)、过氧化值(以脂肪计)、酸价(以脂肪计)、黄曲霉毒素</w:t>
      </w:r>
      <w:r>
        <w:rPr>
          <w:rFonts w:hint="eastAsia" w:ascii="仿宋" w:hAnsi="仿宋" w:eastAsia="仿宋" w:cs="仿宋"/>
          <w:kern w:val="0"/>
          <w:sz w:val="32"/>
          <w:szCs w:val="32"/>
        </w:rPr>
        <w:t>B</w:t>
      </w:r>
      <w:r>
        <w:rPr>
          <w:rFonts w:hint="eastAsia" w:ascii="仿宋" w:hAnsi="仿宋" w:eastAsia="仿宋" w:cs="仿宋"/>
          <w:kern w:val="0"/>
          <w:sz w:val="32"/>
          <w:szCs w:val="32"/>
          <w:vertAlign w:val="subscript"/>
        </w:rPr>
        <w:t>1</w:t>
      </w:r>
      <w:r>
        <w:rPr>
          <w:rFonts w:ascii="仿宋" w:hAnsi="仿宋" w:eastAsia="仿宋" w:cs="仿宋"/>
          <w:kern w:val="0"/>
          <w:sz w:val="32"/>
          <w:szCs w:val="32"/>
        </w:rPr>
        <w:t>等5个指标。</w:t>
      </w:r>
    </w:p>
    <w:p w14:paraId="2AC8DCEB">
      <w:pPr>
        <w:spacing w:before="4"/>
        <w:ind w:firstLine="723" w:firstLineChars="200"/>
        <w:rPr>
          <w:rFonts w:ascii="Verdana"/>
          <w:b/>
          <w:kern w:val="0"/>
          <w:sz w:val="36"/>
        </w:rPr>
      </w:pPr>
      <w:r>
        <w:rPr>
          <w:rFonts w:hint="eastAsia" w:ascii="Verdana"/>
          <w:b/>
          <w:kern w:val="0"/>
          <w:sz w:val="36"/>
        </w:rPr>
        <w:t>十</w:t>
      </w:r>
      <w:r>
        <w:rPr>
          <w:rFonts w:ascii="Verdana"/>
          <w:b/>
          <w:kern w:val="0"/>
          <w:sz w:val="36"/>
        </w:rPr>
        <w:t>、食盐</w:t>
      </w:r>
    </w:p>
    <w:p w14:paraId="142FE97F">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（一）抽检依据</w:t>
      </w:r>
    </w:p>
    <w:p w14:paraId="6074E09B">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抽检依据是《食品安全国家标准 食品添加剂使用标准》</w:t>
      </w:r>
      <w:r>
        <w:rPr>
          <w:rFonts w:hint="eastAsia" w:ascii="仿宋" w:hAnsi="仿宋" w:eastAsia="仿宋" w:cs="仿宋"/>
          <w:kern w:val="0"/>
          <w:sz w:val="32"/>
          <w:szCs w:val="32"/>
        </w:rPr>
        <w:t>（</w:t>
      </w:r>
      <w:r>
        <w:rPr>
          <w:rFonts w:ascii="仿宋" w:hAnsi="仿宋" w:eastAsia="仿宋" w:cs="仿宋"/>
          <w:kern w:val="0"/>
          <w:sz w:val="32"/>
          <w:szCs w:val="32"/>
        </w:rPr>
        <w:t>GB 2760-2014</w:t>
      </w:r>
      <w:r>
        <w:rPr>
          <w:rFonts w:hint="eastAsia" w:ascii="仿宋" w:hAnsi="仿宋" w:eastAsia="仿宋" w:cs="仿宋"/>
          <w:kern w:val="0"/>
          <w:sz w:val="32"/>
          <w:szCs w:val="32"/>
        </w:rPr>
        <w:t>）</w:t>
      </w:r>
      <w:r>
        <w:rPr>
          <w:rFonts w:ascii="仿宋" w:hAnsi="仿宋" w:eastAsia="仿宋" w:cs="仿宋"/>
          <w:kern w:val="0"/>
          <w:sz w:val="32"/>
          <w:szCs w:val="32"/>
        </w:rPr>
        <w:t>、《食品安全国家标准 食用盐碘含量》</w:t>
      </w:r>
      <w:r>
        <w:rPr>
          <w:rFonts w:hint="eastAsia" w:ascii="仿宋" w:hAnsi="仿宋" w:eastAsia="仿宋" w:cs="仿宋"/>
          <w:kern w:val="0"/>
          <w:sz w:val="32"/>
          <w:szCs w:val="32"/>
        </w:rPr>
        <w:t>（</w:t>
      </w:r>
      <w:r>
        <w:rPr>
          <w:rFonts w:ascii="仿宋" w:hAnsi="仿宋" w:eastAsia="仿宋" w:cs="仿宋"/>
          <w:kern w:val="0"/>
          <w:sz w:val="32"/>
          <w:szCs w:val="32"/>
        </w:rPr>
        <w:t>GB 26878-2011</w:t>
      </w:r>
      <w:r>
        <w:rPr>
          <w:rFonts w:hint="eastAsia" w:ascii="仿宋" w:hAnsi="仿宋" w:eastAsia="仿宋" w:cs="仿宋"/>
          <w:kern w:val="0"/>
          <w:sz w:val="32"/>
          <w:szCs w:val="32"/>
        </w:rPr>
        <w:t>）</w:t>
      </w:r>
      <w:r>
        <w:rPr>
          <w:rFonts w:ascii="仿宋" w:hAnsi="仿宋" w:eastAsia="仿宋" w:cs="仿宋"/>
          <w:kern w:val="0"/>
          <w:sz w:val="32"/>
          <w:szCs w:val="32"/>
        </w:rPr>
        <w:t>、《食品安全国家标准 食用盐》</w:t>
      </w:r>
      <w:r>
        <w:rPr>
          <w:rFonts w:hint="eastAsia" w:ascii="仿宋" w:hAnsi="仿宋" w:eastAsia="仿宋" w:cs="仿宋"/>
          <w:kern w:val="0"/>
          <w:sz w:val="32"/>
          <w:szCs w:val="32"/>
        </w:rPr>
        <w:t>（</w:t>
      </w:r>
      <w:r>
        <w:rPr>
          <w:rFonts w:ascii="仿宋" w:hAnsi="仿宋" w:eastAsia="仿宋" w:cs="仿宋"/>
          <w:kern w:val="0"/>
          <w:sz w:val="32"/>
          <w:szCs w:val="32"/>
        </w:rPr>
        <w:t>GB 2721-2015</w:t>
      </w:r>
      <w:r>
        <w:rPr>
          <w:rFonts w:hint="eastAsia" w:ascii="仿宋" w:hAnsi="仿宋" w:eastAsia="仿宋" w:cs="仿宋"/>
          <w:kern w:val="0"/>
          <w:sz w:val="32"/>
          <w:szCs w:val="32"/>
        </w:rPr>
        <w:t>）</w:t>
      </w:r>
      <w:r>
        <w:rPr>
          <w:rFonts w:ascii="仿宋" w:hAnsi="仿宋" w:eastAsia="仿宋" w:cs="仿宋"/>
          <w:kern w:val="0"/>
          <w:sz w:val="32"/>
          <w:szCs w:val="32"/>
        </w:rPr>
        <w:t>、《食用盐》</w:t>
      </w:r>
      <w:r>
        <w:rPr>
          <w:rFonts w:hint="eastAsia" w:ascii="仿宋" w:hAnsi="仿宋" w:eastAsia="仿宋" w:cs="仿宋"/>
          <w:kern w:val="0"/>
          <w:sz w:val="32"/>
          <w:szCs w:val="32"/>
        </w:rPr>
        <w:t>（</w:t>
      </w:r>
      <w:r>
        <w:rPr>
          <w:rFonts w:ascii="仿宋" w:hAnsi="仿宋" w:eastAsia="仿宋" w:cs="仿宋"/>
          <w:kern w:val="0"/>
          <w:sz w:val="32"/>
          <w:szCs w:val="32"/>
        </w:rPr>
        <w:t>GB/T 5461-2016</w:t>
      </w:r>
      <w:r>
        <w:rPr>
          <w:rFonts w:hint="eastAsia" w:ascii="仿宋" w:hAnsi="仿宋" w:eastAsia="仿宋" w:cs="仿宋"/>
          <w:kern w:val="0"/>
          <w:sz w:val="32"/>
          <w:szCs w:val="32"/>
        </w:rPr>
        <w:t>）</w:t>
      </w:r>
      <w:r>
        <w:rPr>
          <w:rFonts w:ascii="仿宋" w:hAnsi="仿宋" w:eastAsia="仿宋" w:cs="仿宋"/>
          <w:kern w:val="0"/>
          <w:sz w:val="32"/>
          <w:szCs w:val="32"/>
        </w:rPr>
        <w:t>等标准及产品明示标准和指标的要求。</w:t>
      </w:r>
    </w:p>
    <w:p w14:paraId="2AF719CE">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（二）检验项目</w:t>
      </w:r>
    </w:p>
    <w:p w14:paraId="6A853FE5">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食盐抽检项目包括亚硝酸盐(以NaNO</w:t>
      </w:r>
      <w:r>
        <w:rPr>
          <w:rFonts w:hint="eastAsia" w:ascii="仿宋" w:hAnsi="仿宋" w:eastAsia="仿宋" w:cs="仿宋"/>
          <w:kern w:val="0"/>
          <w:sz w:val="32"/>
          <w:szCs w:val="32"/>
          <w:vertAlign w:val="subscript"/>
        </w:rPr>
        <w:t>2</w:t>
      </w:r>
      <w:r>
        <w:rPr>
          <w:rFonts w:ascii="仿宋" w:hAnsi="仿宋" w:eastAsia="仿宋" w:cs="仿宋"/>
          <w:kern w:val="0"/>
          <w:sz w:val="32"/>
          <w:szCs w:val="32"/>
        </w:rPr>
        <w:t>计)、亚铁氰化钾(以亚铁氰根计)、碘(以I计)等</w:t>
      </w:r>
      <w:r>
        <w:rPr>
          <w:rFonts w:hint="eastAsia" w:ascii="仿宋" w:hAnsi="仿宋" w:eastAsia="仿宋" w:cs="仿宋"/>
          <w:kern w:val="0"/>
          <w:sz w:val="32"/>
          <w:szCs w:val="32"/>
        </w:rPr>
        <w:t>3</w:t>
      </w:r>
      <w:r>
        <w:rPr>
          <w:rFonts w:ascii="仿宋" w:hAnsi="仿宋" w:eastAsia="仿宋" w:cs="仿宋"/>
          <w:kern w:val="0"/>
          <w:sz w:val="32"/>
          <w:szCs w:val="32"/>
        </w:rPr>
        <w:t>个指标。</w:t>
      </w:r>
    </w:p>
    <w:p w14:paraId="25BB524D">
      <w:pPr>
        <w:spacing w:before="4"/>
        <w:ind w:firstLine="723" w:firstLineChars="200"/>
        <w:rPr>
          <w:rFonts w:ascii="Verdana"/>
          <w:b/>
          <w:kern w:val="0"/>
          <w:sz w:val="36"/>
        </w:rPr>
      </w:pPr>
      <w:r>
        <w:rPr>
          <w:rFonts w:ascii="Verdana"/>
          <w:b/>
          <w:kern w:val="0"/>
          <w:sz w:val="36"/>
        </w:rPr>
        <w:t>十一、蔬菜干制品</w:t>
      </w:r>
    </w:p>
    <w:p w14:paraId="22F69336">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（一）抽检依据</w:t>
      </w:r>
    </w:p>
    <w:p w14:paraId="0FFCAF7E">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抽检依据是《食品安全国家标准 食品添加剂使用标准》</w:t>
      </w:r>
      <w:r>
        <w:rPr>
          <w:rFonts w:hint="eastAsia" w:ascii="仿宋" w:hAnsi="仿宋" w:eastAsia="仿宋" w:cs="仿宋"/>
          <w:kern w:val="0"/>
          <w:sz w:val="32"/>
          <w:szCs w:val="32"/>
        </w:rPr>
        <w:t>（</w:t>
      </w:r>
      <w:r>
        <w:rPr>
          <w:rFonts w:ascii="仿宋" w:hAnsi="仿宋" w:eastAsia="仿宋" w:cs="仿宋"/>
          <w:kern w:val="0"/>
          <w:sz w:val="32"/>
          <w:szCs w:val="32"/>
        </w:rPr>
        <w:t>GB 2760-2014</w:t>
      </w:r>
      <w:r>
        <w:rPr>
          <w:rFonts w:hint="eastAsia" w:ascii="仿宋" w:hAnsi="仿宋" w:eastAsia="仿宋" w:cs="仿宋"/>
          <w:kern w:val="0"/>
          <w:sz w:val="32"/>
          <w:szCs w:val="32"/>
        </w:rPr>
        <w:t>）</w:t>
      </w:r>
      <w:r>
        <w:rPr>
          <w:rFonts w:ascii="仿宋" w:hAnsi="仿宋" w:eastAsia="仿宋" w:cs="仿宋"/>
          <w:kern w:val="0"/>
          <w:sz w:val="32"/>
          <w:szCs w:val="32"/>
        </w:rPr>
        <w:t>等标准及产品明示标准和指标的要求。</w:t>
      </w:r>
    </w:p>
    <w:p w14:paraId="0C449A8E">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（二）检验项目</w:t>
      </w:r>
    </w:p>
    <w:p w14:paraId="225CE798">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1. 其他蔬菜制品抽检项目包括二氧化硫残留量、山梨酸及其钾盐(以山梨酸计)、糖精钠(以糖精计)、脱氢乙酸及其钠盐(以脱氢乙酸计)等4个指标。</w:t>
      </w:r>
    </w:p>
    <w:p w14:paraId="7A4BE88F">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2. 自然干制品、热风干燥蔬菜、冷冻干燥蔬菜、蔬菜脆片、蔬菜粉及制品抽检项目包括二氧化硫残留量、山梨酸及其钾盐(以山梨酸计)、糖精钠(以糖精计)、脱氢乙酸及其钠盐(以脱氢乙酸计)等4个指标。</w:t>
      </w:r>
    </w:p>
    <w:p w14:paraId="6650B18D">
      <w:pPr>
        <w:spacing w:before="4"/>
        <w:ind w:firstLine="723" w:firstLineChars="200"/>
        <w:rPr>
          <w:rFonts w:ascii="Verdana"/>
          <w:b/>
          <w:kern w:val="0"/>
          <w:sz w:val="36"/>
        </w:rPr>
      </w:pPr>
      <w:r>
        <w:rPr>
          <w:rFonts w:hint="eastAsia" w:ascii="Verdana"/>
          <w:b/>
          <w:kern w:val="0"/>
          <w:sz w:val="36"/>
        </w:rPr>
        <w:t>十二</w:t>
      </w:r>
      <w:r>
        <w:rPr>
          <w:rFonts w:ascii="Verdana"/>
          <w:b/>
          <w:kern w:val="0"/>
          <w:sz w:val="36"/>
        </w:rPr>
        <w:t>、葡萄酒及果酒</w:t>
      </w:r>
    </w:p>
    <w:p w14:paraId="048CEAE8">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（一）抽检依据</w:t>
      </w:r>
    </w:p>
    <w:p w14:paraId="73C0109E">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抽检依据是《食品安全国家标准 食品添加剂使用标准》</w:t>
      </w:r>
      <w:r>
        <w:rPr>
          <w:rFonts w:hint="eastAsia" w:ascii="仿宋" w:hAnsi="仿宋" w:eastAsia="仿宋" w:cs="仿宋"/>
          <w:kern w:val="0"/>
          <w:sz w:val="32"/>
          <w:szCs w:val="32"/>
        </w:rPr>
        <w:t>（</w:t>
      </w:r>
      <w:r>
        <w:rPr>
          <w:rFonts w:ascii="仿宋" w:hAnsi="仿宋" w:eastAsia="仿宋" w:cs="仿宋"/>
          <w:kern w:val="0"/>
          <w:sz w:val="32"/>
          <w:szCs w:val="32"/>
        </w:rPr>
        <w:t>GB 2760-2014</w:t>
      </w:r>
      <w:r>
        <w:rPr>
          <w:rFonts w:hint="eastAsia" w:ascii="仿宋" w:hAnsi="仿宋" w:eastAsia="仿宋" w:cs="仿宋"/>
          <w:kern w:val="0"/>
          <w:sz w:val="32"/>
          <w:szCs w:val="32"/>
        </w:rPr>
        <w:t>）</w:t>
      </w:r>
      <w:r>
        <w:rPr>
          <w:rFonts w:ascii="仿宋" w:hAnsi="仿宋" w:eastAsia="仿宋" w:cs="仿宋"/>
          <w:kern w:val="0"/>
          <w:sz w:val="32"/>
          <w:szCs w:val="32"/>
        </w:rPr>
        <w:t>、《葡萄酒》</w:t>
      </w:r>
      <w:r>
        <w:rPr>
          <w:rFonts w:hint="eastAsia" w:ascii="仿宋" w:hAnsi="仿宋" w:eastAsia="仿宋" w:cs="仿宋"/>
          <w:kern w:val="0"/>
          <w:sz w:val="32"/>
          <w:szCs w:val="32"/>
        </w:rPr>
        <w:t>（</w:t>
      </w:r>
      <w:r>
        <w:rPr>
          <w:rFonts w:ascii="仿宋" w:hAnsi="仿宋" w:eastAsia="仿宋" w:cs="仿宋"/>
          <w:kern w:val="0"/>
          <w:sz w:val="32"/>
          <w:szCs w:val="32"/>
        </w:rPr>
        <w:t>GB/T 15037-2006</w:t>
      </w:r>
      <w:r>
        <w:rPr>
          <w:rFonts w:hint="eastAsia" w:ascii="仿宋" w:hAnsi="仿宋" w:eastAsia="仿宋" w:cs="仿宋"/>
          <w:kern w:val="0"/>
          <w:sz w:val="32"/>
          <w:szCs w:val="32"/>
        </w:rPr>
        <w:t>）</w:t>
      </w:r>
      <w:r>
        <w:rPr>
          <w:rFonts w:ascii="仿宋" w:hAnsi="仿宋" w:eastAsia="仿宋" w:cs="仿宋"/>
          <w:kern w:val="0"/>
          <w:sz w:val="32"/>
          <w:szCs w:val="32"/>
        </w:rPr>
        <w:t>等标准及产品明示标准和指标的要求。</w:t>
      </w:r>
    </w:p>
    <w:p w14:paraId="0AC3EF11">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（二）检验项目</w:t>
      </w:r>
    </w:p>
    <w:p w14:paraId="051BF43E">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葡萄酒抽检项目包括二氧化硫残留量、山梨酸及其钾盐(以山梨酸计)、甜蜜素(以环己基氨基磺酸计)、甲醇、糖精钠(以糖精计)、脱氢乙酸及其钠盐(以脱氢乙酸计)、苯甲酸及其钠盐(以苯甲酸计)等7个指标。</w:t>
      </w:r>
    </w:p>
    <w:p w14:paraId="592F19BE">
      <w:pPr>
        <w:spacing w:before="4"/>
        <w:ind w:firstLine="723" w:firstLineChars="200"/>
        <w:rPr>
          <w:rFonts w:ascii="Verdana"/>
          <w:b/>
          <w:kern w:val="0"/>
          <w:sz w:val="36"/>
        </w:rPr>
      </w:pPr>
      <w:r>
        <w:rPr>
          <w:rFonts w:hint="eastAsia" w:ascii="Verdana"/>
          <w:b/>
          <w:kern w:val="0"/>
          <w:sz w:val="36"/>
        </w:rPr>
        <w:t>十三</w:t>
      </w:r>
      <w:r>
        <w:rPr>
          <w:rFonts w:ascii="Verdana"/>
          <w:b/>
          <w:kern w:val="0"/>
          <w:sz w:val="36"/>
        </w:rPr>
        <w:t>、婴幼儿配方乳粉</w:t>
      </w:r>
    </w:p>
    <w:p w14:paraId="077E86A5">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（一）抽检依据</w:t>
      </w:r>
    </w:p>
    <w:p w14:paraId="22B5F928">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抽检依据是《食品安全国家标准 食品中污染物限量》</w:t>
      </w:r>
      <w:r>
        <w:rPr>
          <w:rFonts w:hint="eastAsia" w:ascii="仿宋" w:hAnsi="仿宋" w:eastAsia="仿宋" w:cs="仿宋"/>
          <w:kern w:val="0"/>
          <w:sz w:val="32"/>
          <w:szCs w:val="32"/>
        </w:rPr>
        <w:t>（</w:t>
      </w:r>
      <w:r>
        <w:rPr>
          <w:rFonts w:ascii="仿宋" w:hAnsi="仿宋" w:eastAsia="仿宋" w:cs="仿宋"/>
          <w:kern w:val="0"/>
          <w:sz w:val="32"/>
          <w:szCs w:val="32"/>
        </w:rPr>
        <w:t>GB 2762-2017</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食品安全国家标准 较大婴儿和幼儿配方食品</w:t>
      </w:r>
      <w:r>
        <w:rPr>
          <w:rFonts w:hint="eastAsia" w:ascii="仿宋" w:hAnsi="仿宋" w:eastAsia="仿宋" w:cs="仿宋"/>
          <w:kern w:val="0"/>
          <w:sz w:val="32"/>
          <w:szCs w:val="32"/>
        </w:rPr>
        <w:t>》（</w:t>
      </w:r>
      <w:r>
        <w:rPr>
          <w:rFonts w:ascii="仿宋" w:hAnsi="仿宋" w:eastAsia="仿宋" w:cs="仿宋"/>
          <w:kern w:val="0"/>
          <w:sz w:val="32"/>
          <w:szCs w:val="32"/>
        </w:rPr>
        <w:t>GB 10767-2010</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食品安全国家标准 预包装特殊膳食用食品标签</w:t>
      </w:r>
      <w:r>
        <w:rPr>
          <w:rFonts w:hint="eastAsia" w:ascii="仿宋" w:hAnsi="仿宋" w:eastAsia="仿宋" w:cs="仿宋"/>
          <w:kern w:val="0"/>
          <w:sz w:val="32"/>
          <w:szCs w:val="32"/>
        </w:rPr>
        <w:t>》（</w:t>
      </w:r>
      <w:r>
        <w:rPr>
          <w:rFonts w:ascii="仿宋" w:hAnsi="仿宋" w:eastAsia="仿宋" w:cs="仿宋"/>
          <w:kern w:val="0"/>
          <w:sz w:val="32"/>
          <w:szCs w:val="32"/>
        </w:rPr>
        <w:t>GB 13432-2013</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食品安全国家标准 婴儿配方食品</w:t>
      </w:r>
      <w:r>
        <w:rPr>
          <w:rFonts w:hint="eastAsia" w:ascii="仿宋" w:hAnsi="仿宋" w:eastAsia="仿宋" w:cs="仿宋"/>
          <w:kern w:val="0"/>
          <w:sz w:val="32"/>
          <w:szCs w:val="32"/>
        </w:rPr>
        <w:t>》（</w:t>
      </w:r>
      <w:r>
        <w:rPr>
          <w:rFonts w:ascii="仿宋" w:hAnsi="仿宋" w:eastAsia="仿宋" w:cs="仿宋"/>
          <w:kern w:val="0"/>
          <w:sz w:val="32"/>
          <w:szCs w:val="32"/>
        </w:rPr>
        <w:t>GB 10765-2010</w:t>
      </w:r>
      <w:r>
        <w:rPr>
          <w:rFonts w:hint="eastAsia" w:ascii="仿宋" w:hAnsi="仿宋" w:eastAsia="仿宋" w:cs="仿宋"/>
          <w:kern w:val="0"/>
          <w:sz w:val="32"/>
          <w:szCs w:val="32"/>
        </w:rPr>
        <w:t>）</w:t>
      </w:r>
      <w:r>
        <w:rPr>
          <w:rFonts w:ascii="仿宋" w:hAnsi="仿宋" w:eastAsia="仿宋" w:cs="仿宋"/>
          <w:kern w:val="0"/>
          <w:sz w:val="32"/>
          <w:szCs w:val="32"/>
        </w:rPr>
        <w:t>等标准及产品明示标准和指标的要求。</w:t>
      </w:r>
    </w:p>
    <w:p w14:paraId="310F8927">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（二）检验项目</w:t>
      </w:r>
    </w:p>
    <w:p w14:paraId="4E5DD08E">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1. 乳基婴儿配方食品、豆基婴儿配方食品抽检项目包括二十二碳六烯酸、亚油酸、氯、水分、沙门氏菌、灰分、牛磺酸、硒、硝酸盐(以NaNO</w:t>
      </w:r>
      <w:r>
        <w:rPr>
          <w:rFonts w:hint="eastAsia" w:ascii="仿宋" w:hAnsi="仿宋" w:eastAsia="仿宋" w:cs="仿宋"/>
          <w:kern w:val="0"/>
          <w:sz w:val="32"/>
          <w:szCs w:val="32"/>
          <w:vertAlign w:val="subscript"/>
        </w:rPr>
        <w:t>3</w:t>
      </w:r>
      <w:r>
        <w:rPr>
          <w:rFonts w:ascii="仿宋" w:hAnsi="仿宋" w:eastAsia="仿宋" w:cs="仿宋"/>
          <w:kern w:val="0"/>
          <w:sz w:val="32"/>
          <w:szCs w:val="32"/>
        </w:rPr>
        <w:t>计)、碘、碳水化合物、维生素A、维生素D、维生素E、脂肪、蛋白质、铁、铜、锌、镁、阪崎肠杆菌等21个指标。</w:t>
      </w:r>
    </w:p>
    <w:p w14:paraId="49886E72">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2. 乳基较大婴儿和幼儿配方食品、豆基较大婴儿和幼儿配方食品抽检项目包括二十二碳六烯酸、亚油酸、氯、水分、沙门氏菌、灰分、牛磺酸、硒、硝酸盐(以NaNO</w:t>
      </w:r>
      <w:r>
        <w:rPr>
          <w:rFonts w:hint="eastAsia" w:ascii="仿宋" w:hAnsi="仿宋" w:eastAsia="仿宋" w:cs="仿宋"/>
          <w:kern w:val="0"/>
          <w:sz w:val="32"/>
          <w:szCs w:val="32"/>
          <w:vertAlign w:val="subscript"/>
        </w:rPr>
        <w:t>3</w:t>
      </w:r>
      <w:r>
        <w:rPr>
          <w:rFonts w:ascii="仿宋" w:hAnsi="仿宋" w:eastAsia="仿宋" w:cs="仿宋"/>
          <w:kern w:val="0"/>
          <w:sz w:val="32"/>
          <w:szCs w:val="32"/>
        </w:rPr>
        <w:t>计)、碘、维生素A、维生素D、维生素E、脂肪、蛋白质、铁、铜、锌、镁等19个指标。</w:t>
      </w:r>
    </w:p>
    <w:p w14:paraId="0F868973">
      <w:pPr>
        <w:spacing w:before="4"/>
        <w:ind w:firstLine="723" w:firstLineChars="200"/>
        <w:rPr>
          <w:rFonts w:ascii="Verdana"/>
          <w:b/>
          <w:kern w:val="0"/>
          <w:sz w:val="36"/>
        </w:rPr>
      </w:pPr>
      <w:r>
        <w:rPr>
          <w:rFonts w:ascii="Verdana"/>
          <w:b/>
          <w:kern w:val="0"/>
          <w:sz w:val="36"/>
        </w:rPr>
        <w:t>十</w:t>
      </w:r>
      <w:r>
        <w:rPr>
          <w:rFonts w:hint="eastAsia" w:ascii="Verdana"/>
          <w:b/>
          <w:kern w:val="0"/>
          <w:sz w:val="36"/>
        </w:rPr>
        <w:t>四</w:t>
      </w:r>
      <w:r>
        <w:rPr>
          <w:rFonts w:ascii="Verdana"/>
          <w:b/>
          <w:kern w:val="0"/>
          <w:sz w:val="36"/>
        </w:rPr>
        <w:t>、肉制品</w:t>
      </w:r>
    </w:p>
    <w:p w14:paraId="7ACF014A">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（一）抽检依据</w:t>
      </w:r>
    </w:p>
    <w:p w14:paraId="32A43057">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抽检依据是《食品安全国家标准 食品中污染物限量》</w:t>
      </w:r>
      <w:r>
        <w:rPr>
          <w:rFonts w:hint="eastAsia" w:ascii="仿宋" w:hAnsi="仿宋" w:eastAsia="仿宋" w:cs="仿宋"/>
          <w:kern w:val="0"/>
          <w:sz w:val="32"/>
          <w:szCs w:val="32"/>
        </w:rPr>
        <w:t>（</w:t>
      </w:r>
      <w:r>
        <w:rPr>
          <w:rFonts w:ascii="仿宋" w:hAnsi="仿宋" w:eastAsia="仿宋" w:cs="仿宋"/>
          <w:kern w:val="0"/>
          <w:sz w:val="32"/>
          <w:szCs w:val="32"/>
        </w:rPr>
        <w:t>GB 2762-2017</w:t>
      </w:r>
      <w:r>
        <w:rPr>
          <w:rFonts w:hint="eastAsia" w:ascii="仿宋" w:hAnsi="仿宋" w:eastAsia="仿宋" w:cs="仿宋"/>
          <w:kern w:val="0"/>
          <w:sz w:val="32"/>
          <w:szCs w:val="32"/>
        </w:rPr>
        <w:t>）</w:t>
      </w:r>
      <w:r>
        <w:rPr>
          <w:rFonts w:ascii="仿宋" w:hAnsi="仿宋" w:eastAsia="仿宋" w:cs="仿宋"/>
          <w:kern w:val="0"/>
          <w:sz w:val="32"/>
          <w:szCs w:val="32"/>
        </w:rPr>
        <w:t>、《食品安全国家标准 食品添加剂使用标准》</w:t>
      </w:r>
      <w:r>
        <w:rPr>
          <w:rFonts w:hint="eastAsia" w:ascii="仿宋" w:hAnsi="仿宋" w:eastAsia="仿宋" w:cs="仿宋"/>
          <w:kern w:val="0"/>
          <w:sz w:val="32"/>
          <w:szCs w:val="32"/>
        </w:rPr>
        <w:t>（</w:t>
      </w:r>
      <w:r>
        <w:rPr>
          <w:rFonts w:ascii="仿宋" w:hAnsi="仿宋" w:eastAsia="仿宋" w:cs="仿宋"/>
          <w:kern w:val="0"/>
          <w:sz w:val="32"/>
          <w:szCs w:val="32"/>
        </w:rPr>
        <w:t>GB 2760-2014</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《卫生部国家</w:t>
      </w:r>
      <w:r>
        <w:rPr>
          <w:rFonts w:hint="eastAsia" w:ascii="仿宋" w:hAnsi="仿宋" w:eastAsia="仿宋" w:cs="仿宋"/>
          <w:kern w:val="0"/>
          <w:sz w:val="32"/>
          <w:szCs w:val="32"/>
          <w:lang w:eastAsia="zh-CN"/>
        </w:rPr>
        <w:t>食品药品监督管理局</w:t>
      </w:r>
      <w:r>
        <w:rPr>
          <w:rFonts w:hint="eastAsia" w:ascii="仿宋" w:hAnsi="仿宋" w:eastAsia="仿宋" w:cs="仿宋"/>
          <w:kern w:val="0"/>
          <w:sz w:val="32"/>
          <w:szCs w:val="32"/>
        </w:rPr>
        <w:t>关于禁止餐饮服务单位采购、贮存、使用食品添加剂亚硝酸盐的公告》(卫生部公告2012年第10号)</w:t>
      </w:r>
      <w:r>
        <w:rPr>
          <w:rFonts w:ascii="仿宋" w:hAnsi="仿宋" w:eastAsia="仿宋" w:cs="仿宋"/>
          <w:kern w:val="0"/>
          <w:sz w:val="32"/>
          <w:szCs w:val="32"/>
        </w:rPr>
        <w:t>、《食品中可能违法添加的非食用物质和易滥用的食品添加剂品种名单(第五批)》</w:t>
      </w:r>
      <w:r>
        <w:rPr>
          <w:rFonts w:hint="eastAsia" w:ascii="仿宋" w:hAnsi="仿宋" w:eastAsia="仿宋" w:cs="仿宋"/>
          <w:kern w:val="0"/>
          <w:sz w:val="32"/>
          <w:szCs w:val="32"/>
        </w:rPr>
        <w:t>（</w:t>
      </w:r>
      <w:r>
        <w:rPr>
          <w:rFonts w:ascii="仿宋" w:hAnsi="仿宋" w:eastAsia="仿宋" w:cs="仿宋"/>
          <w:kern w:val="0"/>
          <w:sz w:val="32"/>
          <w:szCs w:val="32"/>
        </w:rPr>
        <w:t>整顿办函[2011]1号</w:t>
      </w:r>
      <w:r>
        <w:rPr>
          <w:rFonts w:hint="eastAsia" w:ascii="仿宋" w:hAnsi="仿宋" w:eastAsia="仿宋" w:cs="仿宋"/>
          <w:kern w:val="0"/>
          <w:sz w:val="32"/>
          <w:szCs w:val="32"/>
        </w:rPr>
        <w:t>）</w:t>
      </w:r>
      <w:r>
        <w:rPr>
          <w:rFonts w:ascii="仿宋" w:hAnsi="仿宋" w:eastAsia="仿宋" w:cs="仿宋"/>
          <w:kern w:val="0"/>
          <w:sz w:val="32"/>
          <w:szCs w:val="32"/>
        </w:rPr>
        <w:t>等标准及产品明示标准和指标的要求。</w:t>
      </w:r>
    </w:p>
    <w:p w14:paraId="72576C2E">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（二）检验项目</w:t>
      </w:r>
    </w:p>
    <w:p w14:paraId="73B145D9">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1. 酱卤肉、肉灌肠、其他熟肉(自制)抽检项目包括亚硝酸盐(以亚硝酸钠计)、山梨酸及其钾盐(以山梨酸计)、胭脂红、苯甲酸及其钠盐(以苯甲酸计)等4个指标。</w:t>
      </w:r>
    </w:p>
    <w:p w14:paraId="73CF9473">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2. 速冻调理肉制品抽检项目包括总砷(以As计)、氯霉素、胭脂红、铅(以Pb计)、镉(以Cd计)等5个指标。</w:t>
      </w:r>
    </w:p>
    <w:p w14:paraId="38D75F4B">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3. 酱卤肉制品抽检项目包括亚硝酸盐(以亚硝酸钠计)、山梨酸及其钾盐(以山梨酸计)、胭脂红、苯甲酸及其钠盐(以苯甲酸计)等4个指标。</w:t>
      </w:r>
    </w:p>
    <w:p w14:paraId="6C4E541C">
      <w:pPr>
        <w:spacing w:before="4"/>
        <w:ind w:firstLine="723" w:firstLineChars="200"/>
        <w:rPr>
          <w:rFonts w:ascii="Verdana"/>
          <w:b/>
          <w:kern w:val="0"/>
          <w:sz w:val="36"/>
        </w:rPr>
      </w:pPr>
      <w:r>
        <w:rPr>
          <w:rFonts w:ascii="Verdana"/>
          <w:b/>
          <w:kern w:val="0"/>
          <w:sz w:val="36"/>
        </w:rPr>
        <w:t>十五、食用菌及其制品</w:t>
      </w:r>
    </w:p>
    <w:p w14:paraId="000260C3">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（一）抽检依据</w:t>
      </w:r>
    </w:p>
    <w:p w14:paraId="4AF30C95">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抽检依据是《食品安全国家标准 食品中污染物限量》</w:t>
      </w:r>
      <w:r>
        <w:rPr>
          <w:rFonts w:hint="eastAsia" w:ascii="仿宋" w:hAnsi="仿宋" w:eastAsia="仿宋" w:cs="仿宋"/>
          <w:kern w:val="0"/>
          <w:sz w:val="32"/>
          <w:szCs w:val="32"/>
        </w:rPr>
        <w:t>（</w:t>
      </w:r>
      <w:r>
        <w:rPr>
          <w:rFonts w:ascii="仿宋" w:hAnsi="仿宋" w:eastAsia="仿宋" w:cs="仿宋"/>
          <w:kern w:val="0"/>
          <w:sz w:val="32"/>
          <w:szCs w:val="32"/>
        </w:rPr>
        <w:t>GB 2762-2017</w:t>
      </w:r>
      <w:r>
        <w:rPr>
          <w:rFonts w:hint="eastAsia" w:ascii="仿宋" w:hAnsi="仿宋" w:eastAsia="仿宋" w:cs="仿宋"/>
          <w:kern w:val="0"/>
          <w:sz w:val="32"/>
          <w:szCs w:val="32"/>
        </w:rPr>
        <w:t>）</w:t>
      </w:r>
      <w:r>
        <w:rPr>
          <w:rFonts w:ascii="仿宋" w:hAnsi="仿宋" w:eastAsia="仿宋" w:cs="仿宋"/>
          <w:kern w:val="0"/>
          <w:sz w:val="32"/>
          <w:szCs w:val="32"/>
        </w:rPr>
        <w:t>、《食品安全国家标准 食品添加剂使用标准》</w:t>
      </w:r>
      <w:r>
        <w:rPr>
          <w:rFonts w:hint="eastAsia" w:ascii="仿宋" w:hAnsi="仿宋" w:eastAsia="仿宋" w:cs="仿宋"/>
          <w:kern w:val="0"/>
          <w:sz w:val="32"/>
          <w:szCs w:val="32"/>
        </w:rPr>
        <w:t>（</w:t>
      </w:r>
      <w:r>
        <w:rPr>
          <w:rFonts w:ascii="仿宋" w:hAnsi="仿宋" w:eastAsia="仿宋" w:cs="仿宋"/>
          <w:kern w:val="0"/>
          <w:sz w:val="32"/>
          <w:szCs w:val="32"/>
        </w:rPr>
        <w:t>GB 2760-2014</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香菇</w:t>
      </w:r>
      <w:r>
        <w:rPr>
          <w:rFonts w:hint="eastAsia" w:ascii="仿宋" w:hAnsi="仿宋" w:eastAsia="仿宋" w:cs="仿宋"/>
          <w:kern w:val="0"/>
          <w:sz w:val="32"/>
          <w:szCs w:val="32"/>
        </w:rPr>
        <w:t>》（</w:t>
      </w:r>
      <w:r>
        <w:rPr>
          <w:rFonts w:ascii="仿宋" w:hAnsi="仿宋" w:eastAsia="仿宋" w:cs="仿宋"/>
          <w:kern w:val="0"/>
          <w:sz w:val="32"/>
          <w:szCs w:val="32"/>
        </w:rPr>
        <w:t>GH/T 1013-2015</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黑木耳</w:t>
      </w:r>
      <w:r>
        <w:rPr>
          <w:rFonts w:hint="eastAsia" w:ascii="仿宋" w:hAnsi="仿宋" w:eastAsia="仿宋" w:cs="仿宋"/>
          <w:kern w:val="0"/>
          <w:sz w:val="32"/>
          <w:szCs w:val="32"/>
        </w:rPr>
        <w:t>》（</w:t>
      </w:r>
      <w:r>
        <w:rPr>
          <w:rFonts w:ascii="仿宋" w:hAnsi="仿宋" w:eastAsia="仿宋" w:cs="仿宋"/>
          <w:kern w:val="0"/>
          <w:sz w:val="32"/>
          <w:szCs w:val="32"/>
        </w:rPr>
        <w:t>GB/T 6192-2008</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银耳</w:t>
      </w:r>
      <w:r>
        <w:rPr>
          <w:rFonts w:hint="eastAsia" w:ascii="仿宋" w:hAnsi="仿宋" w:eastAsia="仿宋" w:cs="仿宋"/>
          <w:kern w:val="0"/>
          <w:sz w:val="32"/>
          <w:szCs w:val="32"/>
        </w:rPr>
        <w:t>》（</w:t>
      </w:r>
      <w:r>
        <w:rPr>
          <w:rFonts w:ascii="仿宋" w:hAnsi="仿宋" w:eastAsia="仿宋" w:cs="仿宋"/>
          <w:kern w:val="0"/>
          <w:sz w:val="32"/>
          <w:szCs w:val="32"/>
        </w:rPr>
        <w:t>NY/T 834-2004</w:t>
      </w:r>
      <w:r>
        <w:rPr>
          <w:rFonts w:hint="eastAsia" w:ascii="仿宋" w:hAnsi="仿宋" w:eastAsia="仿宋" w:cs="仿宋"/>
          <w:kern w:val="0"/>
          <w:sz w:val="32"/>
          <w:szCs w:val="32"/>
        </w:rPr>
        <w:t>）</w:t>
      </w:r>
      <w:r>
        <w:rPr>
          <w:rFonts w:ascii="仿宋" w:hAnsi="仿宋" w:eastAsia="仿宋" w:cs="仿宋"/>
          <w:kern w:val="0"/>
          <w:sz w:val="32"/>
          <w:szCs w:val="32"/>
        </w:rPr>
        <w:t>等标准及产品明示标准和指标的要求。</w:t>
      </w:r>
    </w:p>
    <w:p w14:paraId="25E16A7C">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（二）检验项目</w:t>
      </w:r>
    </w:p>
    <w:p w14:paraId="688AB88A">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干制食用菌抽检项目包括二氧化硫残留量、总汞(以Hg计)、总砷(以As计)、铅(以Pb计)、镉(以Cd计)等5个指标。</w:t>
      </w:r>
    </w:p>
    <w:p w14:paraId="5A279554">
      <w:pPr>
        <w:spacing w:before="4"/>
        <w:ind w:firstLine="723" w:firstLineChars="200"/>
        <w:rPr>
          <w:rFonts w:ascii="Verdana"/>
          <w:b/>
          <w:kern w:val="0"/>
          <w:sz w:val="36"/>
        </w:rPr>
      </w:pPr>
      <w:r>
        <w:rPr>
          <w:rFonts w:ascii="Verdana"/>
          <w:b/>
          <w:kern w:val="0"/>
          <w:sz w:val="36"/>
        </w:rPr>
        <w:t>十</w:t>
      </w:r>
      <w:r>
        <w:rPr>
          <w:rFonts w:hint="eastAsia" w:ascii="Verdana"/>
          <w:b/>
          <w:kern w:val="0"/>
          <w:sz w:val="36"/>
        </w:rPr>
        <w:t>六</w:t>
      </w:r>
      <w:r>
        <w:rPr>
          <w:rFonts w:ascii="Verdana"/>
          <w:b/>
          <w:kern w:val="0"/>
          <w:sz w:val="36"/>
        </w:rPr>
        <w:t>、其他酒类</w:t>
      </w:r>
    </w:p>
    <w:p w14:paraId="4161FB42">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（一）抽检依据</w:t>
      </w:r>
    </w:p>
    <w:p w14:paraId="0D98BE9D">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抽检依据是《食品安全国家标准 食品添加剂使用标准》</w:t>
      </w:r>
      <w:r>
        <w:rPr>
          <w:rFonts w:hint="eastAsia" w:ascii="仿宋" w:hAnsi="仿宋" w:eastAsia="仿宋" w:cs="仿宋"/>
          <w:kern w:val="0"/>
          <w:sz w:val="32"/>
          <w:szCs w:val="32"/>
        </w:rPr>
        <w:t>（</w:t>
      </w:r>
      <w:r>
        <w:rPr>
          <w:rFonts w:ascii="仿宋" w:hAnsi="仿宋" w:eastAsia="仿宋" w:cs="仿宋"/>
          <w:kern w:val="0"/>
          <w:sz w:val="32"/>
          <w:szCs w:val="32"/>
        </w:rPr>
        <w:t>GB 2760-2014</w:t>
      </w:r>
      <w:r>
        <w:rPr>
          <w:rFonts w:hint="eastAsia" w:ascii="仿宋" w:hAnsi="仿宋" w:eastAsia="仿宋" w:cs="仿宋"/>
          <w:kern w:val="0"/>
          <w:sz w:val="32"/>
          <w:szCs w:val="32"/>
        </w:rPr>
        <w:t>）</w:t>
      </w:r>
      <w:r>
        <w:rPr>
          <w:rFonts w:ascii="仿宋" w:hAnsi="仿宋" w:eastAsia="仿宋" w:cs="仿宋"/>
          <w:kern w:val="0"/>
          <w:sz w:val="32"/>
          <w:szCs w:val="32"/>
        </w:rPr>
        <w:t>、《食品安全国家标准 蒸馏酒及其配制酒》</w:t>
      </w:r>
      <w:r>
        <w:rPr>
          <w:rFonts w:hint="eastAsia" w:ascii="仿宋" w:hAnsi="仿宋" w:eastAsia="仿宋" w:cs="仿宋"/>
          <w:kern w:val="0"/>
          <w:sz w:val="32"/>
          <w:szCs w:val="32"/>
        </w:rPr>
        <w:t>（</w:t>
      </w:r>
      <w:r>
        <w:rPr>
          <w:rFonts w:ascii="仿宋" w:hAnsi="仿宋" w:eastAsia="仿宋" w:cs="仿宋"/>
          <w:kern w:val="0"/>
          <w:sz w:val="32"/>
          <w:szCs w:val="32"/>
        </w:rPr>
        <w:t>GB 2757-2012</w:t>
      </w:r>
      <w:r>
        <w:rPr>
          <w:rFonts w:hint="eastAsia" w:ascii="仿宋" w:hAnsi="仿宋" w:eastAsia="仿宋" w:cs="仿宋"/>
          <w:kern w:val="0"/>
          <w:sz w:val="32"/>
          <w:szCs w:val="32"/>
        </w:rPr>
        <w:t>）</w:t>
      </w:r>
      <w:r>
        <w:rPr>
          <w:rFonts w:ascii="仿宋" w:hAnsi="仿宋" w:eastAsia="仿宋" w:cs="仿宋"/>
          <w:kern w:val="0"/>
          <w:sz w:val="32"/>
          <w:szCs w:val="32"/>
        </w:rPr>
        <w:t>等标准及产品明示标准和指标的要求。</w:t>
      </w:r>
    </w:p>
    <w:p w14:paraId="085E55F9">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（二）检验项目</w:t>
      </w:r>
    </w:p>
    <w:p w14:paraId="386E6064">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以蒸馏酒及食用酒精为酒基的配制酒抽检项目包括氰化物(以HCN计)、甜蜜素(以环己基氨基磺酸计)、甲醇、糖精钠(以糖精计)等4个指标。</w:t>
      </w:r>
    </w:p>
    <w:p w14:paraId="696CB083">
      <w:pPr>
        <w:spacing w:before="4"/>
        <w:ind w:firstLine="723" w:firstLineChars="200"/>
        <w:rPr>
          <w:rFonts w:ascii="Verdana"/>
          <w:b/>
          <w:kern w:val="0"/>
          <w:sz w:val="36"/>
        </w:rPr>
      </w:pPr>
      <w:r>
        <w:rPr>
          <w:rFonts w:ascii="Verdana"/>
          <w:b/>
          <w:kern w:val="0"/>
          <w:sz w:val="36"/>
        </w:rPr>
        <w:t>十</w:t>
      </w:r>
      <w:r>
        <w:rPr>
          <w:rFonts w:hint="eastAsia" w:ascii="Verdana"/>
          <w:b/>
          <w:kern w:val="0"/>
          <w:sz w:val="36"/>
        </w:rPr>
        <w:t>七</w:t>
      </w:r>
      <w:r>
        <w:rPr>
          <w:rFonts w:ascii="Verdana"/>
          <w:b/>
          <w:kern w:val="0"/>
          <w:sz w:val="36"/>
        </w:rPr>
        <w:t>、藻类制品</w:t>
      </w:r>
    </w:p>
    <w:p w14:paraId="1C855CAB">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（一）抽检依据</w:t>
      </w:r>
    </w:p>
    <w:p w14:paraId="19A6D3A0">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抽检依据是《食品安全国家标准 食品中污染物限量》</w:t>
      </w:r>
      <w:r>
        <w:rPr>
          <w:rFonts w:hint="eastAsia" w:ascii="仿宋" w:hAnsi="仿宋" w:eastAsia="仿宋" w:cs="仿宋"/>
          <w:kern w:val="0"/>
          <w:sz w:val="32"/>
          <w:szCs w:val="32"/>
        </w:rPr>
        <w:t>（</w:t>
      </w:r>
      <w:r>
        <w:rPr>
          <w:rFonts w:ascii="仿宋" w:hAnsi="仿宋" w:eastAsia="仿宋" w:cs="仿宋"/>
          <w:kern w:val="0"/>
          <w:sz w:val="32"/>
          <w:szCs w:val="32"/>
        </w:rPr>
        <w:t>GB 2762-2017</w:t>
      </w:r>
      <w:r>
        <w:rPr>
          <w:rFonts w:hint="eastAsia" w:ascii="仿宋" w:hAnsi="仿宋" w:eastAsia="仿宋" w:cs="仿宋"/>
          <w:kern w:val="0"/>
          <w:sz w:val="32"/>
          <w:szCs w:val="32"/>
        </w:rPr>
        <w:t>）</w:t>
      </w:r>
      <w:r>
        <w:rPr>
          <w:rFonts w:ascii="仿宋" w:hAnsi="仿宋" w:eastAsia="仿宋" w:cs="仿宋"/>
          <w:kern w:val="0"/>
          <w:sz w:val="32"/>
          <w:szCs w:val="32"/>
        </w:rPr>
        <w:t>、《食品安全国家标准 食品添加剂使用标准》</w:t>
      </w:r>
      <w:r>
        <w:rPr>
          <w:rFonts w:hint="eastAsia" w:ascii="仿宋" w:hAnsi="仿宋" w:eastAsia="仿宋" w:cs="仿宋"/>
          <w:kern w:val="0"/>
          <w:sz w:val="32"/>
          <w:szCs w:val="32"/>
        </w:rPr>
        <w:t>（</w:t>
      </w:r>
      <w:r>
        <w:rPr>
          <w:rFonts w:ascii="仿宋" w:hAnsi="仿宋" w:eastAsia="仿宋" w:cs="仿宋"/>
          <w:kern w:val="0"/>
          <w:sz w:val="32"/>
          <w:szCs w:val="32"/>
        </w:rPr>
        <w:t>GB 2760-2014</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食品安全国家标准 藻类及其制品</w:t>
      </w:r>
      <w:r>
        <w:rPr>
          <w:rFonts w:hint="eastAsia" w:ascii="仿宋" w:hAnsi="仿宋" w:eastAsia="仿宋" w:cs="仿宋"/>
          <w:kern w:val="0"/>
          <w:sz w:val="32"/>
          <w:szCs w:val="32"/>
        </w:rPr>
        <w:t>》（</w:t>
      </w:r>
      <w:r>
        <w:rPr>
          <w:rFonts w:ascii="仿宋" w:hAnsi="仿宋" w:eastAsia="仿宋" w:cs="仿宋"/>
          <w:kern w:val="0"/>
          <w:sz w:val="32"/>
          <w:szCs w:val="32"/>
        </w:rPr>
        <w:t>GB 19643-2016</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食品安全国家标准 食品中致病菌限量</w:t>
      </w:r>
      <w:r>
        <w:rPr>
          <w:rFonts w:hint="eastAsia" w:ascii="仿宋" w:hAnsi="仿宋" w:eastAsia="仿宋" w:cs="仿宋"/>
          <w:kern w:val="0"/>
          <w:sz w:val="32"/>
          <w:szCs w:val="32"/>
        </w:rPr>
        <w:t>》（</w:t>
      </w:r>
      <w:r>
        <w:rPr>
          <w:rFonts w:ascii="仿宋" w:hAnsi="仿宋" w:eastAsia="仿宋" w:cs="仿宋"/>
          <w:kern w:val="0"/>
          <w:sz w:val="32"/>
          <w:szCs w:val="32"/>
        </w:rPr>
        <w:t>GB 29921-2013</w:t>
      </w:r>
      <w:r>
        <w:rPr>
          <w:rFonts w:hint="eastAsia" w:ascii="仿宋" w:hAnsi="仿宋" w:eastAsia="仿宋" w:cs="仿宋"/>
          <w:kern w:val="0"/>
          <w:sz w:val="32"/>
          <w:szCs w:val="32"/>
        </w:rPr>
        <w:t>）</w:t>
      </w:r>
      <w:r>
        <w:rPr>
          <w:rFonts w:ascii="仿宋" w:hAnsi="仿宋" w:eastAsia="仿宋" w:cs="仿宋"/>
          <w:kern w:val="0"/>
          <w:sz w:val="32"/>
          <w:szCs w:val="32"/>
        </w:rPr>
        <w:t>等标准及产品明示标准和指标的要求。</w:t>
      </w:r>
    </w:p>
    <w:p w14:paraId="5A5AA86F">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（二）检验项目</w:t>
      </w:r>
    </w:p>
    <w:p w14:paraId="3C518FCD">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藻类干制品抽检项目包括二氧化硫残留量、副溶血性弧菌、大肠菌群、铅(以Pb计)、霉菌等5个指标。</w:t>
      </w:r>
    </w:p>
    <w:p w14:paraId="3E381CEB">
      <w:pPr>
        <w:spacing w:before="4"/>
        <w:ind w:firstLine="723" w:firstLineChars="200"/>
        <w:rPr>
          <w:rFonts w:ascii="Verdana"/>
          <w:b/>
          <w:kern w:val="0"/>
          <w:sz w:val="36"/>
        </w:rPr>
      </w:pPr>
      <w:r>
        <w:rPr>
          <w:rFonts w:hint="eastAsia" w:ascii="Verdana"/>
          <w:b/>
          <w:kern w:val="0"/>
          <w:sz w:val="36"/>
        </w:rPr>
        <w:t>十八</w:t>
      </w:r>
      <w:r>
        <w:rPr>
          <w:rFonts w:ascii="Verdana"/>
          <w:b/>
          <w:kern w:val="0"/>
          <w:sz w:val="36"/>
        </w:rPr>
        <w:t>、食醋</w:t>
      </w:r>
    </w:p>
    <w:p w14:paraId="7D9F1C2D">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（一）抽检依据</w:t>
      </w:r>
    </w:p>
    <w:p w14:paraId="25C3AECD">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抽检依据是《食品安全国家标准 食品中污染物限量》</w:t>
      </w:r>
      <w:r>
        <w:rPr>
          <w:rFonts w:hint="eastAsia" w:ascii="仿宋" w:hAnsi="仿宋" w:eastAsia="仿宋" w:cs="仿宋"/>
          <w:kern w:val="0"/>
          <w:sz w:val="32"/>
          <w:szCs w:val="32"/>
        </w:rPr>
        <w:t>（</w:t>
      </w:r>
      <w:r>
        <w:rPr>
          <w:rFonts w:ascii="仿宋" w:hAnsi="仿宋" w:eastAsia="仿宋" w:cs="仿宋"/>
          <w:kern w:val="0"/>
          <w:sz w:val="32"/>
          <w:szCs w:val="32"/>
        </w:rPr>
        <w:t>GB 2762-2017</w:t>
      </w:r>
      <w:r>
        <w:rPr>
          <w:rFonts w:hint="eastAsia" w:ascii="仿宋" w:hAnsi="仿宋" w:eastAsia="仿宋" w:cs="仿宋"/>
          <w:kern w:val="0"/>
          <w:sz w:val="32"/>
          <w:szCs w:val="32"/>
        </w:rPr>
        <w:t>）</w:t>
      </w:r>
      <w:r>
        <w:rPr>
          <w:rFonts w:ascii="仿宋" w:hAnsi="仿宋" w:eastAsia="仿宋" w:cs="仿宋"/>
          <w:kern w:val="0"/>
          <w:sz w:val="32"/>
          <w:szCs w:val="32"/>
        </w:rPr>
        <w:t>、《食品安全国家标准 食品添加剂使用标准》</w:t>
      </w:r>
      <w:r>
        <w:rPr>
          <w:rFonts w:hint="eastAsia" w:ascii="仿宋" w:hAnsi="仿宋" w:eastAsia="仿宋" w:cs="仿宋"/>
          <w:kern w:val="0"/>
          <w:sz w:val="32"/>
          <w:szCs w:val="32"/>
        </w:rPr>
        <w:t>（</w:t>
      </w:r>
      <w:r>
        <w:rPr>
          <w:rFonts w:ascii="仿宋" w:hAnsi="仿宋" w:eastAsia="仿宋" w:cs="仿宋"/>
          <w:kern w:val="0"/>
          <w:sz w:val="32"/>
          <w:szCs w:val="32"/>
        </w:rPr>
        <w:t>GB 2760-2014</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《食品安全国家标准 食品中真菌毒素限量》（GB 2761-2017）、《</w:t>
      </w:r>
      <w:r>
        <w:rPr>
          <w:rFonts w:ascii="仿宋" w:hAnsi="仿宋" w:eastAsia="仿宋" w:cs="仿宋"/>
          <w:kern w:val="0"/>
          <w:sz w:val="32"/>
          <w:szCs w:val="32"/>
        </w:rPr>
        <w:t>食醋卫生标准（含第1号修改单）</w:t>
      </w:r>
      <w:r>
        <w:rPr>
          <w:rFonts w:hint="eastAsia" w:ascii="仿宋" w:hAnsi="仿宋" w:eastAsia="仿宋" w:cs="仿宋"/>
          <w:kern w:val="0"/>
          <w:sz w:val="32"/>
          <w:szCs w:val="32"/>
        </w:rPr>
        <w:t>》（</w:t>
      </w:r>
      <w:r>
        <w:rPr>
          <w:rFonts w:ascii="仿宋" w:hAnsi="仿宋" w:eastAsia="仿宋" w:cs="仿宋"/>
          <w:kern w:val="0"/>
          <w:sz w:val="32"/>
          <w:szCs w:val="32"/>
        </w:rPr>
        <w:t>GB 2719-2003</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酿造食醋</w:t>
      </w:r>
      <w:r>
        <w:rPr>
          <w:rFonts w:hint="eastAsia" w:ascii="仿宋" w:hAnsi="仿宋" w:eastAsia="仿宋" w:cs="仿宋"/>
          <w:kern w:val="0"/>
          <w:sz w:val="32"/>
          <w:szCs w:val="32"/>
        </w:rPr>
        <w:t>》（</w:t>
      </w:r>
      <w:r>
        <w:rPr>
          <w:rFonts w:ascii="仿宋" w:hAnsi="仿宋" w:eastAsia="仿宋" w:cs="仿宋"/>
          <w:kern w:val="0"/>
          <w:sz w:val="32"/>
          <w:szCs w:val="32"/>
        </w:rPr>
        <w:t>GB/T 18187-2000</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地理标志产品 山西老陈醋</w:t>
      </w:r>
      <w:r>
        <w:rPr>
          <w:rFonts w:hint="eastAsia" w:ascii="仿宋" w:hAnsi="仿宋" w:eastAsia="仿宋" w:cs="仿宋"/>
          <w:kern w:val="0"/>
          <w:sz w:val="32"/>
          <w:szCs w:val="32"/>
        </w:rPr>
        <w:t>》（</w:t>
      </w:r>
      <w:r>
        <w:rPr>
          <w:rFonts w:ascii="仿宋" w:hAnsi="仿宋" w:eastAsia="仿宋" w:cs="仿宋"/>
          <w:kern w:val="0"/>
          <w:sz w:val="32"/>
          <w:szCs w:val="32"/>
        </w:rPr>
        <w:t>GB/T 19777-2013</w:t>
      </w:r>
      <w:r>
        <w:rPr>
          <w:rFonts w:hint="eastAsia" w:ascii="仿宋" w:hAnsi="仿宋" w:eastAsia="仿宋" w:cs="仿宋"/>
          <w:kern w:val="0"/>
          <w:sz w:val="32"/>
          <w:szCs w:val="32"/>
        </w:rPr>
        <w:t>）</w:t>
      </w:r>
      <w:r>
        <w:rPr>
          <w:rFonts w:ascii="仿宋" w:hAnsi="仿宋" w:eastAsia="仿宋" w:cs="仿宋"/>
          <w:kern w:val="0"/>
          <w:sz w:val="32"/>
          <w:szCs w:val="32"/>
        </w:rPr>
        <w:t>等标准及产品明示标准和指标的要求。</w:t>
      </w:r>
    </w:p>
    <w:p w14:paraId="6397118E">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（二）检验项目</w:t>
      </w:r>
    </w:p>
    <w:p w14:paraId="555B4857">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酿造食醋、配制食醋抽检项目包括大肠菌群、对羟基苯甲酸酯类及其钠盐(以对羟基苯甲酸计)、山梨酸及其钾盐(以山梨酸计)、总砷(以As计)、总酸(以乙酸计)、游离矿酸、糖精钠(以糖精计)、脱氢乙酸及其钠盐(以脱氢乙酸计)、苯甲酸及其钠盐(以苯甲酸计)、铅(以Pb计)、阿斯巴甜、黄曲霉毒素B</w:t>
      </w:r>
      <w:r>
        <w:rPr>
          <w:rFonts w:hint="eastAsia" w:ascii="仿宋" w:hAnsi="仿宋" w:eastAsia="仿宋" w:cs="仿宋"/>
          <w:kern w:val="0"/>
          <w:sz w:val="32"/>
          <w:szCs w:val="32"/>
          <w:vertAlign w:val="subscript"/>
        </w:rPr>
        <w:t>1</w:t>
      </w:r>
      <w:r>
        <w:rPr>
          <w:rFonts w:ascii="仿宋" w:hAnsi="仿宋" w:eastAsia="仿宋" w:cs="仿宋"/>
          <w:kern w:val="0"/>
          <w:sz w:val="32"/>
          <w:szCs w:val="32"/>
        </w:rPr>
        <w:t>等1</w:t>
      </w:r>
      <w:r>
        <w:rPr>
          <w:rFonts w:hint="eastAsia" w:ascii="仿宋" w:hAnsi="仿宋" w:eastAsia="仿宋" w:cs="仿宋"/>
          <w:kern w:val="0"/>
          <w:sz w:val="32"/>
          <w:szCs w:val="32"/>
        </w:rPr>
        <w:t>2</w:t>
      </w:r>
      <w:r>
        <w:rPr>
          <w:rFonts w:ascii="仿宋" w:hAnsi="仿宋" w:eastAsia="仿宋" w:cs="仿宋"/>
          <w:kern w:val="0"/>
          <w:sz w:val="32"/>
          <w:szCs w:val="32"/>
        </w:rPr>
        <w:t>个指标。</w:t>
      </w:r>
    </w:p>
    <w:p w14:paraId="140BE3E8">
      <w:pPr>
        <w:spacing w:before="4"/>
        <w:ind w:firstLine="723" w:firstLineChars="200"/>
        <w:rPr>
          <w:rFonts w:ascii="Verdana"/>
          <w:b/>
          <w:kern w:val="0"/>
          <w:sz w:val="36"/>
        </w:rPr>
      </w:pPr>
      <w:r>
        <w:rPr>
          <w:rFonts w:hint="eastAsia" w:ascii="Verdana"/>
          <w:b/>
          <w:kern w:val="0"/>
          <w:sz w:val="36"/>
        </w:rPr>
        <w:t>十九</w:t>
      </w:r>
      <w:r>
        <w:rPr>
          <w:rFonts w:ascii="Verdana"/>
          <w:b/>
          <w:kern w:val="0"/>
          <w:sz w:val="36"/>
        </w:rPr>
        <w:t>、味精</w:t>
      </w:r>
    </w:p>
    <w:p w14:paraId="3FBC790F">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（一）抽检依据</w:t>
      </w:r>
    </w:p>
    <w:p w14:paraId="381A9933">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抽检依据是《食品安全国家标准 食品中污染物限量》</w:t>
      </w:r>
      <w:r>
        <w:rPr>
          <w:rFonts w:hint="eastAsia" w:ascii="仿宋" w:hAnsi="仿宋" w:eastAsia="仿宋" w:cs="仿宋"/>
          <w:kern w:val="0"/>
          <w:sz w:val="32"/>
          <w:szCs w:val="32"/>
        </w:rPr>
        <w:t>（</w:t>
      </w:r>
      <w:r>
        <w:rPr>
          <w:rFonts w:ascii="仿宋" w:hAnsi="仿宋" w:eastAsia="仿宋" w:cs="仿宋"/>
          <w:kern w:val="0"/>
          <w:sz w:val="32"/>
          <w:szCs w:val="32"/>
        </w:rPr>
        <w:t>GB 2762-2017</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谷氨酸钠(味精)</w:t>
      </w:r>
      <w:r>
        <w:rPr>
          <w:rFonts w:hint="eastAsia" w:ascii="仿宋" w:hAnsi="仿宋" w:eastAsia="仿宋" w:cs="仿宋"/>
          <w:kern w:val="0"/>
          <w:sz w:val="32"/>
          <w:szCs w:val="32"/>
        </w:rPr>
        <w:t>》（</w:t>
      </w:r>
      <w:r>
        <w:rPr>
          <w:rFonts w:ascii="仿宋" w:hAnsi="仿宋" w:eastAsia="仿宋" w:cs="仿宋"/>
          <w:kern w:val="0"/>
          <w:sz w:val="32"/>
          <w:szCs w:val="32"/>
        </w:rPr>
        <w:t>GB/T 8967-2007</w:t>
      </w:r>
      <w:r>
        <w:rPr>
          <w:rFonts w:hint="eastAsia" w:ascii="仿宋" w:hAnsi="仿宋" w:eastAsia="仿宋" w:cs="仿宋"/>
          <w:kern w:val="0"/>
          <w:sz w:val="32"/>
          <w:szCs w:val="32"/>
        </w:rPr>
        <w:t>）</w:t>
      </w:r>
      <w:r>
        <w:rPr>
          <w:rFonts w:ascii="仿宋" w:hAnsi="仿宋" w:eastAsia="仿宋" w:cs="仿宋"/>
          <w:kern w:val="0"/>
          <w:sz w:val="32"/>
          <w:szCs w:val="32"/>
        </w:rPr>
        <w:t>等标准及产品明示标准和指标的要求。</w:t>
      </w:r>
    </w:p>
    <w:p w14:paraId="6AE8E39F">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（二）检验项目</w:t>
      </w:r>
    </w:p>
    <w:p w14:paraId="0B95C4CB">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味精抽检项目包括总砷(以As计)、谷氨酸钠、铅(以Pb计)等3个指标。</w:t>
      </w:r>
    </w:p>
    <w:p w14:paraId="208AADBF">
      <w:pPr>
        <w:spacing w:before="4"/>
        <w:ind w:firstLine="723" w:firstLineChars="200"/>
        <w:rPr>
          <w:rFonts w:ascii="Verdana"/>
          <w:b/>
          <w:kern w:val="0"/>
          <w:sz w:val="36"/>
        </w:rPr>
      </w:pPr>
      <w:r>
        <w:rPr>
          <w:rFonts w:hint="eastAsia" w:ascii="Verdana"/>
          <w:b/>
          <w:kern w:val="0"/>
          <w:sz w:val="36"/>
        </w:rPr>
        <w:t>二十</w:t>
      </w:r>
      <w:r>
        <w:rPr>
          <w:rFonts w:ascii="Verdana"/>
          <w:b/>
          <w:kern w:val="0"/>
          <w:sz w:val="36"/>
        </w:rPr>
        <w:t>、食品添加剂</w:t>
      </w:r>
    </w:p>
    <w:p w14:paraId="7573ADE6">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（一）抽检依据</w:t>
      </w:r>
    </w:p>
    <w:p w14:paraId="66D8B78B">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抽检依据是《食品安全国家标准 食品添加剂 复配膨松剂》</w:t>
      </w:r>
      <w:r>
        <w:rPr>
          <w:rFonts w:hint="eastAsia" w:ascii="仿宋" w:hAnsi="仿宋" w:eastAsia="仿宋" w:cs="仿宋"/>
          <w:kern w:val="0"/>
          <w:sz w:val="32"/>
          <w:szCs w:val="32"/>
        </w:rPr>
        <w:t>（</w:t>
      </w:r>
      <w:r>
        <w:rPr>
          <w:rFonts w:ascii="仿宋" w:hAnsi="仿宋" w:eastAsia="仿宋" w:cs="仿宋"/>
          <w:kern w:val="0"/>
          <w:sz w:val="32"/>
          <w:szCs w:val="32"/>
        </w:rPr>
        <w:t>GB 1886.245-2016</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《关于取消溴酸钾作为面粉处理剂在小麦粉中使用的公告》(卫生部公告2005年第9号)</w:t>
      </w:r>
      <w:r>
        <w:rPr>
          <w:rFonts w:ascii="仿宋" w:hAnsi="仿宋" w:eastAsia="仿宋" w:cs="仿宋"/>
          <w:kern w:val="0"/>
          <w:sz w:val="32"/>
          <w:szCs w:val="32"/>
        </w:rPr>
        <w:t>等标准及产品明示标准和指标的要求。</w:t>
      </w:r>
    </w:p>
    <w:p w14:paraId="68EC4C3F">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（二）检验项目</w:t>
      </w:r>
    </w:p>
    <w:p w14:paraId="3ABE6997">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复配膨松剂抽检项目包括溴酸钾、砷(As)、重金属(以Pb计)等3个指标。</w:t>
      </w:r>
    </w:p>
    <w:p w14:paraId="51A8E8B3">
      <w:pPr>
        <w:spacing w:before="4"/>
        <w:ind w:firstLine="723" w:firstLineChars="200"/>
        <w:rPr>
          <w:rFonts w:ascii="Verdana"/>
          <w:b/>
          <w:kern w:val="0"/>
          <w:sz w:val="36"/>
        </w:rPr>
      </w:pPr>
      <w:r>
        <w:rPr>
          <w:rFonts w:hint="eastAsia" w:ascii="Verdana"/>
          <w:b/>
          <w:kern w:val="0"/>
          <w:sz w:val="36"/>
        </w:rPr>
        <w:t>二</w:t>
      </w:r>
      <w:r>
        <w:rPr>
          <w:rFonts w:ascii="Verdana"/>
          <w:b/>
          <w:kern w:val="0"/>
          <w:sz w:val="36"/>
        </w:rPr>
        <w:t>十一、蜜饯果脯</w:t>
      </w:r>
    </w:p>
    <w:p w14:paraId="6D2C7DD3">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（一）抽检依据</w:t>
      </w:r>
    </w:p>
    <w:p w14:paraId="633B3DE6">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抽检依据是《食品安全国家标准 食品中污染物限量》</w:t>
      </w:r>
      <w:r>
        <w:rPr>
          <w:rFonts w:hint="eastAsia" w:ascii="仿宋" w:hAnsi="仿宋" w:eastAsia="仿宋" w:cs="仿宋"/>
          <w:kern w:val="0"/>
          <w:sz w:val="32"/>
          <w:szCs w:val="32"/>
        </w:rPr>
        <w:t>（</w:t>
      </w:r>
      <w:r>
        <w:rPr>
          <w:rFonts w:ascii="仿宋" w:hAnsi="仿宋" w:eastAsia="仿宋" w:cs="仿宋"/>
          <w:kern w:val="0"/>
          <w:sz w:val="32"/>
          <w:szCs w:val="32"/>
        </w:rPr>
        <w:t>GB 2762-2017</w:t>
      </w:r>
      <w:r>
        <w:rPr>
          <w:rFonts w:hint="eastAsia" w:ascii="仿宋" w:hAnsi="仿宋" w:eastAsia="仿宋" w:cs="仿宋"/>
          <w:kern w:val="0"/>
          <w:sz w:val="32"/>
          <w:szCs w:val="32"/>
        </w:rPr>
        <w:t>）</w:t>
      </w:r>
      <w:r>
        <w:rPr>
          <w:rFonts w:ascii="仿宋" w:hAnsi="仿宋" w:eastAsia="仿宋" w:cs="仿宋"/>
          <w:kern w:val="0"/>
          <w:sz w:val="32"/>
          <w:szCs w:val="32"/>
        </w:rPr>
        <w:t>、《食品安全国家标准 食品添加剂使用标准》</w:t>
      </w:r>
      <w:r>
        <w:rPr>
          <w:rFonts w:hint="eastAsia" w:ascii="仿宋" w:hAnsi="仿宋" w:eastAsia="仿宋" w:cs="仿宋"/>
          <w:kern w:val="0"/>
          <w:sz w:val="32"/>
          <w:szCs w:val="32"/>
        </w:rPr>
        <w:t>（</w:t>
      </w:r>
      <w:r>
        <w:rPr>
          <w:rFonts w:ascii="仿宋" w:hAnsi="仿宋" w:eastAsia="仿宋" w:cs="仿宋"/>
          <w:kern w:val="0"/>
          <w:sz w:val="32"/>
          <w:szCs w:val="32"/>
        </w:rPr>
        <w:t>GB 2760-2014</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《食品安全国家标准 食品中真菌毒素限量》（GB 2761-2017）</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食品安全国家标准 蜜饯</w:t>
      </w:r>
      <w:r>
        <w:rPr>
          <w:rFonts w:hint="eastAsia" w:ascii="仿宋" w:hAnsi="仿宋" w:eastAsia="仿宋" w:cs="仿宋"/>
          <w:kern w:val="0"/>
          <w:sz w:val="32"/>
          <w:szCs w:val="32"/>
        </w:rPr>
        <w:t>》（</w:t>
      </w:r>
      <w:r>
        <w:rPr>
          <w:rFonts w:ascii="仿宋" w:hAnsi="仿宋" w:eastAsia="仿宋" w:cs="仿宋"/>
          <w:kern w:val="0"/>
          <w:sz w:val="32"/>
          <w:szCs w:val="32"/>
        </w:rPr>
        <w:t>GB 14884-2016</w:t>
      </w:r>
      <w:r>
        <w:rPr>
          <w:rFonts w:hint="eastAsia" w:ascii="仿宋" w:hAnsi="仿宋" w:eastAsia="仿宋" w:cs="仿宋"/>
          <w:kern w:val="0"/>
          <w:sz w:val="32"/>
          <w:szCs w:val="32"/>
        </w:rPr>
        <w:t>）</w:t>
      </w:r>
      <w:r>
        <w:rPr>
          <w:rFonts w:ascii="仿宋" w:hAnsi="仿宋" w:eastAsia="仿宋" w:cs="仿宋"/>
          <w:kern w:val="0"/>
          <w:sz w:val="32"/>
          <w:szCs w:val="32"/>
        </w:rPr>
        <w:t>等标准及产品明示标准和指标的要求。</w:t>
      </w:r>
    </w:p>
    <w:p w14:paraId="3C3CB813">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（二）检验项目</w:t>
      </w:r>
    </w:p>
    <w:p w14:paraId="5E6C9DDB">
      <w:pPr>
        <w:spacing w:before="4"/>
        <w:ind w:firstLine="640" w:firstLineChars="200"/>
        <w:rPr>
          <w:rFonts w:ascii="仿宋" w:hAnsi="仿宋" w:eastAsia="仿宋" w:cs="仿宋"/>
          <w:kern w:val="0"/>
          <w:sz w:val="32"/>
          <w:szCs w:val="32"/>
        </w:rPr>
      </w:pPr>
      <w:r>
        <w:rPr>
          <w:rFonts w:ascii="仿宋" w:hAnsi="仿宋" w:eastAsia="仿宋" w:cs="仿宋"/>
          <w:kern w:val="0"/>
          <w:sz w:val="32"/>
          <w:szCs w:val="32"/>
        </w:rPr>
        <w:t>蜜饯类、凉果类、果脯类、话化类、果糕类抽检项目包括二氧化硫残留量、亮蓝、大肠菌群、展青霉素、山梨酸及其钾盐(以山梨酸计)、日落黄、柠檬黄、甜蜜素(以环己基氨基磺酸计)、糖精钠(以糖精计)、胭脂红、脱氢乙酸及其钠盐(以脱氢乙酸计)、苋菜红、苯甲酸及其钠盐(以苯甲酸计)、铅(以Pb计)、霉菌等15个指标。</w:t>
      </w:r>
    </w:p>
    <w:p w14:paraId="62153016">
      <w:pPr>
        <w:spacing w:before="4"/>
        <w:ind w:firstLine="640" w:firstLineChars="200"/>
        <w:rPr>
          <w:rFonts w:ascii="仿宋" w:hAnsi="仿宋" w:eastAsia="仿宋" w:cs="仿宋"/>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characterSpacingControl w:val="doNotCompress"/>
  <w:compat>
    <w:useFELayout/>
    <w:compatSetting w:name="compatibilityMode" w:uri="http://schemas.microsoft.com/office/word" w:val="12"/>
  </w:compat>
  <w:rsids>
    <w:rsidRoot w:val="001471CE"/>
    <w:rsid w:val="000D46B9"/>
    <w:rsid w:val="001471CE"/>
    <w:rsid w:val="002C7FA5"/>
    <w:rsid w:val="00433E77"/>
    <w:rsid w:val="00580C84"/>
    <w:rsid w:val="0078166F"/>
    <w:rsid w:val="00814D35"/>
    <w:rsid w:val="00860D0E"/>
    <w:rsid w:val="008E4E5F"/>
    <w:rsid w:val="00A23CEF"/>
    <w:rsid w:val="00CF36C4"/>
    <w:rsid w:val="00DC3236"/>
    <w:rsid w:val="00E33F66"/>
    <w:rsid w:val="00E57C1C"/>
    <w:rsid w:val="3FC479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97866-9EA2-4217-883D-120C50106379}">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5855</Words>
  <Characters>6674</Characters>
  <Lines>49</Lines>
  <Paragraphs>13</Paragraphs>
  <TotalTime>122</TotalTime>
  <ScaleCrop>false</ScaleCrop>
  <LinksUpToDate>false</LinksUpToDate>
  <CharactersWithSpaces>6833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2019-09-25T06:17:00Z</dcterms:created>
  <dc:creator>Apache POI</dc:creator>
  <cp:lastModifiedBy> 祺</cp:lastModifiedBy>
  <dcterms:modified xsi:type="dcterms:W3CDTF">2025-01-22T08:43:43Z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eyJoZGlkIjoiMGRjY2VjZTg0ZGU2OGU2ZWM4M2Q4ZmQzNWVhMmU4NTAiLCJ1c2VySWQiOiI0MzU3NTE4NDAifQ==</vt:lpwstr>
  </property>
  <property fmtid="{D5CDD505-2E9C-101B-9397-08002B2CF9AE}" pid="3" name="KSOProductBuildVer">
    <vt:lpwstr>2052-12.1.0.19770</vt:lpwstr>
  </property>
  <property fmtid="{D5CDD505-2E9C-101B-9397-08002B2CF9AE}" pid="4" name="ICV">
    <vt:lpwstr>30FAE017B8A5407487194A79551AF019_12</vt:lpwstr>
  </property>
</Properties>
</file>