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B28C2">
      <w:pPr>
        <w:spacing w:line="360" w:lineRule="exact"/>
        <w:rPr>
          <w:rFonts w:ascii="黑体" w:hAnsi="Times New Roman" w:eastAsia="黑体" w:cs="Times New Roman"/>
          <w:sz w:val="32"/>
        </w:rPr>
      </w:pPr>
      <w:r>
        <w:rPr>
          <w:rFonts w:hint="eastAsia" w:ascii="黑体" w:hAnsi="Times New Roman" w:eastAsia="黑体" w:cs="Times New Roman"/>
          <w:sz w:val="32"/>
        </w:rPr>
        <w:t>附件1</w:t>
      </w:r>
    </w:p>
    <w:p w14:paraId="2F3C304A">
      <w:pPr>
        <w:spacing w:line="560" w:lineRule="exact"/>
        <w:rPr>
          <w:rFonts w:ascii="黑体" w:hAnsi="Times New Roman" w:eastAsia="黑体" w:cs="Times New Roman"/>
          <w:sz w:val="32"/>
        </w:rPr>
      </w:pPr>
    </w:p>
    <w:p w14:paraId="331E27D4">
      <w:pPr>
        <w:jc w:val="center"/>
        <w:textAlignment w:val="top"/>
      </w:pPr>
      <w:bookmarkStart w:id="0" w:name="_GoBack"/>
      <w:r>
        <w:rPr>
          <w:rFonts w:ascii="Verdana"/>
          <w:sz w:val="44"/>
        </w:rPr>
        <w:t>本次检验项目</w:t>
      </w:r>
    </w:p>
    <w:bookmarkEnd w:id="0"/>
    <w:p w14:paraId="6EA49550">
      <w:pPr>
        <w:spacing w:before="4"/>
        <w:ind w:firstLine="723" w:firstLineChars="200"/>
        <w:rPr>
          <w:rFonts w:ascii="Verdana"/>
          <w:b/>
          <w:sz w:val="36"/>
        </w:rPr>
      </w:pPr>
      <w:r>
        <w:rPr>
          <w:rFonts w:hint="eastAsia" w:ascii="Verdana"/>
          <w:b/>
          <w:sz w:val="36"/>
        </w:rPr>
        <w:t>一</w:t>
      </w:r>
      <w:r>
        <w:rPr>
          <w:rFonts w:ascii="Verdana"/>
          <w:b/>
          <w:sz w:val="36"/>
        </w:rPr>
        <w:t>、小麦粉</w:t>
      </w:r>
    </w:p>
    <w:p w14:paraId="7B2A93EF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（一）抽检依据</w:t>
      </w:r>
    </w:p>
    <w:p w14:paraId="5293CE2B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抽检依据是《食品安全国家标准 食品中真菌毒素限量》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GB 2761-2017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食品添加剂使用标准》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GB 2760-2014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食品中污染物限量》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GB 2762-2017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、《专用小麦粉》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Q/JMLM 0003S-2018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（备案号：130277S-2018）、《卫生部等7部门关于撤销食品添加剂过氧化苯甲酰、过氧化钙的公告》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卫生部公告[2011]第4号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等标准及产品明示标准和指标的要求。</w:t>
      </w:r>
    </w:p>
    <w:p w14:paraId="4EBA1576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（二）检验项目</w:t>
      </w:r>
    </w:p>
    <w:p w14:paraId="35FF4C89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1. 通用小麦粉、专用小麦粉抽检项目包括二氧化钛、滑石粉、玉米赤霉烯酮、脱氧雪腐镰刀菌烯醇、苯并[a]芘、赭曲霉毒素A、过氧化苯甲酰、铅(以Pb计)、镉(以Cd计)、黄曲霉毒素B</w:t>
      </w:r>
      <w:r>
        <w:rPr>
          <w:rFonts w:hint="eastAsia" w:ascii="仿宋" w:hAnsi="仿宋" w:eastAsia="仿宋" w:cs="仿宋"/>
          <w:sz w:val="32"/>
          <w:szCs w:val="32"/>
          <w:vertAlign w:val="subscript"/>
        </w:rPr>
        <w:t>1</w:t>
      </w:r>
      <w:r>
        <w:rPr>
          <w:rFonts w:ascii="仿宋" w:hAnsi="仿宋" w:eastAsia="仿宋" w:cs="仿宋"/>
          <w:sz w:val="32"/>
          <w:szCs w:val="32"/>
        </w:rPr>
        <w:t>等1</w:t>
      </w:r>
      <w:r>
        <w:rPr>
          <w:rFonts w:hint="eastAsia" w:ascii="仿宋" w:hAnsi="仿宋" w:eastAsia="仿宋" w:cs="仿宋"/>
          <w:sz w:val="32"/>
          <w:szCs w:val="32"/>
        </w:rPr>
        <w:t>0</w:t>
      </w:r>
      <w:r>
        <w:rPr>
          <w:rFonts w:ascii="仿宋" w:hAnsi="仿宋" w:eastAsia="仿宋" w:cs="仿宋"/>
          <w:sz w:val="32"/>
          <w:szCs w:val="32"/>
        </w:rPr>
        <w:t>个指标。</w:t>
      </w:r>
    </w:p>
    <w:p w14:paraId="08F7D268">
      <w:pPr>
        <w:spacing w:before="4"/>
        <w:ind w:firstLine="723" w:firstLineChars="200"/>
        <w:rPr>
          <w:rFonts w:ascii="Verdana"/>
          <w:b/>
          <w:sz w:val="36"/>
        </w:rPr>
      </w:pPr>
      <w:r>
        <w:rPr>
          <w:rFonts w:hint="eastAsia" w:ascii="Verdana"/>
          <w:b/>
          <w:sz w:val="36"/>
        </w:rPr>
        <w:t>二</w:t>
      </w:r>
      <w:r>
        <w:rPr>
          <w:rFonts w:ascii="Verdana"/>
          <w:b/>
          <w:sz w:val="36"/>
        </w:rPr>
        <w:t>、肉制品</w:t>
      </w:r>
    </w:p>
    <w:p w14:paraId="2C0DAAAB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（一）抽检依据</w:t>
      </w:r>
    </w:p>
    <w:p w14:paraId="6109C14B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抽检依据是《食品安全国家标准 食品添加剂使用标准》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GB 2760-2014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食品中污染物限量》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GB 2762-2017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熟肉制品》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GB 2726-2016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食品中致病菌限量》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GB 29921-2013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腌腊肉制品》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GB 2730-2015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、《速冻调制食品》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SB/T 10379-2012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、中华人民共和国卫生部、</w:t>
      </w:r>
      <w:r>
        <w:rPr>
          <w:rFonts w:hint="eastAsia" w:ascii="仿宋" w:hAnsi="仿宋" w:eastAsia="仿宋" w:cs="仿宋"/>
          <w:sz w:val="32"/>
          <w:szCs w:val="32"/>
        </w:rPr>
        <w:t>卫生部国家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食品药品监督管理局</w:t>
      </w:r>
      <w:r>
        <w:rPr>
          <w:rFonts w:hint="eastAsia" w:ascii="仿宋" w:hAnsi="仿宋" w:eastAsia="仿宋" w:cs="仿宋"/>
          <w:sz w:val="32"/>
          <w:szCs w:val="32"/>
        </w:rPr>
        <w:t>关于禁止餐饮服务单位采购、贮存、使用食品添加剂亚硝酸盐的公告(卫生部公告2012年第10号)</w:t>
      </w:r>
      <w:r>
        <w:rPr>
          <w:rFonts w:ascii="仿宋" w:hAnsi="仿宋" w:eastAsia="仿宋" w:cs="仿宋"/>
          <w:sz w:val="32"/>
          <w:szCs w:val="32"/>
        </w:rPr>
        <w:t>、《关于印发</w:t>
      </w:r>
      <w:r>
        <w:rPr>
          <w:rFonts w:hint="eastAsia" w:ascii="仿宋" w:hAnsi="仿宋" w:eastAsia="仿宋" w:cs="仿宋"/>
          <w:sz w:val="32"/>
          <w:szCs w:val="32"/>
        </w:rPr>
        <w:t>&lt;</w:t>
      </w:r>
      <w:r>
        <w:rPr>
          <w:rFonts w:ascii="仿宋" w:hAnsi="仿宋" w:eastAsia="仿宋" w:cs="仿宋"/>
          <w:sz w:val="32"/>
          <w:szCs w:val="32"/>
        </w:rPr>
        <w:t>食品中可能违法添加的非食用物质和易滥用的食品添加剂品种名单（第五批）</w:t>
      </w:r>
      <w:r>
        <w:rPr>
          <w:rFonts w:hint="eastAsia" w:ascii="仿宋" w:hAnsi="仿宋" w:eastAsia="仿宋" w:cs="仿宋"/>
          <w:sz w:val="32"/>
          <w:szCs w:val="32"/>
        </w:rPr>
        <w:t>&gt;</w:t>
      </w:r>
      <w:r>
        <w:rPr>
          <w:rFonts w:ascii="仿宋" w:hAnsi="仿宋" w:eastAsia="仿宋" w:cs="仿宋"/>
          <w:sz w:val="32"/>
          <w:szCs w:val="32"/>
        </w:rPr>
        <w:t>的通知》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整顿办函〔2011〕1号</w:t>
      </w:r>
      <w:r>
        <w:rPr>
          <w:rFonts w:hint="eastAsia" w:ascii="仿宋" w:hAnsi="仿宋" w:eastAsia="仿宋" w:cs="仿宋"/>
          <w:sz w:val="32"/>
          <w:szCs w:val="32"/>
        </w:rPr>
        <w:t>）、食品中可能违法添加的非食用物质和易滥用的食品添加剂品种名单（第一批）(食品整治办〔2008〕3号)</w:t>
      </w:r>
      <w:r>
        <w:rPr>
          <w:rFonts w:ascii="仿宋" w:hAnsi="仿宋" w:eastAsia="仿宋" w:cs="仿宋"/>
          <w:sz w:val="32"/>
          <w:szCs w:val="32"/>
        </w:rPr>
        <w:t>等标准及产品明示标准和指标的要求。</w:t>
      </w:r>
    </w:p>
    <w:p w14:paraId="1E815B0F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（二）检验项目</w:t>
      </w:r>
    </w:p>
    <w:p w14:paraId="2653E2DD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1. 酱卤肉、肉灌肠、其他熟肉(自制)抽检项目包括亚硝酸盐(以亚硝酸钠计)、山梨酸及其钾盐(以山梨酸计)、胭脂红、苯甲酸及其钠盐(以苯甲酸计)、镉(以Cd计)等5个指标。</w:t>
      </w:r>
    </w:p>
    <w:p w14:paraId="3769C4D8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2. 腌腊肉制品抽检项目包括N-二甲基亚硝胺、亚硝酸盐(以亚硝酸钠计)、山梨酸及其钾盐(以山梨酸计)、总砷(以As计)、氯霉素、糖精钠(以糖精计)、胭脂红、脱氢乙酸及其钠盐(以脱氢乙酸计)、苯甲酸及其钠盐(以苯甲酸计)、过氧化值(以脂肪计)、铅(以Pb计)、铬(以Cr计)等12个指标。</w:t>
      </w:r>
    </w:p>
    <w:p w14:paraId="3838C88E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3. 调理肉制品(非速冻)抽检项目包括氯霉素、铅(以Pb计)等2个指标。</w:t>
      </w:r>
    </w:p>
    <w:p w14:paraId="10367EFD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4. 熟肉干制品抽检项目包括单核细胞增生李斯特氏菌、大肠埃希氏菌O157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ascii="仿宋" w:hAnsi="仿宋" w:eastAsia="仿宋" w:cs="仿宋"/>
          <w:sz w:val="32"/>
          <w:szCs w:val="32"/>
        </w:rPr>
        <w:t>H7、大肠菌群、山梨酸及其钾盐(以山梨酸计)、氯霉素、沙门氏菌、脱氢乙酸及其钠盐(以脱氢乙酸计)、苯甲酸及其钠盐(以苯甲酸计)、菌落总数、金黄色葡萄球菌、铅(以Pb计)、铬(以Cr计)、镉(以Cd计)等1</w:t>
      </w: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ascii="仿宋" w:hAnsi="仿宋" w:eastAsia="仿宋" w:cs="仿宋"/>
          <w:sz w:val="32"/>
          <w:szCs w:val="32"/>
        </w:rPr>
        <w:t>个指标。</w:t>
      </w:r>
    </w:p>
    <w:p w14:paraId="14424ADA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5. 熏煮香肠火腿制品抽检项目包括亚硝酸盐(以亚硝酸钠计)、单核细胞增生李斯特氏菌、大肠菌群、山梨酸及其钾盐(以山梨酸计)、氯霉素、沙门氏菌、糖精钠(以糖精计)、脱氢乙酸及其钠盐(以脱氢乙酸计)、苯甲酸及其钠盐(以苯甲酸计)、菌落总数、金黄色葡萄球菌、铅(以Pb计)、铬(以Cr计)、镉(以Cd计)等14个指标。</w:t>
      </w:r>
    </w:p>
    <w:p w14:paraId="095D2D67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6. 速冻调理肉制品抽检项目包括总砷(以As计)、氯霉素、胭脂红、过氧化值(以脂肪计)、铅(以Pb计)、铬(以Cr计)、镉(以Cd计)等7个指标。</w:t>
      </w:r>
    </w:p>
    <w:p w14:paraId="21161BFD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7. 食用血制品抽检项目包括苏丹红I、苏丹红II、苏丹红III、苏丹红IV等4个指标。</w:t>
      </w:r>
    </w:p>
    <w:p w14:paraId="4E2946A3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8. 酱卤肉制品抽检项目包括N-二甲基亚硝胺、亚硝酸盐(以亚硝酸钠计)、单核细胞增生李斯特氏菌、大肠菌群、山梨酸及其钾盐(以山梨酸计)、总砷(以As计)、氯霉素、沙门氏菌、糖精钠(以糖精计)、胭脂红、脱氢乙酸及其钠盐(以脱氢乙酸计)、苯并[a]芘、苯甲酸及其钠盐(以苯甲酸计)、菌落总数、酸性橙Ⅱ、金黄色葡萄球菌、铅(以Pb计)、铬(以Cr计)、镉(以Cd计)等19个指标。</w:t>
      </w:r>
    </w:p>
    <w:p w14:paraId="42B0A31E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9. 熏烧烤肉制品抽检项目包括N-二甲基亚硝胺、亚硝酸盐(以亚硝酸钠计)、单核细胞增生李斯特氏菌、大肠菌群、山梨酸及其钾盐(以山梨酸计)、沙门氏菌、苯并[a]芘、苯甲酸及其钠盐(以苯甲酸计)、菌落总数、金黄色葡萄球菌等10个指标。</w:t>
      </w:r>
    </w:p>
    <w:p w14:paraId="40D9384A">
      <w:pPr>
        <w:spacing w:before="4"/>
        <w:ind w:firstLine="723" w:firstLineChars="200"/>
        <w:rPr>
          <w:rFonts w:ascii="Verdana"/>
          <w:b/>
          <w:sz w:val="36"/>
        </w:rPr>
      </w:pPr>
      <w:r>
        <w:rPr>
          <w:rFonts w:hint="eastAsia" w:ascii="Verdana"/>
          <w:b/>
          <w:sz w:val="36"/>
        </w:rPr>
        <w:t>三</w:t>
      </w:r>
      <w:r>
        <w:rPr>
          <w:rFonts w:ascii="Verdana"/>
          <w:b/>
          <w:sz w:val="36"/>
        </w:rPr>
        <w:t>、豆类</w:t>
      </w:r>
    </w:p>
    <w:p w14:paraId="4AAE0C21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（一）抽检依据</w:t>
      </w:r>
    </w:p>
    <w:p w14:paraId="641E2871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抽检依据是《食品安全国家标准 食品中农药最大残留限量》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GB 2763-2016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食品中污染物限量》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GB 2762-2017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食品中真菌毒素限量》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GB 2761-2017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等标准及产品明示标准和指标的要求。</w:t>
      </w:r>
    </w:p>
    <w:p w14:paraId="07270BB0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（二）检验项目</w:t>
      </w:r>
    </w:p>
    <w:p w14:paraId="5E8AE6BD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1. 黄豆、绿豆、红豆(赤豆)、蚕豆、小扁豆、豌豆等抽检项目包括丙炔氟草胺、丙炔氟草胺(限大豆)、氟磺胺草醚、氟磺胺草醚(限大豆)、氯嘧磺隆、氯嘧磺隆(限大豆)、烯草酮、赭曲霉毒素A、铅(以Pb计)、铬(以Cr计)、镉(以Cd计)等11个指标。</w:t>
      </w:r>
    </w:p>
    <w:p w14:paraId="4B14DF5D">
      <w:pPr>
        <w:spacing w:before="4"/>
        <w:ind w:firstLine="723" w:firstLineChars="200"/>
        <w:rPr>
          <w:rFonts w:ascii="Verdana"/>
          <w:b/>
          <w:sz w:val="36"/>
        </w:rPr>
      </w:pPr>
      <w:r>
        <w:rPr>
          <w:rFonts w:hint="eastAsia" w:ascii="Verdana"/>
          <w:b/>
          <w:sz w:val="36"/>
        </w:rPr>
        <w:t>四</w:t>
      </w:r>
      <w:r>
        <w:rPr>
          <w:rFonts w:ascii="Verdana"/>
          <w:b/>
          <w:sz w:val="36"/>
        </w:rPr>
        <w:t>、其他乳粉</w:t>
      </w:r>
    </w:p>
    <w:p w14:paraId="730D5D23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（一）抽检依据</w:t>
      </w:r>
    </w:p>
    <w:p w14:paraId="746F3EB1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抽检依据是</w:t>
      </w:r>
      <w:r>
        <w:rPr>
          <w:rFonts w:hint="eastAsia" w:ascii="仿宋" w:hAnsi="仿宋" w:eastAsia="仿宋" w:cs="仿宋"/>
          <w:sz w:val="32"/>
          <w:szCs w:val="32"/>
        </w:rPr>
        <w:t>《食品安全国家标准 乳粉》（</w:t>
      </w:r>
      <w:r>
        <w:rPr>
          <w:rFonts w:ascii="仿宋" w:hAnsi="仿宋" w:eastAsia="仿宋" w:cs="仿宋"/>
          <w:sz w:val="32"/>
          <w:szCs w:val="32"/>
        </w:rPr>
        <w:t>GB 19644-2010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食品中污染物限量》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GB 2762-2017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食品中真菌毒素限量》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GB 2761-2017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关于三聚氰胺在食品中的限量值的公告(2011年第10号)</w:t>
      </w:r>
      <w:r>
        <w:rPr>
          <w:rFonts w:ascii="仿宋" w:hAnsi="仿宋" w:eastAsia="仿宋" w:cs="仿宋"/>
          <w:sz w:val="32"/>
          <w:szCs w:val="32"/>
        </w:rPr>
        <w:t>等标准及产品明示标准和指标的要求。</w:t>
      </w:r>
    </w:p>
    <w:p w14:paraId="2658D4BE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（二）检验项目</w:t>
      </w:r>
    </w:p>
    <w:p w14:paraId="722E100C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1. 全脂乳粉、脱脂乳粉、部分脱脂乳粉、调制乳粉抽检项目包括三聚氰胺、亚硝酸盐(以NaNO</w:t>
      </w:r>
      <w:r>
        <w:rPr>
          <w:rFonts w:hint="eastAsia" w:ascii="仿宋" w:hAnsi="仿宋" w:eastAsia="仿宋" w:cs="仿宋"/>
          <w:sz w:val="32"/>
          <w:szCs w:val="32"/>
          <w:vertAlign w:val="subscript"/>
        </w:rPr>
        <w:t>2</w:t>
      </w:r>
      <w:r>
        <w:rPr>
          <w:rFonts w:ascii="仿宋" w:hAnsi="仿宋" w:eastAsia="仿宋" w:cs="仿宋"/>
          <w:sz w:val="32"/>
          <w:szCs w:val="32"/>
        </w:rPr>
        <w:t>计)、大肠菌群、总砷(以As计)、水分、沙门氏菌、菌落总数、蛋白质、金黄色葡萄球菌、铅(以Pb计)、铬(以Cr计)、黄曲霉毒素M</w:t>
      </w:r>
      <w:r>
        <w:rPr>
          <w:rFonts w:hint="eastAsia" w:ascii="仿宋" w:hAnsi="仿宋" w:eastAsia="仿宋" w:cs="仿宋"/>
          <w:sz w:val="32"/>
          <w:szCs w:val="32"/>
          <w:vertAlign w:val="subscript"/>
        </w:rPr>
        <w:t>1</w:t>
      </w:r>
      <w:r>
        <w:rPr>
          <w:rFonts w:ascii="仿宋" w:hAnsi="仿宋" w:eastAsia="仿宋" w:cs="仿宋"/>
          <w:sz w:val="32"/>
          <w:szCs w:val="32"/>
        </w:rPr>
        <w:t>等1</w:t>
      </w: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ascii="仿宋" w:hAnsi="仿宋" w:eastAsia="仿宋" w:cs="仿宋"/>
          <w:sz w:val="32"/>
          <w:szCs w:val="32"/>
        </w:rPr>
        <w:t>个指标。</w:t>
      </w:r>
    </w:p>
    <w:p w14:paraId="5AF640C7">
      <w:pPr>
        <w:spacing w:before="4"/>
        <w:ind w:firstLine="723" w:firstLineChars="200"/>
        <w:rPr>
          <w:rFonts w:ascii="Verdana"/>
          <w:b/>
          <w:sz w:val="36"/>
        </w:rPr>
      </w:pPr>
      <w:r>
        <w:rPr>
          <w:rFonts w:hint="eastAsia" w:ascii="Verdana"/>
          <w:b/>
          <w:sz w:val="36"/>
        </w:rPr>
        <w:t>五</w:t>
      </w:r>
      <w:r>
        <w:rPr>
          <w:rFonts w:ascii="Verdana"/>
          <w:b/>
          <w:sz w:val="36"/>
        </w:rPr>
        <w:t>、酱腌菜</w:t>
      </w:r>
    </w:p>
    <w:p w14:paraId="257571F6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（一）抽检依据</w:t>
      </w:r>
    </w:p>
    <w:p w14:paraId="6131659E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抽检依据是《食品安全国家标准 酱腌菜》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GB 2714-2015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食品中致病菌限量》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GB 29921-2013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食品中污染物限量》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GB 2762-2017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食品添加剂使用标准》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GB 2760-2014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等标准及产品明示标准和指标的要求。</w:t>
      </w:r>
    </w:p>
    <w:p w14:paraId="091E56E1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（二）检验项目</w:t>
      </w:r>
    </w:p>
    <w:p w14:paraId="7B2A5DBB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酱腌菜抽检项目包括二氧化硫残留量、亚硝酸盐(以NaNO</w:t>
      </w:r>
      <w:r>
        <w:rPr>
          <w:rFonts w:ascii="仿宋" w:hAnsi="仿宋" w:eastAsia="仿宋" w:cs="仿宋"/>
          <w:sz w:val="32"/>
          <w:szCs w:val="32"/>
          <w:vertAlign w:val="subscript"/>
        </w:rPr>
        <w:t>2</w:t>
      </w:r>
      <w:r>
        <w:rPr>
          <w:rFonts w:ascii="仿宋" w:hAnsi="仿宋" w:eastAsia="仿宋" w:cs="仿宋"/>
          <w:sz w:val="32"/>
          <w:szCs w:val="32"/>
        </w:rPr>
        <w:t>计)、大肠菌群、山梨酸及其钾盐(以山梨酸计)、沙门氏菌、甜蜜素(以环己基氨基磺酸计)、糖精钠(以糖精计)、脱氢乙酸及其钠盐(以脱氢乙酸计)、苯甲酸及其钠盐(以苯甲酸计)、金黄色葡萄球菌、铅(以Pb计)、防腐剂混合使用时各自用量占其最大使用量的比例之和等12个指标。</w:t>
      </w:r>
    </w:p>
    <w:p w14:paraId="6C556F08">
      <w:pPr>
        <w:spacing w:before="4"/>
        <w:ind w:firstLine="723" w:firstLineChars="200"/>
        <w:rPr>
          <w:rFonts w:ascii="Verdana"/>
          <w:b/>
          <w:sz w:val="36"/>
        </w:rPr>
      </w:pPr>
      <w:r>
        <w:rPr>
          <w:rFonts w:hint="eastAsia" w:ascii="Verdana"/>
          <w:b/>
          <w:sz w:val="36"/>
        </w:rPr>
        <w:t>六</w:t>
      </w:r>
      <w:r>
        <w:rPr>
          <w:rFonts w:ascii="Verdana"/>
          <w:b/>
          <w:sz w:val="36"/>
        </w:rPr>
        <w:t>、水果制品</w:t>
      </w:r>
    </w:p>
    <w:p w14:paraId="75D8A0A1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（一）抽检依据</w:t>
      </w:r>
    </w:p>
    <w:p w14:paraId="0DE62DB2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抽检依据是《食品安全国家标准 食品中致病菌限量》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GB 29921-2013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食品中农药最大残留限量》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GB 2763-2016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食品中污染物限量》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GB 2762-2017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食品添加剂使用标准》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GB 2760-2014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《食品安全国家标准 果冻》（</w:t>
      </w:r>
      <w:r>
        <w:rPr>
          <w:rFonts w:ascii="仿宋" w:hAnsi="仿宋" w:eastAsia="仿宋" w:cs="仿宋"/>
          <w:sz w:val="32"/>
          <w:szCs w:val="32"/>
        </w:rPr>
        <w:t>GB 19299-2015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糕点、面包》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GB 7099-2015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《罐头食品》（</w:t>
      </w:r>
      <w:r>
        <w:rPr>
          <w:rFonts w:ascii="仿宋" w:hAnsi="仿宋" w:eastAsia="仿宋" w:cs="仿宋"/>
          <w:sz w:val="32"/>
          <w:szCs w:val="32"/>
        </w:rPr>
        <w:t>GB 7098-2015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、《果酱》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GB/T 22474-2008</w:t>
      </w:r>
      <w:r>
        <w:rPr>
          <w:rFonts w:hint="eastAsia" w:ascii="仿宋" w:hAnsi="仿宋" w:eastAsia="仿宋" w:cs="仿宋"/>
          <w:sz w:val="32"/>
          <w:szCs w:val="32"/>
        </w:rPr>
        <w:t>）、《木菠萝干》（</w:t>
      </w:r>
      <w:r>
        <w:rPr>
          <w:rFonts w:ascii="仿宋" w:hAnsi="仿宋" w:eastAsia="仿宋" w:cs="仿宋"/>
          <w:sz w:val="32"/>
          <w:szCs w:val="32"/>
        </w:rPr>
        <w:t>NY/T 949-2006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、《水果干制品》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Q/CPYLC 0003-2018</w:t>
      </w:r>
      <w:r>
        <w:rPr>
          <w:rFonts w:hint="eastAsia" w:ascii="仿宋" w:hAnsi="仿宋" w:eastAsia="仿宋" w:cs="仿宋"/>
          <w:sz w:val="32"/>
          <w:szCs w:val="32"/>
        </w:rPr>
        <w:t>）、</w:t>
      </w:r>
      <w:r>
        <w:rPr>
          <w:rFonts w:ascii="仿宋" w:hAnsi="仿宋" w:eastAsia="仿宋" w:cs="仿宋"/>
          <w:sz w:val="32"/>
          <w:szCs w:val="32"/>
        </w:rPr>
        <w:t>《水果干制品》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Q/FSZWF 0002-2018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、《果泥》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Q/CPADL 0001-2017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等标准及产品明示标准和指标的要求。</w:t>
      </w:r>
    </w:p>
    <w:p w14:paraId="09030DD5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（二）检验项目</w:t>
      </w:r>
    </w:p>
    <w:p w14:paraId="2222B920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1. 水果干制品抽检项目包括二氧化硫残留量、克百威、大肠菌群、山梨酸及其钾盐(以山梨酸计)、糖精钠(以糖精计)、脱氢乙酸及其钠盐(以脱氢乙酸计)、菌落总数、铅(以Pb计)、防腐剂混合使用时各自用量占其最大使用量的比例之和、霉菌等10个指标。</w:t>
      </w:r>
    </w:p>
    <w:p w14:paraId="69F70FEA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2. 果酱抽检项目包括商业无菌、大肠菌群、沙门氏菌、甜蜜素(以环己基氨基磺酸计)、糖精钠(以糖精计)、苯甲酸及其钠盐(以苯甲酸计)、金黄色葡萄球菌、霉菌、霉菌计数等9个指标。</w:t>
      </w:r>
    </w:p>
    <w:p w14:paraId="3FA962CF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3. 果冻抽检项目包括大肠菌群、山梨酸及其钾盐(以山梨酸计)、甜蜜素(以环己基氨基磺酸计)、糖精钠(以糖精计)、菌落总数、酵母、铅(以Pb计)、霉菌等8个指标。</w:t>
      </w:r>
    </w:p>
    <w:p w14:paraId="37616BFF">
      <w:pPr>
        <w:spacing w:before="4"/>
        <w:ind w:firstLine="723" w:firstLineChars="200"/>
        <w:rPr>
          <w:rFonts w:ascii="Verdana"/>
          <w:b/>
          <w:sz w:val="36"/>
        </w:rPr>
      </w:pPr>
      <w:r>
        <w:rPr>
          <w:rFonts w:hint="eastAsia" w:ascii="Verdana"/>
          <w:b/>
          <w:sz w:val="36"/>
        </w:rPr>
        <w:t>七</w:t>
      </w:r>
      <w:r>
        <w:rPr>
          <w:rFonts w:ascii="Verdana"/>
          <w:b/>
          <w:sz w:val="36"/>
        </w:rPr>
        <w:t>、蔬菜</w:t>
      </w:r>
    </w:p>
    <w:p w14:paraId="614D0554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（一）抽检依据</w:t>
      </w:r>
    </w:p>
    <w:p w14:paraId="370B3BC2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抽检依据是《食品安全国家标准 食品中污染物限量》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GB 2762-2017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食品中农药最大残留限量》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GB 2763-2016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食品中百草枯等43种农药最大残留限量》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GB 2763.1-2018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、《豆芽卫生标准》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GB 22556-2008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、国家食品药品监督管理总局 农业部 国家卫生和计划生育委员会关于豆芽生产过程中禁止使用6-苄基腺嘌呤等物质的公告(2015年第11号)等标准及产品明示标准和指标的要求。</w:t>
      </w:r>
    </w:p>
    <w:p w14:paraId="5C28F47F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（二）检验项目</w:t>
      </w:r>
    </w:p>
    <w:p w14:paraId="343849A6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1. 芹菜(叶菜类蔬菜)抽检项目包括乐果、倍硫磷、克百威、杀扑磷、毒死蜱、氟虫腈、氧乐果、氯氟氰菊酯和高效氯氟氰菊酯、氯氰菊酯和高效氯氰菊酯、水胺硫磷、灭多威、灭线磷、甲拌磷、百菌清、硫线磷、肟菌酯、辛硫磷、铅(以Pb计)、镉(以Cd计)、阿维菌素等20个指标。</w:t>
      </w:r>
    </w:p>
    <w:p w14:paraId="0A7A155D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2. 茄子(茄果类蔬菜)抽检项目包括克百威、唑螨酯、敌百虫、氟虫腈、氧乐果、氯唑磷、氯氰菊酯和高效氯氰菊酯、水胺硫磷、灭多威、甲拌磷、甲胺磷、铅(以Pb计)、镉(以Cd计)、阿维菌素等14个指标。</w:t>
      </w:r>
    </w:p>
    <w:p w14:paraId="5F93CC3F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3. 菜薹(芸薹属类蔬菜)抽检项目包括三环唑、乙酰甲胺磷、克百威、咪鲜胺和咪鲜胺锰盐、对硫磷、敌敌畏、杀螟硫磷、氟虫腈、氧乐果、氯氰菊酯和高效氯氰菊酯、氯菊酯、水胺硫磷、涕灭威、灭多威、甲基对硫磷、甲基异柳磷、甲拌磷、甲胺磷、甲萘威、联苯菊酯、辛硫磷、铅(以Pb计)、镉(以Cd计)等23个指标。</w:t>
      </w:r>
    </w:p>
    <w:p w14:paraId="16D4F3BE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4. 油麦菜(叶菜类蔬菜)抽检项目包括久效磷、乙酰甲胺磷、倍硫磷、克百威、内吸磷、对硫磷、敌百虫、杀扑磷、杀螟硫磷、氟虫腈、氧乐果、氯唑磷、氯菊酯、水胺硫磷、涕灭威、灭多威、灭线磷、甲基对硫磷、甲基异柳磷、甲基硫环磷、甲拌磷、甲胺磷、甲萘威、硫环磷、硫线磷、虫酰肼、辛硫磷、铅(以Pb计)、镉(以Cd计)等29个指标。</w:t>
      </w:r>
    </w:p>
    <w:p w14:paraId="2F358EA2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5. 韭菜(鳞茎类蔬菜)抽检项目包括乐果、二甲戊灵、倍硫磷、克百威、内吸磷、多菌灵、对硫磷、敌敌畏、杀扑磷、毒死蜱、氟虫腈、氧乐果、氯唑磷、氯氟氰菊酯和高效氯氟氰菊酯、氯氰菊酯和高效氯氰菊酯、氯菊酯、水胺硫磷、灭多威、灭线磷、甲拌磷、腐霉利、辛硫磷、铅(以Pb计)、镉(以Cd计)、阿维菌素等25个指标。</w:t>
      </w:r>
    </w:p>
    <w:p w14:paraId="6F7F3416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6. 大白菜(叶菜类蔬菜)抽检项目包括久效磷、克百威、吡虫啉、对硫磷、敌敌畏、敌百虫、杀螟硫磷、毒死蜱、氟虫腈、氧乐果、氯唑磷、水胺硫磷、涕灭威、灭多威、灭线磷、甲拌磷、甲胺磷、铅(以Pb计)、镉(以Cd计)等19个指标。</w:t>
      </w:r>
    </w:p>
    <w:p w14:paraId="2BAB32AF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7. 结球甘蓝(芸薹属类蔬菜)抽检项目包括倍硫磷、哒螨灵、噻虫啉、噻虫胺、敌百虫、杀扑磷、氟吡甲禾灵和高效氟吡甲禾灵、氟虫腈、氧乐果、氯唑磷、氯氰菊酯和高效氯氰菊酯、水胺硫磷、灭多威、甲基异柳磷、甲氨基阿维菌素苯甲酸盐、甲胺磷、硫线磷、肟菌酯、铅(以Pb计)、镉(以Cd计)、阿维菌素等21个指标。</w:t>
      </w:r>
    </w:p>
    <w:p w14:paraId="7FA45F0A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8. 普通白菜(叶菜类蔬菜)抽检项目包括久效磷、克百威、啶虫脒、敌百虫、毒死蜱、氟虫腈、氧乐果、氯唑磷、氯氰菊酯和高效氯氰菊酯、水胺硫磷、灭多威、甲拌磷、甲胺磷、铅(以Pb计)、镉(以Cd计)等15个指标。</w:t>
      </w:r>
    </w:p>
    <w:p w14:paraId="4C0AFA3D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9. 番茄(茄果类蔬菜)抽检项目包括乙霉威、双甲脒、唑螨酯、啶氧菌酯、嘧菌酯、噻虫胺、敌敌畏、杀扑磷、氟虫腈、氧乐果、氯氟氰菊酯和高效氯氟氰菊酯、氯氰菊酯和高效氯氰菊酯、水胺硫磷、灭多威、甲氨基阿维菌素苯甲酸盐、硫线磷、肟菌酯、苯酰菌胺、苯醚甲环唑、铅(以Pb计)、镉(以Cd计)、阿维菌素等22个指标。</w:t>
      </w:r>
    </w:p>
    <w:p w14:paraId="572B7F6A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10. 山药(根茎类和薯芋类蔬菜)抽检项目包括久效磷、乐果、乙酰甲胺磷、倍硫磷、克百威、内吸磷、对硫磷、敌百虫、杀扑磷、杀螟硫磷、氟氰戊菊酯、氟虫腈、氧乐果、氯唑磷、氯氟氰菊酯和高效氯氟氰菊酯、氯菊酯、氰戊菊酯和S-氰戊菊酯、水胺硫磷、涕灭威、灭多威、灭线磷、甲基对硫磷、甲基异柳磷、甲基硫环磷、甲拌磷、甲胺磷、甲萘威、硫环磷、硫线磷、联苯菊酯、辛硫磷、铅(以Pb计)、镉(以Cd计)、马拉硫磷等34个指标。</w:t>
      </w:r>
    </w:p>
    <w:p w14:paraId="1CBC9A4B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11. 花椰菜(芸薹属类蔬菜)抽检项目包括倍硫磷、戊唑醇、敌百虫、毒死蜱、氟虫腈、氯唑磷、氯氰菊酯和高效氯氰菊酯、水胺硫磷、甲拌磷、铅(以Pb计)、镉(以Cd计)等11个指标。</w:t>
      </w:r>
    </w:p>
    <w:p w14:paraId="4EAD97C3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ascii="仿宋" w:hAnsi="仿宋" w:eastAsia="仿宋" w:cs="仿宋"/>
          <w:sz w:val="32"/>
          <w:szCs w:val="32"/>
        </w:rPr>
        <w:t>2. 菜豆(豆类蔬菜)抽检项目包括倍硫磷、克百威、内吸磷、嘧霉胺、敌百虫、杀扑磷、氟虫腈、氧乐果、氯唑磷、氯氰菊酯和高效氯氰菊酯、水胺硫磷、溴螨酯、灭多威、灭蝇胺、甲拌磷、硫线磷、联苯肼酯、铅(以Pb计)、镉(以Cd计)、阿维菌素等20个指标。</w:t>
      </w:r>
    </w:p>
    <w:p w14:paraId="012EFC94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13. 甜椒(茄果类蔬菜)抽检项目包括三唑酮、三唑醇、久效磷、乙酰甲胺磷、二嗪磷、五氯硝基苯、倍硫磷、克百威、内吸磷、唑螨酯、嘧菌环胺、噻虫啉、对硫磷、戊唑醇、抗蚜威、敌敌畏、敌百虫、杀扑磷、杀线威、杀螟硫磷、氟虫腈、氟酰脲、氧乐果、氯唑磷、氯氟氰菊酯和高效氯氟氰菊酯、氯苯嘧啶醇、氯菊酯、水胺硫磷、涕灭威、灭多威、灭线磷、烯酰吗啉、甲基对硫磷、甲基异柳磷、甲基硫环磷、甲基硫菌灵、甲拌磷、甲氰菊酯、甲胺磷、甲苯氟磺胺、甲萘威、硫线磷、粉唑醇、联苯肼酯、肟菌酯、辛硫磷、铅(以Pb计)、镉(以Cd计)、阿维菌素、霜霉威和霜霉威盐酸盐等50个指标。</w:t>
      </w:r>
    </w:p>
    <w:p w14:paraId="031D9572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14. 黄瓜(瓜类蔬菜)抽检项目包括克百威、吡虫啉、唑螨酯、毒死蜱、氟虫腈、氧乐果、氯唑磷、水胺硫磷、灭多威、甲拌磷、甲霜灵和精甲霜灵、铅(以Pb计)、镉(以Cd计)等13个指标。</w:t>
      </w:r>
    </w:p>
    <w:p w14:paraId="680EEDA2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15. 辣椒(茄果类蔬菜)抽检项目包括三唑醇、倍硫磷、克百威、内吸磷、吡唑醚菌酯、咪鲜胺和咪鲜胺锰盐、唑螨酯、多菌灵、敌百虫、杀扑磷、氟虫腈、氧乐果、氯唑磷、氯氰菊酯和高效氯氰菊酯、水胺硫磷、灭多威、甲拌磷、甲霜灵和精甲霜灵、硫线磷、虫酰肼、铅(以Pb计)、镉(以Cd计)等22个指标。</w:t>
      </w:r>
    </w:p>
    <w:p w14:paraId="0E4DE7DE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16. 豇豆(豆类蔬菜)抽检项目包括倍硫磷、克百威、内吸磷、敌百虫、杀扑磷、氟虫腈、氧乐果、氯唑磷、氯氰菊酯和高效氯氰菊酯、水胺硫磷、灭多威、灭蝇胺、甲基异柳磷、甲拌磷、甲胺磷、硫线磷、联苯肼酯、铅(以Pb计)、镉(以Cd计)、阿维菌素等20个指标。</w:t>
      </w:r>
    </w:p>
    <w:p w14:paraId="6C25344C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17. 菠菜(叶菜类蔬菜)抽检项目包括克百威、毒死蜱、氟虫腈、氧乐果、氯氰菊酯和高效氯氰菊酯、水胺硫磷、灭多威、甲拌磷、铅(以Pb计)、铬(以Cr计)、镉(以Cd计)、阿维菌素等12个指标。</w:t>
      </w:r>
    </w:p>
    <w:p w14:paraId="6C227771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18. 豆芽抽检项目包括6-苄基腺嘌呤(6-BA)、亚硫酸盐(以SO</w:t>
      </w:r>
      <w:r>
        <w:rPr>
          <w:rFonts w:ascii="仿宋" w:hAnsi="仿宋" w:eastAsia="仿宋" w:cs="仿宋"/>
          <w:sz w:val="32"/>
          <w:szCs w:val="32"/>
          <w:vertAlign w:val="subscript"/>
        </w:rPr>
        <w:t>2</w:t>
      </w:r>
      <w:r>
        <w:rPr>
          <w:rFonts w:ascii="仿宋" w:hAnsi="仿宋" w:eastAsia="仿宋" w:cs="仿宋"/>
          <w:sz w:val="32"/>
          <w:szCs w:val="32"/>
        </w:rPr>
        <w:t>计)、铅(以Pb计)、铬(以Cr计)、镉(以Cd计)等</w:t>
      </w:r>
      <w:r>
        <w:rPr>
          <w:rFonts w:hint="eastAsia" w:ascii="仿宋" w:hAnsi="仿宋" w:eastAsia="仿宋" w:cs="仿宋"/>
          <w:sz w:val="32"/>
          <w:szCs w:val="32"/>
        </w:rPr>
        <w:t>5</w:t>
      </w:r>
      <w:r>
        <w:rPr>
          <w:rFonts w:ascii="仿宋" w:hAnsi="仿宋" w:eastAsia="仿宋" w:cs="仿宋"/>
          <w:sz w:val="32"/>
          <w:szCs w:val="32"/>
        </w:rPr>
        <w:t>个指标。</w:t>
      </w:r>
    </w:p>
    <w:p w14:paraId="3CE758B6">
      <w:pPr>
        <w:spacing w:before="4"/>
        <w:ind w:firstLine="723" w:firstLineChars="200"/>
        <w:rPr>
          <w:rFonts w:ascii="Verdana"/>
          <w:b/>
          <w:sz w:val="36"/>
        </w:rPr>
      </w:pPr>
      <w:r>
        <w:rPr>
          <w:rFonts w:hint="eastAsia" w:ascii="Verdana"/>
          <w:b/>
          <w:sz w:val="36"/>
        </w:rPr>
        <w:t>八</w:t>
      </w:r>
      <w:r>
        <w:rPr>
          <w:rFonts w:ascii="Verdana"/>
          <w:b/>
          <w:sz w:val="36"/>
        </w:rPr>
        <w:t>、水产品</w:t>
      </w:r>
    </w:p>
    <w:p w14:paraId="59D58946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（一）抽检依据</w:t>
      </w:r>
    </w:p>
    <w:p w14:paraId="13B84E9A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抽检依据是《食品安全国家标准 食品中污染物限量》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GB 2762-2017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《食品安全国家标准 鲜、冻动物性水产品》（</w:t>
      </w:r>
      <w:r>
        <w:rPr>
          <w:rFonts w:ascii="仿宋" w:hAnsi="仿宋" w:eastAsia="仿宋" w:cs="仿宋"/>
          <w:sz w:val="32"/>
          <w:szCs w:val="32"/>
        </w:rPr>
        <w:t>GB 2733-2015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、《动物性食品中兽药最高残留限量》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农业部公告第235号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、《兽药地方标准废止目录》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农业部公告第560号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、《发布在食品动物中停止使用洛美沙星、培氟沙星、氧氟沙星、诺氟沙星4种兽药的决定》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农业部公告第2292号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等标准及产品明示标准和指标的要求。</w:t>
      </w:r>
    </w:p>
    <w:p w14:paraId="6256D290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（二）检验项目</w:t>
      </w:r>
    </w:p>
    <w:p w14:paraId="44CEC0F4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1. 海水鱼抽检项目包括五氯酚酸钠、五氯酚酸钠(以五氯酚计)、呋喃唑酮代谢物、呋喃妥因代谢物、呋喃它酮代谢物、呋喃西林代谢物、四环素、土霉素、地美硝唑、地西泮、培氟沙星、孔雀石绿、恩诺沙星(以恩诺沙星与环丙沙星之和计)、挥发性盐基氮、氟苯尼考、氧氟沙星、氯霉素、洛硝哒唑、洛美沙星、甲砜霉素、甲硝唑、磺胺类(总量)、组胺、羟基甲硝唑、羟甲基甲硝咪唑、诺氟沙星、金霉素、镉(以Cd计)等28个指标。</w:t>
      </w:r>
    </w:p>
    <w:p w14:paraId="131E2428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2. 淡水鱼抽检项目包括五氯酚酸钠、呋喃唑酮代谢物、呋喃妥因代谢物、呋喃它酮代谢物、呋喃西林代谢物、四环素、土霉素、地美硝唑、地西泮、培氟沙星、孔雀石绿、恩诺沙星(以恩诺沙星与环丙沙星之和计)、氟苯尼考、氧氟沙星、氯霉素、洛硝哒唑、洛美沙星、甲砜霉素、甲硝唑、磺胺类(总量)、羟基甲硝唑、羟甲基甲硝咪唑、诺氟沙星、金霉素、镉(以Cd计)等25个指标。</w:t>
      </w:r>
    </w:p>
    <w:p w14:paraId="52253BE2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3. 淡水虾抽检项目包括五氯酚酸钠、五氯酚酸钠(以五氯酚计)、呋喃唑酮代谢物、呋喃妥因代谢物、呋喃它酮代谢物、呋喃西林代谢物、四环素、土霉素、地美硝唑、地西泮、培氟沙星、孔雀石绿、恩诺沙星(以恩诺沙星与环丙沙星之和计)、挥发性盐基氮、氟苯尼考、氧氟沙星、氯霉素、洛硝哒唑、洛美沙星、甲硝唑、磺胺类(总量)、羟基甲硝唑、羟甲基甲硝咪唑、诺氟沙星、金霉素、镉(以Cd计)等26个指标。</w:t>
      </w:r>
    </w:p>
    <w:p w14:paraId="40A4DAC2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4. 海水虾抽检项目包括五氯酚酸钠(以五氯酚计)、呋喃唑酮代谢物、呋喃妥因代谢物、呋喃它酮代谢物、呋喃西林代谢物、土霉素、培氟沙星、孔雀石绿、恩诺沙星(以恩诺沙星与环丙沙星之和计)、氟苯尼考、氧氟沙星、氯霉素、洛美沙星、诺氟沙星、镉(以Cd计)等15个指标。</w:t>
      </w:r>
    </w:p>
    <w:p w14:paraId="1E22E060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</w:t>
      </w:r>
      <w:r>
        <w:rPr>
          <w:rFonts w:ascii="仿宋" w:hAnsi="仿宋" w:eastAsia="仿宋" w:cs="仿宋"/>
          <w:sz w:val="32"/>
          <w:szCs w:val="32"/>
        </w:rPr>
        <w:t>. 海水蟹抽检项目包括五氯酚酸钠(以五氯酚计)、呋喃唑酮代谢物、呋喃妥因代谢物、呋喃它酮代谢物、呋喃西林代谢物、土霉素、培氟沙星、孔雀石绿、恩诺沙星(以恩诺沙星与环丙沙星之和计)、氟苯尼考、氧氟沙星、氯霉素、洛美沙星、诺氟沙星、镉(以Cd计)等15个指标。</w:t>
      </w:r>
    </w:p>
    <w:p w14:paraId="32D89747">
      <w:pPr>
        <w:spacing w:before="4"/>
        <w:ind w:firstLine="723" w:firstLineChars="200"/>
        <w:rPr>
          <w:rFonts w:ascii="Verdana"/>
          <w:b/>
          <w:sz w:val="36"/>
        </w:rPr>
      </w:pPr>
      <w:r>
        <w:rPr>
          <w:rFonts w:hint="eastAsia" w:ascii="Verdana"/>
          <w:b/>
          <w:sz w:val="36"/>
        </w:rPr>
        <w:t>九</w:t>
      </w:r>
      <w:r>
        <w:rPr>
          <w:rFonts w:ascii="Verdana"/>
          <w:b/>
          <w:sz w:val="36"/>
        </w:rPr>
        <w:t>、禽类及副产品</w:t>
      </w:r>
    </w:p>
    <w:p w14:paraId="2ED4CEAD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（一）抽检依据</w:t>
      </w:r>
    </w:p>
    <w:p w14:paraId="54BB8FAF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抽检依据是《食品安全国家标准 鲜(冻)畜、禽产品》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GB 2707-2016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食品中污染物限量》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GB 2762-2017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、《动物性食品中兽药最高残留限量》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农业部公告第235号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、《兽药地方标准废止目录》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农业部公告第560号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、《发布在食品动物中停止使用洛美沙星、培氟沙星、氧氟沙星、诺氟沙星4种兽药的决定》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农业部公告第2292号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等标准及产品明示标准和指标的要求。</w:t>
      </w:r>
    </w:p>
    <w:p w14:paraId="6E46317D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（二）检验项目</w:t>
      </w:r>
    </w:p>
    <w:p w14:paraId="17C7DCCD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1. 禽副产品(鸡肝)抽检项目包括五氯酚酸钠(以五氯酚计)、利巴韦林、呋喃唑酮代谢物、呋喃妥因代谢物、呋喃它酮代谢物、呋喃西林代谢物、培氟沙星、总汞(以Hg计)、总砷(以As计)、替米考星、氟苯尼考、氧氟沙星、氯霉素、洛美沙星、诺氟沙星、金刚乙胺、金刚烷胺、铬(以Cr计)等18个指标。</w:t>
      </w:r>
    </w:p>
    <w:p w14:paraId="53EFF87A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2. 其他禽副产品抽检项目包括五氯酚酸钠(以五氯酚计)、呋喃唑酮代谢物、呋喃妥因代谢物、呋喃它酮代谢物、呋喃西林代谢物、培氟沙星、氟苯尼考、氧氟沙星、氯霉素、洛美沙星、诺氟沙星、铬(以Cr计)等12个指标。</w:t>
      </w:r>
    </w:p>
    <w:p w14:paraId="6E292EBB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3. 鸭肉抽检项目包括五氯酚酸钠、五氯酚酸钠(以五氯酚计)、呋喃唑酮代谢物、呋喃妥因代谢物、呋喃它酮代谢物、呋喃西林代谢物、四环素、土霉素、培氟沙星、多西环素(强力霉素)、恩诺沙星(以恩诺沙星与环丙沙星之和计)、挥发性盐基氮、氟苯尼考、氧氟沙星、氯霉素、洛美沙星、磺胺类(总量)、诺氟沙星、金霉素等19个指标。</w:t>
      </w:r>
    </w:p>
    <w:p w14:paraId="3E8AE57C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4. 鸡肉抽检项目包括五氯酚酸钠(以五氯酚计)、利巴韦林、呋喃唑酮代谢物、呋喃妥因代谢物、呋喃它酮代谢物、呋喃西林代谢物、四环素、土霉素、培氟沙星、多西环素(强力霉素)、尼卡巴嗪残留标志物、恩诺沙星(以恩诺沙星与环丙沙星之和计)、挥发性盐基氮、替米考星、氟苯尼考、氧氟沙星、氯霉素、沙拉沙星、洛美沙星、甲硝唑、磺胺类(总量)、诺氟沙星、金刚乙胺、金刚烷胺、金霉素等25个指标。</w:t>
      </w:r>
    </w:p>
    <w:p w14:paraId="3CF7A1B8">
      <w:pPr>
        <w:spacing w:before="4"/>
        <w:ind w:firstLine="723" w:firstLineChars="200"/>
        <w:rPr>
          <w:rFonts w:ascii="Verdana"/>
          <w:b/>
          <w:sz w:val="36"/>
        </w:rPr>
      </w:pPr>
      <w:r>
        <w:rPr>
          <w:rFonts w:hint="eastAsia" w:ascii="Verdana"/>
          <w:b/>
          <w:sz w:val="36"/>
        </w:rPr>
        <w:t>十</w:t>
      </w:r>
      <w:r>
        <w:rPr>
          <w:rFonts w:ascii="Verdana"/>
          <w:b/>
          <w:sz w:val="36"/>
        </w:rPr>
        <w:t>、水果</w:t>
      </w:r>
    </w:p>
    <w:p w14:paraId="1D84AE78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（一）抽检依据</w:t>
      </w:r>
    </w:p>
    <w:p w14:paraId="798DBF42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抽检依据是《食品安全国家标准 食品中污染物限量》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GB 2762-2017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食品中农药最大残留限量》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GB 2763-2016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食品添加剂使用标准》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GB 2760-2014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等标准及产品明示标准和指标的要求。</w:t>
      </w:r>
    </w:p>
    <w:p w14:paraId="22DC4398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（二）检验项目</w:t>
      </w:r>
    </w:p>
    <w:p w14:paraId="20C37B41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1. 梨(仁果类水果)抽检项目包括克百威、吡虫啉、多菌灵、戊唑醇、敌敌畏、毒死蜱、氟氯氰菊酯和高效氟氯氰菊酯、氟虫腈、氧乐果、氯氟氰菊酯和高效氯氟氰菊酯、氯氰菊酯和高效氯氰菊酯、氰戊菊酯和S-氰戊菊酯、灭线磷、甲基异柳磷、苯醚甲环唑、铅(以Pb计)、阿维菌素等17个指标。</w:t>
      </w:r>
    </w:p>
    <w:p w14:paraId="5D4A41A7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2. 西瓜(瓜果类水果)抽检项目包括咪鲜胺和咪鲜胺锰盐、啶虫脒、氟虫腈、氰戊菊酯和S-氰戊菊酯、涕灭威、甲霜灵和精甲霜灵、百菌清、肟菌酯、苯醚甲环唑、铅(以Pb计)、阿维菌素等11个指标。</w:t>
      </w:r>
    </w:p>
    <w:p w14:paraId="70ED8790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3. 蓝莓(浆果和其他小型水果)抽检项目包括克百威、敌敌畏、氧乐果、氯氟氰菊酯和高效氯氟氰菊酯、水胺硫磷、灭多威、灭线磷、甲基异柳磷、甲胺磷、草甘膦、铅(以Pb计)等11个指标。</w:t>
      </w:r>
    </w:p>
    <w:p w14:paraId="0C05CCA8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4. 橙(柑橘类水果)抽检项目包括三唑磷、丙溴磷、克百威、戊唑醇、毒死蜱、氟氯氰菊酯和高效氟氯氰菊酯、氟虫腈、氧乐果、氯唑磷、氯氟氰菊酯和高效氯氟氰菊酯、氯氰菊酯和高效氯氰菊酯、氰戊菊酯和S-氰戊菊酯、溴氰菊酯、联苯菊酯、苯醚甲环唑、草甘膦、铅(以Pb计)、阿维菌素等18个指标。</w:t>
      </w:r>
    </w:p>
    <w:p w14:paraId="5EC67931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5. 枣(核果类水果)抽检项目包括乐果、啶虫脒、氟虫腈、氧乐果、氯氰菊酯和高效氯氰菊酯、氰戊菊酯和S-氰戊菊酯、糖精钠(以糖精计)、苯醚甲环唑、铅(以Pb计)等9个指标。</w:t>
      </w:r>
    </w:p>
    <w:p w14:paraId="0FD9A033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6. 李子(核果类水果)抽检项目包括乐果、啶虫脒、戊唑醇、抗蚜威、氟虫腈、氰戊菊酯和S-氰戊菊酯、溴氰菊酯、苯醚甲环唑、铅(以Pb计)等9个指标。</w:t>
      </w:r>
    </w:p>
    <w:p w14:paraId="4C085269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7. 桃(核果类水果)抽检项目包括乐果、吡唑醚菌酯、啶虫脒、多菌灵、戊唑醇、抗蚜威、氟虫腈、氯唑磷、氯氰菊酯和高效氯氰菊酯、氰戊菊酯和S-氰戊菊酯、苯醚甲环唑、铅(以Pb计)等12个指标。</w:t>
      </w:r>
    </w:p>
    <w:p w14:paraId="1BC3ED7B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8. 猕猴桃(浆果和其他小型水果)抽检项目包括久效磷、敌百虫、氰戊菊酯和S-氰戊菊酯、溴氰菊酯、铅(以Pb计)等5个指标。</w:t>
      </w:r>
    </w:p>
    <w:p w14:paraId="55841480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9. 柑、橘(柑橘类水果)抽检项目包括三唑磷、丙溴磷、克百威、多菌灵、戊唑醇、毒死蜱、氟氯氰菊酯和高效氟氯氰菊酯、氟虫腈、氧乐果、氯氰菊酯和高效氯氰菊酯、氰戊菊酯和S-氰戊菊酯、溴氰菊酯、联苯菊酯、苯醚甲环唑、螺螨酯、铅(以Pb计)、阿维菌素等17个指标。</w:t>
      </w:r>
    </w:p>
    <w:p w14:paraId="4DC403B0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10. 苹果(仁果类水果)抽检项目包括丙溴磷、丙环唑、吡唑醚菌酯、对硫磷、戊唑醇、敌敌畏、毒死蜱、氟氯氰菊酯和高效氟氯氰菊酯、氟虫脲、氟虫腈、氯氰菊酯和高效氯氰菊酯、甲基异柳磷、苯醚甲环唑、铅(以Pb计)、阿维菌素等15个指标。</w:t>
      </w:r>
    </w:p>
    <w:p w14:paraId="7764CB41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11. 葡萄(浆果和其他小型水果)抽检项目包括戊唑醇、氟虫腈、氰戊菊酯和S-氰戊菊酯、溴氰菊酯、甲霜灵和精甲霜灵、百菌清、苯醚甲环唑、铅(以Pb计)等8个指标。</w:t>
      </w:r>
    </w:p>
    <w:p w14:paraId="50A7B8A0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12. 石榴(热带和亚热带水果)抽检项目包括久效磷、内吸磷、敌百虫、氟虫腈、氯唑磷、氰戊菊酯和S-氰戊菊酯、灭多威、铅(以Pb计)等8个指标。</w:t>
      </w:r>
    </w:p>
    <w:p w14:paraId="5F444944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13. 火龙果(热带和亚热带水果)抽检项目包括久效磷、内吸磷、敌百虫、氯唑磷、水胺硫磷、灭多威、铅(以Pb计)等7个指标。</w:t>
      </w:r>
    </w:p>
    <w:p w14:paraId="41B9CF1A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14</w:t>
      </w:r>
      <w:r>
        <w:rPr>
          <w:rFonts w:ascii="仿宋" w:hAnsi="仿宋" w:eastAsia="仿宋" w:cs="仿宋"/>
          <w:sz w:val="32"/>
          <w:szCs w:val="32"/>
        </w:rPr>
        <w:t>. 香蕉(热带和亚热带水果)抽检项目包括吡唑醚菌酯、氟虫腈、氰戊菊酯和S-氰戊菊酯、溴氰菊酯、肟菌酯、苯醚甲环唑、铅(以Pb计)、镉(以Cd计)等8个指标。</w:t>
      </w:r>
    </w:p>
    <w:p w14:paraId="7213B90E">
      <w:pPr>
        <w:spacing w:before="4"/>
        <w:ind w:firstLine="723" w:firstLineChars="200"/>
        <w:rPr>
          <w:rFonts w:ascii="Verdana"/>
          <w:b/>
          <w:sz w:val="36"/>
        </w:rPr>
      </w:pPr>
      <w:r>
        <w:rPr>
          <w:rFonts w:hint="eastAsia" w:ascii="Verdana"/>
          <w:b/>
          <w:sz w:val="36"/>
        </w:rPr>
        <w:t>十一</w:t>
      </w:r>
      <w:r>
        <w:rPr>
          <w:rFonts w:ascii="Verdana"/>
          <w:b/>
          <w:sz w:val="36"/>
        </w:rPr>
        <w:t>、蛋及蛋制品</w:t>
      </w:r>
    </w:p>
    <w:p w14:paraId="0818423A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（一）抽检依据</w:t>
      </w:r>
    </w:p>
    <w:p w14:paraId="543BD170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抽检依据是《食品安全国家标准 食品添加剂使用标准》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GB 2760-2014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食品中百草枯等43种农药最大残留限量》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GB 2763.1-2018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食品中污染物限量》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GB 2762-2017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蛋与蛋制品》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GB 2749-2015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、《发布在食品动物中停止使用洛美沙星、培氟沙星、氧氟沙星、诺氟沙星4种兽药的决定》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农业部公告第2292号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、《动物性食品中兽药最高残留限量》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农业部公告第235号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、《兽药地方标准废止目录》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农业部公告第560号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等标准及产品明示标准和指标的要求。</w:t>
      </w:r>
    </w:p>
    <w:p w14:paraId="1225DC84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（二）检验项目</w:t>
      </w:r>
    </w:p>
    <w:p w14:paraId="0270910C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1. 再制蛋抽检项目包括商业无菌、大肠菌群、山梨酸及其钾盐(以山梨酸计)、苯甲酸及其钠盐(以苯甲酸计)、铅(以Pb计)等5个指标。</w:t>
      </w:r>
    </w:p>
    <w:p w14:paraId="054E1136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2. 鸡蛋抽检项目包括利巴韦林、呋喃唑酮代谢物、呋喃妥因代谢物、呋喃它酮代谢物、呋喃西林代谢物、培氟沙星、多西环素(强力霉素)、恩诺沙星(以恩诺沙星与环丙沙星之和计)、氟苯尼考、氟虫腈(以氟虫腈、氟甲腈、氟虫腈砜和氟虫腈亚砜之和计)、氧氟沙星、氯霉素、洛美沙星、诺氟沙星、金刚乙胺、金刚烷胺、铅(以Pb计)等17个指标。</w:t>
      </w:r>
    </w:p>
    <w:p w14:paraId="13C7B480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3. 其他禽蛋抽检项目包括呋喃唑酮代谢物、呋喃妥因代谢物、呋喃它酮代谢物、呋喃西林代谢物、培氟沙星、氟虫腈(以氟虫腈、氟甲腈、氟虫腈砜和氟虫腈亚砜之和计)、氧氟沙星、洛美沙星、诺氟沙星、金刚烷胺等10个指标。</w:t>
      </w:r>
    </w:p>
    <w:p w14:paraId="239C64C2">
      <w:pPr>
        <w:spacing w:before="4"/>
        <w:ind w:firstLine="723" w:firstLineChars="200"/>
        <w:rPr>
          <w:rFonts w:ascii="Verdana"/>
          <w:b/>
          <w:sz w:val="36"/>
        </w:rPr>
      </w:pPr>
      <w:r>
        <w:rPr>
          <w:rFonts w:hint="eastAsia" w:ascii="Verdana"/>
          <w:b/>
          <w:sz w:val="36"/>
        </w:rPr>
        <w:t>十二</w:t>
      </w:r>
      <w:r>
        <w:rPr>
          <w:rFonts w:ascii="Verdana"/>
          <w:b/>
          <w:sz w:val="36"/>
        </w:rPr>
        <w:t>、糕点及面包</w:t>
      </w:r>
    </w:p>
    <w:p w14:paraId="3C995155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（一）抽检依据</w:t>
      </w:r>
    </w:p>
    <w:p w14:paraId="04919155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抽检依据是《食品安全国家标准 食品添加剂使用标准》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GB 2760-2014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食品中污染物限量》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GB 2762-2017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食品中致病菌限量》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GB 29921-2013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、《食品安全国家标准 糕点、面包》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GB 7099-2015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、《糕点》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Q/DCDXC 0001-2017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（备案号：1101010282S-2017）、《食品中可能违法添加的非食用物质名单（第二批）》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食品整治办〔2009〕5号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、整顿办函[2011]1号等标准及产品明示标准和指标的要求。</w:t>
      </w:r>
    </w:p>
    <w:p w14:paraId="64B30A76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（二）检验项目</w:t>
      </w:r>
    </w:p>
    <w:p w14:paraId="2FC324D5">
      <w:pPr>
        <w:spacing w:before="4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1. 糕点抽检项目包括三氯蔗糖、丙二醇、丙酸及其钠盐、钙盐(以丙酸计)、大肠菌群、安赛蜜、富马酸二甲酯、山梨酸及其钾盐(以山梨酸计)、沙门氏菌、甜蜜素(以环己基氨基磺酸计)、糖精钠(以糖精计)、纳他霉素、脱氢乙酸及其钠盐(以脱氢乙酸计)、苏丹红</w:t>
      </w:r>
      <w:r>
        <w:rPr>
          <w:rFonts w:hint="eastAsia" w:ascii="仿宋" w:hAnsi="仿宋" w:eastAsia="仿宋" w:cs="仿宋"/>
          <w:sz w:val="32"/>
          <w:szCs w:val="32"/>
        </w:rPr>
        <w:t>I</w:t>
      </w:r>
      <w:r>
        <w:rPr>
          <w:rFonts w:ascii="仿宋" w:hAnsi="仿宋" w:eastAsia="仿宋" w:cs="仿宋"/>
          <w:sz w:val="32"/>
          <w:szCs w:val="32"/>
        </w:rPr>
        <w:t>、苏丹红</w:t>
      </w:r>
      <w:r>
        <w:rPr>
          <w:rFonts w:hint="eastAsia" w:ascii="仿宋" w:hAnsi="仿宋" w:eastAsia="仿宋" w:cs="仿宋"/>
          <w:sz w:val="32"/>
          <w:szCs w:val="32"/>
        </w:rPr>
        <w:t>II</w:t>
      </w:r>
      <w:r>
        <w:rPr>
          <w:rFonts w:ascii="仿宋" w:hAnsi="仿宋" w:eastAsia="仿宋" w:cs="仿宋"/>
          <w:sz w:val="32"/>
          <w:szCs w:val="32"/>
        </w:rPr>
        <w:t>、苏丹红</w:t>
      </w:r>
      <w:r>
        <w:rPr>
          <w:rFonts w:hint="eastAsia" w:ascii="仿宋" w:hAnsi="仿宋" w:eastAsia="仿宋" w:cs="仿宋"/>
          <w:sz w:val="32"/>
          <w:szCs w:val="32"/>
        </w:rPr>
        <w:t>III</w:t>
      </w:r>
      <w:r>
        <w:rPr>
          <w:rFonts w:ascii="仿宋" w:hAnsi="仿宋" w:eastAsia="仿宋" w:cs="仿宋"/>
          <w:sz w:val="32"/>
          <w:szCs w:val="32"/>
        </w:rPr>
        <w:t>、苏丹红</w:t>
      </w:r>
      <w:r>
        <w:rPr>
          <w:rFonts w:hint="eastAsia" w:ascii="仿宋" w:hAnsi="仿宋" w:eastAsia="仿宋" w:cs="仿宋"/>
          <w:sz w:val="32"/>
          <w:szCs w:val="32"/>
        </w:rPr>
        <w:t>IV</w:t>
      </w:r>
      <w:r>
        <w:rPr>
          <w:rFonts w:ascii="仿宋" w:hAnsi="仿宋" w:eastAsia="仿宋" w:cs="仿宋"/>
          <w:sz w:val="32"/>
          <w:szCs w:val="32"/>
        </w:rPr>
        <w:t>、苯甲酸及其钠盐(以苯甲酸计)、菌落总数、过氧化值(以脂肪计)、酸价(以脂肪计)、金黄色葡萄球菌、铅(以Pb计)、铝的残留量(干样品,以Al计)、防腐剂混合使用时各自用量占其最大使用量的比例之和、霉菌等2</w:t>
      </w:r>
      <w:r>
        <w:rPr>
          <w:rFonts w:hint="eastAsia" w:ascii="仿宋" w:hAnsi="仿宋" w:eastAsia="仿宋" w:cs="仿宋"/>
          <w:sz w:val="32"/>
          <w:szCs w:val="32"/>
        </w:rPr>
        <w:t>5</w:t>
      </w:r>
      <w:r>
        <w:rPr>
          <w:rFonts w:ascii="仿宋" w:hAnsi="仿宋" w:eastAsia="仿宋" w:cs="仿宋"/>
          <w:sz w:val="32"/>
          <w:szCs w:val="32"/>
        </w:rPr>
        <w:t>个指标。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65A"/>
    <w:rsid w:val="00024DA4"/>
    <w:rsid w:val="00104F7E"/>
    <w:rsid w:val="0016262F"/>
    <w:rsid w:val="00194375"/>
    <w:rsid w:val="00282414"/>
    <w:rsid w:val="00341860"/>
    <w:rsid w:val="0039461D"/>
    <w:rsid w:val="00404540"/>
    <w:rsid w:val="005311F7"/>
    <w:rsid w:val="005E048E"/>
    <w:rsid w:val="0072396A"/>
    <w:rsid w:val="00871D89"/>
    <w:rsid w:val="009325CF"/>
    <w:rsid w:val="00996B7B"/>
    <w:rsid w:val="009C2992"/>
    <w:rsid w:val="009D2E8B"/>
    <w:rsid w:val="00A63157"/>
    <w:rsid w:val="00AA5581"/>
    <w:rsid w:val="00B23321"/>
    <w:rsid w:val="00BC5C83"/>
    <w:rsid w:val="00D03BF4"/>
    <w:rsid w:val="00D8465A"/>
    <w:rsid w:val="00DF0F72"/>
    <w:rsid w:val="00E256F3"/>
    <w:rsid w:val="00F12AC8"/>
    <w:rsid w:val="3C50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9383</Words>
  <Characters>10245</Characters>
  <Lines>74</Lines>
  <Paragraphs>20</Paragraphs>
  <TotalTime>214</TotalTime>
  <ScaleCrop>false</ScaleCrop>
  <LinksUpToDate>false</LinksUpToDate>
  <CharactersWithSpaces>10401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2019-08-19T06:16:00Z</dcterms:created>
  <dc:creator>Apache POI</dc:creator>
  <cp:lastModifiedBy> 祺</cp:lastModifiedBy>
  <dcterms:modified xsi:type="dcterms:W3CDTF">2025-01-22T08:13:29Z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eyJoZGlkIjoiMGRjY2VjZTg0ZGU2OGU2ZWM4M2Q4ZmQzNWVhMmU4NTAiLCJ1c2VySWQiOiI0MzU3NTE4NDAifQ==</vt:lpwstr>
  </property>
  <property fmtid="{D5CDD505-2E9C-101B-9397-08002B2CF9AE}" pid="3" name="KSOProductBuildVer">
    <vt:lpwstr>2052-12.1.0.19770</vt:lpwstr>
  </property>
  <property fmtid="{D5CDD505-2E9C-101B-9397-08002B2CF9AE}" pid="4" name="ICV">
    <vt:lpwstr>77032AF1BE3944CF81410E6C8F9E1DBB_12</vt:lpwstr>
  </property>
</Properties>
</file>