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1C211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附件1</w:t>
      </w:r>
    </w:p>
    <w:p w14:paraId="72AD30A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不合格产品信息</w:t>
      </w:r>
    </w:p>
    <w:tbl>
      <w:tblPr>
        <w:tblStyle w:val="2"/>
        <w:tblW w:w="129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35"/>
        <w:gridCol w:w="1642"/>
        <w:gridCol w:w="1740"/>
        <w:gridCol w:w="1776"/>
        <w:gridCol w:w="1269"/>
        <w:gridCol w:w="1827"/>
        <w:gridCol w:w="2076"/>
        <w:gridCol w:w="2135"/>
      </w:tblGrid>
      <w:tr w14:paraId="74277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</w:tblPrEx>
        <w:trPr>
          <w:trHeight w:val="473" w:hRule="atLeast"/>
          <w:jc w:val="center"/>
        </w:trPr>
        <w:tc>
          <w:tcPr>
            <w:tcW w:w="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211C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 w:val="0"/>
                <w:kern w:val="2"/>
                <w:sz w:val="20"/>
                <w:szCs w:val="20"/>
                <w:bdr w:val="none" w:color="auto" w:sz="0" w:space="0"/>
              </w:rPr>
            </w:pPr>
            <w:r>
              <w:rPr>
                <w:rFonts w:hint="eastAsia" w:ascii="黑体" w:hAnsi="宋体" w:eastAsia="黑体" w:cs="黑体"/>
                <w:b/>
                <w:bCs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9CF56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 w:val="0"/>
                <w:kern w:val="2"/>
                <w:sz w:val="20"/>
                <w:szCs w:val="20"/>
                <w:bdr w:val="none" w:color="auto" w:sz="0" w:space="0"/>
              </w:rPr>
            </w:pPr>
            <w:r>
              <w:rPr>
                <w:rFonts w:hint="eastAsia" w:ascii="黑体" w:hAnsi="宋体" w:eastAsia="黑体" w:cs="黑体"/>
                <w:b/>
                <w:bCs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被抽样销售者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3F66D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 w:val="0"/>
                <w:kern w:val="2"/>
                <w:sz w:val="20"/>
                <w:szCs w:val="20"/>
                <w:bdr w:val="none" w:color="auto" w:sz="0" w:space="0"/>
              </w:rPr>
            </w:pPr>
            <w:r>
              <w:rPr>
                <w:rFonts w:hint="eastAsia" w:ascii="黑体" w:hAnsi="宋体" w:eastAsia="黑体" w:cs="黑体"/>
                <w:b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标称生产者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02DDC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 w:val="0"/>
                <w:kern w:val="2"/>
                <w:sz w:val="20"/>
                <w:szCs w:val="20"/>
                <w:bdr w:val="none" w:color="auto" w:sz="0" w:space="0"/>
              </w:rPr>
            </w:pPr>
            <w:r>
              <w:rPr>
                <w:rFonts w:hint="eastAsia" w:ascii="黑体" w:hAnsi="宋体" w:eastAsia="黑体" w:cs="黑体"/>
                <w:b/>
                <w:bCs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产品名称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092E2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 w:val="0"/>
                <w:kern w:val="2"/>
                <w:sz w:val="20"/>
                <w:szCs w:val="20"/>
                <w:bdr w:val="none" w:color="auto" w:sz="0" w:space="0"/>
              </w:rPr>
            </w:pPr>
            <w:r>
              <w:rPr>
                <w:rFonts w:hint="eastAsia" w:ascii="黑体" w:hAnsi="宋体" w:eastAsia="黑体" w:cs="黑体"/>
                <w:b/>
                <w:bCs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商标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92C17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 w:val="0"/>
                <w:kern w:val="2"/>
                <w:sz w:val="20"/>
                <w:szCs w:val="20"/>
                <w:bdr w:val="none" w:color="auto" w:sz="0" w:space="0"/>
              </w:rPr>
            </w:pPr>
            <w:r>
              <w:rPr>
                <w:rFonts w:hint="eastAsia" w:ascii="黑体" w:hAnsi="宋体" w:eastAsia="黑体" w:cs="黑体"/>
                <w:b/>
                <w:bCs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规格型号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59083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 w:val="0"/>
                <w:kern w:val="2"/>
                <w:sz w:val="20"/>
                <w:szCs w:val="20"/>
                <w:bdr w:val="none" w:color="auto" w:sz="0" w:space="0"/>
              </w:rPr>
            </w:pPr>
            <w:r>
              <w:rPr>
                <w:rFonts w:hint="eastAsia" w:ascii="黑体" w:hAnsi="宋体" w:eastAsia="黑体" w:cs="黑体"/>
                <w:b/>
                <w:bCs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生产日期</w:t>
            </w:r>
            <w:r>
              <w:rPr>
                <w:rFonts w:hint="default" w:ascii="Times New Roman" w:hAnsi="Times New Roman" w:eastAsia="黑体" w:cs="Times New Roman"/>
                <w:b/>
                <w:bCs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/</w:t>
            </w:r>
            <w:r>
              <w:rPr>
                <w:rStyle w:val="4"/>
                <w:rFonts w:hint="eastAsia" w:ascii="黑体" w:hAnsi="宋体" w:eastAsia="黑体" w:cs="黑体"/>
                <w:b/>
                <w:bCs w:val="0"/>
                <w:kern w:val="2"/>
                <w:sz w:val="20"/>
                <w:szCs w:val="20"/>
                <w:bdr w:val="none" w:color="auto" w:sz="0" w:space="0"/>
                <w:lang w:val="en-US" w:eastAsia="zh-CN" w:bidi="ar"/>
              </w:rPr>
              <w:t>批号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A1E79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 w:val="0"/>
                <w:kern w:val="2"/>
                <w:sz w:val="20"/>
                <w:szCs w:val="20"/>
                <w:bdr w:val="none" w:color="auto" w:sz="0" w:space="0"/>
              </w:rPr>
            </w:pPr>
            <w:r>
              <w:rPr>
                <w:rFonts w:hint="eastAsia" w:ascii="黑体" w:hAnsi="宋体" w:eastAsia="黑体" w:cs="黑体"/>
                <w:b/>
                <w:bCs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不符合项</w:t>
            </w:r>
          </w:p>
        </w:tc>
      </w:tr>
      <w:tr w14:paraId="037E0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9EB70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B9D07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北京明浩易趣商贸有限公司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B1179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河北博优特防火材料有限公司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4A6F8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室内膨胀型钢结构防火涂料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A9A4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博优特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DA069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20KG/</w:t>
            </w: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2B9C6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06</w:t>
            </w: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01</w:t>
            </w: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日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/20250601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8A632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包装标志</w:t>
            </w:r>
          </w:p>
        </w:tc>
      </w:tr>
      <w:tr w14:paraId="70D0D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2FC854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853AF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北京华通友邦五金商店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0FDB6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北京红狮科技发展有限公司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9CDB7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醇酸磁漆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9303E9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红狮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A13F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1kg/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桶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G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白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C28FBE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20250407/20250407201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59246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多环芳烃总和含量（限萘、蒽）</w:t>
            </w:r>
          </w:p>
        </w:tc>
      </w:tr>
      <w:tr w14:paraId="47B49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62A70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3E6EA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北京鸿利大通商贸中心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A98E82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盛世铂川（北京）科技发展有限公司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DE13D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双组份水性氟碳漆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57680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盈万家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B783F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A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组份：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2.7KG/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桶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+B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组份：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0.3KG/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桶中闪银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60DBC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20250616/202506080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184CF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VOC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含量、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VOC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vertAlign w:val="subscript"/>
                <w:lang w:val="en-US" w:eastAsia="zh-CN" w:bidi="ar"/>
              </w:rPr>
              <w:t>S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含量</w:t>
            </w:r>
          </w:p>
        </w:tc>
      </w:tr>
      <w:tr w14:paraId="41A2F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F2788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0452E0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北京尚龙居五金建材有限公司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14EAE1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盛世铂川（北京）科技发展有限公司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454426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净味快干多功能水性漆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底面通用防锈漆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65CC2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盈万家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84C2D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3kg/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桶灰色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EC386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20250627/202506080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F16F8D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VOC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vertAlign w:val="subscript"/>
                <w:lang w:val="en-US" w:eastAsia="zh-CN" w:bidi="ar"/>
              </w:rPr>
              <w:t>S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含量</w:t>
            </w:r>
          </w:p>
        </w:tc>
      </w:tr>
      <w:tr w14:paraId="199AB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5905A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0262B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北京世纪亮创装饰材料销售中心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F3F92B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河北帅立潮新材料科技有限公司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30188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水性多功能面漆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150D25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帅立潮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3118F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2.5kg/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桶黑色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8286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2025.03.20/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未标注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38F2BB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不挥发物含量</w:t>
            </w:r>
          </w:p>
        </w:tc>
      </w:tr>
      <w:tr w14:paraId="41D56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C6229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82EB6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北京硕云天装饰材料经营部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85340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英普柯汀（重庆）涂料科技有限公司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4203C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瑞纽斯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G5</w:t>
            </w: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金装五合一墙面漆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F1A491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瑞纽斯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18BA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5L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C2697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2024</w:t>
            </w: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06</w:t>
            </w: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12</w:t>
            </w: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日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/202406121176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C8959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包装标志</w:t>
            </w:r>
          </w:p>
        </w:tc>
      </w:tr>
      <w:tr w14:paraId="76DBA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B16C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41337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北京尚龙居五金建材有限公司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E3C55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北京市金星利明涂料有限公司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49ED0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保家卫士超耐候外墙乳胶漆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C93FC1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AAA5F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22kg/</w:t>
            </w: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8D609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04</w:t>
            </w: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04</w:t>
            </w: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日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未标注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8EE77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耐洗刷性</w:t>
            </w:r>
          </w:p>
        </w:tc>
      </w:tr>
      <w:tr w14:paraId="6A940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105B1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B37F5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北京日月明峰顺达建材商店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EDBE92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蔚蓝海之韵科贸（北京）有限公司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6C6CD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林希海之韵怡然家净味内墙漆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DF41E6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海之韵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4025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B-60 24kg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C6713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28</w:t>
            </w: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日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未标注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7ADB4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耐洗刷性</w:t>
            </w:r>
          </w:p>
        </w:tc>
      </w:tr>
      <w:tr w14:paraId="35AB0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12389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199A6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北京庆鑫源润建材有限公司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039B6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广东顺德三和化工有限公司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A8FC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低碳高遮盖净白内墙漆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5338A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三和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7278B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E0T 24kg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D824D5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20250808/SX25H08001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0EE12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耐洗刷性、包装标志</w:t>
            </w:r>
          </w:p>
        </w:tc>
      </w:tr>
      <w:tr w14:paraId="211C0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1B0BE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BE0020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北京全灵豪商贸有限公司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9FFA4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安徽龙腾四海新型材料有限公司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C7D2B6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千里湖内墙高级乳胶漆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88377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千里湖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1DB67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2kg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08782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2025/02/16/2025021602897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3EAA5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包装标志</w:t>
            </w:r>
          </w:p>
        </w:tc>
      </w:tr>
      <w:tr w14:paraId="5B8CE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C991E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2E9C9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北京百安居装饰建材有限公司百安居金四季店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4C0C4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泰州市中意化工有限公司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D948C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安居良品厨卫防霉中性硅酮密封胶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08384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安居良品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445FE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300ml/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支半透明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10F74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2025/02/26/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未标注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2956F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拉伸模量</w:t>
            </w:r>
          </w:p>
        </w:tc>
      </w:tr>
      <w:tr w14:paraId="09815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8128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DD9611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北京茂源众诚商贸中心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FA3D0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辽宁吕氏科技发展有限公司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40FC8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金品中性耐候密封胶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CF862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吕氏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EEB3EF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300ml/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支半透明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544928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highlight w:val="yellow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2025/07/14 2025/07/12/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未标注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6B91C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VOC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含量、总挥发性有机物、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VOC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vertAlign w:val="subscript"/>
                <w:lang w:val="en-US" w:eastAsia="zh-CN" w:bidi="ar"/>
              </w:rPr>
              <w:t>S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含量</w:t>
            </w:r>
          </w:p>
        </w:tc>
      </w:tr>
      <w:tr w14:paraId="332F9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11EE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4B035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北京卜元科技有限公司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0EEC7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河北丰朗包装制品有限公司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16BFB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8800 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高性能硅酮幕墙耐候胶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D733A7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戈顿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3DA6A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590ml/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支灰色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BB2B9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20250720/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未标注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A4668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包装标志</w:t>
            </w:r>
          </w:p>
        </w:tc>
      </w:tr>
      <w:tr w14:paraId="0B81B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DAFCE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D50AE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北京百汇聚源商贸有限公司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2E66B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固诺（天津）实业有限公司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B48D9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中性硅酮胶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4638B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泰朗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6A922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300ml/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支肟型灰色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号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3FFCB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2025/04/11/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未标注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8B0FD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拉伸模量（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23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℃）</w:t>
            </w:r>
          </w:p>
        </w:tc>
      </w:tr>
      <w:tr w14:paraId="48CA6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D1F21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224E4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北京斌林强建筑材料有限公司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C60816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固诺（天津）实业有限公司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9F9D98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环氧干挂结构胶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BC1A4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泰朗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F5AA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A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组分：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10L B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组分：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10L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E48BC1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A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组分：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2025/10/10 B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组分：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2025/10/11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537E5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包装标志</w:t>
            </w:r>
          </w:p>
        </w:tc>
      </w:tr>
      <w:tr w14:paraId="336B1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BE80F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1F670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北京汇鑫顺源建材经营部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A9FBB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北京龙达兄弟科技有限责任公司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E1EA12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瓷砖粘结剂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B0B7C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易元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7006F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20KG/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481FA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2025/06/06/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未标注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83EA4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包装标志</w:t>
            </w:r>
          </w:p>
        </w:tc>
      </w:tr>
      <w:tr w14:paraId="3097E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18F60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880F7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北京纽盾弘通科技发展有限公司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425A25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北京高巨科技发展有限公司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C52E8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防霉密封胶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4640D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纽盾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NEWDON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C7712E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300ML 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白色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814DB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2025/01/15/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未标注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050730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包装标志</w:t>
            </w:r>
          </w:p>
        </w:tc>
      </w:tr>
      <w:tr w14:paraId="63438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2A237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36F9E4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北京京东工业品贸易有限公司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D2A05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汉高乐泰（中国）有限公司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8CE41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万能胶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4C0AF5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百得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Pattex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719E8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PL70PR0 50g 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高效环保型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1D269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2025.03.12/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未标注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0320E4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包装标志</w:t>
            </w:r>
          </w:p>
        </w:tc>
      </w:tr>
      <w:tr w14:paraId="02F34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325F8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C9E2A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北京京东工业品贸易有限公司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CF6F9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柏瑞润兴（北京）科技发展有限公司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3C10A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潜水艇防霉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580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玻璃胶（透明）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4EFD0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潜水艇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8F29E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FM580-150A 150ml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B303F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2025.02.11 2024-12-27/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未标注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304BA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弹性恢复率、浸水后定伸粘结性</w:t>
            </w:r>
          </w:p>
        </w:tc>
      </w:tr>
      <w:tr w14:paraId="74476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1290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ED85D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注：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VOC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含量、总挥发性有机物、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VOCs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含量为不同标准对挥发性有机化合物含量的简称。在北京市地标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DB11/1983-2022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中，对挥发性有机化合物含量的简称是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VOCs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含量；在国家标准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GB 33372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2020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中，对挥发性有机化合物含量的简称是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VOC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含量；在国家标准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GB 18583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2008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中，挥发性有机化合物含量则被称为总挥发性有机物。</w:t>
            </w:r>
          </w:p>
        </w:tc>
      </w:tr>
    </w:tbl>
    <w:p w14:paraId="4CE7177F">
      <w:pPr>
        <w:adjustRightInd w:val="0"/>
        <w:spacing w:line="560" w:lineRule="exact"/>
        <w:rPr>
          <w:rFonts w:hint="default" w:ascii="Times New Roman" w:hAnsi="Times New Roman" w:eastAsia="黑体" w:cs="Times New Roman"/>
          <w:kern w:val="2"/>
          <w:sz w:val="32"/>
          <w:szCs w:val="32"/>
        </w:rPr>
        <w:sectPr>
          <w:pgSz w:w="15842" w:h="12242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 w14:paraId="742BE7F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C135B3"/>
    <w:rsid w:val="06C13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15"/>
    <w:basedOn w:val="3"/>
    <w:uiPriority w:val="0"/>
    <w:rPr>
      <w:rFonts w:hint="eastAsia" w:ascii="宋体" w:hAnsi="宋体" w:eastAsia="宋体" w:cs="宋体"/>
      <w:color w:val="00000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2026-10-27T08:54:00Z</dcterms:created>
  <dc:creator>沈锎洋</dc:creator>
  <cp:lastModifiedBy>沈锎洋</cp:lastModifiedBy>
  <dcterms:modified xsi:type="dcterms:W3CDTF">2026-10-27T08:56:31Z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52E4B531453149BDA841776D41BA3277_11</vt:lpwstr>
  </property>
  <property fmtid="{D5CDD505-2E9C-101B-9397-08002B2CF9AE}" pid="4" name="KSOTemplateDocerSaveRecord">
    <vt:lpwstr>eyJoZGlkIjoiOGVkNDFlN2I1NTdkZmE5NjhjZGE3NDFkMWJmZDlkMjgiLCJ1c2VySWQiOiIxNjU3Mjc0OTIxIn0=</vt:lpwstr>
  </property>
</Properties>
</file>