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page" w:tblpXSpec="center" w:tblpY="345"/>
        <w:tblW w:w="13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"/>
        <w:gridCol w:w="1703"/>
        <w:gridCol w:w="1703"/>
        <w:gridCol w:w="1556"/>
        <w:gridCol w:w="1087"/>
        <w:gridCol w:w="1796"/>
        <w:gridCol w:w="2186"/>
        <w:gridCol w:w="1596"/>
        <w:gridCol w:w="498"/>
        <w:gridCol w:w="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4" w:type="dxa"/>
          <w:trHeight w:val="452" w:hRule="atLeast"/>
        </w:trPr>
        <w:tc>
          <w:tcPr>
            <w:tcW w:w="12691" w:type="dxa"/>
            <w:gridSpan w:val="9"/>
            <w:vAlign w:val="center"/>
          </w:tcPr>
          <w:p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附件2</w:t>
            </w:r>
            <w:r>
              <w:rPr>
                <w:rFonts w:eastAsia="黑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被抽样销售者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28"/>
                <w:szCs w:val="28"/>
              </w:rPr>
              <w:t>标称生产者</w:t>
            </w: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28"/>
                <w:szCs w:val="28"/>
                <w:lang w:eastAsia="en-US"/>
              </w:rPr>
              <w:t>/</w:t>
            </w:r>
            <w:r>
              <w:rPr>
                <w:rStyle w:val="4"/>
                <w:rFonts w:hint="default" w:ascii="仿宋_GB2312" w:hAnsi="黑体" w:eastAsia="仿宋_GB2312" w:cs="黑体"/>
                <w:b/>
                <w:bCs/>
                <w:sz w:val="28"/>
                <w:szCs w:val="28"/>
              </w:rPr>
              <w:t>生产者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商标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生产日期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en-US"/>
              </w:rPr>
              <w:t>/</w:t>
            </w:r>
            <w:r>
              <w:rPr>
                <w:rStyle w:val="5"/>
                <w:rFonts w:hint="default" w:ascii="仿宋_GB2312" w:hAnsi="Times New Roman" w:eastAsia="仿宋_GB2312" w:cs="Times New Roman"/>
                <w:b/>
                <w:color w:val="auto"/>
                <w:sz w:val="28"/>
                <w:szCs w:val="28"/>
              </w:rPr>
              <w:t>批号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不符合项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北京欢乐鑫盛商贸中心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北京红狮科技发展有限公司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水性全能磁漆（半光）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红狮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800G/桶 中黄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20230211/411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重金属含量（铅、六价铬）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北京欢乐鑫盛商贸中心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河北悬铃花新材料科技有限公司</w:t>
            </w: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水性多功能防护漆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追辉 悬铃花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15L/桶 白</w:t>
            </w:r>
          </w:p>
        </w:tc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2023.03.15/未标注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北京伽佰俐建材有限公司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山东七维新材料有限公司</w:t>
            </w: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水性防锈漆（中灰）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七维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3KG/桶 12300B02</w:t>
            </w:r>
          </w:p>
        </w:tc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2022年11月21日/20221025042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重金属含量（六价铬）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北京西三旗家居家具建材商贸有限公司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北京壮大真谛科贸有限公司</w:t>
            </w: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净味多功能水漆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红峰漆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800g/桶 大红</w:t>
            </w:r>
          </w:p>
        </w:tc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20230602/未标注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北京西三旗家居家具建材商贸有限公司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北京壮大真谛科贸有限公司</w:t>
            </w: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净味多功能水漆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真帝漆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3kg/桶 黑</w:t>
            </w:r>
          </w:p>
        </w:tc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20230702/未标注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北京西三旗家居家具建材商贸有限公司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三棵树涂料股份有限公司</w:t>
            </w: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净味耐候铁木防护漆（多功能铁木防护白漆）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三棵树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2.5升/桶 WSM125</w:t>
            </w:r>
          </w:p>
        </w:tc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2022.09.15/202209151022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北京佐斯顿建材有限公司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河北晨虹油漆有限公司</w:t>
            </w: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醇酸磁漆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犀首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14kg/桶 1#白 </w:t>
            </w:r>
          </w:p>
        </w:tc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20230723/2023072312012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多环芳烃总和含量（限萘、蒽）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北京佐斯顿建材有限公司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河北晨虹油漆有限公司</w:t>
            </w: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醇酸防锈漆</w:t>
            </w:r>
          </w:p>
        </w:tc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犀首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15kg/桶 中灰</w:t>
            </w:r>
          </w:p>
        </w:tc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20230513/2023051322011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多环芳烃总和含量（限萘、蒽）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北京左林右李建材销售部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国建实业河北有限公司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水性调和漆-清漆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丰源浩业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0.8kg/桶 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2022年11月21日/20230327157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不挥发物含量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北京鑫旺盈达建材经销部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北京红狮科技发展有限公司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醇酸磁漆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红狮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2.5kg/桶  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20230428/20230428201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北京鼎盛明春建筑装饰工程有限公司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江苏冠军科技集团股份有限公司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高闪点低VOC醇酸防护涂料（高光）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冠军漆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2.2kg/桶 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未标注/2201223103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重金属含量（铅）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北京义杨发建材经营中心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蔚蓝海之韵科贸（北京）有限公司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海之韵水性通用水性调和漆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海之韵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T-11  3kg/桶 </w:t>
            </w:r>
            <w:r>
              <w:rPr>
                <w:rFonts w:hint="eastAsia"/>
                <w:color w:val="000000"/>
                <w:sz w:val="20"/>
              </w:rPr>
              <w:br w:type="textWrapping"/>
            </w:r>
            <w:r>
              <w:rPr>
                <w:rFonts w:hint="eastAsia"/>
                <w:color w:val="000000"/>
                <w:sz w:val="20"/>
              </w:rPr>
              <w:t>半光大红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2023年5月16日/未标注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不挥发物含量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北京义杨发建材经营中心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蔚蓝海之韵科贸（北京）有限公司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海之韵水性彩钢瓦漆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海之韵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G-16 18kg/桶 </w:t>
            </w:r>
            <w:r>
              <w:rPr>
                <w:rFonts w:hint="eastAsia"/>
                <w:color w:val="000000"/>
                <w:sz w:val="20"/>
              </w:rPr>
              <w:br w:type="textWrapping"/>
            </w:r>
            <w:r>
              <w:rPr>
                <w:rFonts w:hint="eastAsia"/>
                <w:color w:val="000000"/>
                <w:sz w:val="20"/>
              </w:rPr>
              <w:t>孔雀蓝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2023年6月1日/未标注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包装标志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0"/>
              </w:rPr>
            </w:pP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2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33715FB7"/>
    <w:rsid w:val="3371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2023-12-25T06:04:00Z</dcterms:created>
  <dc:creator>心心乖宝时间～</dc:creator>
  <cp:lastModifiedBy>心心乖宝时间～</cp:lastModifiedBy>
  <dcterms:modified xsi:type="dcterms:W3CDTF">2023-12-25T06:05:26Z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988D7421EF334283AA3A3D850885350F_11</vt:lpwstr>
  </property>
</Properties>
</file>