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exact"/>
        <w:jc w:val="left"/>
        <w:rPr>
          <w:rFonts w:hint="eastAsia" w:ascii="宋体" w:hAnsi="宋体" w:cs="宋体"/>
          <w:b/>
          <w:color w:val="000000"/>
          <w:kern w:val="0"/>
          <w:sz w:val="32"/>
          <w:szCs w:val="32"/>
        </w:rPr>
      </w:pPr>
      <w:r>
        <w:rPr>
          <w:rFonts w:hint="eastAsia" w:ascii="黑体" w:eastAsia="黑体"/>
          <w:sz w:val="32"/>
        </w:rPr>
        <w:t xml:space="preserve">附件2                                  </w:t>
      </w:r>
      <w:r>
        <w:rPr>
          <w:rFonts w:hint="eastAsia" w:ascii="宋体" w:hAnsi="宋体" w:cs="宋体"/>
          <w:b/>
          <w:color w:val="000000"/>
          <w:kern w:val="0"/>
          <w:sz w:val="32"/>
          <w:szCs w:val="32"/>
        </w:rPr>
        <w:t>不合格产品信息</w:t>
      </w:r>
    </w:p>
    <w:tbl>
      <w:tblPr>
        <w:tblStyle w:val="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25"/>
        <w:gridCol w:w="1692"/>
        <w:gridCol w:w="1555"/>
        <w:gridCol w:w="1163"/>
        <w:gridCol w:w="2115"/>
        <w:gridCol w:w="1387"/>
        <w:gridCol w:w="155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序号</w:t>
            </w:r>
          </w:p>
        </w:tc>
        <w:tc>
          <w:tcPr>
            <w:tcW w:w="1725"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被抽样</w:t>
            </w:r>
          </w:p>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销售者</w:t>
            </w:r>
          </w:p>
        </w:tc>
        <w:tc>
          <w:tcPr>
            <w:tcW w:w="1692"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标称生产者/</w:t>
            </w:r>
          </w:p>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生产者</w:t>
            </w:r>
          </w:p>
        </w:tc>
        <w:tc>
          <w:tcPr>
            <w:tcW w:w="1555"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产品名称</w:t>
            </w:r>
          </w:p>
        </w:tc>
        <w:tc>
          <w:tcPr>
            <w:tcW w:w="1163"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商标</w:t>
            </w:r>
          </w:p>
        </w:tc>
        <w:tc>
          <w:tcPr>
            <w:tcW w:w="2115"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规格型号</w:t>
            </w:r>
          </w:p>
        </w:tc>
        <w:tc>
          <w:tcPr>
            <w:tcW w:w="1387" w:type="dxa"/>
            <w:noWrap w:val="0"/>
            <w:vAlign w:val="center"/>
          </w:tcPr>
          <w:p>
            <w:pPr>
              <w:widowControl/>
              <w:jc w:val="center"/>
              <w:textAlignment w:val="center"/>
              <w:rPr>
                <w:rFonts w:hint="eastAsia" w:ascii="黑体" w:hAnsi="黑体" w:eastAsia="黑体" w:cs="黑体"/>
                <w:b/>
                <w:bCs/>
                <w:color w:val="000000"/>
                <w:kern w:val="0"/>
                <w:sz w:val="20"/>
                <w:szCs w:val="20"/>
              </w:rPr>
            </w:pPr>
            <w:r>
              <w:rPr>
                <w:rStyle w:val="4"/>
                <w:rFonts w:hint="eastAsia" w:ascii="黑体" w:hAnsi="黑体" w:eastAsia="黑体" w:cs="黑体"/>
                <w:b/>
                <w:bCs/>
                <w:sz w:val="20"/>
                <w:szCs w:val="20"/>
              </w:rPr>
              <w:t>生产日期/</w:t>
            </w:r>
            <w:r>
              <w:rPr>
                <w:rStyle w:val="5"/>
                <w:rFonts w:hint="eastAsia" w:ascii="黑体" w:hAnsi="黑体" w:eastAsia="黑体" w:cs="黑体"/>
                <w:b/>
                <w:bCs/>
                <w:sz w:val="20"/>
                <w:szCs w:val="20"/>
              </w:rPr>
              <w:t>批号</w:t>
            </w:r>
          </w:p>
        </w:tc>
        <w:tc>
          <w:tcPr>
            <w:tcW w:w="1555"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不符合项</w:t>
            </w:r>
          </w:p>
        </w:tc>
        <w:tc>
          <w:tcPr>
            <w:tcW w:w="1555" w:type="dxa"/>
            <w:noWrap w:val="0"/>
            <w:vAlign w:val="center"/>
          </w:tcPr>
          <w:p>
            <w:pPr>
              <w:widowControl/>
              <w:jc w:val="center"/>
              <w:textAlignment w:val="center"/>
              <w:rPr>
                <w:rFonts w:hint="eastAsia" w:ascii="黑体" w:hAnsi="黑体" w:eastAsia="黑体" w:cs="黑体"/>
                <w:b/>
                <w:bCs/>
                <w:color w:val="000000"/>
                <w:kern w:val="0"/>
                <w:sz w:val="20"/>
                <w:szCs w:val="20"/>
              </w:rPr>
            </w:pPr>
            <w:r>
              <w:rPr>
                <w:rFonts w:hint="eastAsia" w:ascii="黑体" w:hAnsi="黑体" w:eastAsia="黑体" w:cs="黑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北京泽尚品牌管理有限公司第十分公司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深圳信展眼镜有限公司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老视成镜（防蓝光）READING(PC)GLASSES</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aojo</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AJ202RH501 GDC2+100 OCD：62 度数：+1.00D</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AQ01</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光学中心单侧水平偏差</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北京爱威隆康眼镜商行</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北京爱威隆康眼镜商行</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R:-3.50 -0.50 90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L:-2.75 -0.75 180 瞳距：64mm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7</w:t>
            </w:r>
            <w:r>
              <w:rPr>
                <w:rStyle w:val="7"/>
                <w:rFonts w:hint="default"/>
                <w:sz w:val="20"/>
                <w:szCs w:val="20"/>
              </w:rPr>
              <w:t>月</w:t>
            </w:r>
            <w:r>
              <w:rPr>
                <w:rStyle w:val="6"/>
                <w:rFonts w:hint="default" w:ascii="宋体" w:hAnsi="宋体" w:cs="宋体"/>
                <w:sz w:val="20"/>
                <w:szCs w:val="20"/>
              </w:rPr>
              <w:t>25</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3</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北京亮思商贸有限公司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北京亮思商贸有限公司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R：-3.00-0.50 90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L：-2.50-0.75 180         瞳距：64mm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7</w:t>
            </w:r>
            <w:r>
              <w:rPr>
                <w:rStyle w:val="7"/>
                <w:rFonts w:hint="default"/>
                <w:sz w:val="20"/>
                <w:szCs w:val="20"/>
              </w:rPr>
              <w:t>月</w:t>
            </w:r>
            <w:r>
              <w:rPr>
                <w:rStyle w:val="6"/>
                <w:rFonts w:hint="default" w:ascii="宋体" w:hAnsi="宋体" w:cs="宋体"/>
                <w:sz w:val="20"/>
                <w:szCs w:val="20"/>
              </w:rPr>
              <w:t>25</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4</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北京法兰克穆眼镜连锁有限公司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北京法兰克穆眼镜连锁有限公司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R：+1.50+0.50 179</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L：+1.50+0.50 177 瞳距：62mm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22年7月26日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5</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北京亮视特商贸有限公司第一分公司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北京亮视特商贸有限公司第一分公司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R:-1.50 -0.50 180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L:-1.00 -0.50 180 瞳距：60mm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7</w:t>
            </w:r>
            <w:r>
              <w:rPr>
                <w:rStyle w:val="7"/>
                <w:rFonts w:hint="default"/>
                <w:sz w:val="20"/>
                <w:szCs w:val="20"/>
              </w:rPr>
              <w:t>月</w:t>
            </w:r>
            <w:r>
              <w:rPr>
                <w:rStyle w:val="6"/>
                <w:rFonts w:hint="default" w:ascii="宋体" w:hAnsi="宋体" w:cs="宋体"/>
                <w:sz w:val="20"/>
                <w:szCs w:val="20"/>
              </w:rPr>
              <w:t>26</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6</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北京可视焦点商贸有限责任公司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北京可视焦点商贸有限责任公司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R:-2.00 -1.00 5 L:-1.00 -1.00 5   瞳距：65mm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7.26</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7</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北京寻镜视堂眼镜有限公司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北京寻镜视堂眼镜有限公司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R:-2.75 -1.00 180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L:-2.50 -1.00 180 瞳距：63mm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7</w:t>
            </w:r>
            <w:r>
              <w:rPr>
                <w:rStyle w:val="7"/>
                <w:rFonts w:hint="default"/>
                <w:sz w:val="20"/>
                <w:szCs w:val="20"/>
              </w:rPr>
              <w:t>月</w:t>
            </w:r>
            <w:r>
              <w:rPr>
                <w:rStyle w:val="6"/>
                <w:rFonts w:hint="default" w:ascii="宋体" w:hAnsi="宋体" w:cs="宋体"/>
                <w:sz w:val="20"/>
                <w:szCs w:val="20"/>
              </w:rPr>
              <w:t>26</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8</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北京华豪明商贸有限公司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北京华豪明商贸有限公司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右R：-3.00-1.00 170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左L：-2.75-0.50 180 瞳孔距离 63mm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8</w:t>
            </w:r>
            <w:r>
              <w:rPr>
                <w:rStyle w:val="7"/>
                <w:rFonts w:hint="default"/>
                <w:sz w:val="20"/>
                <w:szCs w:val="20"/>
              </w:rPr>
              <w:t>月</w:t>
            </w:r>
            <w:r>
              <w:rPr>
                <w:rStyle w:val="6"/>
                <w:rFonts w:hint="default" w:ascii="宋体" w:hAnsi="宋体" w:cs="宋体"/>
                <w:sz w:val="20"/>
                <w:szCs w:val="20"/>
              </w:rPr>
              <w:t>9</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9</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北京华豪明商贸有限公司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北京华豪明商贸有限公司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右R：-2.00-0.50 90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左L：-1.50-0.75 80 瞳孔距离 62mm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8</w:t>
            </w:r>
            <w:r>
              <w:rPr>
                <w:rStyle w:val="7"/>
                <w:rFonts w:hint="default"/>
                <w:sz w:val="20"/>
                <w:szCs w:val="20"/>
              </w:rPr>
              <w:t>月</w:t>
            </w:r>
            <w:r>
              <w:rPr>
                <w:rStyle w:val="6"/>
                <w:rFonts w:hint="default" w:ascii="宋体" w:hAnsi="宋体" w:cs="宋体"/>
                <w:sz w:val="20"/>
                <w:szCs w:val="20"/>
              </w:rPr>
              <w:t>9</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10</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北京瑞峰华强商贸有限公司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北京瑞峰华强商贸有限公司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右R：-325-0.75 160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左L：-300-0.50 178 瞳孔距离：63mm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8</w:t>
            </w:r>
            <w:r>
              <w:rPr>
                <w:rStyle w:val="7"/>
                <w:rFonts w:hint="default"/>
                <w:sz w:val="20"/>
                <w:szCs w:val="20"/>
              </w:rPr>
              <w:t>月</w:t>
            </w:r>
            <w:r>
              <w:rPr>
                <w:rStyle w:val="6"/>
                <w:rFonts w:hint="default" w:ascii="宋体" w:hAnsi="宋体" w:cs="宋体"/>
                <w:sz w:val="20"/>
                <w:szCs w:val="20"/>
              </w:rPr>
              <w:t>9</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11</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北京瑞峰华强商贸有限公司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北京瑞峰华强商贸有限公司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右R：-200-0.50 178</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左L：-200-0.50 179 瞳孔距离：63mm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8</w:t>
            </w:r>
            <w:r>
              <w:rPr>
                <w:rStyle w:val="7"/>
                <w:rFonts w:hint="default"/>
                <w:sz w:val="20"/>
                <w:szCs w:val="20"/>
              </w:rPr>
              <w:t>月</w:t>
            </w:r>
            <w:r>
              <w:rPr>
                <w:rStyle w:val="6"/>
                <w:rFonts w:hint="default" w:ascii="宋体" w:hAnsi="宋体" w:cs="宋体"/>
                <w:sz w:val="20"/>
                <w:szCs w:val="20"/>
              </w:rPr>
              <w:t>9</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12</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北京利港小河餐饮管理有限公司海淀分公司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北京利港小河餐饮管理有限公司海淀分公司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R：-4.25-1.00 89</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L：-4.25-1.00 89</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瞳距63</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07</w:t>
            </w:r>
            <w:r>
              <w:rPr>
                <w:rStyle w:val="7"/>
                <w:rFonts w:hint="default"/>
                <w:sz w:val="20"/>
                <w:szCs w:val="20"/>
              </w:rPr>
              <w:t>月</w:t>
            </w:r>
            <w:r>
              <w:rPr>
                <w:rStyle w:val="6"/>
                <w:rFonts w:hint="default" w:ascii="宋体" w:hAnsi="宋体" w:cs="宋体"/>
                <w:sz w:val="20"/>
                <w:szCs w:val="20"/>
              </w:rPr>
              <w:t>13</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13</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北京学友大成眼镜有限公司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深圳同创眼镜制造有限公司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Style w:val="7"/>
                <w:rFonts w:hint="default"/>
                <w:sz w:val="20"/>
                <w:szCs w:val="20"/>
              </w:rPr>
              <w:t>伴佰度</w:t>
            </w:r>
            <w:r>
              <w:rPr>
                <w:rStyle w:val="6"/>
                <w:rFonts w:hint="default" w:ascii="宋体" w:hAnsi="宋体" w:cs="宋体"/>
                <w:sz w:val="20"/>
                <w:szCs w:val="20"/>
              </w:rPr>
              <w:t>®</w:t>
            </w:r>
            <w:r>
              <w:rPr>
                <w:rStyle w:val="7"/>
                <w:rFonts w:hint="default"/>
                <w:sz w:val="20"/>
                <w:szCs w:val="20"/>
              </w:rPr>
              <w:t>老视镜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伴佰度（图形）</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262 54□16-142 COL.1 +3.00D 适用瞳距62-66mm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202009</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widowControl/>
              <w:jc w:val="center"/>
              <w:textAlignment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14</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北京溢彩视界眼镜店</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临海市永靓眼镜厂</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老视镜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戴之多</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301 52□17-139 +1.00D OCD=63 60-66mm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0210200728</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15</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北京溢彩视界眼镜店</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临海市永靓眼镜厂</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老视镜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戴之多</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P199 50□18-136 +3.00D OCD=63 60-66mm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0210200728</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16</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北京箐丝商贸有限公司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北京箐丝商贸有限公司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R：-2.50 -0.50 180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L：-2.25 -0.75 180  PD：65mm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2022/7/21</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17</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北京金玉绿箩服装店</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丹阳市开发区百视达眼镜厂</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老视镜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bailinG百灵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（图形）</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TR-90 656</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51□18-140 +2.00D 62mm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18</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北京盛达奥视康眼镜店</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温州市鹿城双屿崎峰眼镜厂</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崎峰老视镜系列</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Qi feng崎峰</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598 47</w:t>
            </w:r>
            <w:r>
              <w:rPr>
                <w:rStyle w:val="8"/>
                <w:rFonts w:hint="eastAsia" w:ascii="宋体" w:hAnsi="宋体" w:eastAsia="宋体" w:cs="宋体"/>
                <w:sz w:val="20"/>
                <w:szCs w:val="20"/>
              </w:rPr>
              <w:t>□</w:t>
            </w:r>
            <w:r>
              <w:rPr>
                <w:rFonts w:hint="eastAsia" w:ascii="宋体" w:hAnsi="宋体" w:cs="宋体"/>
                <w:color w:val="000000"/>
                <w:kern w:val="0"/>
                <w:sz w:val="20"/>
                <w:szCs w:val="20"/>
              </w:rPr>
              <w:t>18-135 +4.00D</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widowControl/>
              <w:jc w:val="center"/>
              <w:textAlignment w:val="center"/>
              <w:rPr>
                <w:rFonts w:hint="eastAsia" w:ascii="宋体" w:hAnsi="宋体" w:eastAsia="宋体" w:cs="宋体"/>
                <w:b/>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19</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北京古色古香商贸有限公司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温州市朗德光学有限公司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老视镜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红香豆</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48□20-128 +1.00 OCD=62</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r>
              <w:rPr>
                <w:rFonts w:hint="eastAsia" w:ascii="宋体" w:hAnsi="宋体" w:cs="宋体"/>
                <w:color w:val="000000"/>
                <w:kern w:val="0"/>
                <w:sz w:val="20"/>
                <w:szCs w:val="20"/>
                <w:lang w:eastAsia="zh-CN"/>
              </w:rPr>
              <w:t>按照产品标称的生产企业名称地址邮寄抽查结果因原地址无此单位等原因未送达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20</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北京古色古香商贸有限公司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瑞安市精丽眼镜有限公司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尚花老视成镜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尚花SHny</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（图形）</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TR5108 +2.50D 适用瞳距62-64mm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光学中心垂直互差、标志</w:t>
            </w:r>
          </w:p>
        </w:tc>
        <w:tc>
          <w:tcPr>
            <w:tcW w:w="1555" w:type="dxa"/>
            <w:noWrap w:val="0"/>
            <w:vAlign w:val="center"/>
          </w:tcPr>
          <w:p>
            <w:pPr>
              <w:jc w:val="center"/>
              <w:rPr>
                <w:rFonts w:hint="eastAsia" w:ascii="宋体" w:hAnsi="宋体" w:eastAsia="宋体" w:cs="宋体"/>
                <w:b/>
                <w:color w:val="000000"/>
                <w:kern w:val="0"/>
                <w:sz w:val="20"/>
                <w:szCs w:val="20"/>
                <w:lang w:val="en-US" w:eastAsia="zh-CN"/>
              </w:rPr>
            </w:pPr>
            <w:r>
              <w:rPr>
                <w:rFonts w:hint="eastAsia" w:ascii="宋体" w:hAnsi="宋体" w:eastAsia="宋体" w:cs="宋体"/>
                <w:color w:val="000000"/>
                <w:kern w:val="0"/>
                <w:sz w:val="20"/>
                <w:szCs w:val="20"/>
                <w:lang w:eastAsia="zh-CN"/>
              </w:rPr>
              <w:t>生产企业声称被假冒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21</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北京视达明科技有限公司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北京视达明科技有限公司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R-2.00-0.50 180</w:t>
            </w:r>
          </w:p>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L-2.00-0.50 90     PD:60 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6</w:t>
            </w:r>
            <w:r>
              <w:rPr>
                <w:rStyle w:val="7"/>
                <w:rFonts w:hint="default"/>
                <w:sz w:val="20"/>
                <w:szCs w:val="20"/>
              </w:rPr>
              <w:t>月</w:t>
            </w:r>
            <w:r>
              <w:rPr>
                <w:rStyle w:val="6"/>
                <w:rFonts w:hint="default" w:ascii="宋体" w:hAnsi="宋体" w:cs="宋体"/>
                <w:sz w:val="20"/>
                <w:szCs w:val="20"/>
              </w:rPr>
              <w:t>10</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22</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北京黄村新视界眼镜店</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北京黄村新视界眼镜店</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定配眼镜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R：+1.50+0.50×90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L：+1.50+0.50×85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瞳距：63MM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2022</w:t>
            </w:r>
            <w:r>
              <w:rPr>
                <w:rStyle w:val="7"/>
                <w:rFonts w:hint="default"/>
                <w:sz w:val="20"/>
                <w:szCs w:val="20"/>
              </w:rPr>
              <w:t>年</w:t>
            </w:r>
            <w:r>
              <w:rPr>
                <w:rStyle w:val="6"/>
                <w:rFonts w:hint="default" w:ascii="宋体" w:hAnsi="宋体" w:cs="宋体"/>
                <w:sz w:val="20"/>
                <w:szCs w:val="20"/>
              </w:rPr>
              <w:t>7</w:t>
            </w:r>
            <w:r>
              <w:rPr>
                <w:rStyle w:val="7"/>
                <w:rFonts w:hint="default"/>
                <w:sz w:val="20"/>
                <w:szCs w:val="20"/>
              </w:rPr>
              <w:t>月</w:t>
            </w:r>
            <w:r>
              <w:rPr>
                <w:rStyle w:val="6"/>
                <w:rFonts w:hint="default" w:ascii="宋体" w:hAnsi="宋体" w:cs="宋体"/>
                <w:sz w:val="20"/>
                <w:szCs w:val="20"/>
              </w:rPr>
              <w:t>11</w:t>
            </w:r>
            <w:r>
              <w:rPr>
                <w:rStyle w:val="7"/>
                <w:rFonts w:hint="default"/>
                <w:sz w:val="20"/>
                <w:szCs w:val="20"/>
              </w:rPr>
              <w:t>日</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23</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北京爱慕明眸眼镜有限公司</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台州雨木眼镜有限公司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Style w:val="6"/>
                <w:rFonts w:hint="default" w:ascii="宋体" w:hAnsi="宋体" w:cs="宋体"/>
                <w:sz w:val="20"/>
                <w:szCs w:val="20"/>
              </w:rPr>
              <w:t>1.56</w:t>
            </w:r>
            <w:r>
              <w:rPr>
                <w:rStyle w:val="7"/>
                <w:rFonts w:hint="default"/>
                <w:sz w:val="20"/>
                <w:szCs w:val="20"/>
              </w:rPr>
              <w:t>非球面防蓝光超防水树脂镜片</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凯视路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KAISHILU</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球镜（SPH）-7.25；球镜（SPH）-7.00；柱镜（CYL）-0.00；折射率Ne=1.553；直径70；色散系数v</w:t>
            </w:r>
            <w:r>
              <w:rPr>
                <w:rFonts w:hint="eastAsia" w:ascii="宋体" w:hAnsi="宋体" w:cs="宋体"/>
                <w:color w:val="000000"/>
                <w:kern w:val="0"/>
                <w:sz w:val="20"/>
                <w:szCs w:val="20"/>
                <w:vertAlign w:val="subscript"/>
              </w:rPr>
              <w:t>e</w:t>
            </w:r>
            <w:r>
              <w:rPr>
                <w:rFonts w:hint="eastAsia" w:ascii="宋体" w:hAnsi="宋体" w:cs="宋体"/>
                <w:color w:val="000000"/>
                <w:kern w:val="0"/>
                <w:sz w:val="20"/>
                <w:szCs w:val="20"/>
              </w:rPr>
              <w:t>=36.8；眼镜类透射比UV-1；中心厚度1.2</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2021-04-09</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24</w:t>
            </w:r>
          </w:p>
        </w:tc>
        <w:tc>
          <w:tcPr>
            <w:tcW w:w="172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北京金淼湲商贸中心</w:t>
            </w:r>
          </w:p>
        </w:tc>
        <w:tc>
          <w:tcPr>
            <w:tcW w:w="1692"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温州市思拓者光学有限公司</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树脂片老视镜</w:t>
            </w:r>
          </w:p>
        </w:tc>
        <w:tc>
          <w:tcPr>
            <w:tcW w:w="1163"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老人红（图形）</w:t>
            </w:r>
          </w:p>
        </w:tc>
        <w:tc>
          <w:tcPr>
            <w:tcW w:w="211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132 51□16-135  +3.50D OCD=62 适用瞳距59-65mm</w:t>
            </w:r>
          </w:p>
        </w:tc>
        <w:tc>
          <w:tcPr>
            <w:tcW w:w="1387"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未标注</w:t>
            </w:r>
          </w:p>
        </w:tc>
        <w:tc>
          <w:tcPr>
            <w:tcW w:w="1555" w:type="dxa"/>
            <w:noWrap w:val="0"/>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color w:val="000000"/>
                <w:kern w:val="0"/>
                <w:sz w:val="20"/>
                <w:szCs w:val="20"/>
              </w:rPr>
              <w:t>标志</w:t>
            </w:r>
          </w:p>
        </w:tc>
        <w:tc>
          <w:tcPr>
            <w:tcW w:w="1555" w:type="dxa"/>
            <w:noWrap w:val="0"/>
            <w:vAlign w:val="center"/>
          </w:tcPr>
          <w:p>
            <w:pPr>
              <w:jc w:val="center"/>
              <w:rPr>
                <w:rFonts w:hint="eastAsia" w:ascii="宋体" w:hAnsi="宋体" w:cs="宋体"/>
                <w:b/>
                <w:color w:val="000000"/>
                <w:kern w:val="0"/>
                <w:sz w:val="20"/>
                <w:szCs w:val="20"/>
              </w:rPr>
            </w:pPr>
          </w:p>
        </w:tc>
      </w:tr>
    </w:tbl>
    <w:p>
      <w:pPr>
        <w:wordWrap w:val="0"/>
        <w:spacing w:line="360" w:lineRule="exact"/>
        <w:jc w:val="left"/>
        <w:rPr>
          <w:rFonts w:hint="eastAsia" w:ascii="宋体" w:hAnsi="宋体" w:cs="宋体"/>
          <w:b/>
          <w:color w:val="000000"/>
          <w:kern w:val="0"/>
          <w:sz w:val="32"/>
          <w:szCs w:val="32"/>
        </w:rPr>
      </w:pPr>
    </w:p>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491F16A2"/>
    <w:rsid w:val="491F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Times New Roman" w:hAnsi="Times New Roman" w:cs="Times New Roman"/>
      <w:color w:val="000000"/>
      <w:sz w:val="24"/>
      <w:szCs w:val="24"/>
      <w:u w:val="none"/>
    </w:rPr>
  </w:style>
  <w:style w:type="character" w:customStyle="1" w:styleId="5">
    <w:name w:val="font31"/>
    <w:basedOn w:val="3"/>
    <w:qFormat/>
    <w:uiPriority w:val="0"/>
    <w:rPr>
      <w:rFonts w:ascii="仿宋_GB2312" w:eastAsia="仿宋_GB2312" w:cs="仿宋_GB2312"/>
      <w:color w:val="000000"/>
      <w:sz w:val="24"/>
      <w:szCs w:val="24"/>
      <w:u w:val="none"/>
    </w:rPr>
  </w:style>
  <w:style w:type="character" w:customStyle="1" w:styleId="6">
    <w:name w:val="font61"/>
    <w:basedOn w:val="3"/>
    <w:qFormat/>
    <w:uiPriority w:val="0"/>
    <w:rPr>
      <w:rFonts w:hint="eastAsia" w:ascii="Times New Roman" w:hAnsi="Times New Roman" w:cs="Times New Roman"/>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11"/>
    <w:basedOn w:val="3"/>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2023-07-27T02:22:00Z</dcterms:created>
  <dc:creator>小杜儿～</dc:creator>
  <cp:lastModifiedBy>小杜儿～</cp:lastModifiedBy>
  <dcterms:modified xsi:type="dcterms:W3CDTF">2023-07-27T02:22:11Z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D03367CCA249436FA3607FD225851A84_11</vt:lpwstr>
  </property>
</Properties>
</file>