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left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eastAsia="黑体" w:cs="Times New Roman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sz w:val="44"/>
        </w:rPr>
        <w:t>本次检验项目</w:t>
      </w:r>
    </w:p>
    <w:p>
      <w:pPr>
        <w:wordWrap w:val="0"/>
        <w:spacing w:line="680" w:lineRule="exact"/>
        <w:jc w:val="center"/>
        <w:textAlignment w:val="top"/>
        <w:rPr>
          <w:rFonts w:ascii="Times New Roman" w:hAnsi="Times New Roman" w:eastAsia="方正小标宋简体" w:cs="Times New Roman"/>
          <w:sz w:val="44"/>
        </w:rPr>
      </w:pP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</w:t>
      </w:r>
      <w:r>
        <w:rPr>
          <w:rFonts w:ascii="Times New Roman" w:hAnsi="Times New Roman" w:eastAsia="黑体" w:cs="Times New Roman"/>
          <w:bCs/>
          <w:sz w:val="32"/>
        </w:rPr>
        <w:t>粮食加工品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  <w:bookmarkStart w:id="0" w:name="_GoBack"/>
      <w:bookmarkEnd w:id="0"/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卫生部等7部门《关于撤销食品添加剂过氧化苯甲酰、过氧化钙的公告》（卫生部公告[2011]第4号）、《食品安全国家标准 食品中真菌毒素限量》（GB 2761）、《食品安全国家标准 食品中污染物限量》（GB 2762）、《食品安全国家标准 食品添加剂使用标准》（GB 2760）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</w:rPr>
        <w:t>大米抽检项目包括镉(以 Cd 计)、铅(以 Pb 计)、总汞(以 Hg 计)、无机砷(以 As 计)、铬(以 Cr 计)、苯并[a]芘、赭曲霉毒素A、黄曲霉毒素 B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ascii="Times New Roman" w:hAnsi="Times New Roman" w:eastAsia="仿宋_GB2312" w:cs="Times New Roman"/>
          <w:sz w:val="32"/>
        </w:rPr>
        <w:t>等8个指标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</w:rPr>
        <w:t>玉米粉(片、渣)抽检项目包括玉米赤霉烯酮、黄曲霉毒素 B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ascii="Times New Roman" w:hAnsi="Times New Roman" w:eastAsia="仿宋_GB2312" w:cs="Times New Roman"/>
          <w:sz w:val="32"/>
        </w:rPr>
        <w:t>、苯并[a]芘等3个指标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</w:rPr>
        <w:t>小麦粉抽检项目包括镉(以 Cd 计)、铅(以 Pb 计)、总汞(以 Hg 计)、总砷(以 As 计)、铬(以 Cr 计)、苯并[a]芘、黄曲霉毒素 B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ascii="Times New Roman" w:hAnsi="Times New Roman" w:eastAsia="仿宋_GB2312" w:cs="Times New Roman"/>
          <w:sz w:val="32"/>
        </w:rPr>
        <w:t>、玉米赤霉烯酮、滑石粉、偶氮甲酰胺、赭曲霉毒素A、脱氧雪腐镰刀菌烯醇、过氧化苯甲酰等13个指标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</w:rPr>
        <w:t>谷物加工品抽检项目包括铅(以 Pb 计)、镉(以Cd计)、黄曲霉毒素 B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ascii="Times New Roman" w:hAnsi="Times New Roman" w:eastAsia="仿宋_GB2312" w:cs="Times New Roman"/>
          <w:sz w:val="32"/>
        </w:rPr>
        <w:t>等3个指标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5.其他谷物碾磨加工品抽检项目包括铅(以 Pb 计)、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铬(以 Cr 计)</w:t>
      </w:r>
      <w:r>
        <w:rPr>
          <w:rFonts w:ascii="Times New Roman" w:hAnsi="Times New Roman" w:eastAsia="仿宋_GB2312" w:cs="Times New Roman"/>
          <w:sz w:val="32"/>
          <w:szCs w:val="32"/>
        </w:rPr>
        <w:t>等2个指标。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</w:t>
      </w:r>
      <w:r>
        <w:rPr>
          <w:rFonts w:ascii="Times New Roman" w:hAnsi="Times New Roman" w:eastAsia="黑体" w:cs="Times New Roman"/>
          <w:bCs/>
          <w:sz w:val="32"/>
        </w:rPr>
        <w:t>水果制品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《食品安全国家标准 蜜饯》（GB 14884）、《果酱》（GB/T 22474）、《食品安全国家标准 食品中污染物限量》（GB 2762）、《食品安全国家标准 食品添加剂使用标准》（GB 2760）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</w:rPr>
        <w:t>果酱抽检项目包括</w:t>
      </w:r>
      <w:r>
        <w:rPr>
          <w:rFonts w:hint="eastAsia" w:ascii="Times New Roman" w:hAnsi="Times New Roman" w:eastAsia="仿宋_GB2312" w:cs="Times New Roman"/>
          <w:sz w:val="32"/>
        </w:rPr>
        <w:t>霉菌计数</w:t>
      </w:r>
      <w:r>
        <w:rPr>
          <w:rFonts w:ascii="Times New Roman" w:hAnsi="Times New Roman" w:eastAsia="仿宋_GB2312" w:cs="Times New Roman"/>
          <w:sz w:val="32"/>
        </w:rPr>
        <w:t>、</w:t>
      </w:r>
      <w:r>
        <w:rPr>
          <w:rFonts w:hint="eastAsia" w:ascii="Times New Roman" w:hAnsi="Times New Roman" w:eastAsia="仿宋_GB2312" w:cs="Times New Roman"/>
          <w:sz w:val="32"/>
        </w:rPr>
        <w:t>铅(以 Pb 计)</w:t>
      </w:r>
      <w:r>
        <w:rPr>
          <w:rFonts w:ascii="Times New Roman" w:hAnsi="Times New Roman" w:eastAsia="仿宋_GB2312" w:cs="Times New Roman"/>
          <w:sz w:val="32"/>
        </w:rPr>
        <w:t>、菌落总数、脱氢乙酸及其钠盐(以脱氢乙酸计)、大肠菌群等5个指标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</w:rPr>
        <w:t>蜜饯类、凉果类、果脯类、话化类、果糕类抽检项目包括大肠菌群、甜蜜素(以环己基氨基磺酸计)、糖精钠(以糖精计)、菌落总数、苋菜红、日落黄、铅(以Pb计)、脱氢乙酸及其钠盐(以脱氢乙酸计)、亮蓝、山梨酸及其钾盐(以山梨酸计)、苯甲酸及其钠盐(以苯甲酸计)、柠檬黄、霉菌、胭脂红</w:t>
      </w:r>
      <w:r>
        <w:rPr>
          <w:rFonts w:hint="eastAsia" w:ascii="Times New Roman" w:hAnsi="Times New Roman" w:eastAsia="仿宋_GB2312" w:cs="Times New Roman"/>
          <w:sz w:val="32"/>
        </w:rPr>
        <w:t>、二氧化硫残留量</w:t>
      </w:r>
      <w:r>
        <w:rPr>
          <w:rFonts w:ascii="Times New Roman" w:hAnsi="Times New Roman" w:eastAsia="仿宋_GB2312" w:cs="Times New Roman"/>
          <w:sz w:val="32"/>
        </w:rPr>
        <w:t>等15个指标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</w:rPr>
        <w:t>水果干制品(含干枸杞)抽检项目包括</w:t>
      </w:r>
      <w:r>
        <w:rPr>
          <w:rFonts w:hint="eastAsia" w:ascii="Times New Roman" w:hAnsi="Times New Roman" w:eastAsia="仿宋_GB2312" w:cs="Times New Roman"/>
          <w:sz w:val="32"/>
        </w:rPr>
        <w:t>二氧化硫残留量</w:t>
      </w:r>
      <w:r>
        <w:rPr>
          <w:rFonts w:ascii="Times New Roman" w:hAnsi="Times New Roman" w:eastAsia="仿宋_GB2312" w:cs="Times New Roman"/>
          <w:sz w:val="32"/>
        </w:rPr>
        <w:t>、克百威、铅(以Pb计)、糖精钠(以糖精计)、山梨酸及其钾盐(以山梨酸计)、啶虫脒、炔螨特、毒死蜱、吡虫啉等9个指标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</w:t>
      </w:r>
      <w:r>
        <w:rPr>
          <w:rFonts w:ascii="Times New Roman" w:hAnsi="Times New Roman" w:eastAsia="黑体" w:cs="Times New Roman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《食品安全国家标准 食品中兽药最大残留限量》（GB 31650）、《食品动物中禁止使用的药品及其他化合物清单》（农业农村部公告第250号）、《食品安全国家标准 鲜(冻)畜、禽产品》（GB 2707）、《食品安全国家标准 食品中农药最大残留限量》（GB 2763）、《食品安全国家标准 食品中污染物限量》（GB 2762）、《食品安全国家标准 食品添加剂使用标准》（GB 2760）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1.菠菜抽检项目包括镉(以 Cd 计)、铅(以 Pb 计)、铬(以 Cr 计)、总汞(以 Hg 计)、总砷(以 As 计)、氯氰菊酯和高效氯氰菊酯、毒死蜱、氟虫腈、氯氟氰菊酯和高效氯氟氰菊酯、氧乐果、克百威、腐霉利等12个指标。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2.菜薹抽检项目包括镉(以 Cd 计)、啶虫脒、毒死蜱、氟虫腈、甲拌磷、联苯菊酯、吡虫啉等7个指标。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橙</w:t>
      </w:r>
      <w:r>
        <w:rPr>
          <w:rFonts w:ascii="Times New Roman" w:hAnsi="Times New Roman" w:eastAsia="仿宋_GB2312" w:cs="Times New Roman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丙溴磷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克百威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联苯菊酯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三唑磷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杀扑磷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水胺硫磷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氧乐果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2,4-滴和 2,4-滴钠盐、苯醚甲环唑、狄氏剂、氯唑磷</w:t>
      </w:r>
      <w:r>
        <w:rPr>
          <w:rFonts w:ascii="Times New Roman" w:hAnsi="Times New Roman" w:eastAsia="仿宋_GB2312" w:cs="Times New Roman"/>
          <w:sz w:val="32"/>
          <w:szCs w:val="32"/>
        </w:rPr>
        <w:t>等11个指标。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4.葱抽检项目包括镉(以 Cd 计)、铅(以 Pb 计)、毒死蜱、甲拌磷、甲基异柳磷、克百威、氯氟氰菊酯和高效氯氟氰菊酯、噻虫嗪、三唑磷、水胺硫磷、戊唑醇、氧乐果等12个指标。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大白菜抽检项目包括镉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Cd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、阿维菌素、吡虫啉、啶虫脒、毒死蜱、氟虫腈、甲胺磷、甲拌磷、水胺硫磷、敌敌畏、乐果、乙酰甲胺磷、唑虫酰胺、氧乐果等</w:t>
      </w:r>
      <w:r>
        <w:rPr>
          <w:rFonts w:ascii="Times New Roman" w:hAnsi="Times New Roman" w:eastAsia="仿宋_GB2312" w:cs="Times New Roman"/>
          <w:sz w:val="32"/>
          <w:szCs w:val="32"/>
        </w:rPr>
        <w:t>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</w:t>
      </w:r>
      <w:r>
        <w:rPr>
          <w:rFonts w:ascii="Times New Roman" w:hAnsi="Times New Roman" w:eastAsia="仿宋_GB2312" w:cs="Times New Roman"/>
          <w:sz w:val="32"/>
        </w:rPr>
        <w:t>淡水鱼抽检项目包括铅(以 Pb 计)、镉(以 Cd 计)、甲基汞(以 Hg 计)、无机砷(以 As 计)、铬(以 Cr 计)、孔雀石绿、氯霉素、呋喃唑酮代谢物、呋喃西林代谢物、地西泮、恩诺沙星(恩诺沙星与环丙沙星之和)、氟苯尼考、磺胺类(总量)、甲氧苄啶、甲硝唑、五氯酚酸钠(以五氯酚计)、呋喃妥因代谢物、呋喃它酮代谢物、土霉素/金霉素/四环素(组合含量、氧氟沙星、诺氟沙星、培氟沙星、洛美沙星等23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豆芽抽检项目包括铅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Pb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、总汞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Hg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4-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氯苯氧乙酸钠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4-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氯苯氧乙酸计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6-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苄基腺嘌呤</w:t>
      </w:r>
      <w:r>
        <w:rPr>
          <w:rFonts w:ascii="Times New Roman" w:hAnsi="Times New Roman" w:eastAsia="仿宋_GB2312" w:cs="Times New Roman"/>
          <w:sz w:val="32"/>
          <w:szCs w:val="32"/>
        </w:rPr>
        <w:t>(6-BA)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、亚硫酸盐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SO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)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8.柑、橘抽检项目包括氧乐果、三唑磷、灭线磷、氯唑磷、氯氟氰菊酯和高效氯氟氰菊酯、联苯菊酯、克百威、多菌灵、丙溴磷、苯醚甲环唑、镉(以 Cd 计)、铅(以 Pb 计)、等12个指标。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海水虾抽检项目包括铅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Pb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、镉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Cd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、甲基汞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Hg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、无机砷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As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、铬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Cr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、氯霉素、呋喃唑酮代谢物、呋喃它酮代谢物、呋喃妥因代谢物、恩诺沙星、诺氟沙星、磺胺类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总量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、氧氟沙星、培氟沙星、洛美沙星等</w:t>
      </w:r>
      <w:r>
        <w:rPr>
          <w:rFonts w:ascii="Times New Roman" w:hAnsi="Times New Roman" w:eastAsia="仿宋_GB2312" w:cs="Times New Roman"/>
          <w:sz w:val="32"/>
          <w:szCs w:val="32"/>
        </w:rPr>
        <w:t>15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10.海水鱼抽检项目包括镉(以 Cd 计)、孔雀石绿、氯霉素、呋喃唑酮代谢物、呋喃它酮代谢物、呋喃西林代谢物、恩诺沙星(恩诺沙星与环丙沙星之和)、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磺胺类(总量)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甲氧苄啶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甲硝唑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五氯酚酸钠(以五氯酚计)</w:t>
      </w:r>
      <w:r>
        <w:rPr>
          <w:rFonts w:ascii="Times New Roman" w:hAnsi="Times New Roman" w:eastAsia="仿宋_GB2312" w:cs="Times New Roman"/>
          <w:sz w:val="32"/>
          <w:szCs w:val="32"/>
        </w:rPr>
        <w:t>等11个指标。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11.胡萝卜抽检项目包括铅甲拌磷、氯氟氰菊酯和高效氯氟氰菊酯、毒死蜱、氟虫腈等4个指标。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12.黄瓜抽检项目包括毒死蜱、甲拌磷、乐果、乙螨唑、乙酰甲胺磷等5个指标。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13.鸡蛋抽检项目包括镉(以 Cd 计)、铅(以 Pb 计)、总汞(以 Hg 计)、呋喃它酮代谢物、呋喃西林代谢物、呋喃妥因代谢物、恩诺沙星(恩诺沙星与环丙沙星之和)、氟苯尼考、甲硝唑、氧氟沙星、甲砜霉素、呋喃唑酮代谢物、甲氧苄啶、沙拉沙星、磺胺类(总量)、多西环素等16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14.鸡肉抽检项目包括呋喃唑酮代谢物、呋喃西林代谢物、氯霉素、五氯酚酸钠(以五氯酚计)、氧氟沙星、培氟沙星、诺氟沙星、恩诺沙星(恩诺沙星与环丙沙星之和)、沙拉沙星、磺胺类(总量)、氟苯尼考(氟苯尼考与氟苯尼考胺之和)、土霉素、甲硝唑、尼卡巴嗪、环丙氨嗪、土霉素/金霉素/四环素(组合含量)、镉(以 Cd 计)、铅(以 Pb 计)、总砷(以 As 计)、总汞(以 Hg 计)、铬(以 Cr 计)、呋喃它酮代谢物、呋喃妥因代谢物、多西环素、四环素、金霉素、甲氧苄啶等27个指标。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15.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豇豆抽检项目包括阿维菌素、克百威、灭蝇胺、水胺硫磷、氧乐果、镉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Cd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Pb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、总砷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As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、总汞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Hg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、铬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Cr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</w:rPr>
        <w:t>16.韭菜抽检项目包括</w:t>
      </w:r>
      <w:r>
        <w:rPr>
          <w:rFonts w:ascii="Times New Roman" w:hAnsi="Times New Roman" w:eastAsia="仿宋_GB2312" w:cs="Times New Roman"/>
          <w:sz w:val="32"/>
          <w:szCs w:val="32"/>
        </w:rPr>
        <w:t>镉(以 Cd 计)、铅(以 Pb 计)、总砷(以 As 计)、总汞(以 Hg 计)、铬(以 Cr 计)、腐霉利、毒死蜱、克百威、氯氟氰菊酯和高效氯氟氰菊酯、氧乐果、甲拌磷、氟虫腈、多菌灵、二甲戊灵、氟氯氰菊酯和高效氟氯氰菊酯、氯氰菊酯和高效氯氰菊酯、辛硫磷、阿维菌素、吡虫啉等19个指标。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17.梨抽检项目包括铅(以 Pb 计)、镉(以 Cd 计)、敌敌畏、多菌灵、克百威、氯氟氰菊酯和高效氯氟氰菊酯、灭线磷、氧乐果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、吡虫啉、毒死蜱、水胺硫磷、苯醚甲环唑、咪鲜胺和咪鲜胺锰盐</w:t>
      </w:r>
      <w:r>
        <w:rPr>
          <w:rFonts w:ascii="Times New Roman" w:hAnsi="Times New Roman" w:eastAsia="仿宋_GB2312" w:cs="Times New Roman"/>
          <w:sz w:val="32"/>
          <w:szCs w:val="32"/>
        </w:rPr>
        <w:t>等13个指标。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18.</w:t>
      </w:r>
      <w:r>
        <w:rPr>
          <w:rFonts w:hint="eastAsia" w:ascii="Times New Roman" w:hAnsi="Times New Roman" w:eastAsia="仿宋_GB2312" w:cs="Times New Roman"/>
          <w:sz w:val="32"/>
        </w:rPr>
        <w:t>结球甘蓝</w:t>
      </w:r>
      <w:r>
        <w:rPr>
          <w:rFonts w:ascii="Times New Roman" w:hAnsi="Times New Roman" w:eastAsia="仿宋_GB2312" w:cs="Times New Roman"/>
          <w:sz w:val="32"/>
        </w:rPr>
        <w:t>抽检项目包括</w:t>
      </w:r>
      <w:r>
        <w:rPr>
          <w:rFonts w:hint="eastAsia" w:ascii="Times New Roman" w:hAnsi="Times New Roman" w:eastAsia="仿宋_GB2312" w:cs="Times New Roman"/>
          <w:sz w:val="32"/>
        </w:rPr>
        <w:t>苯醚甲环唑</w:t>
      </w:r>
      <w:r>
        <w:rPr>
          <w:rFonts w:ascii="Times New Roman" w:hAnsi="Times New Roman" w:eastAsia="仿宋_GB2312" w:cs="Times New Roman"/>
          <w:sz w:val="32"/>
        </w:rPr>
        <w:t>、</w:t>
      </w:r>
      <w:r>
        <w:rPr>
          <w:rFonts w:hint="eastAsia" w:ascii="Times New Roman" w:hAnsi="Times New Roman" w:eastAsia="仿宋_GB2312" w:cs="Times New Roman"/>
          <w:sz w:val="32"/>
        </w:rPr>
        <w:t>乐果</w:t>
      </w:r>
      <w:r>
        <w:rPr>
          <w:rFonts w:ascii="Times New Roman" w:hAnsi="Times New Roman" w:eastAsia="仿宋_GB2312" w:cs="Times New Roman"/>
          <w:sz w:val="32"/>
        </w:rPr>
        <w:t>、</w:t>
      </w:r>
      <w:r>
        <w:rPr>
          <w:rFonts w:hint="eastAsia" w:ascii="Times New Roman" w:hAnsi="Times New Roman" w:eastAsia="仿宋_GB2312" w:cs="Times New Roman"/>
          <w:sz w:val="32"/>
        </w:rPr>
        <w:t>噻虫嗪</w:t>
      </w:r>
      <w:r>
        <w:rPr>
          <w:rFonts w:ascii="Times New Roman" w:hAnsi="Times New Roman" w:eastAsia="仿宋_GB2312" w:cs="Times New Roman"/>
          <w:sz w:val="32"/>
        </w:rPr>
        <w:t>等3个指标。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</w:rPr>
        <w:t>19.苹果</w:t>
      </w:r>
      <w:r>
        <w:rPr>
          <w:rFonts w:ascii="Times New Roman" w:hAnsi="Times New Roman" w:eastAsia="仿宋_GB2312" w:cs="Times New Roman"/>
          <w:sz w:val="32"/>
          <w:szCs w:val="32"/>
        </w:rPr>
        <w:t>抽检项目包括敌敌畏、啶虫脒、毒死蜱、甲拌磷、克百威、氧乐果、铅(以 Pb 计)、镉(以 Cd 计)、对硫磷、氯氟氰菊酯和高效氯氟氰菊酯、氯唑磷、灭线磷、三唑磷等13个指标。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葡萄</w:t>
      </w:r>
      <w:r>
        <w:rPr>
          <w:rFonts w:ascii="Times New Roman" w:hAnsi="Times New Roman" w:eastAsia="仿宋_GB2312" w:cs="Times New Roman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铅(以 Pb 计)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镉(以 Cd 计)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敌敌畏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多菌灵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甲霜灵和精甲霜灵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咪鲜胺和咪鲜胺锰盐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烯酰吗啉</w:t>
      </w:r>
      <w:r>
        <w:rPr>
          <w:rFonts w:ascii="Times New Roman" w:hAnsi="Times New Roman" w:eastAsia="仿宋_GB2312" w:cs="Times New Roman"/>
          <w:sz w:val="32"/>
          <w:szCs w:val="32"/>
        </w:rPr>
        <w:t>等7个指标。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21.</w:t>
      </w:r>
      <w:r>
        <w:rPr>
          <w:rFonts w:ascii="Times New Roman" w:hAnsi="Times New Roman" w:eastAsia="仿宋_GB2312" w:cs="Times New Roman"/>
          <w:sz w:val="32"/>
        </w:rPr>
        <w:t>羊肉抽检项目包括镉(以 Cd 计)、铅(以 Pb 计)、总砷(以 As 计)、总汞(以 Hg 计)、铬(以 Cr 计)、呋喃唑酮代谢物、呋喃西林代谢物、呋喃妥因代谢物、五氯酚酸钠、克伦特罗、莱克多巴胺、沙丁胺醇、特布他林、恩诺沙星、达氟沙星、氟甲喹、磺胺类（总量）、四环素、土霉素、金霉素、氯丙嗪</w:t>
      </w:r>
      <w:r>
        <w:rPr>
          <w:rFonts w:hint="eastAsia" w:ascii="Times New Roman" w:hAnsi="Times New Roman" w:eastAsia="仿宋_GB2312" w:cs="Times New Roman"/>
          <w:sz w:val="32"/>
        </w:rPr>
        <w:t>、氟苯尼考、林可霉素、土霉素/金霉素/四环素(组合含量)</w:t>
      </w:r>
      <w:r>
        <w:rPr>
          <w:rFonts w:ascii="Times New Roman" w:hAnsi="Times New Roman" w:eastAsia="仿宋_GB2312" w:cs="Times New Roman"/>
          <w:sz w:val="32"/>
        </w:rPr>
        <w:t>等24个指标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桃</w:t>
      </w:r>
      <w:r>
        <w:rPr>
          <w:rFonts w:ascii="Times New Roman" w:hAnsi="Times New Roman" w:eastAsia="仿宋_GB2312" w:cs="Times New Roman"/>
          <w:sz w:val="32"/>
          <w:szCs w:val="32"/>
        </w:rPr>
        <w:t>抽检项目包括铅(以 Pb 计)、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镉(以 Cd 计)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多菌灵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甲胺磷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克百威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氯氟氰菊酯和高效氯氟氰菊酯</w:t>
      </w:r>
      <w:r>
        <w:rPr>
          <w:rFonts w:ascii="Times New Roman" w:hAnsi="Times New Roman" w:eastAsia="仿宋_GB2312" w:cs="Times New Roman"/>
          <w:sz w:val="32"/>
        </w:rPr>
        <w:t>等6个指标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23.</w:t>
      </w:r>
      <w:r>
        <w:rPr>
          <w:rFonts w:hint="eastAsia" w:ascii="Times New Roman" w:hAnsi="Times New Roman" w:eastAsia="仿宋_GB2312" w:cs="Times New Roman"/>
          <w:sz w:val="32"/>
        </w:rPr>
        <w:t>猪肉抽检项目包括镉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Cd 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、铅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Pb 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、总砷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As 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、总汞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Hg 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、铬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Cr 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呋喃唑酮代谢物、呋喃西林代谢物、呋喃妥因代谢物、五氯酚酸钠、克伦特罗、莱克多巴胺、沙丁胺醇、特布他林、恩诺沙星、磺胺类（总量）、四环素、土霉素、金霉素、氯丙嗪、地塞米松、喹乙醇、多西环素、甲硝唑、土霉素/金霉素/四环素(组合含量)、氯霉素、氟苯尼考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氟苯尼考与氟苯尼考胺之和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等</w:t>
      </w:r>
      <w:r>
        <w:rPr>
          <w:rFonts w:ascii="Times New Roman" w:hAnsi="Times New Roman" w:eastAsia="仿宋_GB2312" w:cs="Times New Roman"/>
          <w:sz w:val="32"/>
        </w:rPr>
        <w:t>26</w:t>
      </w:r>
      <w:r>
        <w:rPr>
          <w:rFonts w:hint="eastAsia" w:ascii="Times New Roman" w:hAnsi="Times New Roman" w:eastAsia="仿宋_GB2312" w:cs="Times New Roman"/>
          <w:sz w:val="32"/>
        </w:rPr>
        <w:t>个指标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.西瓜抽检项目包括铅(以 Pb 计)、镉(以 Cd 计)、苯醚甲环唑、咪鲜胺和咪鲜胺锰盐、涕灭威、辛硫磷、克百威、噻虫嗪、氧乐果、乙酰甲胺磷</w:t>
      </w:r>
      <w:r>
        <w:rPr>
          <w:rFonts w:hint="eastAsia" w:ascii="Times New Roman" w:hAnsi="Times New Roman" w:eastAsia="仿宋_GB2312" w:cs="Times New Roman"/>
          <w:sz w:val="32"/>
        </w:rPr>
        <w:t>等</w:t>
      </w:r>
      <w:r>
        <w:rPr>
          <w:rFonts w:ascii="Times New Roman" w:hAnsi="Times New Roman" w:eastAsia="仿宋_GB2312" w:cs="Times New Roman"/>
          <w:sz w:val="32"/>
        </w:rPr>
        <w:t>10</w:t>
      </w:r>
      <w:r>
        <w:rPr>
          <w:rFonts w:hint="eastAsia" w:ascii="Times New Roman" w:hAnsi="Times New Roman" w:eastAsia="仿宋_GB2312" w:cs="Times New Roman"/>
          <w:sz w:val="32"/>
        </w:rPr>
        <w:t>个指标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</w:rPr>
        <w:t>四、餐饮具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《食品安全国家标准 消毒餐(饮)具》（GB 14934）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</w:rPr>
        <w:t>复用餐饮具(餐馆自行消毒)抽检项目包括阴离子合成洗涤剂(以十二烷基苯磺酸钠计)、大肠菌群等2个指标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</w:rPr>
        <w:t>复用餐饮具(集中清洗消毒服务单位消毒)抽检项目包括阴离子合成洗涤剂(以十二烷基苯磺酸钠计)、大肠菌群等2个指标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" o:spid="_x0000_s2050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sz w:val="28"/>
      </w:rPr>
      <w:pict>
        <v:shape id="文本框 2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formatting="1" w:enforcement="1" w:cryptProviderType="rsaFull" w:cryptAlgorithmClass="hash" w:cryptAlgorithmType="typeAny" w:cryptAlgorithmSid="4" w:cryptSpinCount="0" w:hash="uH1lH2tmqGLDX+nSE2Z8SHy8o2E=" w:salt="0oJbKQoFxgCbvbID/+vcYQ==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014C"/>
    <w:rsid w:val="00006F10"/>
    <w:rsid w:val="000071DD"/>
    <w:rsid w:val="000109A4"/>
    <w:rsid w:val="000126B2"/>
    <w:rsid w:val="0001424C"/>
    <w:rsid w:val="00016C8C"/>
    <w:rsid w:val="00020FE1"/>
    <w:rsid w:val="000215F1"/>
    <w:rsid w:val="00022E5D"/>
    <w:rsid w:val="00023A50"/>
    <w:rsid w:val="000246B2"/>
    <w:rsid w:val="00025BE3"/>
    <w:rsid w:val="00025E77"/>
    <w:rsid w:val="0002623D"/>
    <w:rsid w:val="0002668A"/>
    <w:rsid w:val="00026CBB"/>
    <w:rsid w:val="00030351"/>
    <w:rsid w:val="0003684D"/>
    <w:rsid w:val="00036EC0"/>
    <w:rsid w:val="0004199E"/>
    <w:rsid w:val="00041CFC"/>
    <w:rsid w:val="00041D7F"/>
    <w:rsid w:val="000513A4"/>
    <w:rsid w:val="00052482"/>
    <w:rsid w:val="00053FAB"/>
    <w:rsid w:val="00055E18"/>
    <w:rsid w:val="00056A37"/>
    <w:rsid w:val="00060B2E"/>
    <w:rsid w:val="000613D1"/>
    <w:rsid w:val="00066215"/>
    <w:rsid w:val="000665B6"/>
    <w:rsid w:val="00066DE8"/>
    <w:rsid w:val="0007462D"/>
    <w:rsid w:val="00074F26"/>
    <w:rsid w:val="0008083C"/>
    <w:rsid w:val="0008306D"/>
    <w:rsid w:val="00085CFF"/>
    <w:rsid w:val="000913B7"/>
    <w:rsid w:val="00092273"/>
    <w:rsid w:val="00092381"/>
    <w:rsid w:val="00093C8A"/>
    <w:rsid w:val="000A7A94"/>
    <w:rsid w:val="000B02D7"/>
    <w:rsid w:val="000B2323"/>
    <w:rsid w:val="000B2874"/>
    <w:rsid w:val="000B313F"/>
    <w:rsid w:val="000B698E"/>
    <w:rsid w:val="000C214D"/>
    <w:rsid w:val="000C2DE9"/>
    <w:rsid w:val="000C4261"/>
    <w:rsid w:val="000C453D"/>
    <w:rsid w:val="000D5A4E"/>
    <w:rsid w:val="000D7AF9"/>
    <w:rsid w:val="000E02D5"/>
    <w:rsid w:val="000E093E"/>
    <w:rsid w:val="000E0B50"/>
    <w:rsid w:val="000E0B84"/>
    <w:rsid w:val="000E1222"/>
    <w:rsid w:val="000E413F"/>
    <w:rsid w:val="000E46F8"/>
    <w:rsid w:val="000E487B"/>
    <w:rsid w:val="000E5D96"/>
    <w:rsid w:val="000E6992"/>
    <w:rsid w:val="000E706F"/>
    <w:rsid w:val="000E77FD"/>
    <w:rsid w:val="000E78C4"/>
    <w:rsid w:val="000E7C59"/>
    <w:rsid w:val="000F17D3"/>
    <w:rsid w:val="000F5630"/>
    <w:rsid w:val="00102AED"/>
    <w:rsid w:val="00104E6A"/>
    <w:rsid w:val="001063E6"/>
    <w:rsid w:val="001066FC"/>
    <w:rsid w:val="00106DF8"/>
    <w:rsid w:val="00114FC3"/>
    <w:rsid w:val="00116E29"/>
    <w:rsid w:val="00121855"/>
    <w:rsid w:val="00121BD6"/>
    <w:rsid w:val="001240ED"/>
    <w:rsid w:val="00124B73"/>
    <w:rsid w:val="00125492"/>
    <w:rsid w:val="00130333"/>
    <w:rsid w:val="001356F1"/>
    <w:rsid w:val="00135808"/>
    <w:rsid w:val="001364A3"/>
    <w:rsid w:val="0014494A"/>
    <w:rsid w:val="001453CB"/>
    <w:rsid w:val="001453FE"/>
    <w:rsid w:val="001456E4"/>
    <w:rsid w:val="00145755"/>
    <w:rsid w:val="00147691"/>
    <w:rsid w:val="00150282"/>
    <w:rsid w:val="00151DF7"/>
    <w:rsid w:val="00154FA9"/>
    <w:rsid w:val="00155DFA"/>
    <w:rsid w:val="00156B71"/>
    <w:rsid w:val="00156CFF"/>
    <w:rsid w:val="00157C98"/>
    <w:rsid w:val="0016397C"/>
    <w:rsid w:val="00164BC4"/>
    <w:rsid w:val="00164F94"/>
    <w:rsid w:val="00165D64"/>
    <w:rsid w:val="00166B48"/>
    <w:rsid w:val="00167843"/>
    <w:rsid w:val="00174565"/>
    <w:rsid w:val="00174885"/>
    <w:rsid w:val="001816ED"/>
    <w:rsid w:val="00183050"/>
    <w:rsid w:val="00183A13"/>
    <w:rsid w:val="00185FC5"/>
    <w:rsid w:val="0018613A"/>
    <w:rsid w:val="00186454"/>
    <w:rsid w:val="00187932"/>
    <w:rsid w:val="00187DF6"/>
    <w:rsid w:val="00190529"/>
    <w:rsid w:val="00193546"/>
    <w:rsid w:val="0019412E"/>
    <w:rsid w:val="00194FF9"/>
    <w:rsid w:val="001A34A0"/>
    <w:rsid w:val="001B0D06"/>
    <w:rsid w:val="001B2FD1"/>
    <w:rsid w:val="001B42EE"/>
    <w:rsid w:val="001B50B2"/>
    <w:rsid w:val="001B68E0"/>
    <w:rsid w:val="001B6A7A"/>
    <w:rsid w:val="001C12C6"/>
    <w:rsid w:val="001C5DA4"/>
    <w:rsid w:val="001C609C"/>
    <w:rsid w:val="001C7205"/>
    <w:rsid w:val="001D1672"/>
    <w:rsid w:val="001D45BA"/>
    <w:rsid w:val="001D4929"/>
    <w:rsid w:val="001D6B77"/>
    <w:rsid w:val="001D7431"/>
    <w:rsid w:val="001D77D4"/>
    <w:rsid w:val="001D78A7"/>
    <w:rsid w:val="001E32E6"/>
    <w:rsid w:val="001E6114"/>
    <w:rsid w:val="001E697A"/>
    <w:rsid w:val="001E7813"/>
    <w:rsid w:val="001E78ED"/>
    <w:rsid w:val="001F08D0"/>
    <w:rsid w:val="001F1670"/>
    <w:rsid w:val="001F7561"/>
    <w:rsid w:val="00201771"/>
    <w:rsid w:val="00204631"/>
    <w:rsid w:val="00205797"/>
    <w:rsid w:val="0020752D"/>
    <w:rsid w:val="00210A12"/>
    <w:rsid w:val="00211A77"/>
    <w:rsid w:val="00211AB0"/>
    <w:rsid w:val="00212F1F"/>
    <w:rsid w:val="0021319D"/>
    <w:rsid w:val="0021339B"/>
    <w:rsid w:val="002136C4"/>
    <w:rsid w:val="0021387A"/>
    <w:rsid w:val="00214F9F"/>
    <w:rsid w:val="00215DCA"/>
    <w:rsid w:val="00217AE6"/>
    <w:rsid w:val="002203F3"/>
    <w:rsid w:val="002245EF"/>
    <w:rsid w:val="00224A6A"/>
    <w:rsid w:val="00226D7B"/>
    <w:rsid w:val="002305AC"/>
    <w:rsid w:val="00230FC9"/>
    <w:rsid w:val="002315B5"/>
    <w:rsid w:val="00231957"/>
    <w:rsid w:val="002322EB"/>
    <w:rsid w:val="00233B17"/>
    <w:rsid w:val="00233B2A"/>
    <w:rsid w:val="002373F8"/>
    <w:rsid w:val="00237755"/>
    <w:rsid w:val="00237CFF"/>
    <w:rsid w:val="00237F00"/>
    <w:rsid w:val="00241D97"/>
    <w:rsid w:val="002426C3"/>
    <w:rsid w:val="002434CC"/>
    <w:rsid w:val="0024354A"/>
    <w:rsid w:val="0025248F"/>
    <w:rsid w:val="0025294F"/>
    <w:rsid w:val="00254020"/>
    <w:rsid w:val="002555A3"/>
    <w:rsid w:val="0025569E"/>
    <w:rsid w:val="0025589D"/>
    <w:rsid w:val="00255DF2"/>
    <w:rsid w:val="002560BE"/>
    <w:rsid w:val="00262D74"/>
    <w:rsid w:val="00263D30"/>
    <w:rsid w:val="00263F85"/>
    <w:rsid w:val="002648F3"/>
    <w:rsid w:val="00265849"/>
    <w:rsid w:val="00266B62"/>
    <w:rsid w:val="002713DB"/>
    <w:rsid w:val="0027256A"/>
    <w:rsid w:val="00272FF0"/>
    <w:rsid w:val="002733D0"/>
    <w:rsid w:val="002750AE"/>
    <w:rsid w:val="0028358A"/>
    <w:rsid w:val="00285C9E"/>
    <w:rsid w:val="002925A6"/>
    <w:rsid w:val="002A03F0"/>
    <w:rsid w:val="002A177B"/>
    <w:rsid w:val="002A24FA"/>
    <w:rsid w:val="002A6002"/>
    <w:rsid w:val="002A6964"/>
    <w:rsid w:val="002B0973"/>
    <w:rsid w:val="002B20C4"/>
    <w:rsid w:val="002B434F"/>
    <w:rsid w:val="002B5353"/>
    <w:rsid w:val="002B55B5"/>
    <w:rsid w:val="002C4B46"/>
    <w:rsid w:val="002C4FAB"/>
    <w:rsid w:val="002C6609"/>
    <w:rsid w:val="002C7C1D"/>
    <w:rsid w:val="002D35C5"/>
    <w:rsid w:val="002D5077"/>
    <w:rsid w:val="002D528D"/>
    <w:rsid w:val="002D6902"/>
    <w:rsid w:val="002D7C58"/>
    <w:rsid w:val="002E4193"/>
    <w:rsid w:val="002F1EC4"/>
    <w:rsid w:val="002F42BD"/>
    <w:rsid w:val="002F7221"/>
    <w:rsid w:val="0030237A"/>
    <w:rsid w:val="00310C02"/>
    <w:rsid w:val="00311DD0"/>
    <w:rsid w:val="00312E2E"/>
    <w:rsid w:val="00315629"/>
    <w:rsid w:val="00317CA6"/>
    <w:rsid w:val="00320A1A"/>
    <w:rsid w:val="00320B3B"/>
    <w:rsid w:val="00320CAD"/>
    <w:rsid w:val="003232D4"/>
    <w:rsid w:val="00323461"/>
    <w:rsid w:val="00323D5F"/>
    <w:rsid w:val="0033008A"/>
    <w:rsid w:val="00332711"/>
    <w:rsid w:val="00335A66"/>
    <w:rsid w:val="00336884"/>
    <w:rsid w:val="00340AEB"/>
    <w:rsid w:val="00340DED"/>
    <w:rsid w:val="003413CE"/>
    <w:rsid w:val="00345814"/>
    <w:rsid w:val="0035151E"/>
    <w:rsid w:val="00352FBC"/>
    <w:rsid w:val="00360B30"/>
    <w:rsid w:val="00365A0E"/>
    <w:rsid w:val="003678B2"/>
    <w:rsid w:val="00367A70"/>
    <w:rsid w:val="00370CD9"/>
    <w:rsid w:val="00370ED4"/>
    <w:rsid w:val="00373303"/>
    <w:rsid w:val="00373CFB"/>
    <w:rsid w:val="00374C69"/>
    <w:rsid w:val="00374E8E"/>
    <w:rsid w:val="00376FF2"/>
    <w:rsid w:val="00382510"/>
    <w:rsid w:val="00383485"/>
    <w:rsid w:val="00383C46"/>
    <w:rsid w:val="00384D9C"/>
    <w:rsid w:val="0038591D"/>
    <w:rsid w:val="00385C88"/>
    <w:rsid w:val="003902E4"/>
    <w:rsid w:val="00391588"/>
    <w:rsid w:val="0039200B"/>
    <w:rsid w:val="00394EA0"/>
    <w:rsid w:val="0039647A"/>
    <w:rsid w:val="0039664D"/>
    <w:rsid w:val="003A18CD"/>
    <w:rsid w:val="003A315A"/>
    <w:rsid w:val="003A464C"/>
    <w:rsid w:val="003A5CE4"/>
    <w:rsid w:val="003A7254"/>
    <w:rsid w:val="003B1387"/>
    <w:rsid w:val="003B5DB2"/>
    <w:rsid w:val="003B7F95"/>
    <w:rsid w:val="003C05E7"/>
    <w:rsid w:val="003C07D5"/>
    <w:rsid w:val="003C19ED"/>
    <w:rsid w:val="003C367D"/>
    <w:rsid w:val="003D132F"/>
    <w:rsid w:val="003D2619"/>
    <w:rsid w:val="003D3AF9"/>
    <w:rsid w:val="003D564E"/>
    <w:rsid w:val="003D5DF0"/>
    <w:rsid w:val="003E02F5"/>
    <w:rsid w:val="003E04CD"/>
    <w:rsid w:val="003E27C4"/>
    <w:rsid w:val="003E2ECD"/>
    <w:rsid w:val="003E6526"/>
    <w:rsid w:val="003E7426"/>
    <w:rsid w:val="003F00BA"/>
    <w:rsid w:val="003F1790"/>
    <w:rsid w:val="003F17E1"/>
    <w:rsid w:val="003F6BE4"/>
    <w:rsid w:val="003F7A00"/>
    <w:rsid w:val="004001FA"/>
    <w:rsid w:val="00403594"/>
    <w:rsid w:val="00403813"/>
    <w:rsid w:val="00403821"/>
    <w:rsid w:val="00403926"/>
    <w:rsid w:val="00403C1E"/>
    <w:rsid w:val="00405174"/>
    <w:rsid w:val="00405CBD"/>
    <w:rsid w:val="00406C54"/>
    <w:rsid w:val="00410CBF"/>
    <w:rsid w:val="004164D3"/>
    <w:rsid w:val="0041709A"/>
    <w:rsid w:val="00422707"/>
    <w:rsid w:val="00423A8C"/>
    <w:rsid w:val="00430D65"/>
    <w:rsid w:val="004322D7"/>
    <w:rsid w:val="00432ECD"/>
    <w:rsid w:val="004336F6"/>
    <w:rsid w:val="00434F14"/>
    <w:rsid w:val="00435127"/>
    <w:rsid w:val="00435680"/>
    <w:rsid w:val="00435E43"/>
    <w:rsid w:val="00440F29"/>
    <w:rsid w:val="00444B05"/>
    <w:rsid w:val="004450D0"/>
    <w:rsid w:val="00445D6C"/>
    <w:rsid w:val="00445F6D"/>
    <w:rsid w:val="0044705D"/>
    <w:rsid w:val="00451EFF"/>
    <w:rsid w:val="00454A76"/>
    <w:rsid w:val="0046004A"/>
    <w:rsid w:val="0046112A"/>
    <w:rsid w:val="004656B9"/>
    <w:rsid w:val="00465908"/>
    <w:rsid w:val="00467A96"/>
    <w:rsid w:val="00467C24"/>
    <w:rsid w:val="00472B9E"/>
    <w:rsid w:val="00477C35"/>
    <w:rsid w:val="00480F96"/>
    <w:rsid w:val="004821E8"/>
    <w:rsid w:val="00484278"/>
    <w:rsid w:val="00484EC9"/>
    <w:rsid w:val="00486536"/>
    <w:rsid w:val="00486F39"/>
    <w:rsid w:val="0048729E"/>
    <w:rsid w:val="00492F41"/>
    <w:rsid w:val="00494675"/>
    <w:rsid w:val="0049591B"/>
    <w:rsid w:val="004962A1"/>
    <w:rsid w:val="00496333"/>
    <w:rsid w:val="004A055E"/>
    <w:rsid w:val="004B1635"/>
    <w:rsid w:val="004B1FAF"/>
    <w:rsid w:val="004B41FF"/>
    <w:rsid w:val="004B5423"/>
    <w:rsid w:val="004B6489"/>
    <w:rsid w:val="004B7992"/>
    <w:rsid w:val="004C25BF"/>
    <w:rsid w:val="004C4B4B"/>
    <w:rsid w:val="004C5F0A"/>
    <w:rsid w:val="004C7126"/>
    <w:rsid w:val="004C758A"/>
    <w:rsid w:val="004C75AD"/>
    <w:rsid w:val="004D3125"/>
    <w:rsid w:val="004D621F"/>
    <w:rsid w:val="004D680E"/>
    <w:rsid w:val="004E0B92"/>
    <w:rsid w:val="004E250C"/>
    <w:rsid w:val="004E2AD9"/>
    <w:rsid w:val="004F3186"/>
    <w:rsid w:val="004F6803"/>
    <w:rsid w:val="00500510"/>
    <w:rsid w:val="00500D1E"/>
    <w:rsid w:val="00502A41"/>
    <w:rsid w:val="00502B87"/>
    <w:rsid w:val="00504719"/>
    <w:rsid w:val="00504DAB"/>
    <w:rsid w:val="005079C0"/>
    <w:rsid w:val="00515E83"/>
    <w:rsid w:val="005167F2"/>
    <w:rsid w:val="00517F51"/>
    <w:rsid w:val="00520189"/>
    <w:rsid w:val="005202D8"/>
    <w:rsid w:val="0052374A"/>
    <w:rsid w:val="00525E5F"/>
    <w:rsid w:val="00530F7A"/>
    <w:rsid w:val="005332D5"/>
    <w:rsid w:val="0053499B"/>
    <w:rsid w:val="00535009"/>
    <w:rsid w:val="005351CE"/>
    <w:rsid w:val="00535D46"/>
    <w:rsid w:val="00537237"/>
    <w:rsid w:val="005469AF"/>
    <w:rsid w:val="00547A60"/>
    <w:rsid w:val="00547F5D"/>
    <w:rsid w:val="005503D2"/>
    <w:rsid w:val="0055294F"/>
    <w:rsid w:val="0056048A"/>
    <w:rsid w:val="00564419"/>
    <w:rsid w:val="00564B3A"/>
    <w:rsid w:val="00564CCC"/>
    <w:rsid w:val="00566591"/>
    <w:rsid w:val="00566E2F"/>
    <w:rsid w:val="00567BA5"/>
    <w:rsid w:val="005705BA"/>
    <w:rsid w:val="00573BDF"/>
    <w:rsid w:val="005763D5"/>
    <w:rsid w:val="005768CD"/>
    <w:rsid w:val="00577A3B"/>
    <w:rsid w:val="00582D2B"/>
    <w:rsid w:val="00583EDE"/>
    <w:rsid w:val="00586277"/>
    <w:rsid w:val="00586FDE"/>
    <w:rsid w:val="005903D0"/>
    <w:rsid w:val="0059055F"/>
    <w:rsid w:val="00590F10"/>
    <w:rsid w:val="005922FC"/>
    <w:rsid w:val="00594CAA"/>
    <w:rsid w:val="005958D8"/>
    <w:rsid w:val="00595F35"/>
    <w:rsid w:val="005A0D86"/>
    <w:rsid w:val="005A11D0"/>
    <w:rsid w:val="005A146D"/>
    <w:rsid w:val="005A5465"/>
    <w:rsid w:val="005A6C52"/>
    <w:rsid w:val="005A7DF3"/>
    <w:rsid w:val="005B33D2"/>
    <w:rsid w:val="005B4307"/>
    <w:rsid w:val="005B453C"/>
    <w:rsid w:val="005B5392"/>
    <w:rsid w:val="005B6066"/>
    <w:rsid w:val="005C0C5B"/>
    <w:rsid w:val="005C28A8"/>
    <w:rsid w:val="005C2E9B"/>
    <w:rsid w:val="005C6737"/>
    <w:rsid w:val="005C7658"/>
    <w:rsid w:val="005D40AD"/>
    <w:rsid w:val="005D40F4"/>
    <w:rsid w:val="005D4AF8"/>
    <w:rsid w:val="005D53A4"/>
    <w:rsid w:val="005D6509"/>
    <w:rsid w:val="005E6307"/>
    <w:rsid w:val="005E6FFB"/>
    <w:rsid w:val="005E72F3"/>
    <w:rsid w:val="005F57D0"/>
    <w:rsid w:val="006005FE"/>
    <w:rsid w:val="0060218B"/>
    <w:rsid w:val="00602469"/>
    <w:rsid w:val="00603E7B"/>
    <w:rsid w:val="006056C1"/>
    <w:rsid w:val="00611349"/>
    <w:rsid w:val="00611D02"/>
    <w:rsid w:val="006121D6"/>
    <w:rsid w:val="00613045"/>
    <w:rsid w:val="00615350"/>
    <w:rsid w:val="00620642"/>
    <w:rsid w:val="00620D7A"/>
    <w:rsid w:val="00623DE7"/>
    <w:rsid w:val="00624D9C"/>
    <w:rsid w:val="00625277"/>
    <w:rsid w:val="00626024"/>
    <w:rsid w:val="006330DA"/>
    <w:rsid w:val="00633614"/>
    <w:rsid w:val="00634C3D"/>
    <w:rsid w:val="00636230"/>
    <w:rsid w:val="00637853"/>
    <w:rsid w:val="00641FF0"/>
    <w:rsid w:val="00642082"/>
    <w:rsid w:val="00643CE0"/>
    <w:rsid w:val="0065005F"/>
    <w:rsid w:val="006516DA"/>
    <w:rsid w:val="00652771"/>
    <w:rsid w:val="00654582"/>
    <w:rsid w:val="006575ED"/>
    <w:rsid w:val="006607CC"/>
    <w:rsid w:val="006629AB"/>
    <w:rsid w:val="0066514A"/>
    <w:rsid w:val="00665D83"/>
    <w:rsid w:val="006711ED"/>
    <w:rsid w:val="00672068"/>
    <w:rsid w:val="0067299B"/>
    <w:rsid w:val="00672D9D"/>
    <w:rsid w:val="00677318"/>
    <w:rsid w:val="00677CF7"/>
    <w:rsid w:val="00685655"/>
    <w:rsid w:val="0068578F"/>
    <w:rsid w:val="00685C1E"/>
    <w:rsid w:val="006860BC"/>
    <w:rsid w:val="006905CC"/>
    <w:rsid w:val="006911C1"/>
    <w:rsid w:val="0069303D"/>
    <w:rsid w:val="00693159"/>
    <w:rsid w:val="00695F85"/>
    <w:rsid w:val="00696716"/>
    <w:rsid w:val="006A2A02"/>
    <w:rsid w:val="006A40C7"/>
    <w:rsid w:val="006B093E"/>
    <w:rsid w:val="006B1214"/>
    <w:rsid w:val="006B1383"/>
    <w:rsid w:val="006B2BA3"/>
    <w:rsid w:val="006B3198"/>
    <w:rsid w:val="006B7ADE"/>
    <w:rsid w:val="006C14FA"/>
    <w:rsid w:val="006C299B"/>
    <w:rsid w:val="006C541A"/>
    <w:rsid w:val="006C7CA6"/>
    <w:rsid w:val="006D17A5"/>
    <w:rsid w:val="006D3567"/>
    <w:rsid w:val="006D43AC"/>
    <w:rsid w:val="006D43B7"/>
    <w:rsid w:val="006D457D"/>
    <w:rsid w:val="006E250E"/>
    <w:rsid w:val="006E32A8"/>
    <w:rsid w:val="006E3DA8"/>
    <w:rsid w:val="006E4F29"/>
    <w:rsid w:val="006E61A5"/>
    <w:rsid w:val="006E7AED"/>
    <w:rsid w:val="006F111D"/>
    <w:rsid w:val="006F249F"/>
    <w:rsid w:val="006F573F"/>
    <w:rsid w:val="006F5DC4"/>
    <w:rsid w:val="006F62A6"/>
    <w:rsid w:val="006F7406"/>
    <w:rsid w:val="00700090"/>
    <w:rsid w:val="007003B2"/>
    <w:rsid w:val="00705EC5"/>
    <w:rsid w:val="007103E6"/>
    <w:rsid w:val="0071208C"/>
    <w:rsid w:val="00712CC3"/>
    <w:rsid w:val="00713929"/>
    <w:rsid w:val="00715192"/>
    <w:rsid w:val="0071665A"/>
    <w:rsid w:val="00716878"/>
    <w:rsid w:val="00716CB9"/>
    <w:rsid w:val="007175FD"/>
    <w:rsid w:val="00720117"/>
    <w:rsid w:val="00720B4F"/>
    <w:rsid w:val="007226CF"/>
    <w:rsid w:val="007231E4"/>
    <w:rsid w:val="0072766E"/>
    <w:rsid w:val="007304DB"/>
    <w:rsid w:val="0073143C"/>
    <w:rsid w:val="00732359"/>
    <w:rsid w:val="00732D3B"/>
    <w:rsid w:val="0073550A"/>
    <w:rsid w:val="007370E7"/>
    <w:rsid w:val="00741FDD"/>
    <w:rsid w:val="007426C0"/>
    <w:rsid w:val="00742E57"/>
    <w:rsid w:val="00744714"/>
    <w:rsid w:val="007473F7"/>
    <w:rsid w:val="00747AF1"/>
    <w:rsid w:val="00753071"/>
    <w:rsid w:val="00753302"/>
    <w:rsid w:val="00753E3A"/>
    <w:rsid w:val="00757027"/>
    <w:rsid w:val="007570DE"/>
    <w:rsid w:val="00757D3B"/>
    <w:rsid w:val="00757D73"/>
    <w:rsid w:val="007619C9"/>
    <w:rsid w:val="00763F99"/>
    <w:rsid w:val="00764338"/>
    <w:rsid w:val="0076690A"/>
    <w:rsid w:val="00772AC9"/>
    <w:rsid w:val="00773939"/>
    <w:rsid w:val="00773A01"/>
    <w:rsid w:val="00773DBE"/>
    <w:rsid w:val="007754FF"/>
    <w:rsid w:val="00776339"/>
    <w:rsid w:val="00776A5D"/>
    <w:rsid w:val="00777CAB"/>
    <w:rsid w:val="00782F58"/>
    <w:rsid w:val="007862EB"/>
    <w:rsid w:val="00790ACB"/>
    <w:rsid w:val="00791D49"/>
    <w:rsid w:val="0079580F"/>
    <w:rsid w:val="0079750F"/>
    <w:rsid w:val="007979E2"/>
    <w:rsid w:val="007A11A8"/>
    <w:rsid w:val="007A2413"/>
    <w:rsid w:val="007A2B2D"/>
    <w:rsid w:val="007A315C"/>
    <w:rsid w:val="007A39EC"/>
    <w:rsid w:val="007B0DA4"/>
    <w:rsid w:val="007B3A37"/>
    <w:rsid w:val="007B7CEB"/>
    <w:rsid w:val="007C08E0"/>
    <w:rsid w:val="007C1E6D"/>
    <w:rsid w:val="007C33F2"/>
    <w:rsid w:val="007C5558"/>
    <w:rsid w:val="007C71A1"/>
    <w:rsid w:val="007D0D6D"/>
    <w:rsid w:val="007D2628"/>
    <w:rsid w:val="007D3B56"/>
    <w:rsid w:val="007D54A0"/>
    <w:rsid w:val="007D59F5"/>
    <w:rsid w:val="007D5FB9"/>
    <w:rsid w:val="007E0E29"/>
    <w:rsid w:val="007E26BC"/>
    <w:rsid w:val="007E5EE1"/>
    <w:rsid w:val="007F05C1"/>
    <w:rsid w:val="007F07AA"/>
    <w:rsid w:val="007F1CA3"/>
    <w:rsid w:val="007F3377"/>
    <w:rsid w:val="007F3726"/>
    <w:rsid w:val="007F3BB9"/>
    <w:rsid w:val="007F6A66"/>
    <w:rsid w:val="00805C26"/>
    <w:rsid w:val="00811582"/>
    <w:rsid w:val="008116EE"/>
    <w:rsid w:val="00811C08"/>
    <w:rsid w:val="00813148"/>
    <w:rsid w:val="008133C2"/>
    <w:rsid w:val="008138A4"/>
    <w:rsid w:val="00814AA9"/>
    <w:rsid w:val="00820DE0"/>
    <w:rsid w:val="008213C5"/>
    <w:rsid w:val="00822D4C"/>
    <w:rsid w:val="0082366B"/>
    <w:rsid w:val="008237B6"/>
    <w:rsid w:val="008239CB"/>
    <w:rsid w:val="008328B1"/>
    <w:rsid w:val="00832985"/>
    <w:rsid w:val="00833E8B"/>
    <w:rsid w:val="00837194"/>
    <w:rsid w:val="00840916"/>
    <w:rsid w:val="00841D5D"/>
    <w:rsid w:val="0084201C"/>
    <w:rsid w:val="008437DB"/>
    <w:rsid w:val="008464E2"/>
    <w:rsid w:val="008552E5"/>
    <w:rsid w:val="00856F5B"/>
    <w:rsid w:val="00860A74"/>
    <w:rsid w:val="008678D7"/>
    <w:rsid w:val="00874116"/>
    <w:rsid w:val="00876B80"/>
    <w:rsid w:val="0088363A"/>
    <w:rsid w:val="0088541B"/>
    <w:rsid w:val="00893696"/>
    <w:rsid w:val="00893700"/>
    <w:rsid w:val="008956A6"/>
    <w:rsid w:val="008A014E"/>
    <w:rsid w:val="008A0258"/>
    <w:rsid w:val="008A4BF3"/>
    <w:rsid w:val="008A7B87"/>
    <w:rsid w:val="008B21E5"/>
    <w:rsid w:val="008B22D8"/>
    <w:rsid w:val="008B3BD4"/>
    <w:rsid w:val="008B3C3E"/>
    <w:rsid w:val="008B72C4"/>
    <w:rsid w:val="008C23BA"/>
    <w:rsid w:val="008C3A64"/>
    <w:rsid w:val="008C4E3C"/>
    <w:rsid w:val="008C5761"/>
    <w:rsid w:val="008C7213"/>
    <w:rsid w:val="008C7432"/>
    <w:rsid w:val="008C77D6"/>
    <w:rsid w:val="008C7EAF"/>
    <w:rsid w:val="008D1F80"/>
    <w:rsid w:val="008D53D9"/>
    <w:rsid w:val="008D7FD8"/>
    <w:rsid w:val="008E0D70"/>
    <w:rsid w:val="008E3296"/>
    <w:rsid w:val="008E734E"/>
    <w:rsid w:val="008E7BF0"/>
    <w:rsid w:val="008F1F57"/>
    <w:rsid w:val="00901BBA"/>
    <w:rsid w:val="00903714"/>
    <w:rsid w:val="009039F1"/>
    <w:rsid w:val="00906A64"/>
    <w:rsid w:val="00906AAF"/>
    <w:rsid w:val="00914800"/>
    <w:rsid w:val="009154DD"/>
    <w:rsid w:val="00916593"/>
    <w:rsid w:val="009172DB"/>
    <w:rsid w:val="00917EBB"/>
    <w:rsid w:val="00921778"/>
    <w:rsid w:val="009257C2"/>
    <w:rsid w:val="00925D77"/>
    <w:rsid w:val="00925DFA"/>
    <w:rsid w:val="00926214"/>
    <w:rsid w:val="00926AD5"/>
    <w:rsid w:val="00927F49"/>
    <w:rsid w:val="009321B7"/>
    <w:rsid w:val="009328A0"/>
    <w:rsid w:val="00933F11"/>
    <w:rsid w:val="00935066"/>
    <w:rsid w:val="009355E7"/>
    <w:rsid w:val="0093620C"/>
    <w:rsid w:val="00937522"/>
    <w:rsid w:val="00937A7A"/>
    <w:rsid w:val="009451CF"/>
    <w:rsid w:val="0094763E"/>
    <w:rsid w:val="00950F11"/>
    <w:rsid w:val="009521E1"/>
    <w:rsid w:val="00953530"/>
    <w:rsid w:val="00954345"/>
    <w:rsid w:val="00954E3A"/>
    <w:rsid w:val="0096147B"/>
    <w:rsid w:val="00963391"/>
    <w:rsid w:val="00963866"/>
    <w:rsid w:val="0096623D"/>
    <w:rsid w:val="00967B65"/>
    <w:rsid w:val="00967F3A"/>
    <w:rsid w:val="00970244"/>
    <w:rsid w:val="00970C8B"/>
    <w:rsid w:val="00971410"/>
    <w:rsid w:val="00972585"/>
    <w:rsid w:val="009734E4"/>
    <w:rsid w:val="00973667"/>
    <w:rsid w:val="00974A51"/>
    <w:rsid w:val="009757D5"/>
    <w:rsid w:val="00975FC3"/>
    <w:rsid w:val="00977E02"/>
    <w:rsid w:val="0098012D"/>
    <w:rsid w:val="009801D1"/>
    <w:rsid w:val="00984074"/>
    <w:rsid w:val="00990ABB"/>
    <w:rsid w:val="00992F94"/>
    <w:rsid w:val="00995DE7"/>
    <w:rsid w:val="0099729B"/>
    <w:rsid w:val="00997C19"/>
    <w:rsid w:val="009A056C"/>
    <w:rsid w:val="009A1310"/>
    <w:rsid w:val="009A32DC"/>
    <w:rsid w:val="009A4AA8"/>
    <w:rsid w:val="009A4E73"/>
    <w:rsid w:val="009B257E"/>
    <w:rsid w:val="009B2E07"/>
    <w:rsid w:val="009B2E3F"/>
    <w:rsid w:val="009B3772"/>
    <w:rsid w:val="009B587A"/>
    <w:rsid w:val="009B7F61"/>
    <w:rsid w:val="009C063D"/>
    <w:rsid w:val="009C0700"/>
    <w:rsid w:val="009C2572"/>
    <w:rsid w:val="009C5C28"/>
    <w:rsid w:val="009C6E9A"/>
    <w:rsid w:val="009C7F60"/>
    <w:rsid w:val="009D0F15"/>
    <w:rsid w:val="009D235F"/>
    <w:rsid w:val="009D3162"/>
    <w:rsid w:val="009D3E5D"/>
    <w:rsid w:val="009D5F6D"/>
    <w:rsid w:val="009D6CA9"/>
    <w:rsid w:val="009E1AD2"/>
    <w:rsid w:val="009E2814"/>
    <w:rsid w:val="009E2C7A"/>
    <w:rsid w:val="009E3084"/>
    <w:rsid w:val="009E3C2D"/>
    <w:rsid w:val="009E70B0"/>
    <w:rsid w:val="009E7151"/>
    <w:rsid w:val="009F05AC"/>
    <w:rsid w:val="009F0F5E"/>
    <w:rsid w:val="009F1089"/>
    <w:rsid w:val="009F1872"/>
    <w:rsid w:val="009F2B4B"/>
    <w:rsid w:val="009F4CE6"/>
    <w:rsid w:val="009F50D4"/>
    <w:rsid w:val="009F697C"/>
    <w:rsid w:val="00A009F1"/>
    <w:rsid w:val="00A00CE3"/>
    <w:rsid w:val="00A011D1"/>
    <w:rsid w:val="00A018E4"/>
    <w:rsid w:val="00A0478C"/>
    <w:rsid w:val="00A0700F"/>
    <w:rsid w:val="00A106B7"/>
    <w:rsid w:val="00A10B79"/>
    <w:rsid w:val="00A11535"/>
    <w:rsid w:val="00A12B8A"/>
    <w:rsid w:val="00A135E9"/>
    <w:rsid w:val="00A14369"/>
    <w:rsid w:val="00A149C8"/>
    <w:rsid w:val="00A14D67"/>
    <w:rsid w:val="00A1508B"/>
    <w:rsid w:val="00A20061"/>
    <w:rsid w:val="00A2014C"/>
    <w:rsid w:val="00A21286"/>
    <w:rsid w:val="00A22205"/>
    <w:rsid w:val="00A22B03"/>
    <w:rsid w:val="00A22D6F"/>
    <w:rsid w:val="00A23D72"/>
    <w:rsid w:val="00A24368"/>
    <w:rsid w:val="00A25AC4"/>
    <w:rsid w:val="00A27A86"/>
    <w:rsid w:val="00A301D6"/>
    <w:rsid w:val="00A31127"/>
    <w:rsid w:val="00A33BF6"/>
    <w:rsid w:val="00A3412F"/>
    <w:rsid w:val="00A3613C"/>
    <w:rsid w:val="00A37EF8"/>
    <w:rsid w:val="00A4429C"/>
    <w:rsid w:val="00A44504"/>
    <w:rsid w:val="00A51664"/>
    <w:rsid w:val="00A54BB6"/>
    <w:rsid w:val="00A55F32"/>
    <w:rsid w:val="00A61C70"/>
    <w:rsid w:val="00A6459B"/>
    <w:rsid w:val="00A65D57"/>
    <w:rsid w:val="00A661A8"/>
    <w:rsid w:val="00A709EF"/>
    <w:rsid w:val="00A769DE"/>
    <w:rsid w:val="00A77498"/>
    <w:rsid w:val="00A8176D"/>
    <w:rsid w:val="00A817A5"/>
    <w:rsid w:val="00A8327D"/>
    <w:rsid w:val="00A8381F"/>
    <w:rsid w:val="00A86570"/>
    <w:rsid w:val="00A86B56"/>
    <w:rsid w:val="00A91392"/>
    <w:rsid w:val="00A94165"/>
    <w:rsid w:val="00A949FB"/>
    <w:rsid w:val="00A94A6A"/>
    <w:rsid w:val="00A956F8"/>
    <w:rsid w:val="00A959F7"/>
    <w:rsid w:val="00A9785E"/>
    <w:rsid w:val="00AA18FF"/>
    <w:rsid w:val="00AA301A"/>
    <w:rsid w:val="00AA3DF7"/>
    <w:rsid w:val="00AA6F90"/>
    <w:rsid w:val="00AA7C06"/>
    <w:rsid w:val="00AB1933"/>
    <w:rsid w:val="00AB43A6"/>
    <w:rsid w:val="00AB5958"/>
    <w:rsid w:val="00AB6187"/>
    <w:rsid w:val="00AB7B33"/>
    <w:rsid w:val="00AC0A41"/>
    <w:rsid w:val="00AC2035"/>
    <w:rsid w:val="00AC258D"/>
    <w:rsid w:val="00AC350D"/>
    <w:rsid w:val="00AC363E"/>
    <w:rsid w:val="00AC4D08"/>
    <w:rsid w:val="00AC777E"/>
    <w:rsid w:val="00AC7C75"/>
    <w:rsid w:val="00AD1883"/>
    <w:rsid w:val="00AD2EA2"/>
    <w:rsid w:val="00AD33D8"/>
    <w:rsid w:val="00AD3DB9"/>
    <w:rsid w:val="00AD6292"/>
    <w:rsid w:val="00AD65C7"/>
    <w:rsid w:val="00AD6884"/>
    <w:rsid w:val="00AD7152"/>
    <w:rsid w:val="00AE0B27"/>
    <w:rsid w:val="00AE1909"/>
    <w:rsid w:val="00AE255E"/>
    <w:rsid w:val="00AE48FE"/>
    <w:rsid w:val="00AE6FF0"/>
    <w:rsid w:val="00AF1BFD"/>
    <w:rsid w:val="00AF4E4D"/>
    <w:rsid w:val="00AF570E"/>
    <w:rsid w:val="00AF58F6"/>
    <w:rsid w:val="00AF753C"/>
    <w:rsid w:val="00B029CB"/>
    <w:rsid w:val="00B049C2"/>
    <w:rsid w:val="00B10881"/>
    <w:rsid w:val="00B10FC7"/>
    <w:rsid w:val="00B1658B"/>
    <w:rsid w:val="00B20094"/>
    <w:rsid w:val="00B210F9"/>
    <w:rsid w:val="00B221CC"/>
    <w:rsid w:val="00B24494"/>
    <w:rsid w:val="00B25F12"/>
    <w:rsid w:val="00B3164B"/>
    <w:rsid w:val="00B32226"/>
    <w:rsid w:val="00B369FE"/>
    <w:rsid w:val="00B43391"/>
    <w:rsid w:val="00B434B3"/>
    <w:rsid w:val="00B46164"/>
    <w:rsid w:val="00B46B25"/>
    <w:rsid w:val="00B47277"/>
    <w:rsid w:val="00B47946"/>
    <w:rsid w:val="00B5075D"/>
    <w:rsid w:val="00B51947"/>
    <w:rsid w:val="00B51DF6"/>
    <w:rsid w:val="00B53954"/>
    <w:rsid w:val="00B5552B"/>
    <w:rsid w:val="00B5593B"/>
    <w:rsid w:val="00B55E04"/>
    <w:rsid w:val="00B55EEC"/>
    <w:rsid w:val="00B569C6"/>
    <w:rsid w:val="00B616D8"/>
    <w:rsid w:val="00B64F1C"/>
    <w:rsid w:val="00B65AA5"/>
    <w:rsid w:val="00B65AB3"/>
    <w:rsid w:val="00B72968"/>
    <w:rsid w:val="00B748E5"/>
    <w:rsid w:val="00B77937"/>
    <w:rsid w:val="00B77C73"/>
    <w:rsid w:val="00B81C66"/>
    <w:rsid w:val="00B83601"/>
    <w:rsid w:val="00B85C02"/>
    <w:rsid w:val="00B8714E"/>
    <w:rsid w:val="00B936A5"/>
    <w:rsid w:val="00B94DCB"/>
    <w:rsid w:val="00B95F30"/>
    <w:rsid w:val="00B965F0"/>
    <w:rsid w:val="00BA10BE"/>
    <w:rsid w:val="00BA3785"/>
    <w:rsid w:val="00BA56FA"/>
    <w:rsid w:val="00BA5ABE"/>
    <w:rsid w:val="00BA64E5"/>
    <w:rsid w:val="00BB07B4"/>
    <w:rsid w:val="00BB3739"/>
    <w:rsid w:val="00BB56F4"/>
    <w:rsid w:val="00BB7CD7"/>
    <w:rsid w:val="00BC0BD0"/>
    <w:rsid w:val="00BC1335"/>
    <w:rsid w:val="00BC31C4"/>
    <w:rsid w:val="00BC5AC1"/>
    <w:rsid w:val="00BC77B0"/>
    <w:rsid w:val="00BC77DE"/>
    <w:rsid w:val="00BD28D8"/>
    <w:rsid w:val="00BD2DDB"/>
    <w:rsid w:val="00BD5F97"/>
    <w:rsid w:val="00BE1BF9"/>
    <w:rsid w:val="00BE3C6C"/>
    <w:rsid w:val="00BE442F"/>
    <w:rsid w:val="00BE4488"/>
    <w:rsid w:val="00BE75A0"/>
    <w:rsid w:val="00BF42CB"/>
    <w:rsid w:val="00BF4637"/>
    <w:rsid w:val="00BF4C8D"/>
    <w:rsid w:val="00BF6621"/>
    <w:rsid w:val="00BF6E84"/>
    <w:rsid w:val="00BF7171"/>
    <w:rsid w:val="00C007C5"/>
    <w:rsid w:val="00C034E8"/>
    <w:rsid w:val="00C04601"/>
    <w:rsid w:val="00C06002"/>
    <w:rsid w:val="00C07CE9"/>
    <w:rsid w:val="00C07F8D"/>
    <w:rsid w:val="00C1117F"/>
    <w:rsid w:val="00C1133C"/>
    <w:rsid w:val="00C140F7"/>
    <w:rsid w:val="00C15B32"/>
    <w:rsid w:val="00C15E74"/>
    <w:rsid w:val="00C2140C"/>
    <w:rsid w:val="00C2152B"/>
    <w:rsid w:val="00C21F94"/>
    <w:rsid w:val="00C22E96"/>
    <w:rsid w:val="00C253E7"/>
    <w:rsid w:val="00C25508"/>
    <w:rsid w:val="00C3172F"/>
    <w:rsid w:val="00C320A1"/>
    <w:rsid w:val="00C32BCD"/>
    <w:rsid w:val="00C3353C"/>
    <w:rsid w:val="00C349C3"/>
    <w:rsid w:val="00C34AE7"/>
    <w:rsid w:val="00C403D9"/>
    <w:rsid w:val="00C40B6B"/>
    <w:rsid w:val="00C412BB"/>
    <w:rsid w:val="00C413F9"/>
    <w:rsid w:val="00C42CE6"/>
    <w:rsid w:val="00C44312"/>
    <w:rsid w:val="00C445AB"/>
    <w:rsid w:val="00C45F12"/>
    <w:rsid w:val="00C477CB"/>
    <w:rsid w:val="00C502F3"/>
    <w:rsid w:val="00C5052C"/>
    <w:rsid w:val="00C52943"/>
    <w:rsid w:val="00C52CAC"/>
    <w:rsid w:val="00C52F57"/>
    <w:rsid w:val="00C53133"/>
    <w:rsid w:val="00C5380C"/>
    <w:rsid w:val="00C61585"/>
    <w:rsid w:val="00C63344"/>
    <w:rsid w:val="00C6579D"/>
    <w:rsid w:val="00C70A9E"/>
    <w:rsid w:val="00C7184C"/>
    <w:rsid w:val="00C71B21"/>
    <w:rsid w:val="00C73199"/>
    <w:rsid w:val="00C73EF8"/>
    <w:rsid w:val="00C7522E"/>
    <w:rsid w:val="00C80ADC"/>
    <w:rsid w:val="00C81971"/>
    <w:rsid w:val="00C8317E"/>
    <w:rsid w:val="00C864A7"/>
    <w:rsid w:val="00C9011B"/>
    <w:rsid w:val="00C91438"/>
    <w:rsid w:val="00C92517"/>
    <w:rsid w:val="00C94704"/>
    <w:rsid w:val="00C96589"/>
    <w:rsid w:val="00C977DE"/>
    <w:rsid w:val="00CA27A5"/>
    <w:rsid w:val="00CA4519"/>
    <w:rsid w:val="00CA6716"/>
    <w:rsid w:val="00CA6C94"/>
    <w:rsid w:val="00CB1C21"/>
    <w:rsid w:val="00CB254D"/>
    <w:rsid w:val="00CB2860"/>
    <w:rsid w:val="00CB3118"/>
    <w:rsid w:val="00CB35BB"/>
    <w:rsid w:val="00CB3D66"/>
    <w:rsid w:val="00CB3F3A"/>
    <w:rsid w:val="00CB45C1"/>
    <w:rsid w:val="00CB4FFC"/>
    <w:rsid w:val="00CB6FCB"/>
    <w:rsid w:val="00CC2C05"/>
    <w:rsid w:val="00CC5379"/>
    <w:rsid w:val="00CD15DB"/>
    <w:rsid w:val="00CD5556"/>
    <w:rsid w:val="00CE1BCE"/>
    <w:rsid w:val="00CE2F33"/>
    <w:rsid w:val="00CE387C"/>
    <w:rsid w:val="00CE689B"/>
    <w:rsid w:val="00CF16B5"/>
    <w:rsid w:val="00CF2442"/>
    <w:rsid w:val="00CF358C"/>
    <w:rsid w:val="00CF3D30"/>
    <w:rsid w:val="00CF544D"/>
    <w:rsid w:val="00CF7153"/>
    <w:rsid w:val="00D0113F"/>
    <w:rsid w:val="00D02CC5"/>
    <w:rsid w:val="00D065BB"/>
    <w:rsid w:val="00D11162"/>
    <w:rsid w:val="00D11487"/>
    <w:rsid w:val="00D11EA7"/>
    <w:rsid w:val="00D12E75"/>
    <w:rsid w:val="00D12F53"/>
    <w:rsid w:val="00D1472E"/>
    <w:rsid w:val="00D17267"/>
    <w:rsid w:val="00D17A04"/>
    <w:rsid w:val="00D17AFB"/>
    <w:rsid w:val="00D20D7B"/>
    <w:rsid w:val="00D27AED"/>
    <w:rsid w:val="00D30693"/>
    <w:rsid w:val="00D30706"/>
    <w:rsid w:val="00D3077B"/>
    <w:rsid w:val="00D31650"/>
    <w:rsid w:val="00D328E1"/>
    <w:rsid w:val="00D41D41"/>
    <w:rsid w:val="00D4285B"/>
    <w:rsid w:val="00D45F20"/>
    <w:rsid w:val="00D46177"/>
    <w:rsid w:val="00D46E43"/>
    <w:rsid w:val="00D512E4"/>
    <w:rsid w:val="00D53476"/>
    <w:rsid w:val="00D543B1"/>
    <w:rsid w:val="00D56102"/>
    <w:rsid w:val="00D568B8"/>
    <w:rsid w:val="00D56D6B"/>
    <w:rsid w:val="00D577EB"/>
    <w:rsid w:val="00D61888"/>
    <w:rsid w:val="00D701CD"/>
    <w:rsid w:val="00D73F25"/>
    <w:rsid w:val="00D82272"/>
    <w:rsid w:val="00D83A94"/>
    <w:rsid w:val="00D844B1"/>
    <w:rsid w:val="00D84A19"/>
    <w:rsid w:val="00D907E3"/>
    <w:rsid w:val="00D92DB2"/>
    <w:rsid w:val="00D962A4"/>
    <w:rsid w:val="00D97F88"/>
    <w:rsid w:val="00DA132D"/>
    <w:rsid w:val="00DA1D5E"/>
    <w:rsid w:val="00DA2C60"/>
    <w:rsid w:val="00DA403E"/>
    <w:rsid w:val="00DA6CF6"/>
    <w:rsid w:val="00DA7B70"/>
    <w:rsid w:val="00DB0635"/>
    <w:rsid w:val="00DB2438"/>
    <w:rsid w:val="00DB31A2"/>
    <w:rsid w:val="00DB35BF"/>
    <w:rsid w:val="00DB3801"/>
    <w:rsid w:val="00DC2778"/>
    <w:rsid w:val="00DD28F5"/>
    <w:rsid w:val="00DD3187"/>
    <w:rsid w:val="00DD3F42"/>
    <w:rsid w:val="00DD4F6F"/>
    <w:rsid w:val="00DD6C63"/>
    <w:rsid w:val="00DD709C"/>
    <w:rsid w:val="00DD722C"/>
    <w:rsid w:val="00DE52A2"/>
    <w:rsid w:val="00DE7779"/>
    <w:rsid w:val="00DF1462"/>
    <w:rsid w:val="00DF14E5"/>
    <w:rsid w:val="00DF1E04"/>
    <w:rsid w:val="00DF4A1D"/>
    <w:rsid w:val="00DF7DB9"/>
    <w:rsid w:val="00E026B0"/>
    <w:rsid w:val="00E053C0"/>
    <w:rsid w:val="00E05E56"/>
    <w:rsid w:val="00E062ED"/>
    <w:rsid w:val="00E06633"/>
    <w:rsid w:val="00E075AA"/>
    <w:rsid w:val="00E07D4C"/>
    <w:rsid w:val="00E11D87"/>
    <w:rsid w:val="00E11E67"/>
    <w:rsid w:val="00E1422A"/>
    <w:rsid w:val="00E14BDD"/>
    <w:rsid w:val="00E164FF"/>
    <w:rsid w:val="00E208BF"/>
    <w:rsid w:val="00E21023"/>
    <w:rsid w:val="00E21ED2"/>
    <w:rsid w:val="00E247BA"/>
    <w:rsid w:val="00E270B9"/>
    <w:rsid w:val="00E34D76"/>
    <w:rsid w:val="00E35650"/>
    <w:rsid w:val="00E40598"/>
    <w:rsid w:val="00E40DA2"/>
    <w:rsid w:val="00E4155D"/>
    <w:rsid w:val="00E4270D"/>
    <w:rsid w:val="00E47D33"/>
    <w:rsid w:val="00E51A70"/>
    <w:rsid w:val="00E52ACF"/>
    <w:rsid w:val="00E52DE2"/>
    <w:rsid w:val="00E654E1"/>
    <w:rsid w:val="00E65C9F"/>
    <w:rsid w:val="00E668F6"/>
    <w:rsid w:val="00E73723"/>
    <w:rsid w:val="00E76824"/>
    <w:rsid w:val="00E81490"/>
    <w:rsid w:val="00E81842"/>
    <w:rsid w:val="00E8228D"/>
    <w:rsid w:val="00E8343D"/>
    <w:rsid w:val="00E85409"/>
    <w:rsid w:val="00E85C10"/>
    <w:rsid w:val="00E87357"/>
    <w:rsid w:val="00E87C27"/>
    <w:rsid w:val="00E93639"/>
    <w:rsid w:val="00E94711"/>
    <w:rsid w:val="00E9512E"/>
    <w:rsid w:val="00E959CC"/>
    <w:rsid w:val="00E95F7F"/>
    <w:rsid w:val="00E96DDE"/>
    <w:rsid w:val="00E970D9"/>
    <w:rsid w:val="00E979B2"/>
    <w:rsid w:val="00EA3056"/>
    <w:rsid w:val="00EA3B8B"/>
    <w:rsid w:val="00EA7C63"/>
    <w:rsid w:val="00EB0662"/>
    <w:rsid w:val="00EB14DB"/>
    <w:rsid w:val="00EB4AB3"/>
    <w:rsid w:val="00EB66A6"/>
    <w:rsid w:val="00EC3803"/>
    <w:rsid w:val="00EC3B4E"/>
    <w:rsid w:val="00EC4426"/>
    <w:rsid w:val="00EC5A42"/>
    <w:rsid w:val="00ED2F51"/>
    <w:rsid w:val="00ED6981"/>
    <w:rsid w:val="00EE1D4E"/>
    <w:rsid w:val="00EE279C"/>
    <w:rsid w:val="00EE29CA"/>
    <w:rsid w:val="00EE5CD7"/>
    <w:rsid w:val="00EE6BAB"/>
    <w:rsid w:val="00EF2783"/>
    <w:rsid w:val="00EF4D6C"/>
    <w:rsid w:val="00EF74F4"/>
    <w:rsid w:val="00F00004"/>
    <w:rsid w:val="00F002FA"/>
    <w:rsid w:val="00F00437"/>
    <w:rsid w:val="00F018B3"/>
    <w:rsid w:val="00F02774"/>
    <w:rsid w:val="00F03986"/>
    <w:rsid w:val="00F070DB"/>
    <w:rsid w:val="00F110FB"/>
    <w:rsid w:val="00F119C7"/>
    <w:rsid w:val="00F174B5"/>
    <w:rsid w:val="00F17BCF"/>
    <w:rsid w:val="00F200AF"/>
    <w:rsid w:val="00F2154E"/>
    <w:rsid w:val="00F22429"/>
    <w:rsid w:val="00F24262"/>
    <w:rsid w:val="00F24658"/>
    <w:rsid w:val="00F253E1"/>
    <w:rsid w:val="00F262F4"/>
    <w:rsid w:val="00F26DED"/>
    <w:rsid w:val="00F30052"/>
    <w:rsid w:val="00F35C40"/>
    <w:rsid w:val="00F43F93"/>
    <w:rsid w:val="00F449C1"/>
    <w:rsid w:val="00F45DE8"/>
    <w:rsid w:val="00F47DCD"/>
    <w:rsid w:val="00F50486"/>
    <w:rsid w:val="00F50628"/>
    <w:rsid w:val="00F5674C"/>
    <w:rsid w:val="00F5771C"/>
    <w:rsid w:val="00F57779"/>
    <w:rsid w:val="00F61A86"/>
    <w:rsid w:val="00F63DF5"/>
    <w:rsid w:val="00F67FE2"/>
    <w:rsid w:val="00F7093D"/>
    <w:rsid w:val="00F71943"/>
    <w:rsid w:val="00F72ED1"/>
    <w:rsid w:val="00F7371E"/>
    <w:rsid w:val="00F74D79"/>
    <w:rsid w:val="00F760C3"/>
    <w:rsid w:val="00F77F5A"/>
    <w:rsid w:val="00F81F10"/>
    <w:rsid w:val="00F85833"/>
    <w:rsid w:val="00F861DE"/>
    <w:rsid w:val="00F947DD"/>
    <w:rsid w:val="00F96F06"/>
    <w:rsid w:val="00F97664"/>
    <w:rsid w:val="00FA1CD4"/>
    <w:rsid w:val="00FA4695"/>
    <w:rsid w:val="00FA499A"/>
    <w:rsid w:val="00FB0B98"/>
    <w:rsid w:val="00FB2506"/>
    <w:rsid w:val="00FB523C"/>
    <w:rsid w:val="00FB6CD2"/>
    <w:rsid w:val="00FC102E"/>
    <w:rsid w:val="00FC5116"/>
    <w:rsid w:val="00FC5DD7"/>
    <w:rsid w:val="00FC60B7"/>
    <w:rsid w:val="00FC6EC5"/>
    <w:rsid w:val="00FD0D9A"/>
    <w:rsid w:val="00FD0F68"/>
    <w:rsid w:val="00FD26C7"/>
    <w:rsid w:val="00FD792F"/>
    <w:rsid w:val="00FE21F7"/>
    <w:rsid w:val="00FE370E"/>
    <w:rsid w:val="00FE7563"/>
    <w:rsid w:val="00FF0B1F"/>
    <w:rsid w:val="00FF1C19"/>
    <w:rsid w:val="00FF29EE"/>
    <w:rsid w:val="00FF58A8"/>
    <w:rsid w:val="00FF7709"/>
    <w:rsid w:val="1A1F47EB"/>
    <w:rsid w:val="29700F31"/>
    <w:rsid w:val="36946BDA"/>
    <w:rsid w:val="3B892AA3"/>
    <w:rsid w:val="4F7F3DFA"/>
    <w:rsid w:val="534945F1"/>
    <w:rsid w:val="73696C0D"/>
    <w:rsid w:val="7ADA0695"/>
    <w:rsid w:val="FFF7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8</Pages>
  <Words>596</Words>
  <Characters>3402</Characters>
  <Lines>28</Lines>
  <Paragraphs>7</Paragraphs>
  <TotalTime>1490</TotalTime>
  <ScaleCrop>false</ScaleCrop>
  <LinksUpToDate>false</LinksUpToDate>
  <CharactersWithSpaces>3991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2020-05-06T16:23:00Z</dcterms:created>
  <dc:creator>李 涛</dc:creator>
  <cp:lastModifiedBy>scjgj</cp:lastModifiedBy>
  <cp:lastPrinted>2022-04-07T14:02:00Z</cp:lastPrinted>
  <dcterms:modified xsi:type="dcterms:W3CDTF">2023-06-12T16:54:06Z</dcterms:modified>
  <dc:title>附件1</dc:title>
  <cp:revision>410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