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 w:val="0"/>
        <w:spacing w:line="360" w:lineRule="exact"/>
        <w:jc w:val="left"/>
        <w:rPr>
          <w:rFonts w:ascii="Verdana"/>
          <w:sz w:val="44"/>
        </w:rPr>
      </w:pPr>
      <w:bookmarkStart w:id="0" w:name="_GoBack"/>
      <w:bookmarkEnd w:id="0"/>
      <w:r>
        <w:rPr>
          <w:rFonts w:hint="eastAsia" w:ascii="黑体" w:eastAsia="黑体"/>
          <w:sz w:val="32"/>
        </w:rPr>
        <w:t>附件1</w:t>
      </w:r>
    </w:p>
    <w:p>
      <w:pPr>
        <w:wordWrap w:val="0"/>
        <w:spacing w:line="68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本次检验项目</w:t>
      </w:r>
    </w:p>
    <w:p>
      <w:pPr>
        <w:wordWrap w:val="0"/>
        <w:spacing w:line="560" w:lineRule="exact"/>
        <w:rPr>
          <w:rFonts w:ascii="Times New Roman" w:hAnsi="Times New Roman" w:eastAsia="黑体"/>
          <w:bCs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</w:rPr>
        <w:t>一、淀粉及淀粉制品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食用淀粉》（GB 31637）、《食品安全国家标准 食品中污染物限量》（GB 2762）、《食品安全国家标准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</w:rPr>
        <w:t>淀粉抽检项目包括大肠菌群、霉菌和酵母、菌落总数、铅(以Pb计)等</w:t>
      </w:r>
      <w:r>
        <w:rPr>
          <w:rFonts w:ascii="仿宋_GB2312" w:hAnsi="仿宋_GB2312" w:eastAsia="仿宋_GB2312" w:cs="仿宋_GB2312"/>
          <w:sz w:val="32"/>
        </w:rPr>
        <w:t>4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</w:rPr>
        <w:t>粉丝粉条抽检项目包括山梨酸及其钾盐(以山梨酸计)、铝的残留量(干样品，以Al计)、脱氢乙酸及其钠盐(以脱氢乙酸计)、铅(以Pb计)、苯甲酸及其钠盐(以苯甲酸计)、二氧化硫残留量等6个指标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</w:t>
      </w:r>
      <w:r>
        <w:rPr>
          <w:rFonts w:hint="eastAsia" w:ascii="黑体" w:hAnsi="黑体" w:eastAsia="黑体"/>
          <w:bCs/>
          <w:sz w:val="32"/>
        </w:rPr>
        <w:t>调味品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《酿造酱油》（GB/T 18186）、《食品安全国家标准 食醋》（GB 2719）、《食品安全国家标准 酱油》（GB 2717）、《酿造食醋》（GB/T 18187）、《食品安全国家标准 食品中真菌毒素限量》（GB 2761）、《食品安全国家标准 食品中污染物限量》（GB 2762）、《食品安全国家标准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</w:rPr>
        <w:t>1.蛋黄酱、沙拉酱抽检项目包括乙二胺四乙酸二钠、二氧化钛、金黄色葡萄球菌、沙门氏菌等</w:t>
      </w:r>
      <w:r>
        <w:rPr>
          <w:rFonts w:ascii="仿宋_GB2312" w:hAnsi="仿宋_GB2312" w:eastAsia="仿宋_GB2312" w:cs="仿宋_GB2312"/>
          <w:sz w:val="32"/>
        </w:rPr>
        <w:t>4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.低钠食用盐抽检项目包括氯化钾(以干基计)、钡(以 Ba 计)、碘(以 I 计)、铅(以 Pb 计)、总砷(以 As 计)、镉(以 Cd 计)、总汞(以 Hg 计)、亚铁氰化钾/亚铁氰化钠(以亚铁氰根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计)</w:t>
      </w:r>
      <w: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等8个指标。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3.黄豆酱、甜面酱等抽检项目包括氨基酸态氮(以氮计)、苯甲酸及其钠盐(以苯甲酸计)、山梨酸及其钾盐(以山梨酸计)、脱氢乙酸及其钠盐(以脱氢乙酸计)、大肠菌群、糖精钠(以糖精计)、黄曲霉毒素 B</w:t>
      </w:r>
      <w:r>
        <w:rPr>
          <w:rFonts w:ascii="Cambria Math" w:hAnsi="Cambria Math" w:eastAsia="仿宋_GB2312" w:cs="Cambria Math"/>
          <w:sz w:val="32"/>
          <w:szCs w:val="32"/>
        </w:rPr>
        <w:t>₁</w:t>
      </w:r>
      <w:r>
        <w:rPr>
          <w:rFonts w:hint="eastAsia" w:ascii="仿宋_GB2312" w:hAnsi="仿宋_GB2312" w:eastAsia="仿宋_GB2312" w:cs="仿宋_GB2312"/>
          <w:sz w:val="32"/>
          <w:szCs w:val="32"/>
        </w:rPr>
        <w:t>等7个指标。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4.火锅底料、麻辣烫底料抽检项目包括</w:t>
      </w:r>
      <w:r>
        <w:rPr>
          <w:rFonts w:hint="eastAsia" w:ascii="仿宋_GB2312" w:hAnsi="仿宋_GB2312" w:eastAsia="仿宋_GB2312" w:cs="仿宋_GB2312"/>
          <w:sz w:val="32"/>
        </w:rPr>
        <w:t>山梨酸及其钾盐(以山梨酸计)、苯甲酸及其钠盐(以苯甲酸计)、铅(以Pb计)、脱氢乙酸及其钠盐(以脱氢乙酸计)、罂粟碱、吗啡、可待因、那可丁等</w:t>
      </w:r>
      <w:r>
        <w:rPr>
          <w:rFonts w:ascii="仿宋_GB2312" w:hAnsi="仿宋_GB2312" w:eastAsia="仿宋_GB2312" w:cs="仿宋_GB2312"/>
          <w:sz w:val="32"/>
        </w:rPr>
        <w:t>8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.坚果与籽类的泥(酱)抽检项目包括铅(以 Pb 计)、酸价(以脂肪计)(KOH)、过氧化值(以脂肪计)等3个指标。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</w:rPr>
        <w:t>酱油抽检项目包括糖精钠(以糖精计)、全氮(以氮计)、氨基酸态氮(以氮计)、山梨酸及其钾盐(以山梨酸计)、苯甲酸及其钠盐(以苯甲酸计)、脱氢乙酸及其钠盐(以脱氢乙酸计)、铵盐(以占氨基酸态氮的百分比计)、菌落总数、对羟基苯甲酸酯类及其钠盐(对羟基苯甲酸甲酯钠，对羟基苯甲酸乙酯及其钠盐)(以对羟基苯甲酸计)、大肠菌群等10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辣椒、花椒、辣椒粉、花椒粉抽检项目包括铅(以 Pb 计)、总砷(以 As 计)、山罗丹明 B、脱氢乙酸及其钠盐(以脱氢乙酸计)、苏丹红Ⅰ、苏丹红Ⅱ、苏丹红Ⅲ、苏丹红Ⅳ、山梨酸及其钾盐(以山梨酸计)、苯甲酸及其钠盐(以苯甲酸计)等10个指标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8.辣椒酱抽检项目包括山梨酸及其钾盐(以山梨酸计)、苯甲酸及其钠盐(以苯甲酸计)、脱氢乙酸及其钠盐(以脱氢乙酸计)等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.普通食用盐抽检项目包括氯化钠(以干基计)、钡(以 Ba 计)、碘(以 I 计)、铅(以 Pb 计)、总砷(以 As 计)、镉(以 Cd 计)、总汞(以 Hg 计)、亚铁氰化钾/亚铁氰化钠(以亚铁氰根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计)</w:t>
      </w:r>
      <w: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等8个指标。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其他半固体调味料抽检项目包括脱氢乙酸及其钠盐(以脱氢乙酸计)、山梨酸及其钾盐(以山梨酸计)、苯甲酸及其钠盐(以苯甲酸计)等</w:t>
      </w:r>
      <w:r>
        <w:rPr>
          <w:rFonts w:ascii="仿宋_GB2312" w:hAnsi="仿宋_GB2312" w:eastAsia="仿宋_GB2312" w:cs="仿宋_GB2312"/>
          <w:sz w:val="32"/>
        </w:rPr>
        <w:t>3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其他固体调味料抽检项目包括山梨酸及其钾盐(以山梨酸计)、苯甲酸及其钠盐(以苯甲酸计)、甜蜜素(以环己基氨基磺酸计)、脱氢乙酸及其钠盐(以脱氢乙酸计)、罂粟碱、吗啡、可待因、那可丁、罗丹明 B等</w:t>
      </w:r>
      <w:r>
        <w:rPr>
          <w:rFonts w:ascii="仿宋_GB2312" w:hAnsi="仿宋_GB2312" w:eastAsia="仿宋_GB2312" w:cs="仿宋_GB2312"/>
          <w:sz w:val="32"/>
        </w:rPr>
        <w:t>9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</w:rPr>
        <w:t>12.其他香辛料调味品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抽检项目包括铅(以 Pb 计)等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食醋抽检项目包括总酸(以乙酸计)、不挥发酸(以乳酸计)、脱氢乙酸及其钠盐(以脱氢乙酸计)、糖精钠(以糖精计)、山梨酸及其钾盐(以山梨酸计)、苯甲酸及其钠盐(以苯甲酸计)、菌落总数、对羟基苯甲酸酯类及其钠盐(对羟基苯甲酸甲酯钠，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</w:rPr>
        <w:t>对羟基苯甲酸乙酯及其钠盐)(以对羟基苯甲酸计)等8个指标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.特殊工艺食用盐抽检项目包括氯化钠(以干基计)、钡(以 Ba 计)、碘(以 I 计)、铅(以 Pb 计)、总砷(以 As 计)、镉(以 Cd 计)、总汞(以 Hg 计)、亚铁氰化钾/亚铁氰化钠(以亚铁氰根计)</w:t>
      </w:r>
      <w: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等8个指标。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15.味精抽检项目包括谷氨酸钠、铅(以 Pb 计)</w:t>
      </w:r>
      <w:r>
        <w:rPr>
          <w:rFonts w:hint="eastAsia" w:ascii="仿宋_GB2312" w:hAnsi="仿宋_GB2312" w:eastAsia="仿宋_GB2312" w:cs="仿宋_GB2312"/>
          <w:sz w:val="32"/>
        </w:rPr>
        <w:t xml:space="preserve"> 等</w:t>
      </w:r>
      <w:r>
        <w:rPr>
          <w:rFonts w:ascii="仿宋_GB2312" w:hAnsi="仿宋_GB2312" w:eastAsia="仿宋_GB2312" w:cs="仿宋_GB2312"/>
          <w:sz w:val="32"/>
        </w:rPr>
        <w:t>2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香辛料调味油抽检项目包括铅(以Pb计)、过氧化值、酸价(KOH)等</w:t>
      </w:r>
      <w:r>
        <w:rPr>
          <w:rFonts w:ascii="仿宋_GB2312" w:hAnsi="仿宋_GB2312" w:eastAsia="仿宋_GB2312" w:cs="仿宋_GB2312"/>
          <w:sz w:val="32"/>
        </w:rPr>
        <w:t>3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</w:t>
      </w:r>
      <w:r>
        <w:rPr>
          <w:rFonts w:hint="eastAsia" w:ascii="黑体" w:hAnsi="黑体" w:eastAsia="黑体"/>
          <w:bCs/>
          <w:sz w:val="32"/>
        </w:rPr>
        <w:t>水产制品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食品中污染物限量》（GB 2762）、《食品安全国家标准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</w:rPr>
        <w:t>藻类干制品抽检项目包括铅(以Pb计)等1个指标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</w:rPr>
        <w:t>熟制动物性水产制品抽检项目包括镉(以 Cd 计)、山梨酸及其钾盐(以山梨酸计)、苯甲酸及其钠盐(以苯甲酸计)、糖精钠(以糖精计)、脱氢乙酸及其钠盐(以脱氢乙酸计)、沙门氏菌等</w:t>
      </w:r>
      <w:r>
        <w:rPr>
          <w:rFonts w:ascii="仿宋_GB2312" w:hAnsi="仿宋_GB2312" w:eastAsia="仿宋_GB2312" w:cs="仿宋_GB2312"/>
          <w:sz w:val="32"/>
        </w:rPr>
        <w:t>6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</w:rPr>
        <w:t>预制动物性水产干制品抽检项目包括山梨酸及其钾盐(以山梨酸计)、苯甲酸及其钠盐(以苯甲酸计)等</w:t>
      </w:r>
      <w:r>
        <w:rPr>
          <w:rFonts w:ascii="仿宋_GB2312" w:hAnsi="仿宋_GB2312" w:eastAsia="仿宋_GB2312" w:cs="仿宋_GB2312"/>
          <w:sz w:val="32"/>
        </w:rPr>
        <w:t>2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</w:rPr>
        <w:t>生食动物性水产品抽检项目包括山梨酸及其钾盐(以山梨酸计)、苯甲酸及其钠盐(以苯甲酸计)等</w:t>
      </w:r>
      <w:r>
        <w:rPr>
          <w:rFonts w:ascii="仿宋_GB2312" w:hAnsi="仿宋_GB2312" w:eastAsia="仿宋_GB2312" w:cs="仿宋_GB2312"/>
          <w:sz w:val="32"/>
        </w:rPr>
        <w:t>2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</w:t>
      </w:r>
      <w:r>
        <w:rPr>
          <w:rFonts w:hint="eastAsia" w:ascii="黑体" w:hAnsi="黑体" w:eastAsia="黑体"/>
          <w:bCs/>
          <w:sz w:val="32"/>
        </w:rPr>
        <w:t>食用农产品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食品中兽药最大残留限量》（GB 31650）、《食品动物中禁止使用的药品及其他化合物清单》（农业农村部公告第250号）、《食品安全国家标准 鲜(冻)畜、禽产品》（GB 2707）、《食品安全国家标准 食品中农药最大残留限量》（GB 2763）、《食品安全国家标准 食品中污染物限量》（GB 2762）、《食品安全国家标准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</w:rPr>
        <w:t>贝类抽检项目包括氯霉素、呋喃唑酮代谢物、呋喃西林代谢物、恩诺沙星(恩诺沙星与环丙沙星之和)、磺胺类(总量)、铅(以 Pb 计)、镉(以 Cd 计)、甲基汞(以 Hg 计)、无机砷(以 As 计)、铬(以 Cr 计)、多氯联苯(以PCB28、PCB52、PCB101、PCB118、PCB138、PCB153 和 PCB180 总和计)、呋喃它酮代谢物、呋喃妥因代谢物等13个指标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.菠菜抽检项目包括镉(以 Cd 计)、铬(以 Cr 计)、铅(以 Pb 计)、甲拌磷、毒死蜱、氟虫腈、氯氟氰菊酯和高效氯氟氰菊酯、阿维菌素、氧乐果、克百威、六六六、甲氨基阿维菌素苯甲酸盐、氯氰菊酯和高效氯氰菊酯等1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.淡水蟹抽检项目包括铅(以 Pb 计)、镉(以 Cd 计)、甲基汞(以 Hg 计)、无机砷(以 As 计)、铬(以 Cr 计)、多氯联苯(以PCB28、PCB52、PCB101、PCB118、PCB138、PCB153 和 PCB180 总和计)、氯霉素、呋喃唑酮代谢物、呋喃它酮代谢物、呋喃妥因代谢物、恩诺沙星(恩诺沙星与环丙沙星之和)、磺胺类(总量)等12个指标。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</w:rPr>
        <w:t>淡水鱼抽检项目包括孔雀石绿、氯霉素、呋喃唑酮代谢物、呋喃西林代谢物、地西泮、恩诺沙星(恩诺沙星与环丙沙星之和)、氟苯尼考、磺胺类(总量)、甲氧苄啶、甲硝唑、五氯酚酸钠(以五氯酚计)等11个指标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.豆类抽检项目包括铅(以 Pb 计)、铬(以 Cr 计)、赭曲霉毒素 A、吡虫啉、2,4-滴和 2,4-滴钠盐等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.豆芽抽检项目包括铅(以 Pb 计)、总汞(以 Hg 计)、4-氯苯氧乙酸钠(以 4-氯苯氧乙酸计)、6-苄基腺嘌呤(6-BA)、亚硫酸盐(以 SO</w:t>
      </w:r>
      <w:r>
        <w:rPr>
          <w:rFonts w:ascii="Cambria Math" w:hAnsi="Cambria Math" w:eastAsia="仿宋_GB2312" w:cs="Cambria Math"/>
          <w:sz w:val="32"/>
          <w:szCs w:val="32"/>
        </w:rPr>
        <w:t>₂</w:t>
      </w:r>
      <w:r>
        <w:rPr>
          <w:rFonts w:hint="eastAsia" w:ascii="仿宋_GB2312" w:hAnsi="仿宋_GB2312" w:eastAsia="仿宋_GB2312" w:cs="仿宋_GB2312"/>
          <w:sz w:val="32"/>
          <w:szCs w:val="32"/>
        </w:rPr>
        <w:t>计) 等5个指标。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.柑、橘抽检项目包括铅(以 Pb 计)、镉(以 Cd 计)、苯醚甲环唑、丙溴磷、多菌灵、克百威、联苯菊酯、三唑磷、水胺硫磷、氯氟氰菊酯和高效氯氟氰菊酯、毒死蜱、氯唑磷、灭线磷、氧乐果等</w:t>
      </w:r>
      <w:r>
        <w:rPr>
          <w:rFonts w:ascii="仿宋_GB2312" w:hAnsi="仿宋_GB2312" w:eastAsia="仿宋_GB2312" w:cs="仿宋_GB2312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.海水虾抽检项目包括挥发性盐基氮、镉(以 Cd 计)、孔雀石绿(孔雀石绿及其代谢物隐色孔雀石绿残留量之和)、氯霉素、呋喃唑酮代谢物、呋喃妥因代谢物、恩诺沙星(恩诺沙星与环丙沙星之和)、土霉素/金霉素/四环素(组合含量)、五氯酚酸钠(以五氯酚计)</w:t>
      </w:r>
      <w:r>
        <w:rPr>
          <w:rFonts w:hint="eastAsia" w:ascii="仿宋_GB2312" w:hAnsi="仿宋_GB2312" w:eastAsia="仿宋_GB2312" w:cs="仿宋_GB2312"/>
          <w:sz w:val="32"/>
        </w:rPr>
        <w:t xml:space="preserve"> 、铅(以 Pb 计)、甲基汞(以 Hg 计)、无机砷(以 As 计)、铬(以 Cr 计)、多氯联苯(以PCB28、PCB52、PCB101、PCB118、PCB138、PCB153 和 PCB180 总和计)、呋喃它酮代谢物、磺胺类(总量)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ascii="仿宋_GB2312" w:hAnsi="仿宋_GB2312" w:eastAsia="仿宋_GB2312" w:cs="仿宋_GB2312"/>
          <w:sz w:val="32"/>
          <w:szCs w:val="32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9.海水鱼抽检项目包括挥发性盐基氮、镉(以 Cd 计)、组胺、孔雀石绿、氯霉素、呋喃唑酮代谢物、呋喃西林代谢物、恩诺沙星(恩诺沙星与环丙沙星之和)、土霉素/金霉素/四环素(组合含量)、磺胺类(总量)、甲氧苄啶、甲硝唑、五氯酚酸钠(以五氯酚计)等</w:t>
      </w:r>
      <w:r>
        <w:rPr>
          <w:rFonts w:ascii="仿宋_GB2312" w:hAnsi="仿宋_GB2312" w:eastAsia="仿宋_GB2312" w:cs="仿宋_GB2312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.鸡蛋抽检项目包括氯霉素、甲硝唑、地美硝唑、氟虫腈、铅(以 Pb 计)、镉(以 Cd 计)、总汞(以 Hg 计)、呋喃它酮代谢物、呋喃西林代谢物、呋喃妥因代谢物等10个指标。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1.鸡肝抽检项目包括恩诺沙星(恩诺沙星与环丙沙星之和)、替米考星、呋喃唑酮代谢物、呋喃西林代谢物、氯霉素、氟苯尼考、五氯酚酸钠(以五氯酚计)等7个指标。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.鸡肉抽检项目包括铅(以 Pb 计)、镉(以 Cd 计)、总砷(以 As 计)、总汞(以 Hg 计)、铬(以 Cr 计)、恩诺沙星(恩诺沙星与环丙沙星之和)、呋喃唑酮代谢物、呋喃它酮代谢物、呋喃西林代谢物、呋喃妥因代谢物、磺胺类(总量)、氯霉素、氟苯尼考(氟苯尼考与氟苯尼考胺之和)、五氯酚酸钠(以五氯酚计)、多西环素、四环素、土霉素、金霉素、尼卡巴嗪等</w:t>
      </w:r>
      <w:r>
        <w:rPr>
          <w:rFonts w:ascii="仿宋_GB2312" w:hAnsi="仿宋_GB2312" w:eastAsia="仿宋_GB2312" w:cs="仿宋_GB2312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.豇豆抽检项目包括铅(以 Pb 计)、镉(以 Cd 计)、总汞(以 Hg 计)、总砷(以 As 计)、铬(以 Cr 计)、阿维菌素、克百威、灭蝇胺、氧乐果、水胺硫磷等1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.韭菜抽检项目包括镉(以 Cd 计)、铅(以 Pb 计)、总砷(以 As 计)、总汞(以 Hg 计)、铬(以 Cr 计)、腐霉利、毒死蜱、克百威、氯氟氰菊酯和高效氯氟氰菊酯、氧乐果、甲拌磷、氟虫腈、多菌灵、二甲戊灵、氟氯氰菊酯和高效氟氯氰菊酯、氯氰菊酯和高效氯氰菊酯、辛硫磷、阿维菌素、吡虫啉、敌敌畏、啶虫脒、甲胺磷、乐果、水胺硫磷等</w:t>
      </w:r>
      <w:r>
        <w:rPr>
          <w:rFonts w:ascii="仿宋_GB2312" w:hAnsi="仿宋_GB2312" w:eastAsia="仿宋_GB2312" w:cs="仿宋_GB2312"/>
          <w:sz w:val="32"/>
          <w:szCs w:val="32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ordWrap w:val="0"/>
        <w:spacing w:line="560" w:lineRule="exact"/>
        <w:ind w:firstLine="640" w:firstLineChars="200"/>
        <w:rPr>
          <w:rFonts w:ascii="仿宋_GB2312" w:hAnsi="楷体" w:eastAsia="仿宋_GB2312" w:cs="楷体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15.</w:t>
      </w:r>
      <w:r>
        <w:rPr>
          <w:rFonts w:hint="eastAsia" w:ascii="仿宋_GB2312" w:hAnsi="楷体" w:eastAsia="仿宋_GB2312" w:cs="楷体"/>
          <w:sz w:val="32"/>
          <w:szCs w:val="32"/>
        </w:rPr>
        <w:t>梨抽检项目包括敌敌畏、多菌灵、克百威、氯氟氰菊酯和高效氯氟氰菊酯、氧乐果、灭线磷、镉(以 Cd 计)、铅(以 Pb 计)等8个指标。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1</w:t>
      </w:r>
      <w:r>
        <w:rPr>
          <w:rFonts w:ascii="仿宋_GB2312" w:hAnsi="仿宋_GB2312" w:eastAsia="仿宋_GB2312" w:cs="仿宋_GB2312"/>
          <w:sz w:val="32"/>
        </w:rPr>
        <w:t>6</w:t>
      </w:r>
      <w:r>
        <w:rPr>
          <w:rFonts w:hint="eastAsia" w:ascii="仿宋_GB2312" w:hAnsi="仿宋_GB2312" w:eastAsia="仿宋_GB2312" w:cs="仿宋_GB2312"/>
          <w:sz w:val="32"/>
        </w:rPr>
        <w:t>.牛肉抽检项目包括挥发性盐基氮、恩诺沙星、呋喃唑酮代谢物、呋喃西林代谢物、磺胺类(总量)、甲氧苄啶、氯霉素、氟苯尼考、多西环素、土霉素、克伦特罗、莱克多巴胺、沙丁胺醇、地塞米松、林可霉素、土霉素/金霉素/四环素(组合含量)</w:t>
      </w:r>
      <w: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>等1</w:t>
      </w:r>
      <w:r>
        <w:rPr>
          <w:rFonts w:ascii="仿宋_GB2312" w:hAnsi="仿宋_GB2312" w:eastAsia="仿宋_GB2312" w:cs="仿宋_GB2312"/>
          <w:sz w:val="32"/>
        </w:rPr>
        <w:t>6</w:t>
      </w:r>
      <w:r>
        <w:rPr>
          <w:rFonts w:hint="eastAsia" w:ascii="仿宋_GB2312" w:hAnsi="仿宋_GB2312" w:eastAsia="仿宋_GB2312" w:cs="仿宋_GB2312"/>
          <w:sz w:val="32"/>
        </w:rPr>
        <w:t>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1</w:t>
      </w:r>
      <w:r>
        <w:rPr>
          <w:rFonts w:ascii="仿宋_GB2312" w:hAnsi="仿宋_GB2312" w:eastAsia="仿宋_GB2312" w:cs="仿宋_GB2312"/>
          <w:sz w:val="32"/>
        </w:rPr>
        <w:t>7</w:t>
      </w:r>
      <w:r>
        <w:rPr>
          <w:rFonts w:hint="eastAsia" w:ascii="仿宋_GB2312" w:hAnsi="仿宋_GB2312" w:eastAsia="仿宋_GB2312" w:cs="仿宋_GB2312"/>
          <w:sz w:val="32"/>
        </w:rPr>
        <w:t>.猕猴桃抽检项目包括敌敌畏、多菌灵、氯吡脲、氧乐果等4个指标。</w:t>
      </w:r>
    </w:p>
    <w:p>
      <w:pPr>
        <w:wordWrap w:val="0"/>
        <w:spacing w:line="560" w:lineRule="exact"/>
        <w:ind w:firstLine="640" w:firstLineChars="200"/>
        <w:rPr>
          <w:rFonts w:ascii="仿宋_GB2312" w:hAnsi="楷体" w:eastAsia="仿宋_GB2312" w:cs="楷体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18.</w:t>
      </w:r>
      <w:r>
        <w:rPr>
          <w:rFonts w:hint="eastAsia" w:ascii="仿宋_GB2312" w:hAnsi="楷体" w:eastAsia="仿宋_GB2312" w:cs="楷体"/>
          <w:sz w:val="32"/>
          <w:szCs w:val="32"/>
        </w:rPr>
        <w:t>苹果抽检项目包括铅(以 Pb 计)、镉(以 Cd 计)、敌敌畏、对硫磷、毒死蜱、氯氟氰菊酯和高效氯氟氰菊酯、克百威、氯唑磷、灭线磷、三唑磷等10个指标。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19.</w:t>
      </w:r>
      <w:r>
        <w:rPr>
          <w:rFonts w:hint="eastAsia" w:ascii="Times New Roman" w:hAnsi="Times New Roman" w:eastAsia="仿宋_GB2312" w:cs="仿宋_GB2312"/>
          <w:sz w:val="32"/>
        </w:rPr>
        <w:t>葡萄抽检项目包括铅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</w:t>
      </w:r>
      <w:r>
        <w:rPr>
          <w:rFonts w:ascii="Times New Roman" w:hAnsi="Times New Roman" w:eastAsia="仿宋_GB2312" w:cs="仿宋_GB2312"/>
          <w:sz w:val="32"/>
        </w:rPr>
        <w:t xml:space="preserve"> Pb </w:t>
      </w:r>
      <w:r>
        <w:rPr>
          <w:rFonts w:hint="eastAsia" w:ascii="Times New Roman" w:hAnsi="Times New Roman" w:eastAsia="仿宋_GB2312" w:cs="仿宋_GB2312"/>
          <w:sz w:val="32"/>
        </w:rPr>
        <w:t>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、镉</w:t>
      </w:r>
      <w:r>
        <w:rPr>
          <w:rFonts w:ascii="Times New Roman" w:hAnsi="Times New Roman" w:eastAsia="仿宋_GB2312" w:cs="仿宋_GB2312"/>
          <w:sz w:val="32"/>
        </w:rPr>
        <w:t>(</w:t>
      </w:r>
      <w:r>
        <w:rPr>
          <w:rFonts w:hint="eastAsia" w:ascii="Times New Roman" w:hAnsi="Times New Roman" w:eastAsia="仿宋_GB2312" w:cs="仿宋_GB2312"/>
          <w:sz w:val="32"/>
        </w:rPr>
        <w:t>以</w:t>
      </w:r>
      <w:r>
        <w:rPr>
          <w:rFonts w:ascii="Times New Roman" w:hAnsi="Times New Roman" w:eastAsia="仿宋_GB2312" w:cs="仿宋_GB2312"/>
          <w:sz w:val="32"/>
        </w:rPr>
        <w:t xml:space="preserve"> Cd </w:t>
      </w:r>
      <w:r>
        <w:rPr>
          <w:rFonts w:hint="eastAsia" w:ascii="Times New Roman" w:hAnsi="Times New Roman" w:eastAsia="仿宋_GB2312" w:cs="仿宋_GB2312"/>
          <w:sz w:val="32"/>
        </w:rPr>
        <w:t>计</w:t>
      </w:r>
      <w:r>
        <w:rPr>
          <w:rFonts w:ascii="Times New Roman" w:hAnsi="Times New Roman" w:eastAsia="仿宋_GB2312" w:cs="仿宋_GB2312"/>
          <w:sz w:val="32"/>
        </w:rPr>
        <w:t>)</w:t>
      </w:r>
      <w:r>
        <w:rPr>
          <w:rFonts w:hint="eastAsia" w:ascii="Times New Roman" w:hAnsi="Times New Roman" w:eastAsia="仿宋_GB2312" w:cs="仿宋_GB2312"/>
          <w:sz w:val="32"/>
        </w:rPr>
        <w:t>、敌敌畏、多菌灵、甲霜灵和精甲霜灵、咪鲜胺和咪鲜胺锰盐、烯酰吗啉等</w:t>
      </w:r>
      <w:r>
        <w:rPr>
          <w:rFonts w:ascii="Times New Roman" w:hAnsi="Times New Roman" w:eastAsia="仿宋_GB2312" w:cs="仿宋_GB2312"/>
          <w:sz w:val="32"/>
        </w:rPr>
        <w:t>7</w:t>
      </w:r>
      <w:r>
        <w:rPr>
          <w:rFonts w:hint="eastAsia" w:ascii="Times New Roman" w:hAnsi="Times New Roman" w:eastAsia="仿宋_GB2312" w:cs="仿宋_GB2312"/>
          <w:sz w:val="32"/>
        </w:rPr>
        <w:t>个指标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.桃抽检项目包括铅(以 Pb 计)、镉(以 Cd 计)、多菌灵、甲胺磷、克百威、氯氟氰菊酯和高效氯氟氰菊酯等6个指标。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羊肉抽检项目包括克伦特罗、莱克多巴胺、磺胺类(总量)、沙丁胺醇、恩诺沙星、呋喃唑酮代谢物、呋喃西林代谢物、氟苯尼考、五氯酚酸钠(以五氯酚计)、土霉素/金霉素/四环素(组合含量)、林可霉素、氯霉素等12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.普通白菜抽检项目包括铅(以 Pb 计)、镉(以 Cd 计)、百菌清、吡虫啉、阿维菌素、敌敌畏、啶虫脒、毒死蜱、氟虫腈、甲氨基阿维菌素苯甲酸盐、甲胺磷、甲拌磷、甲基异柳磷、克百威、氯氰菊酯和高效氯氰菊酯、氯氟氰菊酯和高效氯氟氰菊酯、水胺硫磷、氧乐果等1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ordWrap w:val="0"/>
        <w:spacing w:line="560" w:lineRule="exact"/>
        <w:ind w:firstLine="640" w:firstLineChars="200"/>
        <w:rPr>
          <w:rFonts w:ascii="仿宋_GB2312" w:hAnsi="楷体" w:eastAsia="仿宋_GB2312" w:cs="楷体"/>
          <w:sz w:val="32"/>
          <w:szCs w:val="32"/>
        </w:rPr>
      </w:pPr>
      <w:r>
        <w:rPr>
          <w:rFonts w:hint="eastAsia" w:ascii="仿宋_GB2312" w:hAnsi="楷体" w:eastAsia="仿宋_GB2312" w:cs="楷体"/>
          <w:sz w:val="32"/>
          <w:szCs w:val="32"/>
        </w:rPr>
        <w:t>2</w:t>
      </w:r>
      <w:r>
        <w:rPr>
          <w:rFonts w:ascii="仿宋_GB2312" w:hAnsi="楷体" w:eastAsia="仿宋_GB2312" w:cs="楷体"/>
          <w:sz w:val="32"/>
          <w:szCs w:val="32"/>
        </w:rPr>
        <w:t>3</w:t>
      </w:r>
      <w:r>
        <w:rPr>
          <w:rFonts w:hint="eastAsia" w:ascii="仿宋_GB2312" w:hAnsi="楷体" w:eastAsia="仿宋_GB2312" w:cs="楷体"/>
          <w:sz w:val="32"/>
          <w:szCs w:val="32"/>
        </w:rPr>
        <w:t>.猪肝抽检项目包括镉(以 Cd 计)、总砷(以 As 计)、恩诺沙星、磺胺类(总量)、四环素、土霉素、金霉素、克伦特罗、莱克多巴胺、沙丁胺醇、特布他林、总砷(以 As 计)、总汞(以 Hg 计)、铬(以 Cr 计)等14个指标。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猪肉抽检项目包括挥发性盐基氮、恩诺沙星、替米考星、呋喃唑酮代谢物、呋喃西林代谢物、呋喃妥因代谢物、呋喃它酮代谢物、磺胺类(总量)、甲氧苄啶、氯霉素、氟苯尼考、多西环素、五氯酚酸钠(以五氯酚计)、土霉素、克伦特罗、莱克多巴胺、沙丁胺醇、甲硝唑、地塞米松、喹乙醇、氯丙嗪、土霉素/金霉素/四环素(组合含量)等</w:t>
      </w:r>
      <w:r>
        <w:rPr>
          <w:rFonts w:ascii="仿宋_GB2312" w:hAnsi="仿宋_GB2312" w:eastAsia="仿宋_GB2312" w:cs="仿宋_GB2312"/>
          <w:sz w:val="32"/>
        </w:rPr>
        <w:t>22</w:t>
      </w:r>
      <w:r>
        <w:rPr>
          <w:rFonts w:hint="eastAsia"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.香蕉抽检项目包括苯醚甲环唑、吡唑醚菌酯、多甲拌磷、腈苯唑、吡虫啉、噻虫胺、噻虫嗪、联苯菊酯等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个指标。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</w:rPr>
        <w:t>五、糖果制品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糖果》（GB 17399）、《食品安全国家标准 食品中污染物限量》（GB 2762）、《食品安全国家标准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</w:rPr>
        <w:t>糖果抽检项目包括铅(以 Pb 计)、糖精钠(以糖精计)、日落黄、柠檬黄、胭脂红、苋菜红等6个指标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</w:rPr>
        <w:t>巧克力、巧克力制品、代可可脂巧克力及代可可脂巧克力制品抽检项目包括铅(以Pb计)等1个指标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</w:rPr>
        <w:t>果冻抽检项目包括甜蜜素(以环己基氨基磺酸计)、糖精钠(以糖精计)、山梨酸及其钾盐(以山梨酸计)、苯甲酸及其钠盐(以苯甲酸计)、菌落总数等5个指标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</w:rPr>
        <w:t>六、餐饮食品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消毒餐(饮)具》（GB 14934）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</w:rPr>
        <w:t>复用餐饮具(餐馆自行消毒)抽检项目包括阴离子合成洗涤剂(以十二烷基苯磺酸钠计)、大肠菌群等2个指标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.复用餐饮具(集中清洗消毒服务单位消毒)抽检项目包括</w:t>
      </w:r>
      <w:r>
        <w:rPr>
          <w:rFonts w:hint="eastAsia" w:ascii="仿宋_GB2312" w:hAnsi="仿宋_GB2312" w:eastAsia="仿宋_GB2312" w:cs="仿宋_GB2312"/>
          <w:sz w:val="32"/>
        </w:rPr>
        <w:t>阴离子合成洗涤剂(以十二烷基苯磺酸钠计)、大肠菌群等2个指标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rFonts w:ascii="宋体" w:hAnsi="宋体" w:eastAsia="宋体"/>
        <w:sz w:val="28"/>
        <w:szCs w:val="28"/>
      </w:rPr>
    </w:pPr>
    <w:r>
      <w:rPr>
        <w:rFonts w:ascii="等线" w:hAnsi="等线" w:eastAsia="等线" w:cs="黑体"/>
        <w:kern w:val="2"/>
        <w:sz w:val="28"/>
        <w:szCs w:val="18"/>
        <w:lang w:val="en-US" w:eastAsia="zh-CN" w:bidi="ar-SA"/>
      </w:rPr>
      <w:pict>
        <v:shape id="文本框 2" o:spid="_x0000_s1026" type="#_x0000_t202" style="position:absolute;left:0;margin-top:0pt;height:144pt;width:144pt;mso-position-horizontal:outside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o00KaVIMLwMHuXqHynTc3crCkXo=" w:salt="60imWS8VmTh60/UK6tJkKQ==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2014C"/>
    <w:rsid w:val="000109A4"/>
    <w:rsid w:val="000126B2"/>
    <w:rsid w:val="0001424C"/>
    <w:rsid w:val="00016C8C"/>
    <w:rsid w:val="000215F1"/>
    <w:rsid w:val="00022E5D"/>
    <w:rsid w:val="000246B2"/>
    <w:rsid w:val="00025BE3"/>
    <w:rsid w:val="0002623D"/>
    <w:rsid w:val="00036EC0"/>
    <w:rsid w:val="0004199E"/>
    <w:rsid w:val="00041D7F"/>
    <w:rsid w:val="000513A4"/>
    <w:rsid w:val="00053FAB"/>
    <w:rsid w:val="00055E18"/>
    <w:rsid w:val="00056A37"/>
    <w:rsid w:val="00060B2E"/>
    <w:rsid w:val="000613D1"/>
    <w:rsid w:val="000665B6"/>
    <w:rsid w:val="00066DE8"/>
    <w:rsid w:val="00074F26"/>
    <w:rsid w:val="0008083C"/>
    <w:rsid w:val="0008306D"/>
    <w:rsid w:val="00085CFF"/>
    <w:rsid w:val="000913B7"/>
    <w:rsid w:val="00093C8A"/>
    <w:rsid w:val="000B2874"/>
    <w:rsid w:val="000B313F"/>
    <w:rsid w:val="000B698E"/>
    <w:rsid w:val="000C214D"/>
    <w:rsid w:val="000C2DE9"/>
    <w:rsid w:val="000C4261"/>
    <w:rsid w:val="000D7AF9"/>
    <w:rsid w:val="000E093E"/>
    <w:rsid w:val="000E0B50"/>
    <w:rsid w:val="000E413F"/>
    <w:rsid w:val="000E46F8"/>
    <w:rsid w:val="000E487B"/>
    <w:rsid w:val="000E5D96"/>
    <w:rsid w:val="000E6992"/>
    <w:rsid w:val="000E706F"/>
    <w:rsid w:val="000E77FD"/>
    <w:rsid w:val="000E7C59"/>
    <w:rsid w:val="001066FC"/>
    <w:rsid w:val="00106DF8"/>
    <w:rsid w:val="00121855"/>
    <w:rsid w:val="00124B73"/>
    <w:rsid w:val="00125492"/>
    <w:rsid w:val="001453FE"/>
    <w:rsid w:val="00145755"/>
    <w:rsid w:val="00147691"/>
    <w:rsid w:val="00151DF7"/>
    <w:rsid w:val="00154FA9"/>
    <w:rsid w:val="00155DFA"/>
    <w:rsid w:val="00156B71"/>
    <w:rsid w:val="00157C98"/>
    <w:rsid w:val="00164F94"/>
    <w:rsid w:val="00165D64"/>
    <w:rsid w:val="00166B48"/>
    <w:rsid w:val="00167843"/>
    <w:rsid w:val="00174565"/>
    <w:rsid w:val="00185FC5"/>
    <w:rsid w:val="00187DF6"/>
    <w:rsid w:val="00190529"/>
    <w:rsid w:val="00193546"/>
    <w:rsid w:val="001A34A0"/>
    <w:rsid w:val="001B0D06"/>
    <w:rsid w:val="001B42EE"/>
    <w:rsid w:val="001B68E0"/>
    <w:rsid w:val="001B6A7A"/>
    <w:rsid w:val="001D77D4"/>
    <w:rsid w:val="001D78A7"/>
    <w:rsid w:val="001E78ED"/>
    <w:rsid w:val="001F1670"/>
    <w:rsid w:val="00201771"/>
    <w:rsid w:val="00204631"/>
    <w:rsid w:val="00205797"/>
    <w:rsid w:val="0020752D"/>
    <w:rsid w:val="00211A77"/>
    <w:rsid w:val="0021339B"/>
    <w:rsid w:val="0021387A"/>
    <w:rsid w:val="00214F9F"/>
    <w:rsid w:val="00215DCA"/>
    <w:rsid w:val="00217AE6"/>
    <w:rsid w:val="002203F3"/>
    <w:rsid w:val="002245EF"/>
    <w:rsid w:val="00224A6A"/>
    <w:rsid w:val="002315B5"/>
    <w:rsid w:val="00233B17"/>
    <w:rsid w:val="00233B2A"/>
    <w:rsid w:val="00237755"/>
    <w:rsid w:val="00241D97"/>
    <w:rsid w:val="002426C3"/>
    <w:rsid w:val="0025294F"/>
    <w:rsid w:val="002555A3"/>
    <w:rsid w:val="0025569E"/>
    <w:rsid w:val="00262D74"/>
    <w:rsid w:val="00263F85"/>
    <w:rsid w:val="00266B62"/>
    <w:rsid w:val="002713DB"/>
    <w:rsid w:val="00285C9E"/>
    <w:rsid w:val="002925A6"/>
    <w:rsid w:val="002A03F0"/>
    <w:rsid w:val="002A177B"/>
    <w:rsid w:val="002B0973"/>
    <w:rsid w:val="002C7C1D"/>
    <w:rsid w:val="002D5077"/>
    <w:rsid w:val="00311DD0"/>
    <w:rsid w:val="00312E2E"/>
    <w:rsid w:val="00315629"/>
    <w:rsid w:val="00317CA6"/>
    <w:rsid w:val="00320A1A"/>
    <w:rsid w:val="00320B3B"/>
    <w:rsid w:val="0033008A"/>
    <w:rsid w:val="00340AEB"/>
    <w:rsid w:val="00340DED"/>
    <w:rsid w:val="003413CE"/>
    <w:rsid w:val="00345814"/>
    <w:rsid w:val="0035151E"/>
    <w:rsid w:val="00360B30"/>
    <w:rsid w:val="00365A0E"/>
    <w:rsid w:val="00370CD9"/>
    <w:rsid w:val="00370ED4"/>
    <w:rsid w:val="00374C69"/>
    <w:rsid w:val="00374E8E"/>
    <w:rsid w:val="00376FF2"/>
    <w:rsid w:val="00382510"/>
    <w:rsid w:val="0038591D"/>
    <w:rsid w:val="00385C88"/>
    <w:rsid w:val="003902E4"/>
    <w:rsid w:val="00391588"/>
    <w:rsid w:val="0039664D"/>
    <w:rsid w:val="003A315A"/>
    <w:rsid w:val="003A464C"/>
    <w:rsid w:val="003A5CE4"/>
    <w:rsid w:val="003B5DB2"/>
    <w:rsid w:val="003C07D5"/>
    <w:rsid w:val="003D3AF9"/>
    <w:rsid w:val="003E02F5"/>
    <w:rsid w:val="003E04CD"/>
    <w:rsid w:val="003E2ECD"/>
    <w:rsid w:val="003E6526"/>
    <w:rsid w:val="003F6BE4"/>
    <w:rsid w:val="003F7A00"/>
    <w:rsid w:val="00403821"/>
    <w:rsid w:val="00403926"/>
    <w:rsid w:val="00403C1E"/>
    <w:rsid w:val="00405CBD"/>
    <w:rsid w:val="00406C54"/>
    <w:rsid w:val="00410CBF"/>
    <w:rsid w:val="0041709A"/>
    <w:rsid w:val="00422707"/>
    <w:rsid w:val="00423A8C"/>
    <w:rsid w:val="004322D7"/>
    <w:rsid w:val="00445F6D"/>
    <w:rsid w:val="0044705D"/>
    <w:rsid w:val="00454A76"/>
    <w:rsid w:val="004656B9"/>
    <w:rsid w:val="00467A96"/>
    <w:rsid w:val="00477C35"/>
    <w:rsid w:val="00484278"/>
    <w:rsid w:val="00486536"/>
    <w:rsid w:val="0048729E"/>
    <w:rsid w:val="00496333"/>
    <w:rsid w:val="004B1635"/>
    <w:rsid w:val="004B1FAF"/>
    <w:rsid w:val="004B6489"/>
    <w:rsid w:val="004C25BF"/>
    <w:rsid w:val="004C7126"/>
    <w:rsid w:val="004D621F"/>
    <w:rsid w:val="004E250C"/>
    <w:rsid w:val="004E2AD9"/>
    <w:rsid w:val="00502A41"/>
    <w:rsid w:val="00504DAB"/>
    <w:rsid w:val="00517F51"/>
    <w:rsid w:val="00520189"/>
    <w:rsid w:val="005202D8"/>
    <w:rsid w:val="0052374A"/>
    <w:rsid w:val="00525E5F"/>
    <w:rsid w:val="00530F7A"/>
    <w:rsid w:val="00535009"/>
    <w:rsid w:val="005469AF"/>
    <w:rsid w:val="0056048A"/>
    <w:rsid w:val="00564CCC"/>
    <w:rsid w:val="00566591"/>
    <w:rsid w:val="00567BA5"/>
    <w:rsid w:val="00577A3B"/>
    <w:rsid w:val="00582D2B"/>
    <w:rsid w:val="00586277"/>
    <w:rsid w:val="00586FDE"/>
    <w:rsid w:val="0059055F"/>
    <w:rsid w:val="005A0D86"/>
    <w:rsid w:val="005A11D0"/>
    <w:rsid w:val="005A146D"/>
    <w:rsid w:val="005A7DF3"/>
    <w:rsid w:val="005B6066"/>
    <w:rsid w:val="005C6737"/>
    <w:rsid w:val="005D40AD"/>
    <w:rsid w:val="005F57D0"/>
    <w:rsid w:val="00602469"/>
    <w:rsid w:val="00611349"/>
    <w:rsid w:val="00611D02"/>
    <w:rsid w:val="006121D6"/>
    <w:rsid w:val="00620642"/>
    <w:rsid w:val="00624D9C"/>
    <w:rsid w:val="00625277"/>
    <w:rsid w:val="00636230"/>
    <w:rsid w:val="00643CE0"/>
    <w:rsid w:val="006575ED"/>
    <w:rsid w:val="006607CC"/>
    <w:rsid w:val="006711ED"/>
    <w:rsid w:val="0067299B"/>
    <w:rsid w:val="00677318"/>
    <w:rsid w:val="00677CF7"/>
    <w:rsid w:val="00685655"/>
    <w:rsid w:val="00685C1E"/>
    <w:rsid w:val="006860BC"/>
    <w:rsid w:val="006905CC"/>
    <w:rsid w:val="006911C1"/>
    <w:rsid w:val="0069303D"/>
    <w:rsid w:val="00693159"/>
    <w:rsid w:val="006B1214"/>
    <w:rsid w:val="006C299B"/>
    <w:rsid w:val="006C541A"/>
    <w:rsid w:val="006C7CA6"/>
    <w:rsid w:val="006D17A5"/>
    <w:rsid w:val="006D43B7"/>
    <w:rsid w:val="006E250E"/>
    <w:rsid w:val="006E32A8"/>
    <w:rsid w:val="006E4F29"/>
    <w:rsid w:val="006E61A5"/>
    <w:rsid w:val="006E7AED"/>
    <w:rsid w:val="006F111D"/>
    <w:rsid w:val="006F7406"/>
    <w:rsid w:val="00705EC5"/>
    <w:rsid w:val="007103E6"/>
    <w:rsid w:val="00712CC3"/>
    <w:rsid w:val="00713929"/>
    <w:rsid w:val="00715192"/>
    <w:rsid w:val="0071665A"/>
    <w:rsid w:val="00716878"/>
    <w:rsid w:val="00716CB9"/>
    <w:rsid w:val="007175FD"/>
    <w:rsid w:val="007231E4"/>
    <w:rsid w:val="0072766E"/>
    <w:rsid w:val="00732D3B"/>
    <w:rsid w:val="00741FDD"/>
    <w:rsid w:val="007426C0"/>
    <w:rsid w:val="00744714"/>
    <w:rsid w:val="00747AF1"/>
    <w:rsid w:val="00753071"/>
    <w:rsid w:val="00753E3A"/>
    <w:rsid w:val="00757027"/>
    <w:rsid w:val="00757D3B"/>
    <w:rsid w:val="007619C9"/>
    <w:rsid w:val="00763F99"/>
    <w:rsid w:val="00772AC9"/>
    <w:rsid w:val="00773DBE"/>
    <w:rsid w:val="00782F58"/>
    <w:rsid w:val="00790ACB"/>
    <w:rsid w:val="00791D49"/>
    <w:rsid w:val="0079580F"/>
    <w:rsid w:val="007A2413"/>
    <w:rsid w:val="007A315C"/>
    <w:rsid w:val="007A39EC"/>
    <w:rsid w:val="007B0DA4"/>
    <w:rsid w:val="007C1E6D"/>
    <w:rsid w:val="007C33F2"/>
    <w:rsid w:val="007C5558"/>
    <w:rsid w:val="007C71A1"/>
    <w:rsid w:val="007D2628"/>
    <w:rsid w:val="007D3B56"/>
    <w:rsid w:val="007D59F5"/>
    <w:rsid w:val="007D5FB9"/>
    <w:rsid w:val="007E0E29"/>
    <w:rsid w:val="007E5EE1"/>
    <w:rsid w:val="007F07AA"/>
    <w:rsid w:val="007F1CA3"/>
    <w:rsid w:val="007F3377"/>
    <w:rsid w:val="007F3BB9"/>
    <w:rsid w:val="007F6A66"/>
    <w:rsid w:val="00805C26"/>
    <w:rsid w:val="008116EE"/>
    <w:rsid w:val="00811C08"/>
    <w:rsid w:val="00813148"/>
    <w:rsid w:val="008133C2"/>
    <w:rsid w:val="008138A4"/>
    <w:rsid w:val="00814AA9"/>
    <w:rsid w:val="00820DE0"/>
    <w:rsid w:val="008213C5"/>
    <w:rsid w:val="00822D4C"/>
    <w:rsid w:val="0082366B"/>
    <w:rsid w:val="008239CB"/>
    <w:rsid w:val="008328B1"/>
    <w:rsid w:val="00840916"/>
    <w:rsid w:val="00841D5D"/>
    <w:rsid w:val="008464E2"/>
    <w:rsid w:val="008552E5"/>
    <w:rsid w:val="00876B80"/>
    <w:rsid w:val="0088363A"/>
    <w:rsid w:val="0088541B"/>
    <w:rsid w:val="008A014E"/>
    <w:rsid w:val="008A7B87"/>
    <w:rsid w:val="008B3BD4"/>
    <w:rsid w:val="008B3C3E"/>
    <w:rsid w:val="008B72C4"/>
    <w:rsid w:val="008C4E3C"/>
    <w:rsid w:val="008C7432"/>
    <w:rsid w:val="008D53D9"/>
    <w:rsid w:val="008D7FD8"/>
    <w:rsid w:val="008E3296"/>
    <w:rsid w:val="008E734E"/>
    <w:rsid w:val="00901BBA"/>
    <w:rsid w:val="009039F1"/>
    <w:rsid w:val="00914800"/>
    <w:rsid w:val="00917EBB"/>
    <w:rsid w:val="00921778"/>
    <w:rsid w:val="009257C2"/>
    <w:rsid w:val="00926214"/>
    <w:rsid w:val="009321B7"/>
    <w:rsid w:val="00933F11"/>
    <w:rsid w:val="00937A7A"/>
    <w:rsid w:val="009451CF"/>
    <w:rsid w:val="0094763E"/>
    <w:rsid w:val="00950F11"/>
    <w:rsid w:val="009521E1"/>
    <w:rsid w:val="00953530"/>
    <w:rsid w:val="00954E3A"/>
    <w:rsid w:val="0096147B"/>
    <w:rsid w:val="00972585"/>
    <w:rsid w:val="009734E4"/>
    <w:rsid w:val="00973667"/>
    <w:rsid w:val="00977E02"/>
    <w:rsid w:val="00990ABB"/>
    <w:rsid w:val="00992F94"/>
    <w:rsid w:val="00995DE7"/>
    <w:rsid w:val="0099729B"/>
    <w:rsid w:val="009A056C"/>
    <w:rsid w:val="009A1310"/>
    <w:rsid w:val="009A4E73"/>
    <w:rsid w:val="009B257E"/>
    <w:rsid w:val="009B3772"/>
    <w:rsid w:val="009B587A"/>
    <w:rsid w:val="009C063D"/>
    <w:rsid w:val="009C0700"/>
    <w:rsid w:val="009C2572"/>
    <w:rsid w:val="009C6E9A"/>
    <w:rsid w:val="009C7F60"/>
    <w:rsid w:val="009D5F6D"/>
    <w:rsid w:val="009E1AD2"/>
    <w:rsid w:val="009F4CE6"/>
    <w:rsid w:val="009F50D4"/>
    <w:rsid w:val="00A009F1"/>
    <w:rsid w:val="00A011D1"/>
    <w:rsid w:val="00A0478C"/>
    <w:rsid w:val="00A14369"/>
    <w:rsid w:val="00A149C8"/>
    <w:rsid w:val="00A14D67"/>
    <w:rsid w:val="00A1508B"/>
    <w:rsid w:val="00A20061"/>
    <w:rsid w:val="00A2014C"/>
    <w:rsid w:val="00A22205"/>
    <w:rsid w:val="00A22B03"/>
    <w:rsid w:val="00A22D6F"/>
    <w:rsid w:val="00A24368"/>
    <w:rsid w:val="00A27A86"/>
    <w:rsid w:val="00A3613C"/>
    <w:rsid w:val="00A37EF8"/>
    <w:rsid w:val="00A4429C"/>
    <w:rsid w:val="00A51664"/>
    <w:rsid w:val="00A54BB6"/>
    <w:rsid w:val="00A55F32"/>
    <w:rsid w:val="00A77498"/>
    <w:rsid w:val="00A8176D"/>
    <w:rsid w:val="00A8327D"/>
    <w:rsid w:val="00A8381F"/>
    <w:rsid w:val="00A86B56"/>
    <w:rsid w:val="00A91392"/>
    <w:rsid w:val="00A949FB"/>
    <w:rsid w:val="00A94A6A"/>
    <w:rsid w:val="00A9785E"/>
    <w:rsid w:val="00AA301A"/>
    <w:rsid w:val="00AA6F90"/>
    <w:rsid w:val="00AA7C06"/>
    <w:rsid w:val="00AB43A6"/>
    <w:rsid w:val="00AB5958"/>
    <w:rsid w:val="00AB6187"/>
    <w:rsid w:val="00AB7B33"/>
    <w:rsid w:val="00AC0A41"/>
    <w:rsid w:val="00AC363E"/>
    <w:rsid w:val="00AC7C75"/>
    <w:rsid w:val="00AD2EA2"/>
    <w:rsid w:val="00AD33D8"/>
    <w:rsid w:val="00AD3DB9"/>
    <w:rsid w:val="00AD6292"/>
    <w:rsid w:val="00AD7152"/>
    <w:rsid w:val="00AE1909"/>
    <w:rsid w:val="00AE255E"/>
    <w:rsid w:val="00AE48FE"/>
    <w:rsid w:val="00AF1BFD"/>
    <w:rsid w:val="00AF570E"/>
    <w:rsid w:val="00AF58F6"/>
    <w:rsid w:val="00B029CB"/>
    <w:rsid w:val="00B049C2"/>
    <w:rsid w:val="00B210F9"/>
    <w:rsid w:val="00B221CC"/>
    <w:rsid w:val="00B46B25"/>
    <w:rsid w:val="00B51947"/>
    <w:rsid w:val="00B53954"/>
    <w:rsid w:val="00B55EEC"/>
    <w:rsid w:val="00B65AA5"/>
    <w:rsid w:val="00B77937"/>
    <w:rsid w:val="00B77C73"/>
    <w:rsid w:val="00B81C66"/>
    <w:rsid w:val="00B85C02"/>
    <w:rsid w:val="00B936A5"/>
    <w:rsid w:val="00B94DCB"/>
    <w:rsid w:val="00B95F30"/>
    <w:rsid w:val="00BA10BE"/>
    <w:rsid w:val="00BA64E5"/>
    <w:rsid w:val="00BB56F4"/>
    <w:rsid w:val="00BB7CD7"/>
    <w:rsid w:val="00BC77B0"/>
    <w:rsid w:val="00BC77DE"/>
    <w:rsid w:val="00BD5F97"/>
    <w:rsid w:val="00BE3C6C"/>
    <w:rsid w:val="00BF42CB"/>
    <w:rsid w:val="00BF4C8D"/>
    <w:rsid w:val="00C04601"/>
    <w:rsid w:val="00C07F8D"/>
    <w:rsid w:val="00C1117F"/>
    <w:rsid w:val="00C140F7"/>
    <w:rsid w:val="00C15B32"/>
    <w:rsid w:val="00C21F94"/>
    <w:rsid w:val="00C253E7"/>
    <w:rsid w:val="00C349C3"/>
    <w:rsid w:val="00C40B6B"/>
    <w:rsid w:val="00C412BB"/>
    <w:rsid w:val="00C413F9"/>
    <w:rsid w:val="00C42CE6"/>
    <w:rsid w:val="00C45F12"/>
    <w:rsid w:val="00C477CB"/>
    <w:rsid w:val="00C502F3"/>
    <w:rsid w:val="00C53133"/>
    <w:rsid w:val="00C5380C"/>
    <w:rsid w:val="00C61585"/>
    <w:rsid w:val="00C7184C"/>
    <w:rsid w:val="00C71B21"/>
    <w:rsid w:val="00C73199"/>
    <w:rsid w:val="00C73EF8"/>
    <w:rsid w:val="00C7522E"/>
    <w:rsid w:val="00C80ADC"/>
    <w:rsid w:val="00C81971"/>
    <w:rsid w:val="00C92517"/>
    <w:rsid w:val="00C94704"/>
    <w:rsid w:val="00C977DE"/>
    <w:rsid w:val="00CA27A5"/>
    <w:rsid w:val="00CA4519"/>
    <w:rsid w:val="00CA6716"/>
    <w:rsid w:val="00CA6C94"/>
    <w:rsid w:val="00CB254D"/>
    <w:rsid w:val="00CB3118"/>
    <w:rsid w:val="00CB35BB"/>
    <w:rsid w:val="00CB3F3A"/>
    <w:rsid w:val="00CC2C05"/>
    <w:rsid w:val="00CD15DB"/>
    <w:rsid w:val="00CE1BCE"/>
    <w:rsid w:val="00CE2F33"/>
    <w:rsid w:val="00CE689B"/>
    <w:rsid w:val="00CF16B5"/>
    <w:rsid w:val="00CF544D"/>
    <w:rsid w:val="00D0113F"/>
    <w:rsid w:val="00D11487"/>
    <w:rsid w:val="00D11EA7"/>
    <w:rsid w:val="00D12E75"/>
    <w:rsid w:val="00D12F53"/>
    <w:rsid w:val="00D17AFB"/>
    <w:rsid w:val="00D20D7B"/>
    <w:rsid w:val="00D30706"/>
    <w:rsid w:val="00D3077B"/>
    <w:rsid w:val="00D31650"/>
    <w:rsid w:val="00D328E1"/>
    <w:rsid w:val="00D4285B"/>
    <w:rsid w:val="00D45F20"/>
    <w:rsid w:val="00D46E43"/>
    <w:rsid w:val="00D512E4"/>
    <w:rsid w:val="00D543B1"/>
    <w:rsid w:val="00D56102"/>
    <w:rsid w:val="00D56D6B"/>
    <w:rsid w:val="00D577EB"/>
    <w:rsid w:val="00D61888"/>
    <w:rsid w:val="00D73F25"/>
    <w:rsid w:val="00D92DB2"/>
    <w:rsid w:val="00DA132D"/>
    <w:rsid w:val="00DA6CF6"/>
    <w:rsid w:val="00DA7B70"/>
    <w:rsid w:val="00DB0635"/>
    <w:rsid w:val="00DB31A2"/>
    <w:rsid w:val="00DB3801"/>
    <w:rsid w:val="00DC2778"/>
    <w:rsid w:val="00DD28F5"/>
    <w:rsid w:val="00DD3187"/>
    <w:rsid w:val="00DD3F42"/>
    <w:rsid w:val="00DD4F6F"/>
    <w:rsid w:val="00DD709C"/>
    <w:rsid w:val="00DD722C"/>
    <w:rsid w:val="00DF14E5"/>
    <w:rsid w:val="00DF1E04"/>
    <w:rsid w:val="00DF7DB9"/>
    <w:rsid w:val="00E053C0"/>
    <w:rsid w:val="00E075AA"/>
    <w:rsid w:val="00E07D4C"/>
    <w:rsid w:val="00E208BF"/>
    <w:rsid w:val="00E21023"/>
    <w:rsid w:val="00E21ED2"/>
    <w:rsid w:val="00E34D76"/>
    <w:rsid w:val="00E40598"/>
    <w:rsid w:val="00E40DA2"/>
    <w:rsid w:val="00E4155D"/>
    <w:rsid w:val="00E51A70"/>
    <w:rsid w:val="00E52ACF"/>
    <w:rsid w:val="00E65C9F"/>
    <w:rsid w:val="00E73723"/>
    <w:rsid w:val="00E81490"/>
    <w:rsid w:val="00E85409"/>
    <w:rsid w:val="00E93639"/>
    <w:rsid w:val="00E94711"/>
    <w:rsid w:val="00E9512E"/>
    <w:rsid w:val="00E959CC"/>
    <w:rsid w:val="00E95F7F"/>
    <w:rsid w:val="00EA3056"/>
    <w:rsid w:val="00EB0662"/>
    <w:rsid w:val="00EB14DB"/>
    <w:rsid w:val="00EB4AB3"/>
    <w:rsid w:val="00EC3803"/>
    <w:rsid w:val="00EC3B4E"/>
    <w:rsid w:val="00ED2F51"/>
    <w:rsid w:val="00EE1D4E"/>
    <w:rsid w:val="00EE6BAB"/>
    <w:rsid w:val="00EF2783"/>
    <w:rsid w:val="00F002FA"/>
    <w:rsid w:val="00F02774"/>
    <w:rsid w:val="00F03986"/>
    <w:rsid w:val="00F110FB"/>
    <w:rsid w:val="00F119C7"/>
    <w:rsid w:val="00F17BCF"/>
    <w:rsid w:val="00F200AF"/>
    <w:rsid w:val="00F2154E"/>
    <w:rsid w:val="00F24658"/>
    <w:rsid w:val="00F253E1"/>
    <w:rsid w:val="00F26DED"/>
    <w:rsid w:val="00F30052"/>
    <w:rsid w:val="00F45DE8"/>
    <w:rsid w:val="00F47DCD"/>
    <w:rsid w:val="00F50486"/>
    <w:rsid w:val="00F57779"/>
    <w:rsid w:val="00F61A86"/>
    <w:rsid w:val="00F63DF5"/>
    <w:rsid w:val="00F67FE2"/>
    <w:rsid w:val="00F71943"/>
    <w:rsid w:val="00F7371E"/>
    <w:rsid w:val="00F74D79"/>
    <w:rsid w:val="00F760C3"/>
    <w:rsid w:val="00F85833"/>
    <w:rsid w:val="00F947DD"/>
    <w:rsid w:val="00F97664"/>
    <w:rsid w:val="00FA4695"/>
    <w:rsid w:val="00FA499A"/>
    <w:rsid w:val="00FB0B98"/>
    <w:rsid w:val="00FB2506"/>
    <w:rsid w:val="00FB523C"/>
    <w:rsid w:val="00FD0D9A"/>
    <w:rsid w:val="00FD26C7"/>
    <w:rsid w:val="00FD792F"/>
    <w:rsid w:val="00FE21F7"/>
    <w:rsid w:val="00FE370E"/>
    <w:rsid w:val="135B5316"/>
    <w:rsid w:val="1A1F47EB"/>
    <w:rsid w:val="29700F31"/>
    <w:rsid w:val="3B892AA3"/>
    <w:rsid w:val="4F7F3DF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2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kern w:val="2"/>
      <w:sz w:val="18"/>
      <w:szCs w:val="18"/>
    </w:rPr>
  </w:style>
  <w:style w:type="character" w:customStyle="1" w:styleId="7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qFormat/>
    <w:uiPriority w:val="99"/>
    <w:rPr>
      <w:rFonts w:ascii="Calibri" w:hAnsi="Calibri" w:eastAsia="宋体" w:cs="黑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10</Pages>
  <Words>872</Words>
  <Characters>4973</Characters>
  <Lines>41</Lines>
  <Paragraphs>11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2020-05-06T08:23:00Z</dcterms:created>
  <dc:creator>李 涛</dc:creator>
  <cp:lastModifiedBy>dtj</cp:lastModifiedBy>
  <cp:lastPrinted>2022-04-07T06:02:00Z</cp:lastPrinted>
  <dcterms:modified xsi:type="dcterms:W3CDTF">2023-02-24T09:10:46Z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