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76CF" w14:textId="77777777" w:rsidR="001F60BE" w:rsidRDefault="007539C8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14:paraId="360B9F4B" w14:textId="77777777" w:rsidR="001F60BE" w:rsidRDefault="007539C8" w:rsidP="000F430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14:paraId="76EACDA5" w14:textId="77777777" w:rsidR="001F60BE" w:rsidRDefault="001F60BE">
      <w:pPr>
        <w:adjustRightInd w:val="0"/>
        <w:snapToGrid w:val="0"/>
        <w:spacing w:line="560" w:lineRule="exact"/>
        <w:ind w:firstLineChars="200" w:firstLine="88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14:paraId="28E02522" w14:textId="77777777" w:rsidR="00996FB0" w:rsidRDefault="00996FB0" w:rsidP="00F21E64">
      <w:pPr>
        <w:pStyle w:val="12"/>
        <w:numPr>
          <w:ilvl w:val="0"/>
          <w:numId w:val="17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14:paraId="39FD5C4C" w14:textId="77777777" w:rsidR="00996FB0" w:rsidRDefault="00996FB0" w:rsidP="00996FB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14:paraId="47CAAC5F" w14:textId="77777777" w:rsidR="00996FB0" w:rsidRDefault="00996FB0" w:rsidP="00F21E64">
      <w:pPr>
        <w:pStyle w:val="12"/>
        <w:numPr>
          <w:ilvl w:val="0"/>
          <w:numId w:val="17"/>
        </w:numPr>
        <w:spacing w:line="560" w:lineRule="exact"/>
        <w:ind w:left="0" w:firstLine="632"/>
        <w:rPr>
          <w:rFonts w:ascii="黑体" w:eastAsia="黑体" w:hAnsi="黑体" w:cs="Arial"/>
          <w:spacing w:val="-2"/>
          <w:kern w:val="0"/>
          <w:sz w:val="32"/>
          <w:szCs w:val="32"/>
        </w:rPr>
      </w:pPr>
      <w:r>
        <w:rPr>
          <w:rFonts w:ascii="黑体" w:eastAsia="黑体" w:hAnsi="黑体" w:cs="Arial" w:hint="eastAsia"/>
          <w:spacing w:val="-2"/>
          <w:kern w:val="0"/>
          <w:sz w:val="32"/>
          <w:szCs w:val="32"/>
        </w:rPr>
        <w:t>呋喃</w:t>
      </w:r>
      <w:proofErr w:type="gramStart"/>
      <w:r>
        <w:rPr>
          <w:rFonts w:ascii="黑体" w:eastAsia="黑体" w:hAnsi="黑体" w:cs="Arial" w:hint="eastAsia"/>
          <w:spacing w:val="-2"/>
          <w:kern w:val="0"/>
          <w:sz w:val="32"/>
          <w:szCs w:val="32"/>
        </w:rPr>
        <w:t>唑</w:t>
      </w:r>
      <w:proofErr w:type="gramEnd"/>
      <w:r>
        <w:rPr>
          <w:rFonts w:ascii="黑体" w:eastAsia="黑体" w:hAnsi="黑体" w:cs="Arial" w:hint="eastAsia"/>
          <w:spacing w:val="-2"/>
          <w:kern w:val="0"/>
          <w:sz w:val="32"/>
          <w:szCs w:val="32"/>
        </w:rPr>
        <w:t>酮代谢物</w:t>
      </w:r>
    </w:p>
    <w:p w14:paraId="45438D68" w14:textId="77777777" w:rsidR="00996FB0" w:rsidRPr="00996FB0" w:rsidRDefault="00996FB0" w:rsidP="00996FB0">
      <w:pPr>
        <w:pStyle w:val="ab"/>
        <w:spacing w:line="560" w:lineRule="exact"/>
        <w:ind w:firstLineChars="200" w:firstLine="632"/>
        <w:rPr>
          <w:rFonts w:ascii="仿宋_GB2312" w:eastAsia="仿宋_GB2312"/>
          <w:bCs/>
          <w:sz w:val="32"/>
          <w:szCs w:val="32"/>
        </w:rPr>
      </w:pPr>
      <w:r>
        <w:rPr>
          <w:rFonts w:eastAsia="仿宋_GB2312" w:hint="eastAsia"/>
          <w:spacing w:val="-2"/>
          <w:kern w:val="0"/>
          <w:sz w:val="32"/>
          <w:szCs w:val="32"/>
        </w:rPr>
        <w:t>呋喃</w:t>
      </w:r>
      <w:proofErr w:type="gramStart"/>
      <w:r>
        <w:rPr>
          <w:rFonts w:eastAsia="仿宋_GB2312" w:hint="eastAsia"/>
          <w:spacing w:val="-2"/>
          <w:kern w:val="0"/>
          <w:sz w:val="32"/>
          <w:szCs w:val="32"/>
        </w:rPr>
        <w:t>唑</w:t>
      </w:r>
      <w:proofErr w:type="gramEnd"/>
      <w:r>
        <w:rPr>
          <w:rFonts w:eastAsia="仿宋_GB2312" w:hint="eastAsia"/>
          <w:spacing w:val="-2"/>
          <w:kern w:val="0"/>
          <w:sz w:val="32"/>
          <w:szCs w:val="32"/>
        </w:rPr>
        <w:t>酮为硝基呋喃类广谱抗菌药，对常见的革兰氏阴性菌和阳性菌有抑制作用。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研究发现硝基呋喃类药物及其代谢物对人体健康存在安全隐患，因此我国2002年12月24日发布的原农业部公告235号中将呋喃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唑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酮列为禁止用于所有食品动物的兽药。</w:t>
      </w:r>
      <w:r>
        <w:rPr>
          <w:rFonts w:eastAsia="仿宋_GB2312" w:cs="Arial" w:hint="eastAsia"/>
          <w:sz w:val="32"/>
          <w:szCs w:val="32"/>
        </w:rPr>
        <w:t>《食品动物中禁止使用的药品及其他化合物清单》（农业农村部公告第</w:t>
      </w:r>
      <w:r>
        <w:rPr>
          <w:rFonts w:eastAsia="仿宋_GB2312" w:cs="Arial"/>
          <w:sz w:val="32"/>
          <w:szCs w:val="32"/>
        </w:rPr>
        <w:t>250</w:t>
      </w:r>
      <w:r>
        <w:rPr>
          <w:rFonts w:eastAsia="仿宋_GB2312" w:cs="Arial" w:hint="eastAsia"/>
          <w:sz w:val="32"/>
          <w:szCs w:val="32"/>
        </w:rPr>
        <w:t>号）</w:t>
      </w:r>
      <w:r>
        <w:rPr>
          <w:rFonts w:ascii="仿宋_GB2312" w:eastAsia="仿宋_GB2312" w:hint="eastAsia"/>
          <w:bCs/>
          <w:sz w:val="32"/>
          <w:szCs w:val="32"/>
        </w:rPr>
        <w:t>中，也将其列为食品动物中禁止使用的药品。</w:t>
      </w:r>
    </w:p>
    <w:p w14:paraId="4B94A0E7" w14:textId="77777777" w:rsidR="00996FB0" w:rsidRDefault="00996FB0" w:rsidP="00F21E64">
      <w:pPr>
        <w:pStyle w:val="ab"/>
        <w:numPr>
          <w:ilvl w:val="0"/>
          <w:numId w:val="17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毒死</w:t>
      </w:r>
      <w:proofErr w:type="gramStart"/>
      <w:r>
        <w:rPr>
          <w:rFonts w:eastAsia="黑体" w:hint="eastAsia"/>
          <w:sz w:val="32"/>
          <w:szCs w:val="32"/>
        </w:rPr>
        <w:t>蜱</w:t>
      </w:r>
      <w:proofErr w:type="gramEnd"/>
    </w:p>
    <w:p w14:paraId="1FED9AC2" w14:textId="77777777" w:rsidR="00996FB0" w:rsidRPr="00A70DB4" w:rsidRDefault="00996FB0" w:rsidP="00996FB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属于有机磷类农药，主要用于粮食、果树和其他经济作物杀虫。农业部第</w:t>
      </w:r>
      <w:r>
        <w:rPr>
          <w:rFonts w:ascii="Times New Roman" w:eastAsia="仿宋_GB2312" w:hAnsi="Times New Roman" w:cs="Times New Roman"/>
          <w:sz w:val="32"/>
          <w:szCs w:val="32"/>
        </w:rPr>
        <w:t>2032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号公告规定自</w:t>
      </w:r>
      <w:r>
        <w:rPr>
          <w:rFonts w:ascii="Times New Roman" w:eastAsia="仿宋_GB2312" w:hAnsi="Times New Roman" w:cs="Times New Roman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日起，禁止毒死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在蔬菜中使用。《食品安全国家标准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）规定，芹菜中毒死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的最大残留限量为</w:t>
      </w:r>
      <w:r>
        <w:rPr>
          <w:rFonts w:ascii="Times New Roman" w:eastAsia="仿宋_GB2312" w:hAnsi="Times New Roman" w:cs="Times New Roman"/>
          <w:sz w:val="32"/>
          <w:szCs w:val="32"/>
        </w:rPr>
        <w:t>0.05 mg/kg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7956B9F9" w14:textId="77777777" w:rsidR="008F794A" w:rsidRPr="00E534F2" w:rsidRDefault="008F794A" w:rsidP="00F21E64">
      <w:pPr>
        <w:pStyle w:val="ab"/>
        <w:numPr>
          <w:ilvl w:val="0"/>
          <w:numId w:val="17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 w:rsidRPr="00E534F2">
        <w:rPr>
          <w:rFonts w:eastAsia="黑体" w:hint="eastAsia"/>
          <w:color w:val="000000"/>
          <w:sz w:val="32"/>
          <w:szCs w:val="32"/>
        </w:rPr>
        <w:t>甲拌磷</w:t>
      </w:r>
    </w:p>
    <w:p w14:paraId="0F2979D3" w14:textId="77777777" w:rsidR="008F794A" w:rsidRDefault="008F794A" w:rsidP="008F794A">
      <w:pPr>
        <w:pStyle w:val="110"/>
        <w:spacing w:line="560" w:lineRule="exact"/>
        <w:ind w:firstLine="640"/>
        <w:textAlignment w:val="baseline"/>
        <w:rPr>
          <w:rFonts w:ascii="Times New Roman" w:eastAsia="仿宋_GB2312" w:hAnsi="Times New Roman"/>
          <w:color w:val="000000"/>
          <w:sz w:val="32"/>
          <w:szCs w:val="32"/>
        </w:rPr>
      </w:pP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甲拌磷是有机磷类的高毒广谱内吸性杀虫剂，有触杀、胃毒、熏蒸作用，对刺吸式口器和咀嚼式口器害虫具有较好的防治作用。</w:t>
      </w:r>
      <w:r w:rsidRPr="00E534F2">
        <w:rPr>
          <w:rFonts w:ascii="Times New Roman" w:eastAsia="仿宋_GB2312" w:hAnsi="Times New Roman"/>
          <w:color w:val="000000"/>
          <w:sz w:val="32"/>
          <w:szCs w:val="32"/>
        </w:rPr>
        <w:t>2002</w:t>
      </w: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 w:rsidRPr="00E534F2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 w:rsidRPr="00E534F2">
        <w:rPr>
          <w:rFonts w:ascii="Times New Roman" w:eastAsia="仿宋_GB2312" w:hAnsi="Times New Roman"/>
          <w:color w:val="000000"/>
          <w:sz w:val="32"/>
          <w:szCs w:val="32"/>
        </w:rPr>
        <w:t>5</w:t>
      </w: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日发布的农业部第</w:t>
      </w:r>
      <w:r w:rsidRPr="00E534F2">
        <w:rPr>
          <w:rFonts w:ascii="Times New Roman" w:eastAsia="仿宋_GB2312" w:hAnsi="Times New Roman"/>
          <w:color w:val="000000"/>
          <w:sz w:val="32"/>
          <w:szCs w:val="32"/>
        </w:rPr>
        <w:t>199</w:t>
      </w: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号公告规定在蔬菜、果树、茶叶、中草药材上不得使用甲拌磷。《食品安全国家标准</w:t>
      </w:r>
      <w:r w:rsidRPr="00E534F2"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食品中农药最大残留限量》（</w:t>
      </w:r>
      <w:r w:rsidRPr="00E534F2">
        <w:rPr>
          <w:rFonts w:ascii="Times New Roman" w:eastAsia="仿宋_GB2312" w:hAnsi="Times New Roman"/>
          <w:color w:val="000000"/>
          <w:sz w:val="32"/>
          <w:szCs w:val="32"/>
        </w:rPr>
        <w:t>GB 2763</w:t>
      </w: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）规定，</w:t>
      </w:r>
      <w:r w:rsidR="00F21E64" w:rsidRPr="00F21E64">
        <w:rPr>
          <w:rFonts w:ascii="Times New Roman" w:eastAsia="仿宋_GB2312" w:hAnsi="Times New Roman" w:hint="eastAsia"/>
          <w:color w:val="000000"/>
          <w:sz w:val="32"/>
          <w:szCs w:val="32"/>
        </w:rPr>
        <w:t>根茎类和薯芋类蔬菜</w:t>
      </w: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中甲拌磷的最大残留限量为</w:t>
      </w:r>
      <w:r w:rsidRPr="00E534F2">
        <w:rPr>
          <w:rFonts w:ascii="Times New Roman" w:eastAsia="仿宋_GB2312" w:hAnsi="Times New Roman"/>
          <w:color w:val="000000"/>
          <w:sz w:val="32"/>
          <w:szCs w:val="32"/>
        </w:rPr>
        <w:t>0.01 mg/kg</w:t>
      </w:r>
      <w:r w:rsidRPr="00E534F2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14:paraId="45334A93" w14:textId="77777777" w:rsidR="008F794A" w:rsidRDefault="008F794A" w:rsidP="00F21E64">
      <w:pPr>
        <w:pStyle w:val="10"/>
        <w:numPr>
          <w:ilvl w:val="0"/>
          <w:numId w:val="17"/>
        </w:numPr>
        <w:adjustRightInd w:val="0"/>
        <w:snapToGrid w:val="0"/>
        <w:spacing w:line="560" w:lineRule="exact"/>
        <w:ind w:left="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孔雀石绿</w:t>
      </w:r>
    </w:p>
    <w:p w14:paraId="5BC0C8B6" w14:textId="77777777" w:rsidR="008F794A" w:rsidRDefault="008F794A" w:rsidP="008F794A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号），明确规定食品动物禁止使用孔雀石绿。</w:t>
      </w:r>
    </w:p>
    <w:p w14:paraId="0DE0C9C2" w14:textId="77777777" w:rsidR="008F794A" w:rsidRDefault="008F794A" w:rsidP="00F21E64">
      <w:pPr>
        <w:pStyle w:val="p0"/>
        <w:numPr>
          <w:ilvl w:val="0"/>
          <w:numId w:val="17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腐霉利</w:t>
      </w:r>
      <w:proofErr w:type="gramEnd"/>
    </w:p>
    <w:p w14:paraId="03A8D093" w14:textId="77777777" w:rsidR="008F794A" w:rsidRDefault="008F794A" w:rsidP="008F794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腐霉利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是一种广谱内吸性的高效杀菌剂，主要用于果树、蔬菜作物的灰霉病、菌核病、褐腐病防治。《食品安全国家标准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2763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）规定，韭菜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中腐霉利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的最大残留限量为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0.2 mg/kg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14:paraId="7E565A9C" w14:textId="77777777" w:rsidR="0013642E" w:rsidRDefault="0013642E" w:rsidP="00F21E64">
      <w:pPr>
        <w:pStyle w:val="p0"/>
        <w:numPr>
          <w:ilvl w:val="0"/>
          <w:numId w:val="17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14:paraId="51DF1040" w14:textId="77777777" w:rsidR="0013642E" w:rsidRPr="00691B2A" w:rsidRDefault="0013642E" w:rsidP="00691B2A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bookmarkStart w:id="0" w:name="_Hlk121219505"/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大肠菌群是国内外通用的食品污染常用指示菌之一。餐饮具中检出大肠菌群，提示被肠道致病菌污染的可能性较大。《食品安全国家标准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eastAsia="仿宋_GB2312" w:hint="eastAsia"/>
          <w:color w:val="000000"/>
          <w:sz w:val="32"/>
          <w:szCs w:val="32"/>
        </w:rPr>
        <w:t>）规定消毒餐（饮）具中大肠菌群不得检出。</w:t>
      </w:r>
      <w:bookmarkEnd w:id="0"/>
    </w:p>
    <w:p w14:paraId="757F5192" w14:textId="77777777" w:rsidR="00691B2A" w:rsidRDefault="00691B2A" w:rsidP="00691B2A">
      <w:pPr>
        <w:pStyle w:val="ab"/>
        <w:numPr>
          <w:ilvl w:val="0"/>
          <w:numId w:val="17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bookmarkStart w:id="1" w:name="_Hlk120179512"/>
      <w:r>
        <w:rPr>
          <w:rFonts w:eastAsia="黑体" w:hint="eastAsia"/>
          <w:color w:val="000000"/>
          <w:sz w:val="32"/>
          <w:szCs w:val="32"/>
        </w:rPr>
        <w:lastRenderedPageBreak/>
        <w:t>氟虫</w:t>
      </w:r>
      <w:proofErr w:type="gramStart"/>
      <w:r>
        <w:rPr>
          <w:rFonts w:eastAsia="黑体" w:hint="eastAsia"/>
          <w:color w:val="000000"/>
          <w:sz w:val="32"/>
          <w:szCs w:val="32"/>
        </w:rPr>
        <w:t>腈</w:t>
      </w:r>
      <w:proofErr w:type="gramEnd"/>
    </w:p>
    <w:p w14:paraId="30694494" w14:textId="77777777" w:rsidR="00691B2A" w:rsidRPr="00691B2A" w:rsidRDefault="00691B2A" w:rsidP="00691B2A">
      <w:pPr>
        <w:pStyle w:val="ab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氟虫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腈</w:t>
      </w:r>
      <w:proofErr w:type="gramEnd"/>
      <w:r>
        <w:rPr>
          <w:rFonts w:eastAsia="仿宋_GB2312" w:hint="eastAsia"/>
          <w:color w:val="000000"/>
          <w:sz w:val="32"/>
          <w:szCs w:val="32"/>
        </w:rPr>
        <w:t>是一种苯基吡唑类杀虫剂，对害虫以胃毒作用为主，兼有触杀和一定的内吸作用。农业部第</w:t>
      </w:r>
      <w:r>
        <w:rPr>
          <w:rFonts w:eastAsia="仿宋_GB2312"/>
          <w:color w:val="000000"/>
          <w:sz w:val="32"/>
          <w:szCs w:val="32"/>
        </w:rPr>
        <w:t>1157</w:t>
      </w:r>
      <w:r>
        <w:rPr>
          <w:rFonts w:eastAsia="仿宋_GB2312" w:hint="eastAsia"/>
          <w:color w:val="000000"/>
          <w:sz w:val="32"/>
          <w:szCs w:val="32"/>
        </w:rPr>
        <w:t>号公告规定，自</w:t>
      </w:r>
      <w:r>
        <w:rPr>
          <w:rFonts w:eastAsia="仿宋_GB2312"/>
          <w:color w:val="000000"/>
          <w:sz w:val="32"/>
          <w:szCs w:val="32"/>
        </w:rPr>
        <w:t>2009</w:t>
      </w:r>
      <w:r>
        <w:rPr>
          <w:rFonts w:eastAsia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日起，禁止在所有农作物上使用氟虫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腈</w:t>
      </w:r>
      <w:proofErr w:type="gramEnd"/>
      <w:r>
        <w:rPr>
          <w:rFonts w:eastAsia="仿宋_GB2312" w:hint="eastAsia"/>
          <w:color w:val="000000"/>
          <w:sz w:val="32"/>
          <w:szCs w:val="32"/>
        </w:rPr>
        <w:t>（玉米等部分旱田种子包衣除外）。《食品安全国家标准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食品中农药最大残留限量》（</w:t>
      </w:r>
      <w:r>
        <w:rPr>
          <w:rFonts w:eastAsia="仿宋_GB2312"/>
          <w:color w:val="000000"/>
          <w:sz w:val="32"/>
          <w:szCs w:val="32"/>
        </w:rPr>
        <w:t>GB 2763</w:t>
      </w:r>
      <w:r>
        <w:rPr>
          <w:rFonts w:eastAsia="仿宋_GB2312" w:hint="eastAsia"/>
          <w:color w:val="000000"/>
          <w:sz w:val="32"/>
          <w:szCs w:val="32"/>
        </w:rPr>
        <w:t>）规定，叶菜类蔬菜中氟虫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腈</w:t>
      </w:r>
      <w:proofErr w:type="gramEnd"/>
      <w:r>
        <w:rPr>
          <w:rFonts w:eastAsia="仿宋_GB2312" w:hint="eastAsia"/>
          <w:color w:val="000000"/>
          <w:sz w:val="32"/>
          <w:szCs w:val="32"/>
        </w:rPr>
        <w:t>的最大残留限量值为</w:t>
      </w:r>
      <w:r>
        <w:rPr>
          <w:rFonts w:eastAsia="仿宋_GB2312"/>
          <w:color w:val="000000"/>
          <w:sz w:val="32"/>
          <w:szCs w:val="32"/>
        </w:rPr>
        <w:t>0.02 mg/kg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bookmarkEnd w:id="1"/>
    <w:p w14:paraId="5178A307" w14:textId="77777777" w:rsidR="0013642E" w:rsidRDefault="0013642E" w:rsidP="00F21E64">
      <w:pPr>
        <w:pStyle w:val="ab"/>
        <w:numPr>
          <w:ilvl w:val="0"/>
          <w:numId w:val="17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恩诺沙</w:t>
      </w:r>
      <w:proofErr w:type="gramEnd"/>
      <w:r>
        <w:rPr>
          <w:rFonts w:eastAsia="黑体" w:hint="eastAsia"/>
          <w:color w:val="000000"/>
          <w:sz w:val="32"/>
          <w:szCs w:val="32"/>
        </w:rPr>
        <w:t>星</w:t>
      </w:r>
    </w:p>
    <w:p w14:paraId="1C132567" w14:textId="77777777" w:rsidR="0013642E" w:rsidRDefault="0013642E" w:rsidP="0013642E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恩诺沙星属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第三代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诺酮类药物，是一种化学合成的广谱抑菌剂，用于治疗动物的皮肤感染、呼吸道感染等，是动物专用药物。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  <w:szCs w:val="32"/>
        </w:rPr>
        <w:t>GB 31650</w:t>
      </w:r>
      <w:r>
        <w:rPr>
          <w:rFonts w:ascii="Times New Roman" w:eastAsia="仿宋_GB2312" w:hAnsi="Times New Roman" w:hint="eastAsia"/>
          <w:sz w:val="32"/>
          <w:szCs w:val="32"/>
        </w:rPr>
        <w:t>）规定，鱼中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星的最大残留限量为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μ</w:t>
      </w:r>
      <w:r>
        <w:rPr>
          <w:rFonts w:ascii="Times New Roman" w:eastAsia="仿宋_GB2312" w:hAnsi="Times New Roman"/>
          <w:sz w:val="32"/>
          <w:szCs w:val="32"/>
        </w:rPr>
        <w:t>g/kg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258E9C70" w14:textId="77777777" w:rsidR="001F60BE" w:rsidRPr="00937DCD" w:rsidRDefault="001F60BE">
      <w:pPr>
        <w:adjustRightInd w:val="0"/>
        <w:snapToGrid w:val="0"/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sectPr w:rsidR="001F60BE" w:rsidRPr="00937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132B" w14:textId="77777777" w:rsidR="007539C8" w:rsidRDefault="007539C8" w:rsidP="00BF0219">
      <w:r>
        <w:separator/>
      </w:r>
    </w:p>
  </w:endnote>
  <w:endnote w:type="continuationSeparator" w:id="0">
    <w:p w14:paraId="5722DF6A" w14:textId="77777777" w:rsidR="007539C8" w:rsidRDefault="007539C8" w:rsidP="00BF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E06FABF-F8C7-4852-AF01-35D3EF4C1771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DA0E1C4-3CC4-485E-AAFE-D35F3CE9EA7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FEC48AD-0FC8-4483-A20C-D476F9E597A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61D9" w14:textId="77777777" w:rsidR="007539C8" w:rsidRDefault="007539C8" w:rsidP="00BF0219">
      <w:r>
        <w:separator/>
      </w:r>
    </w:p>
  </w:footnote>
  <w:footnote w:type="continuationSeparator" w:id="0">
    <w:p w14:paraId="53B53C4B" w14:textId="77777777" w:rsidR="007539C8" w:rsidRDefault="007539C8" w:rsidP="00BF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B73"/>
    <w:multiLevelType w:val="multilevel"/>
    <w:tmpl w:val="13362B73"/>
    <w:lvl w:ilvl="0">
      <w:start w:val="1"/>
      <w:numFmt w:val="japaneseCounting"/>
      <w:lvlText w:val="%1、"/>
      <w:lvlJc w:val="left"/>
      <w:pPr>
        <w:ind w:left="1360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8C451EA"/>
    <w:multiLevelType w:val="hybridMultilevel"/>
    <w:tmpl w:val="245C3B1C"/>
    <w:lvl w:ilvl="0" w:tplc="94F8841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060780"/>
    <w:multiLevelType w:val="multilevel"/>
    <w:tmpl w:val="22060780"/>
    <w:lvl w:ilvl="0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22E30788"/>
    <w:multiLevelType w:val="hybridMultilevel"/>
    <w:tmpl w:val="BE5EC8F2"/>
    <w:lvl w:ilvl="0" w:tplc="DF8473FA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2B714EB1"/>
    <w:multiLevelType w:val="hybridMultilevel"/>
    <w:tmpl w:val="BE184270"/>
    <w:lvl w:ilvl="0" w:tplc="44F009F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28F4850"/>
    <w:multiLevelType w:val="hybridMultilevel"/>
    <w:tmpl w:val="B56809E0"/>
    <w:lvl w:ilvl="0" w:tplc="55C8707C">
      <w:start w:val="5"/>
      <w:numFmt w:val="japaneseCounting"/>
      <w:lvlText w:val="%1、"/>
      <w:lvlJc w:val="left"/>
      <w:pPr>
        <w:ind w:left="1360" w:hanging="720"/>
      </w:pPr>
      <w:rPr>
        <w:rFonts w:cs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9B21A39"/>
    <w:multiLevelType w:val="multilevel"/>
    <w:tmpl w:val="39B21A39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A86CC2"/>
    <w:multiLevelType w:val="hybridMultilevel"/>
    <w:tmpl w:val="AC189052"/>
    <w:lvl w:ilvl="0" w:tplc="E196E39A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F795664"/>
    <w:multiLevelType w:val="hybridMultilevel"/>
    <w:tmpl w:val="5B4E14EE"/>
    <w:lvl w:ilvl="0" w:tplc="16D6567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0B13D9"/>
    <w:multiLevelType w:val="hybridMultilevel"/>
    <w:tmpl w:val="44F4964C"/>
    <w:lvl w:ilvl="0" w:tplc="D44E619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57AD4E6D"/>
    <w:multiLevelType w:val="multilevel"/>
    <w:tmpl w:val="57AD4E6D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BA5257"/>
    <w:multiLevelType w:val="hybridMultilevel"/>
    <w:tmpl w:val="8DD247E8"/>
    <w:lvl w:ilvl="0" w:tplc="DB1A16BC">
      <w:start w:val="6"/>
      <w:numFmt w:val="japaneseCounting"/>
      <w:lvlText w:val="%1、"/>
      <w:lvlJc w:val="left"/>
      <w:pPr>
        <w:ind w:left="1360" w:hanging="720"/>
      </w:pPr>
      <w:rPr>
        <w:rFonts w:cs="宋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651E0932"/>
    <w:multiLevelType w:val="hybridMultilevel"/>
    <w:tmpl w:val="BDE4478E"/>
    <w:lvl w:ilvl="0" w:tplc="CEB23006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95835B0"/>
    <w:multiLevelType w:val="hybridMultilevel"/>
    <w:tmpl w:val="68C01D92"/>
    <w:lvl w:ilvl="0" w:tplc="740C5DD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0E30C2A"/>
    <w:multiLevelType w:val="multilevel"/>
    <w:tmpl w:val="70E30C2A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7189728D"/>
    <w:multiLevelType w:val="multilevel"/>
    <w:tmpl w:val="7189728D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6" w15:restartNumberingAfterBreak="0">
    <w:nsid w:val="7D155CF1"/>
    <w:multiLevelType w:val="multilevel"/>
    <w:tmpl w:val="7D155CF1"/>
    <w:lvl w:ilvl="0">
      <w:start w:val="1"/>
      <w:numFmt w:val="chineseCountingThousand"/>
      <w:suff w:val="nothing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8"/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ocumentProtection w:formatting="1" w:enforcement="1" w:cryptProviderType="rsaAES" w:cryptAlgorithmClass="hash" w:cryptAlgorithmType="typeAny" w:cryptAlgorithmSid="14" w:cryptSpinCount="100000" w:hash="3r6dv3tKuKvqIR6Nyj3WTNDF+tQ9+KDNGp2kl1knzcDVK0h8i5ONS8wCpaYjbp7o9zskoltoZ9syO7hC50WD+w==" w:salt="umidXNP3JeiuGv3Rk2HNEQ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hhMDFlYjVkMzNhYzdmNTQxOTkwZDBkYjFkYzllNzkifQ=="/>
  </w:docVars>
  <w:rsids>
    <w:rsidRoot w:val="0041375B"/>
    <w:rsid w:val="00000556"/>
    <w:rsid w:val="00001FFE"/>
    <w:rsid w:val="00002607"/>
    <w:rsid w:val="00004057"/>
    <w:rsid w:val="0000722A"/>
    <w:rsid w:val="00007960"/>
    <w:rsid w:val="000124B8"/>
    <w:rsid w:val="0001353A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988"/>
    <w:rsid w:val="0004743B"/>
    <w:rsid w:val="00054964"/>
    <w:rsid w:val="00057CF0"/>
    <w:rsid w:val="00060A1E"/>
    <w:rsid w:val="00060A49"/>
    <w:rsid w:val="00061D87"/>
    <w:rsid w:val="0006507F"/>
    <w:rsid w:val="0006564C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702A"/>
    <w:rsid w:val="00077998"/>
    <w:rsid w:val="00077B25"/>
    <w:rsid w:val="00077E1C"/>
    <w:rsid w:val="00080836"/>
    <w:rsid w:val="00080E18"/>
    <w:rsid w:val="0008374A"/>
    <w:rsid w:val="000907F5"/>
    <w:rsid w:val="0009327B"/>
    <w:rsid w:val="00094F66"/>
    <w:rsid w:val="00095C66"/>
    <w:rsid w:val="00097A7B"/>
    <w:rsid w:val="00097AAE"/>
    <w:rsid w:val="000A03C2"/>
    <w:rsid w:val="000A1109"/>
    <w:rsid w:val="000A272A"/>
    <w:rsid w:val="000A757F"/>
    <w:rsid w:val="000B073C"/>
    <w:rsid w:val="000B2B78"/>
    <w:rsid w:val="000B3C1C"/>
    <w:rsid w:val="000B4437"/>
    <w:rsid w:val="000B7F05"/>
    <w:rsid w:val="000C1DBC"/>
    <w:rsid w:val="000D08E7"/>
    <w:rsid w:val="000D10DB"/>
    <w:rsid w:val="000D302E"/>
    <w:rsid w:val="000D30AF"/>
    <w:rsid w:val="000D3292"/>
    <w:rsid w:val="000D65FE"/>
    <w:rsid w:val="000D67B6"/>
    <w:rsid w:val="000D7EF0"/>
    <w:rsid w:val="000E063F"/>
    <w:rsid w:val="000E1689"/>
    <w:rsid w:val="000E1F3A"/>
    <w:rsid w:val="000E4964"/>
    <w:rsid w:val="000E5A7A"/>
    <w:rsid w:val="000E6EAC"/>
    <w:rsid w:val="000F36C0"/>
    <w:rsid w:val="000F430D"/>
    <w:rsid w:val="000F453A"/>
    <w:rsid w:val="000F7157"/>
    <w:rsid w:val="00101B3E"/>
    <w:rsid w:val="00101C28"/>
    <w:rsid w:val="00101E86"/>
    <w:rsid w:val="00103CC9"/>
    <w:rsid w:val="00105FC6"/>
    <w:rsid w:val="00106345"/>
    <w:rsid w:val="001117C0"/>
    <w:rsid w:val="00112775"/>
    <w:rsid w:val="00112B36"/>
    <w:rsid w:val="001138AD"/>
    <w:rsid w:val="0011487D"/>
    <w:rsid w:val="00114CC3"/>
    <w:rsid w:val="00116159"/>
    <w:rsid w:val="00116273"/>
    <w:rsid w:val="00116FB7"/>
    <w:rsid w:val="0012192F"/>
    <w:rsid w:val="00122EEA"/>
    <w:rsid w:val="00126C46"/>
    <w:rsid w:val="00135232"/>
    <w:rsid w:val="0013642E"/>
    <w:rsid w:val="00136D16"/>
    <w:rsid w:val="00137AEA"/>
    <w:rsid w:val="0014162B"/>
    <w:rsid w:val="00141A1A"/>
    <w:rsid w:val="0014443D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465"/>
    <w:rsid w:val="00163A30"/>
    <w:rsid w:val="00170331"/>
    <w:rsid w:val="0017062A"/>
    <w:rsid w:val="00171761"/>
    <w:rsid w:val="001806AC"/>
    <w:rsid w:val="001817F1"/>
    <w:rsid w:val="00181A9A"/>
    <w:rsid w:val="00181AEF"/>
    <w:rsid w:val="00182AC2"/>
    <w:rsid w:val="0018502D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E403A"/>
    <w:rsid w:val="001E428D"/>
    <w:rsid w:val="001E4C33"/>
    <w:rsid w:val="001E6A98"/>
    <w:rsid w:val="001E6FB8"/>
    <w:rsid w:val="001E7716"/>
    <w:rsid w:val="001F09AA"/>
    <w:rsid w:val="001F45CF"/>
    <w:rsid w:val="001F60BE"/>
    <w:rsid w:val="002038E5"/>
    <w:rsid w:val="00204556"/>
    <w:rsid w:val="0020605F"/>
    <w:rsid w:val="00206792"/>
    <w:rsid w:val="00207230"/>
    <w:rsid w:val="0020732E"/>
    <w:rsid w:val="00210000"/>
    <w:rsid w:val="00210E66"/>
    <w:rsid w:val="00213D96"/>
    <w:rsid w:val="00216E7C"/>
    <w:rsid w:val="00216EF6"/>
    <w:rsid w:val="00217B14"/>
    <w:rsid w:val="00223F0A"/>
    <w:rsid w:val="00226A84"/>
    <w:rsid w:val="002310FD"/>
    <w:rsid w:val="00231151"/>
    <w:rsid w:val="00234DE7"/>
    <w:rsid w:val="00237976"/>
    <w:rsid w:val="002410EB"/>
    <w:rsid w:val="00241109"/>
    <w:rsid w:val="0024276D"/>
    <w:rsid w:val="002436F7"/>
    <w:rsid w:val="002448DC"/>
    <w:rsid w:val="00245585"/>
    <w:rsid w:val="0024565E"/>
    <w:rsid w:val="00250DF9"/>
    <w:rsid w:val="00250F1C"/>
    <w:rsid w:val="00251345"/>
    <w:rsid w:val="002524A1"/>
    <w:rsid w:val="0025266C"/>
    <w:rsid w:val="0025551C"/>
    <w:rsid w:val="002576C9"/>
    <w:rsid w:val="00261C7A"/>
    <w:rsid w:val="002631B2"/>
    <w:rsid w:val="00266CA0"/>
    <w:rsid w:val="0026755C"/>
    <w:rsid w:val="0027015C"/>
    <w:rsid w:val="00270462"/>
    <w:rsid w:val="00270BB7"/>
    <w:rsid w:val="00271867"/>
    <w:rsid w:val="00271DF9"/>
    <w:rsid w:val="002735B6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458C"/>
    <w:rsid w:val="00294DD1"/>
    <w:rsid w:val="002A1A79"/>
    <w:rsid w:val="002A1B8E"/>
    <w:rsid w:val="002A2F72"/>
    <w:rsid w:val="002A4F10"/>
    <w:rsid w:val="002A7878"/>
    <w:rsid w:val="002A7A92"/>
    <w:rsid w:val="002B4B10"/>
    <w:rsid w:val="002B55E1"/>
    <w:rsid w:val="002B6033"/>
    <w:rsid w:val="002B6ED2"/>
    <w:rsid w:val="002C087A"/>
    <w:rsid w:val="002C0FF8"/>
    <w:rsid w:val="002C29BF"/>
    <w:rsid w:val="002C2A8A"/>
    <w:rsid w:val="002C4015"/>
    <w:rsid w:val="002C57AC"/>
    <w:rsid w:val="002C68D1"/>
    <w:rsid w:val="002C6988"/>
    <w:rsid w:val="002C7DC8"/>
    <w:rsid w:val="002C7E37"/>
    <w:rsid w:val="002D18AD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24D9"/>
    <w:rsid w:val="003031A1"/>
    <w:rsid w:val="00305463"/>
    <w:rsid w:val="00305ECD"/>
    <w:rsid w:val="0030649D"/>
    <w:rsid w:val="00312886"/>
    <w:rsid w:val="003139FD"/>
    <w:rsid w:val="00320FD3"/>
    <w:rsid w:val="00322B50"/>
    <w:rsid w:val="003238A4"/>
    <w:rsid w:val="00325406"/>
    <w:rsid w:val="003266BE"/>
    <w:rsid w:val="00327599"/>
    <w:rsid w:val="00330311"/>
    <w:rsid w:val="00332FFB"/>
    <w:rsid w:val="00333EF4"/>
    <w:rsid w:val="003343D3"/>
    <w:rsid w:val="003350FF"/>
    <w:rsid w:val="00335352"/>
    <w:rsid w:val="00336E26"/>
    <w:rsid w:val="003411CF"/>
    <w:rsid w:val="00342005"/>
    <w:rsid w:val="00344313"/>
    <w:rsid w:val="00345AD0"/>
    <w:rsid w:val="00345DB6"/>
    <w:rsid w:val="00350D2D"/>
    <w:rsid w:val="00351DC2"/>
    <w:rsid w:val="003552B8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80D10"/>
    <w:rsid w:val="003838B1"/>
    <w:rsid w:val="00383DD4"/>
    <w:rsid w:val="00384357"/>
    <w:rsid w:val="00384EE2"/>
    <w:rsid w:val="003854F2"/>
    <w:rsid w:val="00391FF9"/>
    <w:rsid w:val="003928EE"/>
    <w:rsid w:val="0039709A"/>
    <w:rsid w:val="00397D18"/>
    <w:rsid w:val="003A0DA7"/>
    <w:rsid w:val="003A0E93"/>
    <w:rsid w:val="003A24D5"/>
    <w:rsid w:val="003A59ED"/>
    <w:rsid w:val="003A6290"/>
    <w:rsid w:val="003A688B"/>
    <w:rsid w:val="003B008E"/>
    <w:rsid w:val="003B377D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1817"/>
    <w:rsid w:val="003E2711"/>
    <w:rsid w:val="003E29AD"/>
    <w:rsid w:val="003E473B"/>
    <w:rsid w:val="003E5B35"/>
    <w:rsid w:val="003F0B6B"/>
    <w:rsid w:val="003F0C78"/>
    <w:rsid w:val="003F3046"/>
    <w:rsid w:val="003F54AC"/>
    <w:rsid w:val="003F5BA3"/>
    <w:rsid w:val="003F6606"/>
    <w:rsid w:val="0040004A"/>
    <w:rsid w:val="00400590"/>
    <w:rsid w:val="00400C51"/>
    <w:rsid w:val="00401B9E"/>
    <w:rsid w:val="004039A8"/>
    <w:rsid w:val="00404081"/>
    <w:rsid w:val="00404876"/>
    <w:rsid w:val="00404DB0"/>
    <w:rsid w:val="00406480"/>
    <w:rsid w:val="00411B58"/>
    <w:rsid w:val="0041375B"/>
    <w:rsid w:val="00413936"/>
    <w:rsid w:val="004146F8"/>
    <w:rsid w:val="0041638A"/>
    <w:rsid w:val="00416905"/>
    <w:rsid w:val="00417230"/>
    <w:rsid w:val="0042091D"/>
    <w:rsid w:val="00421010"/>
    <w:rsid w:val="00421FD1"/>
    <w:rsid w:val="00423B74"/>
    <w:rsid w:val="00423DEA"/>
    <w:rsid w:val="00424F83"/>
    <w:rsid w:val="00426DBF"/>
    <w:rsid w:val="00427E0A"/>
    <w:rsid w:val="0043185F"/>
    <w:rsid w:val="00432456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18B2"/>
    <w:rsid w:val="00455179"/>
    <w:rsid w:val="004614C1"/>
    <w:rsid w:val="00461608"/>
    <w:rsid w:val="00461642"/>
    <w:rsid w:val="004625A3"/>
    <w:rsid w:val="00464AB7"/>
    <w:rsid w:val="00464D1C"/>
    <w:rsid w:val="004723ED"/>
    <w:rsid w:val="004731AF"/>
    <w:rsid w:val="004740DA"/>
    <w:rsid w:val="0047472D"/>
    <w:rsid w:val="00476807"/>
    <w:rsid w:val="00476C50"/>
    <w:rsid w:val="00477FC1"/>
    <w:rsid w:val="004816EC"/>
    <w:rsid w:val="00482271"/>
    <w:rsid w:val="00484B74"/>
    <w:rsid w:val="004915D6"/>
    <w:rsid w:val="00491888"/>
    <w:rsid w:val="004A13E3"/>
    <w:rsid w:val="004A3844"/>
    <w:rsid w:val="004A3AEB"/>
    <w:rsid w:val="004A50D9"/>
    <w:rsid w:val="004A5696"/>
    <w:rsid w:val="004A6140"/>
    <w:rsid w:val="004A68A6"/>
    <w:rsid w:val="004A7D21"/>
    <w:rsid w:val="004B194C"/>
    <w:rsid w:val="004B2838"/>
    <w:rsid w:val="004B4DF5"/>
    <w:rsid w:val="004B6413"/>
    <w:rsid w:val="004B6AFB"/>
    <w:rsid w:val="004B746D"/>
    <w:rsid w:val="004C06B9"/>
    <w:rsid w:val="004C2AF2"/>
    <w:rsid w:val="004C379B"/>
    <w:rsid w:val="004C4CA9"/>
    <w:rsid w:val="004C6282"/>
    <w:rsid w:val="004C76D7"/>
    <w:rsid w:val="004D1F0F"/>
    <w:rsid w:val="004D30FC"/>
    <w:rsid w:val="004D3F9B"/>
    <w:rsid w:val="004D4AB9"/>
    <w:rsid w:val="004D4D63"/>
    <w:rsid w:val="004D7827"/>
    <w:rsid w:val="004E0E4A"/>
    <w:rsid w:val="004E2BF7"/>
    <w:rsid w:val="004E31FD"/>
    <w:rsid w:val="004E32D4"/>
    <w:rsid w:val="004E4D0A"/>
    <w:rsid w:val="004E6681"/>
    <w:rsid w:val="004E7B71"/>
    <w:rsid w:val="004F0237"/>
    <w:rsid w:val="004F1A70"/>
    <w:rsid w:val="004F244A"/>
    <w:rsid w:val="004F4FBF"/>
    <w:rsid w:val="004F67DE"/>
    <w:rsid w:val="004F6C65"/>
    <w:rsid w:val="00503C79"/>
    <w:rsid w:val="00505EEC"/>
    <w:rsid w:val="0050686A"/>
    <w:rsid w:val="00506CE6"/>
    <w:rsid w:val="005103CB"/>
    <w:rsid w:val="005121F9"/>
    <w:rsid w:val="00512D4B"/>
    <w:rsid w:val="0051578A"/>
    <w:rsid w:val="00516D1B"/>
    <w:rsid w:val="005203BF"/>
    <w:rsid w:val="00521C41"/>
    <w:rsid w:val="00522ADC"/>
    <w:rsid w:val="00523A2E"/>
    <w:rsid w:val="005249AE"/>
    <w:rsid w:val="00526031"/>
    <w:rsid w:val="00526329"/>
    <w:rsid w:val="00527B48"/>
    <w:rsid w:val="005301DE"/>
    <w:rsid w:val="00532A67"/>
    <w:rsid w:val="0053487A"/>
    <w:rsid w:val="0053679C"/>
    <w:rsid w:val="005402C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6801"/>
    <w:rsid w:val="00557F67"/>
    <w:rsid w:val="00561925"/>
    <w:rsid w:val="00563950"/>
    <w:rsid w:val="00565FB6"/>
    <w:rsid w:val="0056634D"/>
    <w:rsid w:val="005741C1"/>
    <w:rsid w:val="00576150"/>
    <w:rsid w:val="00576538"/>
    <w:rsid w:val="00577030"/>
    <w:rsid w:val="00577C2E"/>
    <w:rsid w:val="0058064C"/>
    <w:rsid w:val="005814E7"/>
    <w:rsid w:val="00581A00"/>
    <w:rsid w:val="00581F67"/>
    <w:rsid w:val="00582C92"/>
    <w:rsid w:val="00583739"/>
    <w:rsid w:val="005860E9"/>
    <w:rsid w:val="00586410"/>
    <w:rsid w:val="005870EF"/>
    <w:rsid w:val="00590A62"/>
    <w:rsid w:val="00591EC1"/>
    <w:rsid w:val="00593E4A"/>
    <w:rsid w:val="00594C50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DE9"/>
    <w:rsid w:val="005C0188"/>
    <w:rsid w:val="005C0C55"/>
    <w:rsid w:val="005C1C92"/>
    <w:rsid w:val="005C5061"/>
    <w:rsid w:val="005C5A96"/>
    <w:rsid w:val="005C73D1"/>
    <w:rsid w:val="005C788B"/>
    <w:rsid w:val="005E403E"/>
    <w:rsid w:val="005E4818"/>
    <w:rsid w:val="005E56F4"/>
    <w:rsid w:val="005E59CA"/>
    <w:rsid w:val="005E7DB8"/>
    <w:rsid w:val="005F2D54"/>
    <w:rsid w:val="005F4254"/>
    <w:rsid w:val="005F73C0"/>
    <w:rsid w:val="005F7E77"/>
    <w:rsid w:val="00603D05"/>
    <w:rsid w:val="006053E3"/>
    <w:rsid w:val="00605651"/>
    <w:rsid w:val="006118C6"/>
    <w:rsid w:val="00613E27"/>
    <w:rsid w:val="00621872"/>
    <w:rsid w:val="006235F6"/>
    <w:rsid w:val="0062417F"/>
    <w:rsid w:val="00625B3B"/>
    <w:rsid w:val="00626B75"/>
    <w:rsid w:val="00632C22"/>
    <w:rsid w:val="00634087"/>
    <w:rsid w:val="0063489B"/>
    <w:rsid w:val="00635B2F"/>
    <w:rsid w:val="0063787C"/>
    <w:rsid w:val="0063790E"/>
    <w:rsid w:val="00637B52"/>
    <w:rsid w:val="00642EC4"/>
    <w:rsid w:val="00647F51"/>
    <w:rsid w:val="00650948"/>
    <w:rsid w:val="00650D63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958"/>
    <w:rsid w:val="00670FFC"/>
    <w:rsid w:val="006717A8"/>
    <w:rsid w:val="00673489"/>
    <w:rsid w:val="00675886"/>
    <w:rsid w:val="00677D77"/>
    <w:rsid w:val="00680C1C"/>
    <w:rsid w:val="00680EE3"/>
    <w:rsid w:val="00681FEA"/>
    <w:rsid w:val="00683FB2"/>
    <w:rsid w:val="00684287"/>
    <w:rsid w:val="00684C46"/>
    <w:rsid w:val="006854F2"/>
    <w:rsid w:val="0068717F"/>
    <w:rsid w:val="00691B2A"/>
    <w:rsid w:val="00692DD9"/>
    <w:rsid w:val="00695873"/>
    <w:rsid w:val="00697C4C"/>
    <w:rsid w:val="006A4201"/>
    <w:rsid w:val="006B0E22"/>
    <w:rsid w:val="006B2017"/>
    <w:rsid w:val="006B6528"/>
    <w:rsid w:val="006B7169"/>
    <w:rsid w:val="006C00C9"/>
    <w:rsid w:val="006C1844"/>
    <w:rsid w:val="006C2274"/>
    <w:rsid w:val="006C23EC"/>
    <w:rsid w:val="006C562B"/>
    <w:rsid w:val="006D10A4"/>
    <w:rsid w:val="006D3C30"/>
    <w:rsid w:val="006D4102"/>
    <w:rsid w:val="006D5154"/>
    <w:rsid w:val="006D5828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5D08"/>
    <w:rsid w:val="006F7FAA"/>
    <w:rsid w:val="00700FBA"/>
    <w:rsid w:val="007011EE"/>
    <w:rsid w:val="00701618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15704"/>
    <w:rsid w:val="0072006A"/>
    <w:rsid w:val="00721C67"/>
    <w:rsid w:val="00722C5E"/>
    <w:rsid w:val="00723BD1"/>
    <w:rsid w:val="0072540D"/>
    <w:rsid w:val="00725D84"/>
    <w:rsid w:val="00726355"/>
    <w:rsid w:val="007320A5"/>
    <w:rsid w:val="00734084"/>
    <w:rsid w:val="00735173"/>
    <w:rsid w:val="00737862"/>
    <w:rsid w:val="007405AF"/>
    <w:rsid w:val="007405D4"/>
    <w:rsid w:val="00740C01"/>
    <w:rsid w:val="00742608"/>
    <w:rsid w:val="00742D59"/>
    <w:rsid w:val="00742EE4"/>
    <w:rsid w:val="007437ED"/>
    <w:rsid w:val="00744125"/>
    <w:rsid w:val="00744B5C"/>
    <w:rsid w:val="007510C7"/>
    <w:rsid w:val="007516D7"/>
    <w:rsid w:val="007539C8"/>
    <w:rsid w:val="00756527"/>
    <w:rsid w:val="00756794"/>
    <w:rsid w:val="00756BC1"/>
    <w:rsid w:val="00762D15"/>
    <w:rsid w:val="00764207"/>
    <w:rsid w:val="007678E1"/>
    <w:rsid w:val="00767BD9"/>
    <w:rsid w:val="007709EB"/>
    <w:rsid w:val="007742DF"/>
    <w:rsid w:val="0077527E"/>
    <w:rsid w:val="00777080"/>
    <w:rsid w:val="007771B0"/>
    <w:rsid w:val="00777EF8"/>
    <w:rsid w:val="00780AFB"/>
    <w:rsid w:val="00781D95"/>
    <w:rsid w:val="00781DC4"/>
    <w:rsid w:val="00782096"/>
    <w:rsid w:val="0078585D"/>
    <w:rsid w:val="00786988"/>
    <w:rsid w:val="00787127"/>
    <w:rsid w:val="00791E48"/>
    <w:rsid w:val="007945E2"/>
    <w:rsid w:val="00797AC0"/>
    <w:rsid w:val="007A022B"/>
    <w:rsid w:val="007A0AB4"/>
    <w:rsid w:val="007A2AA4"/>
    <w:rsid w:val="007A48C8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D3A7C"/>
    <w:rsid w:val="007D4742"/>
    <w:rsid w:val="007E0630"/>
    <w:rsid w:val="007E27E9"/>
    <w:rsid w:val="007E2EFA"/>
    <w:rsid w:val="007E518B"/>
    <w:rsid w:val="007F342E"/>
    <w:rsid w:val="007F6435"/>
    <w:rsid w:val="007F6521"/>
    <w:rsid w:val="00800671"/>
    <w:rsid w:val="008019D1"/>
    <w:rsid w:val="008030BC"/>
    <w:rsid w:val="0080385B"/>
    <w:rsid w:val="008060E3"/>
    <w:rsid w:val="00807915"/>
    <w:rsid w:val="00807FB1"/>
    <w:rsid w:val="008101E8"/>
    <w:rsid w:val="008146CF"/>
    <w:rsid w:val="008249C0"/>
    <w:rsid w:val="00824BED"/>
    <w:rsid w:val="00825891"/>
    <w:rsid w:val="00826A22"/>
    <w:rsid w:val="008300A0"/>
    <w:rsid w:val="008307C2"/>
    <w:rsid w:val="0083190A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67F1"/>
    <w:rsid w:val="00856909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D00"/>
    <w:rsid w:val="00884B03"/>
    <w:rsid w:val="008869A6"/>
    <w:rsid w:val="00887940"/>
    <w:rsid w:val="008900B6"/>
    <w:rsid w:val="00893B67"/>
    <w:rsid w:val="008956BC"/>
    <w:rsid w:val="008A08B8"/>
    <w:rsid w:val="008A2085"/>
    <w:rsid w:val="008A20F2"/>
    <w:rsid w:val="008A24D2"/>
    <w:rsid w:val="008A510D"/>
    <w:rsid w:val="008A6B65"/>
    <w:rsid w:val="008B1118"/>
    <w:rsid w:val="008B16A2"/>
    <w:rsid w:val="008B1974"/>
    <w:rsid w:val="008B54ED"/>
    <w:rsid w:val="008B7FB2"/>
    <w:rsid w:val="008C0541"/>
    <w:rsid w:val="008C1251"/>
    <w:rsid w:val="008C1F40"/>
    <w:rsid w:val="008C34D8"/>
    <w:rsid w:val="008C37A1"/>
    <w:rsid w:val="008D069F"/>
    <w:rsid w:val="008D2415"/>
    <w:rsid w:val="008D2B24"/>
    <w:rsid w:val="008D2C5F"/>
    <w:rsid w:val="008D3AA3"/>
    <w:rsid w:val="008E0B23"/>
    <w:rsid w:val="008E330A"/>
    <w:rsid w:val="008E3A54"/>
    <w:rsid w:val="008E44CE"/>
    <w:rsid w:val="008E51AE"/>
    <w:rsid w:val="008F13CF"/>
    <w:rsid w:val="008F387C"/>
    <w:rsid w:val="008F48EB"/>
    <w:rsid w:val="008F56C9"/>
    <w:rsid w:val="008F769E"/>
    <w:rsid w:val="008F794A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6CC8"/>
    <w:rsid w:val="00927304"/>
    <w:rsid w:val="009309A4"/>
    <w:rsid w:val="00930D80"/>
    <w:rsid w:val="009312A8"/>
    <w:rsid w:val="00932EB8"/>
    <w:rsid w:val="00932F77"/>
    <w:rsid w:val="00934E4C"/>
    <w:rsid w:val="00935773"/>
    <w:rsid w:val="00936B85"/>
    <w:rsid w:val="00937786"/>
    <w:rsid w:val="009377EF"/>
    <w:rsid w:val="00937DCD"/>
    <w:rsid w:val="00940313"/>
    <w:rsid w:val="00941319"/>
    <w:rsid w:val="0094168A"/>
    <w:rsid w:val="009420C5"/>
    <w:rsid w:val="009433B4"/>
    <w:rsid w:val="00943E54"/>
    <w:rsid w:val="00945078"/>
    <w:rsid w:val="00945250"/>
    <w:rsid w:val="00945DBE"/>
    <w:rsid w:val="00946214"/>
    <w:rsid w:val="00952C4F"/>
    <w:rsid w:val="00953961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5284"/>
    <w:rsid w:val="009961DD"/>
    <w:rsid w:val="00996FB0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3B15"/>
    <w:rsid w:val="009C6C03"/>
    <w:rsid w:val="009C6F97"/>
    <w:rsid w:val="009D0549"/>
    <w:rsid w:val="009D151F"/>
    <w:rsid w:val="009D1683"/>
    <w:rsid w:val="009D16BA"/>
    <w:rsid w:val="009D20C8"/>
    <w:rsid w:val="009D5BAA"/>
    <w:rsid w:val="009E0EEA"/>
    <w:rsid w:val="009E5936"/>
    <w:rsid w:val="009E6C85"/>
    <w:rsid w:val="009F0ABE"/>
    <w:rsid w:val="009F1E0F"/>
    <w:rsid w:val="009F3E49"/>
    <w:rsid w:val="009F5964"/>
    <w:rsid w:val="009F6DC5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8B2"/>
    <w:rsid w:val="00A303DA"/>
    <w:rsid w:val="00A317E5"/>
    <w:rsid w:val="00A3193F"/>
    <w:rsid w:val="00A31C9C"/>
    <w:rsid w:val="00A34908"/>
    <w:rsid w:val="00A35505"/>
    <w:rsid w:val="00A405C1"/>
    <w:rsid w:val="00A40CD4"/>
    <w:rsid w:val="00A42093"/>
    <w:rsid w:val="00A42C7B"/>
    <w:rsid w:val="00A4387B"/>
    <w:rsid w:val="00A44972"/>
    <w:rsid w:val="00A4570D"/>
    <w:rsid w:val="00A47D5F"/>
    <w:rsid w:val="00A511B5"/>
    <w:rsid w:val="00A526A3"/>
    <w:rsid w:val="00A532A4"/>
    <w:rsid w:val="00A554BD"/>
    <w:rsid w:val="00A61052"/>
    <w:rsid w:val="00A6442C"/>
    <w:rsid w:val="00A65383"/>
    <w:rsid w:val="00A70905"/>
    <w:rsid w:val="00A70DB4"/>
    <w:rsid w:val="00A71EFC"/>
    <w:rsid w:val="00A7304C"/>
    <w:rsid w:val="00A745FF"/>
    <w:rsid w:val="00A74AF7"/>
    <w:rsid w:val="00A7791E"/>
    <w:rsid w:val="00A83E5C"/>
    <w:rsid w:val="00A842E8"/>
    <w:rsid w:val="00A84623"/>
    <w:rsid w:val="00A86395"/>
    <w:rsid w:val="00A86F1D"/>
    <w:rsid w:val="00A872CF"/>
    <w:rsid w:val="00A93CD3"/>
    <w:rsid w:val="00A940BE"/>
    <w:rsid w:val="00A94326"/>
    <w:rsid w:val="00A9533E"/>
    <w:rsid w:val="00A97B1F"/>
    <w:rsid w:val="00AA2973"/>
    <w:rsid w:val="00AA2F10"/>
    <w:rsid w:val="00AA3E11"/>
    <w:rsid w:val="00AA5C85"/>
    <w:rsid w:val="00AA6D26"/>
    <w:rsid w:val="00AA7B16"/>
    <w:rsid w:val="00AB360F"/>
    <w:rsid w:val="00AB3A11"/>
    <w:rsid w:val="00AB4B83"/>
    <w:rsid w:val="00AB54C1"/>
    <w:rsid w:val="00AB6A89"/>
    <w:rsid w:val="00AB7426"/>
    <w:rsid w:val="00AC3BD7"/>
    <w:rsid w:val="00AC649D"/>
    <w:rsid w:val="00AC6B0C"/>
    <w:rsid w:val="00AC74F3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5140"/>
    <w:rsid w:val="00AE51C7"/>
    <w:rsid w:val="00AE5D50"/>
    <w:rsid w:val="00AE65ED"/>
    <w:rsid w:val="00AE67E5"/>
    <w:rsid w:val="00AE723C"/>
    <w:rsid w:val="00AE7F0D"/>
    <w:rsid w:val="00AF074C"/>
    <w:rsid w:val="00AF253F"/>
    <w:rsid w:val="00AF25D3"/>
    <w:rsid w:val="00AF3FC1"/>
    <w:rsid w:val="00AF7017"/>
    <w:rsid w:val="00AF73F7"/>
    <w:rsid w:val="00B004A7"/>
    <w:rsid w:val="00B07975"/>
    <w:rsid w:val="00B1194D"/>
    <w:rsid w:val="00B12BDA"/>
    <w:rsid w:val="00B1307F"/>
    <w:rsid w:val="00B13951"/>
    <w:rsid w:val="00B16CC0"/>
    <w:rsid w:val="00B20134"/>
    <w:rsid w:val="00B20C69"/>
    <w:rsid w:val="00B221D7"/>
    <w:rsid w:val="00B22380"/>
    <w:rsid w:val="00B26269"/>
    <w:rsid w:val="00B304F4"/>
    <w:rsid w:val="00B30710"/>
    <w:rsid w:val="00B30FCC"/>
    <w:rsid w:val="00B322D3"/>
    <w:rsid w:val="00B32D90"/>
    <w:rsid w:val="00B34BD3"/>
    <w:rsid w:val="00B3726A"/>
    <w:rsid w:val="00B41298"/>
    <w:rsid w:val="00B417C0"/>
    <w:rsid w:val="00B42652"/>
    <w:rsid w:val="00B42E27"/>
    <w:rsid w:val="00B44A11"/>
    <w:rsid w:val="00B45B14"/>
    <w:rsid w:val="00B47B67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18D1"/>
    <w:rsid w:val="00B62376"/>
    <w:rsid w:val="00B64F36"/>
    <w:rsid w:val="00B667FD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BDF"/>
    <w:rsid w:val="00B94FC8"/>
    <w:rsid w:val="00B954D7"/>
    <w:rsid w:val="00B97163"/>
    <w:rsid w:val="00BA1766"/>
    <w:rsid w:val="00BA23A0"/>
    <w:rsid w:val="00BA32CB"/>
    <w:rsid w:val="00BA4594"/>
    <w:rsid w:val="00BA6E8A"/>
    <w:rsid w:val="00BB0141"/>
    <w:rsid w:val="00BB0DD4"/>
    <w:rsid w:val="00BB1D57"/>
    <w:rsid w:val="00BB23E3"/>
    <w:rsid w:val="00BB2864"/>
    <w:rsid w:val="00BB30A8"/>
    <w:rsid w:val="00BB6871"/>
    <w:rsid w:val="00BC194D"/>
    <w:rsid w:val="00BC2D0C"/>
    <w:rsid w:val="00BC3C9C"/>
    <w:rsid w:val="00BC5FCF"/>
    <w:rsid w:val="00BC6168"/>
    <w:rsid w:val="00BD71C3"/>
    <w:rsid w:val="00BE20FE"/>
    <w:rsid w:val="00BE2CE1"/>
    <w:rsid w:val="00BE2E70"/>
    <w:rsid w:val="00BE3AA9"/>
    <w:rsid w:val="00BE5EEC"/>
    <w:rsid w:val="00BF0219"/>
    <w:rsid w:val="00BF08DB"/>
    <w:rsid w:val="00BF0E7A"/>
    <w:rsid w:val="00BF2E8A"/>
    <w:rsid w:val="00BF452E"/>
    <w:rsid w:val="00C00B31"/>
    <w:rsid w:val="00C01F7E"/>
    <w:rsid w:val="00C02A64"/>
    <w:rsid w:val="00C06138"/>
    <w:rsid w:val="00C101AA"/>
    <w:rsid w:val="00C1064D"/>
    <w:rsid w:val="00C1069F"/>
    <w:rsid w:val="00C10F31"/>
    <w:rsid w:val="00C140DB"/>
    <w:rsid w:val="00C17197"/>
    <w:rsid w:val="00C204A9"/>
    <w:rsid w:val="00C2485A"/>
    <w:rsid w:val="00C25757"/>
    <w:rsid w:val="00C26364"/>
    <w:rsid w:val="00C27CD0"/>
    <w:rsid w:val="00C30FB1"/>
    <w:rsid w:val="00C32201"/>
    <w:rsid w:val="00C3522D"/>
    <w:rsid w:val="00C360E7"/>
    <w:rsid w:val="00C3761D"/>
    <w:rsid w:val="00C415DE"/>
    <w:rsid w:val="00C4589A"/>
    <w:rsid w:val="00C45A7D"/>
    <w:rsid w:val="00C516D7"/>
    <w:rsid w:val="00C531D5"/>
    <w:rsid w:val="00C53768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14A"/>
    <w:rsid w:val="00C80AB9"/>
    <w:rsid w:val="00C817FC"/>
    <w:rsid w:val="00C81B77"/>
    <w:rsid w:val="00C83F4A"/>
    <w:rsid w:val="00C84C9D"/>
    <w:rsid w:val="00C9165A"/>
    <w:rsid w:val="00C916ED"/>
    <w:rsid w:val="00C917C5"/>
    <w:rsid w:val="00C91F2B"/>
    <w:rsid w:val="00C93208"/>
    <w:rsid w:val="00C9364D"/>
    <w:rsid w:val="00C944FD"/>
    <w:rsid w:val="00C97536"/>
    <w:rsid w:val="00CA038D"/>
    <w:rsid w:val="00CA139B"/>
    <w:rsid w:val="00CA1B05"/>
    <w:rsid w:val="00CA2C4F"/>
    <w:rsid w:val="00CA4538"/>
    <w:rsid w:val="00CB08FB"/>
    <w:rsid w:val="00CB1D22"/>
    <w:rsid w:val="00CB2B14"/>
    <w:rsid w:val="00CB2FBE"/>
    <w:rsid w:val="00CB42D4"/>
    <w:rsid w:val="00CB5357"/>
    <w:rsid w:val="00CB58E1"/>
    <w:rsid w:val="00CB74CB"/>
    <w:rsid w:val="00CB7C46"/>
    <w:rsid w:val="00CC19DE"/>
    <w:rsid w:val="00CC1EBE"/>
    <w:rsid w:val="00CC2278"/>
    <w:rsid w:val="00CC7CC6"/>
    <w:rsid w:val="00CD048B"/>
    <w:rsid w:val="00CD5519"/>
    <w:rsid w:val="00CE2EC4"/>
    <w:rsid w:val="00CE6C03"/>
    <w:rsid w:val="00CF016D"/>
    <w:rsid w:val="00CF11E8"/>
    <w:rsid w:val="00CF1441"/>
    <w:rsid w:val="00CF23FC"/>
    <w:rsid w:val="00CF2A3E"/>
    <w:rsid w:val="00CF413D"/>
    <w:rsid w:val="00CF4730"/>
    <w:rsid w:val="00D03B6A"/>
    <w:rsid w:val="00D03FA6"/>
    <w:rsid w:val="00D10799"/>
    <w:rsid w:val="00D13533"/>
    <w:rsid w:val="00D14B06"/>
    <w:rsid w:val="00D16179"/>
    <w:rsid w:val="00D174D4"/>
    <w:rsid w:val="00D21D50"/>
    <w:rsid w:val="00D22CB0"/>
    <w:rsid w:val="00D24DCD"/>
    <w:rsid w:val="00D2560C"/>
    <w:rsid w:val="00D25BBB"/>
    <w:rsid w:val="00D262CC"/>
    <w:rsid w:val="00D26F49"/>
    <w:rsid w:val="00D2774B"/>
    <w:rsid w:val="00D277BF"/>
    <w:rsid w:val="00D32FE2"/>
    <w:rsid w:val="00D33FE0"/>
    <w:rsid w:val="00D361B2"/>
    <w:rsid w:val="00D3636A"/>
    <w:rsid w:val="00D41B62"/>
    <w:rsid w:val="00D44911"/>
    <w:rsid w:val="00D454F4"/>
    <w:rsid w:val="00D463B6"/>
    <w:rsid w:val="00D55832"/>
    <w:rsid w:val="00D62A70"/>
    <w:rsid w:val="00D679B2"/>
    <w:rsid w:val="00D70048"/>
    <w:rsid w:val="00D7013F"/>
    <w:rsid w:val="00D71251"/>
    <w:rsid w:val="00D712A9"/>
    <w:rsid w:val="00D71AE8"/>
    <w:rsid w:val="00D71C81"/>
    <w:rsid w:val="00D73E49"/>
    <w:rsid w:val="00D7483A"/>
    <w:rsid w:val="00D800FC"/>
    <w:rsid w:val="00D80E1C"/>
    <w:rsid w:val="00D82481"/>
    <w:rsid w:val="00D83609"/>
    <w:rsid w:val="00D8406B"/>
    <w:rsid w:val="00D856E3"/>
    <w:rsid w:val="00D860B4"/>
    <w:rsid w:val="00D86801"/>
    <w:rsid w:val="00D86CA0"/>
    <w:rsid w:val="00D87FA8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1958"/>
    <w:rsid w:val="00DB26A4"/>
    <w:rsid w:val="00DB2A23"/>
    <w:rsid w:val="00DB3AB9"/>
    <w:rsid w:val="00DC125D"/>
    <w:rsid w:val="00DC12EC"/>
    <w:rsid w:val="00DC29C3"/>
    <w:rsid w:val="00DC2F93"/>
    <w:rsid w:val="00DC4A24"/>
    <w:rsid w:val="00DC607C"/>
    <w:rsid w:val="00DC612B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E77"/>
    <w:rsid w:val="00DF0F64"/>
    <w:rsid w:val="00DF2E70"/>
    <w:rsid w:val="00DF4BFA"/>
    <w:rsid w:val="00DF6B8E"/>
    <w:rsid w:val="00E00278"/>
    <w:rsid w:val="00E004B9"/>
    <w:rsid w:val="00E03E1E"/>
    <w:rsid w:val="00E12E1F"/>
    <w:rsid w:val="00E138E3"/>
    <w:rsid w:val="00E13AB0"/>
    <w:rsid w:val="00E13AFF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BD8"/>
    <w:rsid w:val="00E307C5"/>
    <w:rsid w:val="00E30E0C"/>
    <w:rsid w:val="00E3101E"/>
    <w:rsid w:val="00E31690"/>
    <w:rsid w:val="00E32BBA"/>
    <w:rsid w:val="00E33487"/>
    <w:rsid w:val="00E41590"/>
    <w:rsid w:val="00E47061"/>
    <w:rsid w:val="00E53455"/>
    <w:rsid w:val="00E53B69"/>
    <w:rsid w:val="00E546E1"/>
    <w:rsid w:val="00E54F9C"/>
    <w:rsid w:val="00E551B7"/>
    <w:rsid w:val="00E554FB"/>
    <w:rsid w:val="00E55DBA"/>
    <w:rsid w:val="00E618F7"/>
    <w:rsid w:val="00E61A66"/>
    <w:rsid w:val="00E6303B"/>
    <w:rsid w:val="00E659FF"/>
    <w:rsid w:val="00E66BCB"/>
    <w:rsid w:val="00E6700F"/>
    <w:rsid w:val="00E733F2"/>
    <w:rsid w:val="00E7385F"/>
    <w:rsid w:val="00E767EF"/>
    <w:rsid w:val="00E76B2C"/>
    <w:rsid w:val="00E775F6"/>
    <w:rsid w:val="00E777C5"/>
    <w:rsid w:val="00E80155"/>
    <w:rsid w:val="00E8293D"/>
    <w:rsid w:val="00E868B9"/>
    <w:rsid w:val="00E873FC"/>
    <w:rsid w:val="00E92BBD"/>
    <w:rsid w:val="00E94EC5"/>
    <w:rsid w:val="00E95728"/>
    <w:rsid w:val="00E95FC3"/>
    <w:rsid w:val="00E96BEB"/>
    <w:rsid w:val="00E97F14"/>
    <w:rsid w:val="00EA4697"/>
    <w:rsid w:val="00EA5B2E"/>
    <w:rsid w:val="00EA6B4E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20AF"/>
    <w:rsid w:val="00EC5ABD"/>
    <w:rsid w:val="00EC5D96"/>
    <w:rsid w:val="00EC721B"/>
    <w:rsid w:val="00EC7C99"/>
    <w:rsid w:val="00ED06B5"/>
    <w:rsid w:val="00ED187E"/>
    <w:rsid w:val="00ED1B6F"/>
    <w:rsid w:val="00ED4FB0"/>
    <w:rsid w:val="00ED62F0"/>
    <w:rsid w:val="00ED68BC"/>
    <w:rsid w:val="00ED7A87"/>
    <w:rsid w:val="00ED7D29"/>
    <w:rsid w:val="00EE0166"/>
    <w:rsid w:val="00EE1B4C"/>
    <w:rsid w:val="00EE1D14"/>
    <w:rsid w:val="00EE2F49"/>
    <w:rsid w:val="00EE3EDD"/>
    <w:rsid w:val="00EE44DA"/>
    <w:rsid w:val="00EE4E8F"/>
    <w:rsid w:val="00EE631E"/>
    <w:rsid w:val="00EE65DE"/>
    <w:rsid w:val="00EF0FA3"/>
    <w:rsid w:val="00EF150E"/>
    <w:rsid w:val="00EF20E7"/>
    <w:rsid w:val="00EF2B78"/>
    <w:rsid w:val="00EF5489"/>
    <w:rsid w:val="00EF5532"/>
    <w:rsid w:val="00EF6B8E"/>
    <w:rsid w:val="00F009C5"/>
    <w:rsid w:val="00F00E53"/>
    <w:rsid w:val="00F01072"/>
    <w:rsid w:val="00F02A47"/>
    <w:rsid w:val="00F048C3"/>
    <w:rsid w:val="00F05768"/>
    <w:rsid w:val="00F05A64"/>
    <w:rsid w:val="00F06676"/>
    <w:rsid w:val="00F1345F"/>
    <w:rsid w:val="00F1550F"/>
    <w:rsid w:val="00F1672D"/>
    <w:rsid w:val="00F21A8F"/>
    <w:rsid w:val="00F21CF5"/>
    <w:rsid w:val="00F21E64"/>
    <w:rsid w:val="00F21FDE"/>
    <w:rsid w:val="00F24670"/>
    <w:rsid w:val="00F252CF"/>
    <w:rsid w:val="00F26674"/>
    <w:rsid w:val="00F303E9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60EB"/>
    <w:rsid w:val="00F473F9"/>
    <w:rsid w:val="00F47CC2"/>
    <w:rsid w:val="00F47D45"/>
    <w:rsid w:val="00F506A2"/>
    <w:rsid w:val="00F5187A"/>
    <w:rsid w:val="00F51944"/>
    <w:rsid w:val="00F54A53"/>
    <w:rsid w:val="00F57CC3"/>
    <w:rsid w:val="00F617E5"/>
    <w:rsid w:val="00F630AC"/>
    <w:rsid w:val="00F642F4"/>
    <w:rsid w:val="00F65989"/>
    <w:rsid w:val="00F70EA8"/>
    <w:rsid w:val="00F716BE"/>
    <w:rsid w:val="00F721A8"/>
    <w:rsid w:val="00F74A1B"/>
    <w:rsid w:val="00F82C19"/>
    <w:rsid w:val="00F8481E"/>
    <w:rsid w:val="00F869FD"/>
    <w:rsid w:val="00F873EE"/>
    <w:rsid w:val="00F90804"/>
    <w:rsid w:val="00F90AC1"/>
    <w:rsid w:val="00F932DE"/>
    <w:rsid w:val="00F943AB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6058"/>
    <w:rsid w:val="00FA64A4"/>
    <w:rsid w:val="00FB23C3"/>
    <w:rsid w:val="00FB6094"/>
    <w:rsid w:val="00FB6EB4"/>
    <w:rsid w:val="00FC0A1A"/>
    <w:rsid w:val="00FC118D"/>
    <w:rsid w:val="00FC1788"/>
    <w:rsid w:val="00FC5ECE"/>
    <w:rsid w:val="00FD0D2B"/>
    <w:rsid w:val="00FD755C"/>
    <w:rsid w:val="00FE1651"/>
    <w:rsid w:val="00FE26C6"/>
    <w:rsid w:val="00FE2E36"/>
    <w:rsid w:val="00FE5306"/>
    <w:rsid w:val="00FE7E74"/>
    <w:rsid w:val="00FF184F"/>
    <w:rsid w:val="00FF2037"/>
    <w:rsid w:val="00FF5B1E"/>
    <w:rsid w:val="00FF6202"/>
    <w:rsid w:val="00FF6DF9"/>
    <w:rsid w:val="02642F1B"/>
    <w:rsid w:val="02CB2D30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102764FF"/>
    <w:rsid w:val="108F0808"/>
    <w:rsid w:val="113D0687"/>
    <w:rsid w:val="12023EC6"/>
    <w:rsid w:val="12215158"/>
    <w:rsid w:val="12E416EB"/>
    <w:rsid w:val="138723A9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B2614CB"/>
    <w:rsid w:val="2B363469"/>
    <w:rsid w:val="2C6F100E"/>
    <w:rsid w:val="2CD305FF"/>
    <w:rsid w:val="2D8C4802"/>
    <w:rsid w:val="2DB22102"/>
    <w:rsid w:val="2E100838"/>
    <w:rsid w:val="2ED66B05"/>
    <w:rsid w:val="31080C0B"/>
    <w:rsid w:val="311D2E05"/>
    <w:rsid w:val="31673AB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81A4F2D"/>
    <w:rsid w:val="49643738"/>
    <w:rsid w:val="4ABB422A"/>
    <w:rsid w:val="4B3854D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F9C225E"/>
    <w:rsid w:val="5FDA7DCD"/>
    <w:rsid w:val="60F04EEB"/>
    <w:rsid w:val="613C41A8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D8341E"/>
  <w15:docId w15:val="{0E34FC0F-6F21-4D66-9965-F60E694E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857AEAA-58FD-4CE7-BE8E-E306AAB66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192</Words>
  <Characters>1096</Characters>
  <Application>Microsoft Office Word</Application>
  <DocSecurity>0</DocSecurity>
  <Lines>9</Lines>
  <Paragraphs>2</Paragraphs>
  <ScaleCrop>false</ScaleCrop>
  <Company>CFQS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DTJ</cp:lastModifiedBy>
  <cp:revision>917</cp:revision>
  <cp:lastPrinted>2022-09-22T07:46:00Z</cp:lastPrinted>
  <dcterms:created xsi:type="dcterms:W3CDTF">2020-07-15T03:17:00Z</dcterms:created>
  <dcterms:modified xsi:type="dcterms:W3CDTF">2022-12-07T08:45:00Z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2B73AC262AED4653ABD2B99081D7FD85</vt:lpwstr>
  </property>
</Properties>
</file>