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/>
          <w:sz w:val="44"/>
        </w:rPr>
      </w:pPr>
      <w:bookmarkStart w:id="1" w:name="_GoBack"/>
      <w:bookmarkEnd w:id="1"/>
      <w:r>
        <w:rPr>
          <w:rFonts w:hint="eastAsia" w:ascii="Times New Roman" w:hAnsi="Times New Roman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方正小标宋简体"/>
          <w:sz w:val="44"/>
        </w:rPr>
      </w:pPr>
      <w:r>
        <w:rPr>
          <w:rFonts w:hint="eastAsia" w:ascii="Times New Roman" w:hAnsi="Times New Roman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酱腌菜抽检项目包括山梨酸及其钾盐(以山梨酸计)、甜蜜素(以环己基氨基磺酸计)、大肠菌群、糖精钠(以糖精计)、阿斯巴甜、脱氢乙酸及其钠盐(以脱氢乙酸计)、铅(以Pb计)、亚硝酸盐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 xml:space="preserve"> NaNO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、苯甲酸及其钠盐(以苯甲酸计)等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蔬菜干制品抽检项目包括铅(以Pb计)、山梨酸及其钾盐(以山梨酸计)、苯甲酸及其钠盐(以苯甲酸计)、二氧化硫残留量等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腌渍食用菌抽检项目包括山梨酸及其钾盐(以山梨酸计)、苯甲酸及其钠盐(以苯甲酸计)、脱氢乙酸及其钠盐(以脱氢乙酸计)等3个指标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干制食用菌抽检项目包括铅(以Pb计)、镉(以Cd计)、总汞(以Hg计)、总砷(以As计)等4个指标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食品中农药最大残留量》（GB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绿茶、红茶、乌龙茶、黄茶、白茶、黑茶、花茶、袋泡茶、紧压茶抽检项目包括铅(以Pb计)、草甘膦、吡虫啉、乙酰甲胺磷、联苯菊酯、灭多威、三氯杀螨醇、氰戊菊酯和 S-氰戊菊酯、甲拌磷、克百威、水胺硫磷、氧乐果、毒死蜱、毒虫畏、氯酞酸甲酯、灭螨醌、甲氧滴滴涕、特乐酚等1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.速溶茶类、其它含茶制品抽检项目包括铅(以Pb计)等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代用茶抽检项目包括铅(以Pb计)等1个指标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三、淀粉及淀粉制品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食用淀粉》（GB 31637）、《食品安全国家标准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淀粉抽检项目包括大肠菌群、霉菌和酵母、菌落总数、铅(以Pb计)等4个指标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粉丝粉条抽检项目包括山梨酸及其钾盐(以山梨酸计)、铝的残留量(干样品，以Al计)、脱氢乙酸及其钠盐(以脱氢乙酸计)、铅(以Pb计)、苯甲酸及其钠盐(以苯甲酸计)、二氧化硫残留量等6个指标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其他淀粉制品抽检项目包括山梨酸及其钾盐(以山梨酸计)、铝的残留量(干样品，以Al计)、苯甲酸及其钠盐(以苯甲酸计)等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食品添加剂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食品用香精》（GB 30616）、《食品安全国家标准 复配食品添加剂通则》（GB 26687）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复配食品添加剂抽检项目包括沙门氏菌、铅(Pb)、砷(以As计)等3个指标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食品用香精抽检项目包括砷(以As计)含量等1个指标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1.普通白菜抽检项目包括铅(以 Pb 计)、镉(以 Cd 计)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等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香蕉抽检项目包括苯醚甲环唑、吡唑醚菌酯、多菌灵、氟虫腈、甲拌磷、腈苯唑、吡虫啉、噻虫胺、噻虫嗪、氟环唑、联苯菊酯、烯唑醇、百菌清等1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楷体" w:eastAsia="仿宋_GB2312" w:cs="楷体"/>
          <w:sz w:val="32"/>
          <w:szCs w:val="32"/>
        </w:rPr>
        <w:t>菜豆抽检项目包括吡虫啉、多菌灵、甲胺磷、克百威、氯氟氰菊酯和高效氯氟氰菊酯、灭蝇胺、噻虫胺、水胺硫磷、氧乐果、涕灭威、氟虫腈等</w:t>
      </w:r>
      <w:r>
        <w:rPr>
          <w:rFonts w:ascii="仿宋_GB2312" w:hAnsi="楷体" w:eastAsia="仿宋_GB2312" w:cs="楷体"/>
          <w:sz w:val="32"/>
          <w:szCs w:val="32"/>
        </w:rPr>
        <w:t>11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苹果抽检项目包括铅(以 Pb 计)、镉(以 Cd 计)、敌敌畏、对硫磷、毒死蜱、氯氟氰菊酯和高效氯氟氰菊酯、克百威、氯唑磷、灭线磷、三唑磷、啶虫脒、甲拌磷等1</w:t>
      </w:r>
      <w:r>
        <w:rPr>
          <w:rFonts w:ascii="仿宋_GB2312" w:hAnsi="楷体" w:eastAsia="仿宋_GB2312" w:cs="楷体"/>
          <w:sz w:val="32"/>
          <w:szCs w:val="32"/>
        </w:rPr>
        <w:t>2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楷体" w:eastAsia="仿宋_GB2312" w:cs="楷体"/>
          <w:sz w:val="32"/>
          <w:szCs w:val="32"/>
        </w:rPr>
        <w:t>柑、橘抽检项目包括苯醚甲环唑、丙溴磷、克百威、联苯菊酯、三唑磷、氯唑磷、水胺硫磷、氧乐果、氯氟氰菊酯和高效氯氟氰菊酯、甲拌磷、2,4-滴和 2,4-滴钠盐、狄氏剂、毒死蜱、杀扑磷等14个指标。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淡水鱼抽检项目包括孔雀石绿、氯霉素、呋喃唑酮代谢物、呋喃西林代谢物、地西泮、恩诺沙星(恩诺沙星与环丙沙星之和)、氟苯尼考、磺胺类(总量)、甲氧苄啶、甲硝唑、五氯酚酸钠(以五氯酚计)、铅(以 Pb 计)、镉(以 Cd 计)、甲基汞(以 Hg 计)、无机砷(以 As 计)、铬(以 Cr 计)、多氯联苯(以PCB28、PCB52、PCB101、PCB118、PCB138、PCB153 和 PCB180 总和计)、呋喃它酮代谢物、呋喃妥因代谢物、土霉素/金霉素/四环素(组合含量)等</w:t>
      </w: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淡水虾抽检项目包括铅(以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总和计)、氯霉素、呋喃唑酮代谢物、呋喃它酮代谢物、呋喃妥因代谢物、磺胺类(总量)、恩诺沙星(恩诺沙星与环丙沙星之和)等1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猪肉抽检项目包括铅(以 Pb 计)、镉(以 Cd 计)、总砷(以 As 计)、总汞(以 Hg 计)、铬(以 Cr 计)、恩诺沙星、呋喃唑酮代谢物、呋喃西林代谢物、呋喃妥因代谢物、磺胺类(总量)、五氯酚酸钠(以五氯酚计)、西环素、土霉素、金霉素、克伦特罗、莱克多巴胺、沙丁胺醇、地塞米松、喹乙醇、氯丙嗪、特布他林等2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姜抽检项目包括铅(以 Pb 计)、镉(以 Cd 计)、吡虫啉、甲拌磷、克百威、氯氟氰菊酯和高效氯氟氰菊酯、氯氰菊酯和高效氯氰菊酯、氯唑磷、噻虫胺、噻虫嗪、氧乐果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贝类抽检项目包括镉(以 Cd 计)、孔雀石绿、氯霉素、氟苯尼考、呋喃唑酮代谢物、呋喃西林代谢物、恩诺沙星、铅(以 Pb 计)、甲基汞(以 Hg 计)、无机砷(以 As 计)、铬(以 Cr 计)、多氯联苯(以PCB28、PCB52、PCB101、PCB118、PCB138、PCB153 和 PCB180 总和计)、呋喃它酮代谢物、呋喃妥因代谢物、磺胺类(总量)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.鸡肉抽检项目包括铅(以 Pb 计)、镉(以 Cd 计)、总砷(以 As 计)、总汞(以 Hg 计)、铬(以 Cr 计)、恩诺沙星(恩诺沙星与环丙沙星之和)、呋喃唑酮代谢物、呋喃它酮代谢物、呋喃西林代谢物、呋喃妥因代谢物、磺胺类(总量)、氯霉素、氟苯尼考(氟苯尼考与氟苯尼考胺之和)、五氯酚酸钠(以五氯酚计)、多西环素、四环素、土霉素、金霉素、尼卡巴嗪、挥发性盐基氮、沙拉沙星、替米考星等22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茄子抽检项目包括铅(以 Pb 计)、镉(以 Cd 计)、总砷(以 As 计)、总汞(以 Hg 计)、铬(以 Cr 计)、水胺硫磷、克百威、腐霉利、甲胺磷、氯唑磷、氯氰菊酯和高效氯氰菊酯、联苯菊酯、氧乐果等13个指标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.鸡蛋抽检项目包括铅(以 Pb 计)、镉(以 Cd 计)、总汞(以 Hg 计)、呋喃它酮代谢物、呋喃西林代谢物、呋喃妥因代谢物、氯霉素、甲硝唑、地美硝唑、氟虫腈等10个指标。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鸡肝抽检项目包括恩诺沙星(恩诺沙星与环丙沙星之和)、替米考星、呋喃唑酮代谢物、呋喃西林代谢物、氯霉素、氟苯尼考(氟苯尼考与氟苯尼考胺之和)、五氯酚酸钠(以五氯酚计)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计)、苯醚甲环唑、氯氟氰菊酯和高效氯氟氰菊酯、毒死蜱、克百威、氧乐果、敌敌畏等11个指标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</w:t>
      </w:r>
      <w:r>
        <w:rPr>
          <w:rFonts w:hint="eastAsia" w:ascii="仿宋_GB2312" w:hAnsi="仿宋_GB2312" w:eastAsia="仿宋_GB2312" w:cs="仿宋_GB2312"/>
          <w:sz w:val="32"/>
        </w:rPr>
        <w:t>镉(以 Cd 计)、铅(以 Pb 计)、总砷(以 As 计)、总汞(以 Hg 计)、铬(以 Cr 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阿维菌素、克百威、灭蝇胺、水胺硫磷、氧乐果等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计)、水胺硫磷、甲拌磷、氧乐果、辛硫磷、溴氰菊酯、氟虫腈、阿维菌素、甲基异柳磷、克百威、对硫磷等15个指标。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计)、总砷(以 As 计)、总汞(以 Hg 计)、铬(以 Cr 计)、毒死蜱、氟虫腈、氯氰菊酯和高效氯氰菊酯、阿维菌素、氧乐果、克百威、氯氟氰菊酯和高效氯氟氰菊酯、甲氨基阿维菌素苯甲酸盐、甲拌磷、六六六等15个指标。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菜薹抽检项目包括镉(以 Cd 计)、阿维菌素、啶虫脒、甲胺磷、氟虫腈、甲拌磷、甲基异柳磷、克百威、联苯菊酯、氧乐果</w:t>
      </w:r>
      <w:bookmarkStart w:id="0" w:name="_Hlk120707767"/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葱抽检项目包括水胺硫磷、氯氟氰菊酯和高效氯氟氰菊酯、甲基异柳磷、苯醚甲环唑、克百威、氧乐果、异菌脲、啶虫脒、噻虫嗪等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海水虾抽检项目包括铅(以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总和计)、氯霉素、呋喃唑酮代谢物、呋喃它酮代谢物、呋喃妥因代谢物、磺胺类(总量)、恩诺沙星(恩诺沙星与环丙沙星之和)等12个指标。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《酿造酱油》（GB/T 18186）、《黄豆酱》（GB/T 24399）、《食品中可能违法添加的非食用物质和易滥用的食品添加剂品种名单(第五批)》（整顿办函[2011]1号）、《食品安全国家标准 食醋》（GB 2719）、《食品安全国家标准 酿造酱》（GB 2718）、《食品安全国家标准 酱油》（GB 2717）、《酿造食醋》（GB/T 18187）、《食品中可能违法添加的非食用物质和易滥用的食品添加剂品种名单(第一批)》（食品整治办[2008]3号）、《谷氨酸钠(味精)》（GB/T 8967）、《食品安全国家标准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味精抽检项目包括铅(以Pb计)、谷氨酸钠等2个指标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、罂粟碱、吗啡、可待因、那可丁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黄豆酱、甜面酱等抽检项目包括糖精钠(以糖精计)、黄曲霉毒素B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、山梨酸及其钾盐(以山梨酸计)、苯甲酸及其钠盐(以苯甲酸计)、脱氢乙酸及其钠盐(以脱氢乙酸计)等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其他香辛料调味品抽检项目包括铅(以Pb计)、丙溴磷、氯氰菊酯和高效氯氰菊酯、多菌灵等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其他液体调味料抽检项目包括糖精钠(以糖精计)、甜蜜素(以环己基氨基磺酸计)、山梨酸及其钾盐(以山梨酸计)、苯甲酸及其钠盐(以苯甲酸计)、脱氢乙酸及其钠盐(以脱氢乙酸计)、大肠菌群、菌落总数等7个指标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酱油抽检项目包括糖精钠(以糖精计)、全氮(以氮计)、氨基酸态氮(以氮计)、山梨酸及其钾盐(以山梨酸计)、苯甲酸及其钠盐(以苯甲酸计)、脱氢乙酸及其钠盐(以脱氢乙酸计)、大肠菌群、铵盐(以占氨基酸态氮的百分比计)、对羟基苯甲酸酯类及其钠盐(对羟基苯甲酸甲酯钠，对羟基苯甲酸乙酯及其钠盐)(以对羟基苯甲酸计)、菌落总数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辣椒酱抽检项目包括山梨酸及其钾盐(以山梨酸计)、苯甲酸及其钠盐(以苯甲酸计)、甜蜜素(以环己基氨基磺酸计)、脱氢乙酸及其钠盐(以脱氢乙酸计)等4个指标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其他固体调味料抽检项目包括苏丹红Ⅳ、糖精钠(以糖精计)、苏丹红Ⅲ、苏丹红Ⅱ、苏丹红Ⅰ、山梨酸及其钾盐(以山梨酸计)、苯甲酸及其钠盐(以苯甲酸计)、甜蜜素(以环己基氨基磺酸计)、铅(以Pb计)、总砷(以 As 计)、脱氢乙酸及其钠盐(以脱氢乙酸计)、罂粟碱、吗啡、可待因、那可丁、阿斯巴甜等16个指标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</w:rPr>
        <w:t>辣椒、花椒、辣椒粉、花椒粉抽检项目包括铅(以Pb计)、苏丹红Ⅳ、苏丹红Ⅲ、罗丹明B、苏丹红Ⅱ、苏丹红Ⅰ、脱氢乙酸及其钠盐(以脱氢乙酸计)等7个指标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、菌落总数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11.低钠食用盐抽检项目包括氯化钾(以干基计)、钡(以 Ba 计)、碘(以 I 计)、铅(以 Pb 计)、总砷(以 As 计)、镉(以 Cd 计)、总汞(以 Hg 计)、亚铁氰化钾/亚铁氰化钠(以亚铁氰根计)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蛋黄酱、沙拉酱抽检项目包括乙二胺四乙酸二钠、二氧化钛、金黄色葡萄球菌、沙门氏菌等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蚝油、虾油、鱼露抽检项目包括氨基酸态氮、苯甲酸及其钠盐(以苯甲酸计)、山梨酸及其钾盐(以山梨酸计)、脱氢乙酸及其钠盐(以脱氢乙酸计)、菌落总数、大肠菌群等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火锅底料、麻辣烫底料抽检项目包括铅(以 Pb 计)、苯甲酸及其钠盐(以苯甲酸计)、山梨酸及其钾盐(以山梨酸计)、脱氢乙酸及其钠盐(以脱氢乙酸计) 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食品生产加工用盐抽检项目包括铅(以 Pb 计)、总砷(以 As 计)、镉(以 Cd 计)、总汞(以 Hg 计)、亚铁氰化钾/亚铁氰化钠(以亚铁氰根计)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香辛料调味油抽检项目包括铅(以 Pb 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七、餐饮食品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 消毒餐(饮)具》（GB 14934）、《食品安全国家标准 食品添加剂使用标准》（GB 2760）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</w:rPr>
        <w:t>1</w:t>
      </w:r>
      <w:r>
        <w:rPr>
          <w:rFonts w:ascii="Times New Roman" w:hAnsi="Times New Roman" w:eastAsia="仿宋_GB2312" w:cs="仿宋_GB2312"/>
          <w:sz w:val="32"/>
        </w:rPr>
        <w:t>.</w:t>
      </w:r>
      <w:r>
        <w:rPr>
          <w:rFonts w:hint="eastAsia" w:ascii="Times New Roman" w:hAnsi="Times New Roman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油饼油条(自制)抽检项目包括铝的残留量(干样品，以Al计)等1个指标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suWoXYamh3AHW2JdSbgjhUyzTUU=" w:salt="Vsa5i2lknMzryf+Ik+k16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A2014C"/>
    <w:rsid w:val="000126B2"/>
    <w:rsid w:val="00015280"/>
    <w:rsid w:val="000215F1"/>
    <w:rsid w:val="00022E5D"/>
    <w:rsid w:val="000246B2"/>
    <w:rsid w:val="00025BE3"/>
    <w:rsid w:val="0002623D"/>
    <w:rsid w:val="00036886"/>
    <w:rsid w:val="00040FB8"/>
    <w:rsid w:val="00045A8A"/>
    <w:rsid w:val="00055E18"/>
    <w:rsid w:val="00056A37"/>
    <w:rsid w:val="00060B2E"/>
    <w:rsid w:val="000613D1"/>
    <w:rsid w:val="00061F4E"/>
    <w:rsid w:val="0008306D"/>
    <w:rsid w:val="00085341"/>
    <w:rsid w:val="00093D3C"/>
    <w:rsid w:val="000B313F"/>
    <w:rsid w:val="000C214D"/>
    <w:rsid w:val="000C4261"/>
    <w:rsid w:val="000D3245"/>
    <w:rsid w:val="000D7AF9"/>
    <w:rsid w:val="000E0B50"/>
    <w:rsid w:val="000E706F"/>
    <w:rsid w:val="000E7C59"/>
    <w:rsid w:val="000F43F2"/>
    <w:rsid w:val="00102986"/>
    <w:rsid w:val="001066FC"/>
    <w:rsid w:val="00106DF8"/>
    <w:rsid w:val="00110AD3"/>
    <w:rsid w:val="00114C12"/>
    <w:rsid w:val="00121855"/>
    <w:rsid w:val="00121878"/>
    <w:rsid w:val="00124B73"/>
    <w:rsid w:val="00124D1B"/>
    <w:rsid w:val="00132D41"/>
    <w:rsid w:val="00147691"/>
    <w:rsid w:val="00151DF7"/>
    <w:rsid w:val="00153A76"/>
    <w:rsid w:val="00157B61"/>
    <w:rsid w:val="00165D64"/>
    <w:rsid w:val="00167843"/>
    <w:rsid w:val="0017301D"/>
    <w:rsid w:val="00174565"/>
    <w:rsid w:val="00174734"/>
    <w:rsid w:val="00183227"/>
    <w:rsid w:val="00185FC5"/>
    <w:rsid w:val="00187D0F"/>
    <w:rsid w:val="00190529"/>
    <w:rsid w:val="00193546"/>
    <w:rsid w:val="001A3553"/>
    <w:rsid w:val="001B42EE"/>
    <w:rsid w:val="001B6169"/>
    <w:rsid w:val="001B68E0"/>
    <w:rsid w:val="001D2B96"/>
    <w:rsid w:val="001E22D5"/>
    <w:rsid w:val="001E78ED"/>
    <w:rsid w:val="001F7117"/>
    <w:rsid w:val="00207CA4"/>
    <w:rsid w:val="0021427E"/>
    <w:rsid w:val="002203F3"/>
    <w:rsid w:val="00224A6A"/>
    <w:rsid w:val="002315B5"/>
    <w:rsid w:val="00233B17"/>
    <w:rsid w:val="00233B2A"/>
    <w:rsid w:val="00237755"/>
    <w:rsid w:val="00237A3A"/>
    <w:rsid w:val="00241D97"/>
    <w:rsid w:val="002426C3"/>
    <w:rsid w:val="00255606"/>
    <w:rsid w:val="0025569E"/>
    <w:rsid w:val="00263A7F"/>
    <w:rsid w:val="002713DB"/>
    <w:rsid w:val="0027607E"/>
    <w:rsid w:val="00285C9E"/>
    <w:rsid w:val="00286322"/>
    <w:rsid w:val="002919A2"/>
    <w:rsid w:val="002A5C0D"/>
    <w:rsid w:val="002B0973"/>
    <w:rsid w:val="002C7C1D"/>
    <w:rsid w:val="002D5077"/>
    <w:rsid w:val="002E313B"/>
    <w:rsid w:val="002E3E30"/>
    <w:rsid w:val="00301CF2"/>
    <w:rsid w:val="00312E2E"/>
    <w:rsid w:val="00315629"/>
    <w:rsid w:val="00317CA6"/>
    <w:rsid w:val="00320A1A"/>
    <w:rsid w:val="00324B33"/>
    <w:rsid w:val="00327653"/>
    <w:rsid w:val="00331060"/>
    <w:rsid w:val="00346F63"/>
    <w:rsid w:val="00370CD9"/>
    <w:rsid w:val="00370ED4"/>
    <w:rsid w:val="00371E5E"/>
    <w:rsid w:val="003737A1"/>
    <w:rsid w:val="003767F8"/>
    <w:rsid w:val="00382C8C"/>
    <w:rsid w:val="00385C88"/>
    <w:rsid w:val="003902E4"/>
    <w:rsid w:val="00392960"/>
    <w:rsid w:val="0039664D"/>
    <w:rsid w:val="003A315A"/>
    <w:rsid w:val="003A38C9"/>
    <w:rsid w:val="003A5CE4"/>
    <w:rsid w:val="003B1AA1"/>
    <w:rsid w:val="003B39BE"/>
    <w:rsid w:val="003B3DAF"/>
    <w:rsid w:val="003B5DB2"/>
    <w:rsid w:val="003C5127"/>
    <w:rsid w:val="003C7B8E"/>
    <w:rsid w:val="003D3AF9"/>
    <w:rsid w:val="003E208A"/>
    <w:rsid w:val="003E2ECD"/>
    <w:rsid w:val="003F7A00"/>
    <w:rsid w:val="00400B3C"/>
    <w:rsid w:val="00401C32"/>
    <w:rsid w:val="00406C54"/>
    <w:rsid w:val="00410CBF"/>
    <w:rsid w:val="00422381"/>
    <w:rsid w:val="00422707"/>
    <w:rsid w:val="0043180B"/>
    <w:rsid w:val="0044705D"/>
    <w:rsid w:val="00450955"/>
    <w:rsid w:val="00454A76"/>
    <w:rsid w:val="004656B9"/>
    <w:rsid w:val="00486536"/>
    <w:rsid w:val="00496333"/>
    <w:rsid w:val="004A11FE"/>
    <w:rsid w:val="004B0778"/>
    <w:rsid w:val="004B6E19"/>
    <w:rsid w:val="004C25BF"/>
    <w:rsid w:val="004C7126"/>
    <w:rsid w:val="004C727A"/>
    <w:rsid w:val="004D2394"/>
    <w:rsid w:val="004F59CB"/>
    <w:rsid w:val="00504DAB"/>
    <w:rsid w:val="00517F51"/>
    <w:rsid w:val="00520189"/>
    <w:rsid w:val="0052374A"/>
    <w:rsid w:val="005469AF"/>
    <w:rsid w:val="00550D47"/>
    <w:rsid w:val="00551505"/>
    <w:rsid w:val="00564CCC"/>
    <w:rsid w:val="00577A3B"/>
    <w:rsid w:val="005851E6"/>
    <w:rsid w:val="00586FDE"/>
    <w:rsid w:val="0059055F"/>
    <w:rsid w:val="00596649"/>
    <w:rsid w:val="005B24C9"/>
    <w:rsid w:val="005B2B9E"/>
    <w:rsid w:val="005B4683"/>
    <w:rsid w:val="005C121D"/>
    <w:rsid w:val="005C6737"/>
    <w:rsid w:val="005D37A7"/>
    <w:rsid w:val="005D4CC7"/>
    <w:rsid w:val="005D6578"/>
    <w:rsid w:val="005E7F27"/>
    <w:rsid w:val="005F13FB"/>
    <w:rsid w:val="005F57D0"/>
    <w:rsid w:val="00606057"/>
    <w:rsid w:val="00620642"/>
    <w:rsid w:val="00625277"/>
    <w:rsid w:val="00626D44"/>
    <w:rsid w:val="00636230"/>
    <w:rsid w:val="00650F8C"/>
    <w:rsid w:val="00656BCD"/>
    <w:rsid w:val="006575ED"/>
    <w:rsid w:val="006711ED"/>
    <w:rsid w:val="0067299B"/>
    <w:rsid w:val="00677318"/>
    <w:rsid w:val="00680762"/>
    <w:rsid w:val="00682D51"/>
    <w:rsid w:val="00685655"/>
    <w:rsid w:val="006875F2"/>
    <w:rsid w:val="00693159"/>
    <w:rsid w:val="006A0BC5"/>
    <w:rsid w:val="006B0042"/>
    <w:rsid w:val="006B1214"/>
    <w:rsid w:val="006C541A"/>
    <w:rsid w:val="006D17A5"/>
    <w:rsid w:val="006D43B7"/>
    <w:rsid w:val="006E30CA"/>
    <w:rsid w:val="006E32A8"/>
    <w:rsid w:val="006E4F29"/>
    <w:rsid w:val="006E61A5"/>
    <w:rsid w:val="006F3430"/>
    <w:rsid w:val="00705EC5"/>
    <w:rsid w:val="007103E6"/>
    <w:rsid w:val="00711342"/>
    <w:rsid w:val="00713929"/>
    <w:rsid w:val="0071665A"/>
    <w:rsid w:val="00716878"/>
    <w:rsid w:val="00716CB9"/>
    <w:rsid w:val="00732D3B"/>
    <w:rsid w:val="007361AE"/>
    <w:rsid w:val="00741FDD"/>
    <w:rsid w:val="007426C0"/>
    <w:rsid w:val="00747AF1"/>
    <w:rsid w:val="00753FFE"/>
    <w:rsid w:val="0075584A"/>
    <w:rsid w:val="00757027"/>
    <w:rsid w:val="00757D3B"/>
    <w:rsid w:val="00761B4D"/>
    <w:rsid w:val="00763F99"/>
    <w:rsid w:val="007656FF"/>
    <w:rsid w:val="00773DBE"/>
    <w:rsid w:val="007752B3"/>
    <w:rsid w:val="00790ACB"/>
    <w:rsid w:val="0079580F"/>
    <w:rsid w:val="007A2413"/>
    <w:rsid w:val="007A39EC"/>
    <w:rsid w:val="007A7555"/>
    <w:rsid w:val="007B0DA4"/>
    <w:rsid w:val="007C33F2"/>
    <w:rsid w:val="007C5558"/>
    <w:rsid w:val="007D3B56"/>
    <w:rsid w:val="007D59F5"/>
    <w:rsid w:val="007D5FB9"/>
    <w:rsid w:val="007F3377"/>
    <w:rsid w:val="00805462"/>
    <w:rsid w:val="00811C08"/>
    <w:rsid w:val="008138A4"/>
    <w:rsid w:val="00820DE0"/>
    <w:rsid w:val="008213C5"/>
    <w:rsid w:val="0082366B"/>
    <w:rsid w:val="00826BB0"/>
    <w:rsid w:val="00831048"/>
    <w:rsid w:val="00840916"/>
    <w:rsid w:val="00841717"/>
    <w:rsid w:val="00841D5D"/>
    <w:rsid w:val="008464E2"/>
    <w:rsid w:val="00893EFE"/>
    <w:rsid w:val="008942D3"/>
    <w:rsid w:val="0089539E"/>
    <w:rsid w:val="008A3843"/>
    <w:rsid w:val="008A7B87"/>
    <w:rsid w:val="008B3BD4"/>
    <w:rsid w:val="008B4C1E"/>
    <w:rsid w:val="008C4E3C"/>
    <w:rsid w:val="008C7432"/>
    <w:rsid w:val="008D53D9"/>
    <w:rsid w:val="008D79EF"/>
    <w:rsid w:val="008E505C"/>
    <w:rsid w:val="008E734E"/>
    <w:rsid w:val="008F5F95"/>
    <w:rsid w:val="009140AD"/>
    <w:rsid w:val="00914800"/>
    <w:rsid w:val="009257C2"/>
    <w:rsid w:val="00937A7A"/>
    <w:rsid w:val="00941A5D"/>
    <w:rsid w:val="009521E1"/>
    <w:rsid w:val="00954E3A"/>
    <w:rsid w:val="00973667"/>
    <w:rsid w:val="00987DD1"/>
    <w:rsid w:val="009903AC"/>
    <w:rsid w:val="00992F94"/>
    <w:rsid w:val="00994B95"/>
    <w:rsid w:val="00996D98"/>
    <w:rsid w:val="0099729B"/>
    <w:rsid w:val="009A056C"/>
    <w:rsid w:val="009A1310"/>
    <w:rsid w:val="009B257E"/>
    <w:rsid w:val="009B587A"/>
    <w:rsid w:val="009C063D"/>
    <w:rsid w:val="009C1F01"/>
    <w:rsid w:val="009C47C7"/>
    <w:rsid w:val="009C672C"/>
    <w:rsid w:val="009C6E9A"/>
    <w:rsid w:val="009E0652"/>
    <w:rsid w:val="009E1AD2"/>
    <w:rsid w:val="009E2F81"/>
    <w:rsid w:val="009E7AD0"/>
    <w:rsid w:val="009F3D06"/>
    <w:rsid w:val="009F4CE6"/>
    <w:rsid w:val="009F50D4"/>
    <w:rsid w:val="00A009F1"/>
    <w:rsid w:val="00A011D1"/>
    <w:rsid w:val="00A14369"/>
    <w:rsid w:val="00A149C8"/>
    <w:rsid w:val="00A14D67"/>
    <w:rsid w:val="00A15ECC"/>
    <w:rsid w:val="00A175E0"/>
    <w:rsid w:val="00A2014C"/>
    <w:rsid w:val="00A22D6F"/>
    <w:rsid w:val="00A27A86"/>
    <w:rsid w:val="00A4429C"/>
    <w:rsid w:val="00A51664"/>
    <w:rsid w:val="00A7596E"/>
    <w:rsid w:val="00A830EC"/>
    <w:rsid w:val="00A8327D"/>
    <w:rsid w:val="00A8381F"/>
    <w:rsid w:val="00A84F10"/>
    <w:rsid w:val="00A86B56"/>
    <w:rsid w:val="00A94A6A"/>
    <w:rsid w:val="00AA2AF0"/>
    <w:rsid w:val="00AA301A"/>
    <w:rsid w:val="00AB43A6"/>
    <w:rsid w:val="00AB58C5"/>
    <w:rsid w:val="00AB5958"/>
    <w:rsid w:val="00AB678D"/>
    <w:rsid w:val="00AC363E"/>
    <w:rsid w:val="00AC7C75"/>
    <w:rsid w:val="00AD2EA2"/>
    <w:rsid w:val="00AD3DB9"/>
    <w:rsid w:val="00AD51D0"/>
    <w:rsid w:val="00AD7152"/>
    <w:rsid w:val="00AE1909"/>
    <w:rsid w:val="00AF09B1"/>
    <w:rsid w:val="00AF1BFD"/>
    <w:rsid w:val="00AF69E6"/>
    <w:rsid w:val="00B029CB"/>
    <w:rsid w:val="00B049C2"/>
    <w:rsid w:val="00B264ED"/>
    <w:rsid w:val="00B35352"/>
    <w:rsid w:val="00B46B25"/>
    <w:rsid w:val="00B50940"/>
    <w:rsid w:val="00B5201E"/>
    <w:rsid w:val="00B535F6"/>
    <w:rsid w:val="00B53954"/>
    <w:rsid w:val="00B55EEC"/>
    <w:rsid w:val="00B601D6"/>
    <w:rsid w:val="00B64E8D"/>
    <w:rsid w:val="00B77C73"/>
    <w:rsid w:val="00B77F0F"/>
    <w:rsid w:val="00B85C02"/>
    <w:rsid w:val="00B90D42"/>
    <w:rsid w:val="00B93FCE"/>
    <w:rsid w:val="00B949B4"/>
    <w:rsid w:val="00B95F30"/>
    <w:rsid w:val="00BB337F"/>
    <w:rsid w:val="00BB56F4"/>
    <w:rsid w:val="00BB7CD7"/>
    <w:rsid w:val="00BC481E"/>
    <w:rsid w:val="00BF7D7D"/>
    <w:rsid w:val="00C07F8D"/>
    <w:rsid w:val="00C1104E"/>
    <w:rsid w:val="00C1117F"/>
    <w:rsid w:val="00C1638C"/>
    <w:rsid w:val="00C17DDE"/>
    <w:rsid w:val="00C20DB0"/>
    <w:rsid w:val="00C21F94"/>
    <w:rsid w:val="00C407F8"/>
    <w:rsid w:val="00C40B6B"/>
    <w:rsid w:val="00C413F9"/>
    <w:rsid w:val="00C42CE6"/>
    <w:rsid w:val="00C502F3"/>
    <w:rsid w:val="00C51059"/>
    <w:rsid w:val="00C5302E"/>
    <w:rsid w:val="00C550A3"/>
    <w:rsid w:val="00C61585"/>
    <w:rsid w:val="00C71B21"/>
    <w:rsid w:val="00C73199"/>
    <w:rsid w:val="00C7513F"/>
    <w:rsid w:val="00C80ADC"/>
    <w:rsid w:val="00C904CB"/>
    <w:rsid w:val="00CA4519"/>
    <w:rsid w:val="00CA62D2"/>
    <w:rsid w:val="00CB3118"/>
    <w:rsid w:val="00CB35BB"/>
    <w:rsid w:val="00CB4A42"/>
    <w:rsid w:val="00CC2C05"/>
    <w:rsid w:val="00CC355B"/>
    <w:rsid w:val="00CC69B9"/>
    <w:rsid w:val="00CD15DB"/>
    <w:rsid w:val="00CE295B"/>
    <w:rsid w:val="00CF16B5"/>
    <w:rsid w:val="00D0113F"/>
    <w:rsid w:val="00D100A5"/>
    <w:rsid w:val="00D16389"/>
    <w:rsid w:val="00D17AFB"/>
    <w:rsid w:val="00D30706"/>
    <w:rsid w:val="00D3077B"/>
    <w:rsid w:val="00D31650"/>
    <w:rsid w:val="00D328E1"/>
    <w:rsid w:val="00D45F20"/>
    <w:rsid w:val="00D464B9"/>
    <w:rsid w:val="00D539A9"/>
    <w:rsid w:val="00D577EB"/>
    <w:rsid w:val="00D60EB2"/>
    <w:rsid w:val="00D71E9B"/>
    <w:rsid w:val="00D73F25"/>
    <w:rsid w:val="00DA6CF6"/>
    <w:rsid w:val="00DB0635"/>
    <w:rsid w:val="00DB0DD0"/>
    <w:rsid w:val="00DB52F3"/>
    <w:rsid w:val="00DC3E41"/>
    <w:rsid w:val="00DD4F6F"/>
    <w:rsid w:val="00DD709C"/>
    <w:rsid w:val="00DD722C"/>
    <w:rsid w:val="00DF7DB9"/>
    <w:rsid w:val="00E053C0"/>
    <w:rsid w:val="00E07D4C"/>
    <w:rsid w:val="00E21023"/>
    <w:rsid w:val="00E2656E"/>
    <w:rsid w:val="00E40DA2"/>
    <w:rsid w:val="00E41020"/>
    <w:rsid w:val="00E65C9F"/>
    <w:rsid w:val="00E92FC8"/>
    <w:rsid w:val="00E94711"/>
    <w:rsid w:val="00E959CC"/>
    <w:rsid w:val="00EA2E32"/>
    <w:rsid w:val="00EB14DB"/>
    <w:rsid w:val="00EB1FE8"/>
    <w:rsid w:val="00EB4AB3"/>
    <w:rsid w:val="00EC2A35"/>
    <w:rsid w:val="00EC329B"/>
    <w:rsid w:val="00EC3803"/>
    <w:rsid w:val="00ED1850"/>
    <w:rsid w:val="00ED2F51"/>
    <w:rsid w:val="00EE1126"/>
    <w:rsid w:val="00EF2783"/>
    <w:rsid w:val="00F02774"/>
    <w:rsid w:val="00F06E0A"/>
    <w:rsid w:val="00F074EB"/>
    <w:rsid w:val="00F119C7"/>
    <w:rsid w:val="00F1536B"/>
    <w:rsid w:val="00F17538"/>
    <w:rsid w:val="00F212AB"/>
    <w:rsid w:val="00F253E1"/>
    <w:rsid w:val="00F33131"/>
    <w:rsid w:val="00F333CD"/>
    <w:rsid w:val="00F33EEB"/>
    <w:rsid w:val="00F47537"/>
    <w:rsid w:val="00F47DCD"/>
    <w:rsid w:val="00F50486"/>
    <w:rsid w:val="00F57FFB"/>
    <w:rsid w:val="00F6130E"/>
    <w:rsid w:val="00F65AE1"/>
    <w:rsid w:val="00F74D79"/>
    <w:rsid w:val="00F760C3"/>
    <w:rsid w:val="00F82D89"/>
    <w:rsid w:val="00F84116"/>
    <w:rsid w:val="00F91F0A"/>
    <w:rsid w:val="00F92F8A"/>
    <w:rsid w:val="00F97664"/>
    <w:rsid w:val="00FA4695"/>
    <w:rsid w:val="00FA499A"/>
    <w:rsid w:val="00FB0B98"/>
    <w:rsid w:val="00FB15C0"/>
    <w:rsid w:val="00FB523C"/>
    <w:rsid w:val="00FC0765"/>
    <w:rsid w:val="00FD0D9A"/>
    <w:rsid w:val="00FD0F28"/>
    <w:rsid w:val="00FD26C7"/>
    <w:rsid w:val="00FD792F"/>
    <w:rsid w:val="1A1F47EB"/>
    <w:rsid w:val="31DB7088"/>
    <w:rsid w:val="38B81EFB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12</Pages>
  <Words>966</Words>
  <Characters>5510</Characters>
  <Lines>45</Lines>
  <Paragraphs>12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2022-11-30T10:11:49Z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B7D7DFFF434D44DBB26AD12F22EA0DD8</vt:lpwstr>
  </property>
</Properties>
</file>