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蜜饯》（GB 14884）、《果酱》（GB/T 22474）、《食品安全国家标准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果酱抽检项目包括霉菌、甜蜜素(以环己基氨基磺酸计)、菌落总数、脱氢乙酸及其钠盐(以脱氢乙酸计)、大肠菌群等5个指标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蜜饯类、凉果类、果脯类、话化类、果糕类抽检项目包括大肠菌群、甜蜜素(以环己基氨基磺酸计)、糖精钠(以糖精计)、菌落总数、苋菜红、日落黄、铅(以Pb计)、脱氢乙酸及其钠盐(以脱氢乙酸计)、亮蓝、山梨酸及其钾盐(以山梨酸计)、苯甲酸及其钠盐(以苯甲酸计)、柠檬黄、霉菌、胭脂红等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水果干制品(含干枸杞)抽检项目包括唑螨酯、克百威、铅(以Pb计)、哒螨灵、糖精钠(以糖精计)、山梨酸及其钾盐(以山梨酸计)、啶虫脒、炔螨特、毒死蜱、吡虫啉等10个指标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二、糖果制品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糖果》（GB 17399）、《食品安全国家标准 食品中污染物限量》（GB 2762）、《食品安全国家标准 食品中致病菌限量》（GB 29921）、《食品安全国家标准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糖果抽检项目包括糖精钠(以糖精计)、日落黄等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巧克力、巧克力制品、代可可脂巧克力及代可可脂巧克力制品抽检项目包括沙门氏菌、铅(以Pb计)等2个指标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果冻抽检项目包括甜蜜素(以环己基氨基磺酸计)、糖精钠(以糖精计)、山梨酸及其钾盐(以山梨酸计)、苯甲酸及其钠盐(以苯甲酸计)等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2762）、《国家食品药品监督管理总局 农业部 国家卫生和计划生育委员会关于豆芽生产过程中禁止使用6-苄基腺嘌呤等物质的公告》（2015 年第 11 号）、《豆芽卫生标准》（GB 22556）、《食品安全国家标准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1.</w:t>
      </w:r>
      <w:r>
        <w:rPr>
          <w:rFonts w:hint="eastAsia" w:ascii="仿宋_GB2312" w:hAnsi="楷体" w:eastAsia="仿宋_GB2312" w:cs="楷体"/>
          <w:sz w:val="32"/>
          <w:szCs w:val="32"/>
        </w:rPr>
        <w:t>柑、橘抽检项目包括铅(以 Pb 计)、镉(以 Cd 计)、苯醚甲环唑、丙溴磷、多菌灵、克百威、联苯菊酯、氯氟氰菊酯和高效氯氟氰菊酯、氯唑磷、灭线磷、三唑磷、氧乐果等1</w:t>
      </w:r>
      <w:r>
        <w:rPr>
          <w:rFonts w:ascii="仿宋_GB2312" w:hAnsi="楷体" w:eastAsia="仿宋_GB2312" w:cs="楷体"/>
          <w:sz w:val="32"/>
          <w:szCs w:val="32"/>
        </w:rPr>
        <w:t>2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t>2.</w:t>
      </w:r>
      <w:r>
        <w:rPr>
          <w:rFonts w:hint="eastAsia" w:ascii="仿宋_GB2312" w:hAnsi="楷体" w:eastAsia="仿宋_GB2312" w:cs="楷体"/>
          <w:sz w:val="32"/>
          <w:szCs w:val="32"/>
        </w:rPr>
        <w:t>柠檬抽检项目包括多菌灵、克百威、氰戊菊酯和 S-氰戊菊酯、联苯菊酯、水胺硫磷、乙螨唑、草甘膦等</w:t>
      </w:r>
      <w:r>
        <w:rPr>
          <w:rFonts w:ascii="仿宋_GB2312" w:hAnsi="楷体" w:eastAsia="仿宋_GB2312" w:cs="楷体"/>
          <w:sz w:val="32"/>
          <w:szCs w:val="32"/>
        </w:rPr>
        <w:t>7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t>3.</w:t>
      </w:r>
      <w:r>
        <w:rPr>
          <w:rFonts w:hint="eastAsia" w:ascii="仿宋_GB2312" w:hAnsi="楷体" w:eastAsia="仿宋_GB2312" w:cs="楷体"/>
          <w:sz w:val="32"/>
          <w:szCs w:val="32"/>
        </w:rPr>
        <w:t>橙抽检项目包括苯醚甲环唑、丙溴磷、多菌灵、克百威、联苯菊酯、三唑磷、杀扑磷、水胺硫磷、氧乐果、2,4-滴和 2,4-滴钠盐、狄氏剂等</w:t>
      </w:r>
      <w:r>
        <w:rPr>
          <w:rFonts w:ascii="仿宋_GB2312" w:hAnsi="楷体" w:eastAsia="仿宋_GB2312" w:cs="楷体"/>
          <w:sz w:val="32"/>
          <w:szCs w:val="32"/>
        </w:rPr>
        <w:t>11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牛肉抽检项目包括林可霉素、氯霉素、莱克多巴胺、克伦特罗、沙丁胺醇、氟苯尼考、恩诺沙星、呋喃唑酮代谢物、磺胺类(总量)、挥发性盐基氮、甲氧苄啶、地塞米松、五氯酚酸钠(以五氯酚计、多西环素、土霉素、青霉素、土霉素/金霉素/四环素(组合含量)、呋喃西林代谢物等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淡水鱼抽检项目包括地西泮、甲氧苄啶、氯霉素、孔雀石绿、呋喃唑酮代谢物、呋喃西林代谢物、土霉素/金霉素/四环素(组合含量)、甲硝唑、五氯酚酸钠(以五氯酚计)、磺胺类(总量)、恩诺沙星等1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猪肉抽检项目包括铅(以 Pb 计)、镉(以 Cd 计)、总汞(以 Hg 计)、总砷(以 As 计)、铬(以 Cr 计)、恩诺沙星、呋喃唑酮代谢物、呋喃西林代谢物、呋喃妥因代谢物、磺胺类(总量)、五氯酚酸钠(以五氯酚计)、四环素、土霉素、金霉素、喹乙醇、克伦特罗、莱克多巴胺、沙丁胺醇、地塞米松、氯丙嗪、特布他林等</w:t>
      </w:r>
      <w:r>
        <w:rPr>
          <w:rFonts w:ascii="仿宋_GB2312" w:hAnsi="仿宋_GB2312" w:eastAsia="仿宋_GB2312" w:cs="仿宋_GB2312"/>
          <w:sz w:val="32"/>
        </w:rPr>
        <w:t>21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番茄抽检项目包括镉(以 Cd 计)、铅(以 Pb 计)、总砷(以 As 计)、总汞(以 Hg 计)、铬(以 Cr 计)、苯醚甲环唑、氯氟氰菊酯和高效氯氟氰菊酯、毒死蜱、克百威、氧乐果、敌敌畏等1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鱼抽检项目包括呋喃西林代谢物、挥发性盐基氮、氯霉素、土霉素/金霉素/四环素(组合含量)、孔雀石绿、恩诺沙星、呋喃唑酮代谢物、五氯酚酸钠(以五氯酚计)、甲硝唑、甲氧苄啶、磺胺类(总量)、组胺、镉(以 Cd 计)等13个指标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羊肉抽检项目包括林可霉素、克伦特罗、莱克多巴胺、土霉素/金霉素/四环素(组合含量)、磺胺类(总量)、沙丁胺醇、氟苯尼考、恩诺沙星、呋喃唑酮代谢物、呋喃西林代谢物、氯霉素、五氯酚酸钠(以五氯酚计)等1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挥发性盐基氮、恩诺沙星(恩诺沙星与环丙沙星之和)、沙拉沙星、替米考星、呋喃唑酮代谢物、呋喃西林代谢物、呋喃它酮代谢物、磺胺类(总量)、甲氧苄啶、氯霉素、氟苯尼考(氟苯尼考与氟苯尼考胺之和)、五氯酚酸钠(以五氯酚计)、多西环素、土霉素、金霉素、四环素、甲硝唑、尼卡巴嗪、土霉素/金霉素/四环素(组合含量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等19个指标。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葡萄抽检项目包括铅(以 Pb 计)、镉(以 Cd 计)、敌敌畏、多菌灵、甲霜灵和精甲霜灵、咪鲜胺和咪鲜胺锰盐、烯酰吗啉等7个指标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桃抽检项目包括铅(以 Pb 计)、镉(以 Cd 计)、甲胺磷、多菌灵、克百威、氯氟氰菊酯和高效氯氟氰菊酯等6个指标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梨抽检项目包括铅(以 Pb 计)、镉(以 Cd 计)、敌敌畏、多菌灵、克百威、氯氟氰菊酯和高效氯氟氰菊酯、灭线磷、氧乐果等8个指标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.枣抽检项目包括多菌灵、氟虫腈、氰戊菊酯和 S-氰戊菊酯、氧乐果、糖精钠(以糖精计)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15.贝类抽检项目包括铅(以 Pb 计)、镉(以 Cd 计)、甲基汞(以 Hg 计)、无机砷(以 As 计)、铬(以 Cr 计)、多氯联苯(以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PCB28、PCB52、PCB101、PCB118、PCB138、PCB153 和 PCB180 总和计)、氯霉素、呋喃唑酮代谢物、呋喃它酮代谢物、呋喃西林代谢物、呋喃妥因代谢物、恩诺沙星(恩诺沙星与环丙沙星之和)、磺胺类(总量)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鸡蛋抽检项目包括</w:t>
      </w:r>
      <w:r>
        <w:rPr>
          <w:rFonts w:ascii="仿宋_GB2312" w:hAnsi="仿宋_GB2312" w:eastAsia="仿宋_GB2312" w:cs="仿宋_GB2312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sz w:val="32"/>
          <w:szCs w:val="32"/>
        </w:rPr>
        <w:t>、甲硝唑、地美硝唑、呋喃唑酮代谢物、氟虫腈等5个指标。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17.香蕉抽检项目包括苯醚甲环唑、吡唑醚菌酯、多菌灵、氟虫腈、腈苯唑、吡虫啉、噻虫胺、噻虫嗪等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海水蟹抽检项目包括镉(以 Cd 计)、孔雀石绿(孔雀石绿及其代谢物隐色孔雀石绿残留量之和)、氯霉素、呋喃妥因代谢物、五氯酚酸钠(以五氯酚计)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豆芽抽检项目包括铅(以 Pb 计)、总汞(以 Hg 计)、4-氯苯氧乙酸钠(以 4-氯苯氧乙酸计)、6-苄基腺嘌呤(6-BA)、亚硫酸盐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 xml:space="preserve"> 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四、餐饮食品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14934）、《食品中可能违法添加的非食用物质名单(第二批)》（食品整治办[2009]5号）、《食品安全国家标准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豆浆(自制)抽检项目包括糖精钠(以糖精计)、甜蜜素(以环己基氨基磺酸计)等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油炸面制品(自制)抽检项目包括铝的残留量(干样品，以Al计)等1个指标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火锅调味料(底料、蘸料)(自制)抽检项目包括罂粟碱、吗啡、可待因、那可丁等4个指标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5.花生及其制品(自制)</w:t>
      </w:r>
      <w:r>
        <w:rPr>
          <w:rFonts w:hint="eastAsia" w:ascii="仿宋_GB2312" w:hAnsi="仿宋_GB2312" w:eastAsia="仿宋_GB2312" w:cs="仿宋_GB2312"/>
          <w:sz w:val="32"/>
        </w:rPr>
        <w:t xml:space="preserve"> 抽检项目包括黄曲霉毒素</w:t>
      </w:r>
      <w:r>
        <w:rPr>
          <w:rFonts w:ascii="仿宋_GB2312" w:hAnsi="仿宋_GB2312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p2hGCJhwW6xXukysX0rM/+DOdD8=" w:salt="paOYtlSTptzEx/w6vbkrx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2E5D"/>
    <w:rsid w:val="000246B2"/>
    <w:rsid w:val="00025BE3"/>
    <w:rsid w:val="0002623D"/>
    <w:rsid w:val="00030AA6"/>
    <w:rsid w:val="00056A37"/>
    <w:rsid w:val="00060B2E"/>
    <w:rsid w:val="000613D1"/>
    <w:rsid w:val="000B313F"/>
    <w:rsid w:val="000C4261"/>
    <w:rsid w:val="000D7AF9"/>
    <w:rsid w:val="000E0B50"/>
    <w:rsid w:val="000E706F"/>
    <w:rsid w:val="000E7C59"/>
    <w:rsid w:val="001066FC"/>
    <w:rsid w:val="00106DF8"/>
    <w:rsid w:val="00121855"/>
    <w:rsid w:val="00124B73"/>
    <w:rsid w:val="00147691"/>
    <w:rsid w:val="00151DF7"/>
    <w:rsid w:val="00174565"/>
    <w:rsid w:val="00185FC5"/>
    <w:rsid w:val="00190529"/>
    <w:rsid w:val="00193546"/>
    <w:rsid w:val="001B42EE"/>
    <w:rsid w:val="001B68E0"/>
    <w:rsid w:val="001E78ED"/>
    <w:rsid w:val="00224A6A"/>
    <w:rsid w:val="002315B5"/>
    <w:rsid w:val="00233B17"/>
    <w:rsid w:val="00233B2A"/>
    <w:rsid w:val="00237755"/>
    <w:rsid w:val="00241D97"/>
    <w:rsid w:val="00285C9E"/>
    <w:rsid w:val="002B0973"/>
    <w:rsid w:val="002C7C1D"/>
    <w:rsid w:val="002D5077"/>
    <w:rsid w:val="00312E2E"/>
    <w:rsid w:val="00315629"/>
    <w:rsid w:val="00317CA6"/>
    <w:rsid w:val="00320A1A"/>
    <w:rsid w:val="00370CD9"/>
    <w:rsid w:val="00370ED4"/>
    <w:rsid w:val="00385C88"/>
    <w:rsid w:val="003902E4"/>
    <w:rsid w:val="0039664D"/>
    <w:rsid w:val="003A5CE4"/>
    <w:rsid w:val="003B5DB2"/>
    <w:rsid w:val="003D3AF9"/>
    <w:rsid w:val="003E2ECD"/>
    <w:rsid w:val="003F7A00"/>
    <w:rsid w:val="00406C54"/>
    <w:rsid w:val="00410CBF"/>
    <w:rsid w:val="00422707"/>
    <w:rsid w:val="00454A76"/>
    <w:rsid w:val="004656B9"/>
    <w:rsid w:val="00486536"/>
    <w:rsid w:val="00496333"/>
    <w:rsid w:val="004C25BF"/>
    <w:rsid w:val="004C7126"/>
    <w:rsid w:val="00504DAB"/>
    <w:rsid w:val="00517F51"/>
    <w:rsid w:val="00564CCC"/>
    <w:rsid w:val="00577A3B"/>
    <w:rsid w:val="00586FDE"/>
    <w:rsid w:val="0059055F"/>
    <w:rsid w:val="005C6737"/>
    <w:rsid w:val="005F353C"/>
    <w:rsid w:val="005F57D0"/>
    <w:rsid w:val="00620642"/>
    <w:rsid w:val="00625277"/>
    <w:rsid w:val="00636230"/>
    <w:rsid w:val="006575ED"/>
    <w:rsid w:val="006711ED"/>
    <w:rsid w:val="0067299B"/>
    <w:rsid w:val="00685655"/>
    <w:rsid w:val="00693159"/>
    <w:rsid w:val="006C541A"/>
    <w:rsid w:val="006D17A5"/>
    <w:rsid w:val="006D43B7"/>
    <w:rsid w:val="006E32A8"/>
    <w:rsid w:val="006E4F29"/>
    <w:rsid w:val="006E61A5"/>
    <w:rsid w:val="007103E6"/>
    <w:rsid w:val="00713929"/>
    <w:rsid w:val="0071665A"/>
    <w:rsid w:val="00716878"/>
    <w:rsid w:val="00732D3B"/>
    <w:rsid w:val="00741FDD"/>
    <w:rsid w:val="007426C0"/>
    <w:rsid w:val="00747AF1"/>
    <w:rsid w:val="00757027"/>
    <w:rsid w:val="00757D3B"/>
    <w:rsid w:val="00763F99"/>
    <w:rsid w:val="00773DBE"/>
    <w:rsid w:val="0079580F"/>
    <w:rsid w:val="007A2413"/>
    <w:rsid w:val="007A39EC"/>
    <w:rsid w:val="007B0DA4"/>
    <w:rsid w:val="007C33F2"/>
    <w:rsid w:val="007C5558"/>
    <w:rsid w:val="007D3B56"/>
    <w:rsid w:val="007D59F5"/>
    <w:rsid w:val="007D5FB9"/>
    <w:rsid w:val="007F3377"/>
    <w:rsid w:val="00811C08"/>
    <w:rsid w:val="00820DE0"/>
    <w:rsid w:val="008213C5"/>
    <w:rsid w:val="0082366B"/>
    <w:rsid w:val="00840916"/>
    <w:rsid w:val="00841D5D"/>
    <w:rsid w:val="008464E2"/>
    <w:rsid w:val="008A7B87"/>
    <w:rsid w:val="008B3BD4"/>
    <w:rsid w:val="008C4E3C"/>
    <w:rsid w:val="008C7432"/>
    <w:rsid w:val="008D53D9"/>
    <w:rsid w:val="00914800"/>
    <w:rsid w:val="00937A7A"/>
    <w:rsid w:val="009521E1"/>
    <w:rsid w:val="00954E3A"/>
    <w:rsid w:val="00973667"/>
    <w:rsid w:val="0099729B"/>
    <w:rsid w:val="009A056C"/>
    <w:rsid w:val="009A1310"/>
    <w:rsid w:val="009B257E"/>
    <w:rsid w:val="009C063D"/>
    <w:rsid w:val="009E1AD2"/>
    <w:rsid w:val="009F50D4"/>
    <w:rsid w:val="00A009F1"/>
    <w:rsid w:val="00A011D1"/>
    <w:rsid w:val="00A14369"/>
    <w:rsid w:val="00A149C8"/>
    <w:rsid w:val="00A2014C"/>
    <w:rsid w:val="00A22D6F"/>
    <w:rsid w:val="00A27A86"/>
    <w:rsid w:val="00A4429C"/>
    <w:rsid w:val="00A51664"/>
    <w:rsid w:val="00A8327D"/>
    <w:rsid w:val="00A86B56"/>
    <w:rsid w:val="00A94A6A"/>
    <w:rsid w:val="00AA301A"/>
    <w:rsid w:val="00AB43A6"/>
    <w:rsid w:val="00AB5958"/>
    <w:rsid w:val="00AC7C75"/>
    <w:rsid w:val="00AD2EA2"/>
    <w:rsid w:val="00AD3DB9"/>
    <w:rsid w:val="00AD7152"/>
    <w:rsid w:val="00AF1BFD"/>
    <w:rsid w:val="00B029CB"/>
    <w:rsid w:val="00B53954"/>
    <w:rsid w:val="00B55EEC"/>
    <w:rsid w:val="00B77C73"/>
    <w:rsid w:val="00B85C02"/>
    <w:rsid w:val="00B95F30"/>
    <w:rsid w:val="00BB56F4"/>
    <w:rsid w:val="00BB7CD7"/>
    <w:rsid w:val="00C07F8D"/>
    <w:rsid w:val="00C1117F"/>
    <w:rsid w:val="00C21F94"/>
    <w:rsid w:val="00C40B6B"/>
    <w:rsid w:val="00C413F9"/>
    <w:rsid w:val="00C42CE6"/>
    <w:rsid w:val="00C502F3"/>
    <w:rsid w:val="00C61585"/>
    <w:rsid w:val="00C73199"/>
    <w:rsid w:val="00C80ADC"/>
    <w:rsid w:val="00CA4519"/>
    <w:rsid w:val="00CB3118"/>
    <w:rsid w:val="00CB35BB"/>
    <w:rsid w:val="00CC2C05"/>
    <w:rsid w:val="00CD15DB"/>
    <w:rsid w:val="00CF16B5"/>
    <w:rsid w:val="00D0113F"/>
    <w:rsid w:val="00D17AFB"/>
    <w:rsid w:val="00D30706"/>
    <w:rsid w:val="00D31650"/>
    <w:rsid w:val="00D328E1"/>
    <w:rsid w:val="00D45F20"/>
    <w:rsid w:val="00D577EB"/>
    <w:rsid w:val="00D73F25"/>
    <w:rsid w:val="00DA6CF6"/>
    <w:rsid w:val="00DB0635"/>
    <w:rsid w:val="00DD709C"/>
    <w:rsid w:val="00E07D4C"/>
    <w:rsid w:val="00E21023"/>
    <w:rsid w:val="00E40DA2"/>
    <w:rsid w:val="00E65C9F"/>
    <w:rsid w:val="00E94711"/>
    <w:rsid w:val="00E959CC"/>
    <w:rsid w:val="00EB14DB"/>
    <w:rsid w:val="00EB4AB3"/>
    <w:rsid w:val="00EC29C7"/>
    <w:rsid w:val="00EC3803"/>
    <w:rsid w:val="00ED2F51"/>
    <w:rsid w:val="00EF2783"/>
    <w:rsid w:val="00F02774"/>
    <w:rsid w:val="00F119C7"/>
    <w:rsid w:val="00F253E1"/>
    <w:rsid w:val="00F272EE"/>
    <w:rsid w:val="00F74D79"/>
    <w:rsid w:val="00F760C3"/>
    <w:rsid w:val="00F97664"/>
    <w:rsid w:val="00FA4695"/>
    <w:rsid w:val="00FA499A"/>
    <w:rsid w:val="00FB0B98"/>
    <w:rsid w:val="00FD0D9A"/>
    <w:rsid w:val="00FD26C7"/>
    <w:rsid w:val="00FD792F"/>
    <w:rsid w:val="1A1F47EB"/>
    <w:rsid w:val="3B892AA3"/>
    <w:rsid w:val="43AB2D59"/>
    <w:rsid w:val="4F7F3DFA"/>
    <w:rsid w:val="6AC640C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490</Words>
  <Characters>2795</Characters>
  <Lines>23</Lines>
  <Paragraphs>6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2022-10-28T09:16:06Z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