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D1" w:rsidRPr="008301AE" w:rsidRDefault="008301AE" w:rsidP="008301AE">
      <w:pPr>
        <w:spacing w:line="680" w:lineRule="exact"/>
        <w:rPr>
          <w:rFonts w:ascii="黑体" w:eastAsia="黑体" w:hAnsi="黑体"/>
          <w:sz w:val="32"/>
          <w:szCs w:val="32"/>
        </w:rPr>
      </w:pPr>
      <w:r w:rsidRPr="008301AE">
        <w:rPr>
          <w:rFonts w:ascii="黑体" w:eastAsia="黑体" w:hAnsi="黑体" w:hint="eastAsia"/>
          <w:sz w:val="32"/>
          <w:szCs w:val="32"/>
        </w:rPr>
        <w:t>附件1</w:t>
      </w:r>
    </w:p>
    <w:p w:rsidR="00D915D1" w:rsidRPr="00D915D1" w:rsidRDefault="008301AE" w:rsidP="00D915D1">
      <w:pPr>
        <w:spacing w:line="680" w:lineRule="exact"/>
        <w:jc w:val="center"/>
        <w:rPr>
          <w:rFonts w:ascii="方正小标宋_GBK" w:eastAsia="方正小标宋_GBK"/>
          <w:sz w:val="44"/>
          <w:szCs w:val="44"/>
        </w:rPr>
      </w:pPr>
      <w:r w:rsidRPr="005A1B58">
        <w:rPr>
          <w:rFonts w:ascii="方正小标宋_GBK" w:eastAsia="方正小标宋_GBK" w:hint="eastAsia"/>
          <w:sz w:val="44"/>
        </w:rPr>
        <w:t>本次检验项目</w:t>
      </w:r>
    </w:p>
    <w:p w:rsidR="0001326E" w:rsidRDefault="0001326E" w:rsidP="001A3C52">
      <w:pPr>
        <w:spacing w:line="300" w:lineRule="exact"/>
        <w:jc w:val="center"/>
        <w:rPr>
          <w:rFonts w:ascii="方正小标宋_GBK" w:eastAsia="方正小标宋_GBK"/>
          <w:sz w:val="32"/>
          <w:szCs w:val="32"/>
        </w:rPr>
      </w:pPr>
    </w:p>
    <w:p w:rsidR="008301AE" w:rsidRPr="008301AE" w:rsidRDefault="008301AE" w:rsidP="008301AE">
      <w:pPr>
        <w:spacing w:before="4" w:line="560" w:lineRule="exact"/>
        <w:ind w:firstLineChars="200" w:firstLine="643"/>
        <w:rPr>
          <w:rFonts w:ascii="黑体" w:eastAsia="黑体" w:hAnsi="黑体" w:cs="Times New Roman"/>
          <w:b/>
          <w:sz w:val="32"/>
          <w:szCs w:val="32"/>
        </w:rPr>
      </w:pPr>
      <w:bookmarkStart w:id="0" w:name="signOutTime"/>
      <w:r w:rsidRPr="008301AE">
        <w:rPr>
          <w:rFonts w:ascii="黑体" w:eastAsia="黑体" w:hAnsi="黑体" w:cs="Times New Roman" w:hint="eastAsia"/>
          <w:b/>
          <w:sz w:val="32"/>
          <w:szCs w:val="32"/>
        </w:rPr>
        <w:t>一、食用农产品</w:t>
      </w:r>
    </w:p>
    <w:p w:rsidR="008301AE" w:rsidRPr="008301AE" w:rsidRDefault="008301AE" w:rsidP="008301AE">
      <w:pPr>
        <w:spacing w:before="4" w:line="560" w:lineRule="exact"/>
        <w:ind w:firstLineChars="200" w:firstLine="640"/>
        <w:rPr>
          <w:rFonts w:ascii="楷体" w:eastAsia="楷体" w:hAnsi="楷体" w:cs="仿宋"/>
          <w:sz w:val="32"/>
          <w:szCs w:val="32"/>
        </w:rPr>
      </w:pPr>
      <w:r w:rsidRPr="008301AE">
        <w:rPr>
          <w:rFonts w:ascii="楷体" w:eastAsia="楷体" w:hAnsi="楷体" w:cs="仿宋"/>
          <w:sz w:val="32"/>
          <w:szCs w:val="32"/>
        </w:rPr>
        <w:t>（一）抽检依据</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抽检依据是《食品安全国家标准 食品中农药最大残留限量》（GB 2763）、《食品安全国家标准 食品中污染物限量》（GB 2762）、《食品安全国家标准 食品添加剂使用标准》（GB 2760）、《食品安全国家标准 食品中真菌毒素限量》（GB 2761）、《食品安全国家标准 鲜(冻)畜、禽产品》（GB 2707）、《食品安全国家标准 食品中兽药最大残留限量》（GB 31650）、《食品安全国家标准 鲜、冻动物性水产品》（GB 2733）、《豆芽卫生标准》（GB 22556）、农业农村部公告第250号《食品动物中禁止使用的药品及其他化合物清单》、农业部公告第235号《动物性食品中兽药最高残留限量》、农业部公告第2292号《发布在食品动物中停止使用洛美沙星、培氟沙星、氧氟沙星、诺氟沙星4种兽药的决定》、整顿办函[2010]50号《食品中可能违法添加的非食用物质和易滥用的食品添加剂品种名单(第四批)》、农业部公告第560号《兽药地方标准废止目录》、国家食品药品监督管理总局农业部国家卫生和计划生育委员会关于豆芽生产过程中禁止使用6-苄基腺嘌呤等物质的公告(2015年第11号)等标准及产品明示标准和指标的要求。</w:t>
      </w:r>
    </w:p>
    <w:p w:rsidR="008301AE" w:rsidRPr="008301AE" w:rsidRDefault="008301AE" w:rsidP="008301AE">
      <w:pPr>
        <w:spacing w:before="4" w:line="560" w:lineRule="exact"/>
        <w:ind w:firstLineChars="200" w:firstLine="640"/>
        <w:rPr>
          <w:rFonts w:ascii="楷体" w:eastAsia="楷体" w:hAnsi="楷体" w:cs="仿宋"/>
          <w:sz w:val="32"/>
          <w:szCs w:val="32"/>
        </w:rPr>
      </w:pPr>
      <w:r w:rsidRPr="008301AE">
        <w:rPr>
          <w:rFonts w:ascii="楷体" w:eastAsia="楷体" w:hAnsi="楷体" w:cs="仿宋"/>
          <w:sz w:val="32"/>
          <w:szCs w:val="32"/>
        </w:rPr>
        <w:t>（二）检验项目</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1. 猪肉抽检项目包括</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w:t>
      </w:r>
      <w:r w:rsidRPr="008301AE">
        <w:rPr>
          <w:rFonts w:ascii="方正仿宋_GBK" w:eastAsia="方正仿宋_GBK" w:hAnsi="仿宋" w:cs="仿宋" w:hint="eastAsia"/>
          <w:sz w:val="32"/>
          <w:szCs w:val="32"/>
        </w:rPr>
        <w:lastRenderedPageBreak/>
        <w:t>诺氟沙星、呋喃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酮代谢物、呋喃西林代谢物、磺胺类(总量)、甲氧</w:t>
      </w:r>
      <w:proofErr w:type="gramStart"/>
      <w:r w:rsidRPr="008301AE">
        <w:rPr>
          <w:rFonts w:ascii="方正仿宋_GBK" w:eastAsia="方正仿宋_GBK" w:hAnsi="仿宋" w:cs="仿宋" w:hint="eastAsia"/>
          <w:sz w:val="32"/>
          <w:szCs w:val="32"/>
        </w:rPr>
        <w:t>苄啶</w:t>
      </w:r>
      <w:proofErr w:type="gramEnd"/>
      <w:r w:rsidRPr="008301AE">
        <w:rPr>
          <w:rFonts w:ascii="方正仿宋_GBK" w:eastAsia="方正仿宋_GBK" w:hAnsi="仿宋" w:cs="仿宋" w:hint="eastAsia"/>
          <w:sz w:val="32"/>
          <w:szCs w:val="32"/>
        </w:rPr>
        <w:t>、氯霉素、氟</w:t>
      </w:r>
      <w:proofErr w:type="gramStart"/>
      <w:r w:rsidRPr="008301AE">
        <w:rPr>
          <w:rFonts w:ascii="方正仿宋_GBK" w:eastAsia="方正仿宋_GBK" w:hAnsi="仿宋" w:cs="仿宋" w:hint="eastAsia"/>
          <w:sz w:val="32"/>
          <w:szCs w:val="32"/>
        </w:rPr>
        <w:t>苯尼考</w:t>
      </w:r>
      <w:proofErr w:type="gramEnd"/>
      <w:r w:rsidRPr="008301AE">
        <w:rPr>
          <w:rFonts w:ascii="方正仿宋_GBK" w:eastAsia="方正仿宋_GBK" w:hAnsi="仿宋" w:cs="仿宋" w:hint="eastAsia"/>
          <w:sz w:val="32"/>
          <w:szCs w:val="32"/>
        </w:rPr>
        <w:t>、五氯酚酸钠（以五氯酚计）、多西环素、克伦特罗、莱克多巴胺、沙丁胺醇、</w:t>
      </w:r>
      <w:proofErr w:type="gramStart"/>
      <w:r w:rsidRPr="008301AE">
        <w:rPr>
          <w:rFonts w:ascii="方正仿宋_GBK" w:eastAsia="方正仿宋_GBK" w:hAnsi="仿宋" w:cs="仿宋" w:hint="eastAsia"/>
          <w:sz w:val="32"/>
          <w:szCs w:val="32"/>
        </w:rPr>
        <w:t>特</w:t>
      </w:r>
      <w:proofErr w:type="gramEnd"/>
      <w:r w:rsidRPr="008301AE">
        <w:rPr>
          <w:rFonts w:ascii="方正仿宋_GBK" w:eastAsia="方正仿宋_GBK" w:hAnsi="仿宋" w:cs="仿宋" w:hint="eastAsia"/>
          <w:sz w:val="32"/>
          <w:szCs w:val="32"/>
        </w:rPr>
        <w:t>布他林、地塞米松、氯丙嗪、四环素、土霉素、金霉素等21个指标。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2. 牛肉抽检项目包括</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星、诺氟沙星、氯霉素、氟</w:t>
      </w:r>
      <w:proofErr w:type="gramStart"/>
      <w:r w:rsidRPr="008301AE">
        <w:rPr>
          <w:rFonts w:ascii="方正仿宋_GBK" w:eastAsia="方正仿宋_GBK" w:hAnsi="仿宋" w:cs="仿宋" w:hint="eastAsia"/>
          <w:sz w:val="32"/>
          <w:szCs w:val="32"/>
        </w:rPr>
        <w:t>苯尼考</w:t>
      </w:r>
      <w:proofErr w:type="gramEnd"/>
      <w:r w:rsidRPr="008301AE">
        <w:rPr>
          <w:rFonts w:ascii="方正仿宋_GBK" w:eastAsia="方正仿宋_GBK" w:hAnsi="仿宋" w:cs="仿宋" w:hint="eastAsia"/>
          <w:sz w:val="32"/>
          <w:szCs w:val="32"/>
        </w:rPr>
        <w:t>、克伦特罗、莱克多巴胺、沙丁胺醇、地塞米松、林可霉素、磺胺类(总量)、甲氧</w:t>
      </w:r>
      <w:proofErr w:type="gramStart"/>
      <w:r w:rsidRPr="008301AE">
        <w:rPr>
          <w:rFonts w:ascii="方正仿宋_GBK" w:eastAsia="方正仿宋_GBK" w:hAnsi="仿宋" w:cs="仿宋" w:hint="eastAsia"/>
          <w:sz w:val="32"/>
          <w:szCs w:val="32"/>
        </w:rPr>
        <w:t>苄啶</w:t>
      </w:r>
      <w:proofErr w:type="gramEnd"/>
      <w:r w:rsidRPr="008301AE">
        <w:rPr>
          <w:rFonts w:ascii="方正仿宋_GBK" w:eastAsia="方正仿宋_GBK" w:hAnsi="仿宋" w:cs="仿宋" w:hint="eastAsia"/>
          <w:sz w:val="32"/>
          <w:szCs w:val="32"/>
        </w:rPr>
        <w:t>等13个指标。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3. 香蕉抽检项目包括苯</w:t>
      </w:r>
      <w:proofErr w:type="gramStart"/>
      <w:r w:rsidRPr="008301AE">
        <w:rPr>
          <w:rFonts w:ascii="方正仿宋_GBK" w:eastAsia="方正仿宋_GBK" w:hAnsi="仿宋" w:cs="仿宋" w:hint="eastAsia"/>
          <w:sz w:val="32"/>
          <w:szCs w:val="32"/>
        </w:rPr>
        <w:t>醚甲环唑</w:t>
      </w:r>
      <w:proofErr w:type="gramEnd"/>
      <w:r w:rsidRPr="008301AE">
        <w:rPr>
          <w:rFonts w:ascii="方正仿宋_GBK" w:eastAsia="方正仿宋_GBK" w:hAnsi="仿宋" w:cs="仿宋" w:hint="eastAsia"/>
          <w:sz w:val="32"/>
          <w:szCs w:val="32"/>
        </w:rPr>
        <w:t>、吡唑</w:t>
      </w:r>
      <w:proofErr w:type="gramStart"/>
      <w:r w:rsidRPr="008301AE">
        <w:rPr>
          <w:rFonts w:ascii="方正仿宋_GBK" w:eastAsia="方正仿宋_GBK" w:hAnsi="仿宋" w:cs="仿宋" w:hint="eastAsia"/>
          <w:sz w:val="32"/>
          <w:szCs w:val="32"/>
        </w:rPr>
        <w:t>醚菌酯</w:t>
      </w:r>
      <w:proofErr w:type="gramEnd"/>
      <w:r w:rsidRPr="008301AE">
        <w:rPr>
          <w:rFonts w:ascii="方正仿宋_GBK" w:eastAsia="方正仿宋_GBK" w:hAnsi="仿宋" w:cs="仿宋" w:hint="eastAsia"/>
          <w:sz w:val="32"/>
          <w:szCs w:val="32"/>
        </w:rPr>
        <w:t>、对硫磷、多菌灵、氟虫</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、甲拌磷、</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苯</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、辛硫磷等8个指标。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4. 结球甘蓝抽检项目包括氧乐果、甲胺磷、乙酰甲胺磷、甲基异柳磷、灭多威、</w:t>
      </w:r>
      <w:proofErr w:type="gramStart"/>
      <w:r w:rsidRPr="008301AE">
        <w:rPr>
          <w:rFonts w:ascii="方正仿宋_GBK" w:eastAsia="方正仿宋_GBK" w:hAnsi="仿宋" w:cs="仿宋" w:hint="eastAsia"/>
          <w:sz w:val="32"/>
          <w:szCs w:val="32"/>
        </w:rPr>
        <w:t>涕</w:t>
      </w:r>
      <w:proofErr w:type="gramEnd"/>
      <w:r w:rsidRPr="008301AE">
        <w:rPr>
          <w:rFonts w:ascii="方正仿宋_GBK" w:eastAsia="方正仿宋_GBK" w:hAnsi="仿宋" w:cs="仿宋" w:hint="eastAsia"/>
          <w:sz w:val="32"/>
          <w:szCs w:val="32"/>
        </w:rPr>
        <w:t>灭威、久效磷、甲拌磷、毒死</w:t>
      </w:r>
      <w:proofErr w:type="gramStart"/>
      <w:r w:rsidRPr="008301AE">
        <w:rPr>
          <w:rFonts w:ascii="方正仿宋_GBK" w:eastAsia="方正仿宋_GBK" w:hAnsi="仿宋" w:cs="仿宋" w:hint="eastAsia"/>
          <w:sz w:val="32"/>
          <w:szCs w:val="32"/>
        </w:rPr>
        <w:t>蜱</w:t>
      </w:r>
      <w:proofErr w:type="gramEnd"/>
      <w:r w:rsidRPr="008301AE">
        <w:rPr>
          <w:rFonts w:ascii="方正仿宋_GBK" w:eastAsia="方正仿宋_GBK" w:hAnsi="仿宋" w:cs="仿宋" w:hint="eastAsia"/>
          <w:sz w:val="32"/>
          <w:szCs w:val="32"/>
        </w:rPr>
        <w:t>、乐果、</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、甲基毒死</w:t>
      </w:r>
      <w:proofErr w:type="gramStart"/>
      <w:r w:rsidRPr="008301AE">
        <w:rPr>
          <w:rFonts w:ascii="方正仿宋_GBK" w:eastAsia="方正仿宋_GBK" w:hAnsi="仿宋" w:cs="仿宋" w:hint="eastAsia"/>
          <w:sz w:val="32"/>
          <w:szCs w:val="32"/>
        </w:rPr>
        <w:t>蜱</w:t>
      </w:r>
      <w:proofErr w:type="gramEnd"/>
      <w:r w:rsidRPr="008301AE">
        <w:rPr>
          <w:rFonts w:ascii="方正仿宋_GBK" w:eastAsia="方正仿宋_GBK" w:hAnsi="仿宋" w:cs="仿宋" w:hint="eastAsia"/>
          <w:sz w:val="32"/>
          <w:szCs w:val="32"/>
        </w:rPr>
        <w:t>等12个指标。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5. 韭菜抽检项目包括铅（以</w:t>
      </w:r>
      <w:proofErr w:type="spellStart"/>
      <w:r w:rsidRPr="008301AE">
        <w:rPr>
          <w:rFonts w:ascii="方正仿宋_GBK" w:eastAsia="方正仿宋_GBK" w:hAnsi="仿宋" w:cs="仿宋" w:hint="eastAsia"/>
          <w:sz w:val="32"/>
          <w:szCs w:val="32"/>
        </w:rPr>
        <w:t>Pb</w:t>
      </w:r>
      <w:proofErr w:type="spellEnd"/>
      <w:r w:rsidRPr="008301AE">
        <w:rPr>
          <w:rFonts w:ascii="方正仿宋_GBK" w:eastAsia="方正仿宋_GBK" w:hAnsi="仿宋" w:cs="仿宋" w:hint="eastAsia"/>
          <w:sz w:val="32"/>
          <w:szCs w:val="32"/>
        </w:rPr>
        <w:t>计）、镉（以Cd计）、</w:t>
      </w:r>
      <w:proofErr w:type="gramStart"/>
      <w:r w:rsidRPr="008301AE">
        <w:rPr>
          <w:rFonts w:ascii="方正仿宋_GBK" w:eastAsia="方正仿宋_GBK" w:hAnsi="仿宋" w:cs="仿宋" w:hint="eastAsia"/>
          <w:sz w:val="32"/>
          <w:szCs w:val="32"/>
        </w:rPr>
        <w:t>腐霉利</w:t>
      </w:r>
      <w:proofErr w:type="gramEnd"/>
      <w:r w:rsidRPr="008301AE">
        <w:rPr>
          <w:rFonts w:ascii="方正仿宋_GBK" w:eastAsia="方正仿宋_GBK" w:hAnsi="仿宋" w:cs="仿宋" w:hint="eastAsia"/>
          <w:sz w:val="32"/>
          <w:szCs w:val="32"/>
        </w:rPr>
        <w:t>、毒死</w:t>
      </w:r>
      <w:proofErr w:type="gramStart"/>
      <w:r w:rsidRPr="008301AE">
        <w:rPr>
          <w:rFonts w:ascii="方正仿宋_GBK" w:eastAsia="方正仿宋_GBK" w:hAnsi="仿宋" w:cs="仿宋" w:hint="eastAsia"/>
          <w:sz w:val="32"/>
          <w:szCs w:val="32"/>
        </w:rPr>
        <w:t>蜱</w:t>
      </w:r>
      <w:proofErr w:type="gramEnd"/>
      <w:r w:rsidRPr="008301AE">
        <w:rPr>
          <w:rFonts w:ascii="方正仿宋_GBK" w:eastAsia="方正仿宋_GBK" w:hAnsi="仿宋" w:cs="仿宋" w:hint="eastAsia"/>
          <w:sz w:val="32"/>
          <w:szCs w:val="32"/>
        </w:rPr>
        <w:t>、氧乐果、多菌灵、氯氰菊酯和高效氯氰菊酯等7个指标。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6. 辣椒抽检项目</w:t>
      </w:r>
      <w:proofErr w:type="gramStart"/>
      <w:r w:rsidRPr="008301AE">
        <w:rPr>
          <w:rFonts w:ascii="方正仿宋_GBK" w:eastAsia="方正仿宋_GBK" w:hAnsi="仿宋" w:cs="仿宋" w:hint="eastAsia"/>
          <w:sz w:val="32"/>
          <w:szCs w:val="32"/>
        </w:rPr>
        <w:t>包括克百威</w:t>
      </w:r>
      <w:proofErr w:type="gramEnd"/>
      <w:r w:rsidRPr="008301AE">
        <w:rPr>
          <w:rFonts w:ascii="方正仿宋_GBK" w:eastAsia="方正仿宋_GBK" w:hAnsi="仿宋" w:cs="仿宋" w:hint="eastAsia"/>
          <w:sz w:val="32"/>
          <w:szCs w:val="32"/>
        </w:rPr>
        <w:t>、氧乐果、氟虫</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、水胺硫磷、丙溴磷、</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和高效</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、多菌灵、灭多威、氯唑磷、</w:t>
      </w:r>
      <w:proofErr w:type="gramStart"/>
      <w:r w:rsidRPr="008301AE">
        <w:rPr>
          <w:rFonts w:ascii="方正仿宋_GBK" w:eastAsia="方正仿宋_GBK" w:hAnsi="仿宋" w:cs="仿宋" w:hint="eastAsia"/>
          <w:sz w:val="32"/>
          <w:szCs w:val="32"/>
        </w:rPr>
        <w:t>咪</w:t>
      </w:r>
      <w:proofErr w:type="gramEnd"/>
      <w:r w:rsidRPr="008301AE">
        <w:rPr>
          <w:rFonts w:ascii="方正仿宋_GBK" w:eastAsia="方正仿宋_GBK" w:hAnsi="仿宋" w:cs="仿宋" w:hint="eastAsia"/>
          <w:sz w:val="32"/>
          <w:szCs w:val="32"/>
        </w:rPr>
        <w:t>鲜胺和</w:t>
      </w:r>
      <w:proofErr w:type="gramStart"/>
      <w:r w:rsidRPr="008301AE">
        <w:rPr>
          <w:rFonts w:ascii="方正仿宋_GBK" w:eastAsia="方正仿宋_GBK" w:hAnsi="仿宋" w:cs="仿宋" w:hint="eastAsia"/>
          <w:sz w:val="32"/>
          <w:szCs w:val="32"/>
        </w:rPr>
        <w:t>咪鲜胺锰盐</w:t>
      </w:r>
      <w:proofErr w:type="gramEnd"/>
      <w:r w:rsidRPr="008301AE">
        <w:rPr>
          <w:rFonts w:ascii="方正仿宋_GBK" w:eastAsia="方正仿宋_GBK" w:hAnsi="仿宋" w:cs="仿宋" w:hint="eastAsia"/>
          <w:sz w:val="32"/>
          <w:szCs w:val="32"/>
        </w:rPr>
        <w:t>等10个指标。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7. 莲藕抽检项目包括铅(以</w:t>
      </w:r>
      <w:proofErr w:type="spellStart"/>
      <w:r w:rsidRPr="008301AE">
        <w:rPr>
          <w:rFonts w:ascii="方正仿宋_GBK" w:eastAsia="方正仿宋_GBK" w:hAnsi="仿宋" w:cs="仿宋" w:hint="eastAsia"/>
          <w:sz w:val="32"/>
          <w:szCs w:val="32"/>
        </w:rPr>
        <w:t>Pb</w:t>
      </w:r>
      <w:proofErr w:type="spellEnd"/>
      <w:r w:rsidRPr="008301AE">
        <w:rPr>
          <w:rFonts w:ascii="方正仿宋_GBK" w:eastAsia="方正仿宋_GBK" w:hAnsi="仿宋" w:cs="仿宋" w:hint="eastAsia"/>
          <w:sz w:val="32"/>
          <w:szCs w:val="32"/>
        </w:rPr>
        <w:t>计)、镉(以Cd计)、总汞(以Hg计)、总砷(以As计)、铬(以Cr计)、多菌灵、</w:t>
      </w:r>
      <w:proofErr w:type="gramStart"/>
      <w:r w:rsidRPr="008301AE">
        <w:rPr>
          <w:rFonts w:ascii="方正仿宋_GBK" w:eastAsia="方正仿宋_GBK" w:hAnsi="仿宋" w:cs="仿宋" w:hint="eastAsia"/>
          <w:sz w:val="32"/>
          <w:szCs w:val="32"/>
        </w:rPr>
        <w:t>嘧</w:t>
      </w:r>
      <w:proofErr w:type="gramEnd"/>
      <w:r w:rsidRPr="008301AE">
        <w:rPr>
          <w:rFonts w:ascii="方正仿宋_GBK" w:eastAsia="方正仿宋_GBK" w:hAnsi="仿宋" w:cs="仿宋" w:hint="eastAsia"/>
          <w:sz w:val="32"/>
          <w:szCs w:val="32"/>
        </w:rPr>
        <w:t>菌酯、</w:t>
      </w:r>
      <w:proofErr w:type="gramStart"/>
      <w:r w:rsidRPr="008301AE">
        <w:rPr>
          <w:rFonts w:ascii="方正仿宋_GBK" w:eastAsia="方正仿宋_GBK" w:hAnsi="仿宋" w:cs="仿宋" w:hint="eastAsia"/>
          <w:sz w:val="32"/>
          <w:szCs w:val="32"/>
        </w:rPr>
        <w:t>吡</w:t>
      </w:r>
      <w:proofErr w:type="gramEnd"/>
      <w:r w:rsidRPr="008301AE">
        <w:rPr>
          <w:rFonts w:ascii="方正仿宋_GBK" w:eastAsia="方正仿宋_GBK" w:hAnsi="仿宋" w:cs="仿宋" w:hint="eastAsia"/>
          <w:sz w:val="32"/>
          <w:szCs w:val="32"/>
        </w:rPr>
        <w:t>虫</w:t>
      </w:r>
      <w:proofErr w:type="gramStart"/>
      <w:r w:rsidRPr="008301AE">
        <w:rPr>
          <w:rFonts w:ascii="方正仿宋_GBK" w:eastAsia="方正仿宋_GBK" w:hAnsi="仿宋" w:cs="仿宋" w:hint="eastAsia"/>
          <w:sz w:val="32"/>
          <w:szCs w:val="32"/>
        </w:rPr>
        <w:t>啉</w:t>
      </w:r>
      <w:proofErr w:type="gramEnd"/>
      <w:r w:rsidRPr="008301AE">
        <w:rPr>
          <w:rFonts w:ascii="方正仿宋_GBK" w:eastAsia="方正仿宋_GBK" w:hAnsi="仿宋" w:cs="仿宋" w:hint="eastAsia"/>
          <w:sz w:val="32"/>
          <w:szCs w:val="32"/>
        </w:rPr>
        <w:t>、</w:t>
      </w:r>
      <w:proofErr w:type="gramStart"/>
      <w:r w:rsidRPr="008301AE">
        <w:rPr>
          <w:rFonts w:ascii="方正仿宋_GBK" w:eastAsia="方正仿宋_GBK" w:hAnsi="仿宋" w:cs="仿宋" w:hint="eastAsia"/>
          <w:sz w:val="32"/>
          <w:szCs w:val="32"/>
        </w:rPr>
        <w:t>吡蚜</w:t>
      </w:r>
      <w:proofErr w:type="gramEnd"/>
      <w:r w:rsidRPr="008301AE">
        <w:rPr>
          <w:rFonts w:ascii="方正仿宋_GBK" w:eastAsia="方正仿宋_GBK" w:hAnsi="仿宋" w:cs="仿宋" w:hint="eastAsia"/>
          <w:sz w:val="32"/>
          <w:szCs w:val="32"/>
        </w:rPr>
        <w:t>酮、丙环</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w:t>
      </w:r>
      <w:proofErr w:type="gramStart"/>
      <w:r w:rsidRPr="008301AE">
        <w:rPr>
          <w:rFonts w:ascii="方正仿宋_GBK" w:eastAsia="方正仿宋_GBK" w:hAnsi="仿宋" w:cs="仿宋" w:hint="eastAsia"/>
          <w:sz w:val="32"/>
          <w:szCs w:val="32"/>
        </w:rPr>
        <w:t>啶</w:t>
      </w:r>
      <w:proofErr w:type="gramEnd"/>
      <w:r w:rsidRPr="008301AE">
        <w:rPr>
          <w:rFonts w:ascii="方正仿宋_GBK" w:eastAsia="方正仿宋_GBK" w:hAnsi="仿宋" w:cs="仿宋" w:hint="eastAsia"/>
          <w:sz w:val="32"/>
          <w:szCs w:val="32"/>
        </w:rPr>
        <w:t>虫</w:t>
      </w:r>
      <w:proofErr w:type="gramStart"/>
      <w:r w:rsidRPr="008301AE">
        <w:rPr>
          <w:rFonts w:ascii="方正仿宋_GBK" w:eastAsia="方正仿宋_GBK" w:hAnsi="仿宋" w:cs="仿宋" w:hint="eastAsia"/>
          <w:sz w:val="32"/>
          <w:szCs w:val="32"/>
        </w:rPr>
        <w:t>脒</w:t>
      </w:r>
      <w:proofErr w:type="gramEnd"/>
      <w:r w:rsidRPr="008301AE">
        <w:rPr>
          <w:rFonts w:ascii="方正仿宋_GBK" w:eastAsia="方正仿宋_GBK" w:hAnsi="仿宋" w:cs="仿宋" w:hint="eastAsia"/>
          <w:sz w:val="32"/>
          <w:szCs w:val="32"/>
        </w:rPr>
        <w:t>、敌百虫、氧乐果、</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等14个指标。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8. 菠菜抽检项目包括阿维菌素、毒死</w:t>
      </w:r>
      <w:proofErr w:type="gramStart"/>
      <w:r w:rsidRPr="008301AE">
        <w:rPr>
          <w:rFonts w:ascii="方正仿宋_GBK" w:eastAsia="方正仿宋_GBK" w:hAnsi="仿宋" w:cs="仿宋" w:hint="eastAsia"/>
          <w:sz w:val="32"/>
          <w:szCs w:val="32"/>
        </w:rPr>
        <w:t>蜱</w:t>
      </w:r>
      <w:proofErr w:type="gramEnd"/>
      <w:r w:rsidRPr="008301AE">
        <w:rPr>
          <w:rFonts w:ascii="方正仿宋_GBK" w:eastAsia="方正仿宋_GBK" w:hAnsi="仿宋" w:cs="仿宋" w:hint="eastAsia"/>
          <w:sz w:val="32"/>
          <w:szCs w:val="32"/>
        </w:rPr>
        <w:t>、氟虫</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、氧乐</w:t>
      </w:r>
      <w:r w:rsidRPr="008301AE">
        <w:rPr>
          <w:rFonts w:ascii="方正仿宋_GBK" w:eastAsia="方正仿宋_GBK" w:hAnsi="仿宋" w:cs="仿宋" w:hint="eastAsia"/>
          <w:sz w:val="32"/>
          <w:szCs w:val="32"/>
        </w:rPr>
        <w:lastRenderedPageBreak/>
        <w:t>果、</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、甲拌磷等6个指标。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9. 芹菜抽检项目包括毒死</w:t>
      </w:r>
      <w:proofErr w:type="gramStart"/>
      <w:r w:rsidRPr="008301AE">
        <w:rPr>
          <w:rFonts w:ascii="方正仿宋_GBK" w:eastAsia="方正仿宋_GBK" w:hAnsi="仿宋" w:cs="仿宋" w:hint="eastAsia"/>
          <w:sz w:val="32"/>
          <w:szCs w:val="32"/>
        </w:rPr>
        <w:t>蜱</w:t>
      </w:r>
      <w:proofErr w:type="gramEnd"/>
      <w:r w:rsidRPr="008301AE">
        <w:rPr>
          <w:rFonts w:ascii="方正仿宋_GBK" w:eastAsia="方正仿宋_GBK" w:hAnsi="仿宋" w:cs="仿宋" w:hint="eastAsia"/>
          <w:sz w:val="32"/>
          <w:szCs w:val="32"/>
        </w:rPr>
        <w:t>、</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、甲拌磷、氧乐果、氟虫</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和高效</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、辛硫磷等7个指标。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10. 大白菜抽检项目包括毒死</w:t>
      </w:r>
      <w:proofErr w:type="gramStart"/>
      <w:r w:rsidRPr="008301AE">
        <w:rPr>
          <w:rFonts w:ascii="方正仿宋_GBK" w:eastAsia="方正仿宋_GBK" w:hAnsi="仿宋" w:cs="仿宋" w:hint="eastAsia"/>
          <w:sz w:val="32"/>
          <w:szCs w:val="32"/>
        </w:rPr>
        <w:t>蜱</w:t>
      </w:r>
      <w:proofErr w:type="gramEnd"/>
      <w:r w:rsidRPr="008301AE">
        <w:rPr>
          <w:rFonts w:ascii="方正仿宋_GBK" w:eastAsia="方正仿宋_GBK" w:hAnsi="仿宋" w:cs="仿宋" w:hint="eastAsia"/>
          <w:sz w:val="32"/>
          <w:szCs w:val="32"/>
        </w:rPr>
        <w:t>、氧乐果、</w:t>
      </w:r>
      <w:proofErr w:type="gramStart"/>
      <w:r w:rsidRPr="008301AE">
        <w:rPr>
          <w:rFonts w:ascii="方正仿宋_GBK" w:eastAsia="方正仿宋_GBK" w:hAnsi="仿宋" w:cs="仿宋" w:hint="eastAsia"/>
          <w:sz w:val="32"/>
          <w:szCs w:val="32"/>
        </w:rPr>
        <w:t>啶</w:t>
      </w:r>
      <w:proofErr w:type="gramEnd"/>
      <w:r w:rsidRPr="008301AE">
        <w:rPr>
          <w:rFonts w:ascii="方正仿宋_GBK" w:eastAsia="方正仿宋_GBK" w:hAnsi="仿宋" w:cs="仿宋" w:hint="eastAsia"/>
          <w:sz w:val="32"/>
          <w:szCs w:val="32"/>
        </w:rPr>
        <w:t>虫</w:t>
      </w:r>
      <w:proofErr w:type="gramStart"/>
      <w:r w:rsidRPr="008301AE">
        <w:rPr>
          <w:rFonts w:ascii="方正仿宋_GBK" w:eastAsia="方正仿宋_GBK" w:hAnsi="仿宋" w:cs="仿宋" w:hint="eastAsia"/>
          <w:sz w:val="32"/>
          <w:szCs w:val="32"/>
        </w:rPr>
        <w:t>脒</w:t>
      </w:r>
      <w:proofErr w:type="gramEnd"/>
      <w:r w:rsidRPr="008301AE">
        <w:rPr>
          <w:rFonts w:ascii="方正仿宋_GBK" w:eastAsia="方正仿宋_GBK" w:hAnsi="仿宋" w:cs="仿宋" w:hint="eastAsia"/>
          <w:sz w:val="32"/>
          <w:szCs w:val="32"/>
        </w:rPr>
        <w:t>、甲胺磷、氟虫</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、甲拌磷、</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虫酰胺、水胺硫磷、久效磷、阿维菌素、</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w:t>
      </w:r>
      <w:proofErr w:type="gramStart"/>
      <w:r w:rsidRPr="008301AE">
        <w:rPr>
          <w:rFonts w:ascii="方正仿宋_GBK" w:eastAsia="方正仿宋_GBK" w:hAnsi="仿宋" w:cs="仿宋" w:hint="eastAsia"/>
          <w:sz w:val="32"/>
          <w:szCs w:val="32"/>
        </w:rPr>
        <w:t>涕</w:t>
      </w:r>
      <w:proofErr w:type="gramEnd"/>
      <w:r w:rsidRPr="008301AE">
        <w:rPr>
          <w:rFonts w:ascii="方正仿宋_GBK" w:eastAsia="方正仿宋_GBK" w:hAnsi="仿宋" w:cs="仿宋" w:hint="eastAsia"/>
          <w:sz w:val="32"/>
          <w:szCs w:val="32"/>
        </w:rPr>
        <w:t>灭威、甲基异柳磷、</w:t>
      </w:r>
      <w:proofErr w:type="gramStart"/>
      <w:r w:rsidRPr="008301AE">
        <w:rPr>
          <w:rFonts w:ascii="方正仿宋_GBK" w:eastAsia="方正仿宋_GBK" w:hAnsi="仿宋" w:cs="仿宋" w:hint="eastAsia"/>
          <w:sz w:val="32"/>
          <w:szCs w:val="32"/>
        </w:rPr>
        <w:t>硫线磷</w:t>
      </w:r>
      <w:proofErr w:type="gramEnd"/>
      <w:r w:rsidRPr="008301AE">
        <w:rPr>
          <w:rFonts w:ascii="方正仿宋_GBK" w:eastAsia="方正仿宋_GBK" w:hAnsi="仿宋" w:cs="仿宋" w:hint="eastAsia"/>
          <w:sz w:val="32"/>
          <w:szCs w:val="32"/>
        </w:rPr>
        <w:t>等14个指标。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11. 番茄抽检项目包括氧乐果、</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、毒死</w:t>
      </w:r>
      <w:proofErr w:type="gramStart"/>
      <w:r w:rsidRPr="008301AE">
        <w:rPr>
          <w:rFonts w:ascii="方正仿宋_GBK" w:eastAsia="方正仿宋_GBK" w:hAnsi="仿宋" w:cs="仿宋" w:hint="eastAsia"/>
          <w:sz w:val="32"/>
          <w:szCs w:val="32"/>
        </w:rPr>
        <w:t>蜱</w:t>
      </w:r>
      <w:proofErr w:type="gramEnd"/>
      <w:r w:rsidRPr="008301AE">
        <w:rPr>
          <w:rFonts w:ascii="方正仿宋_GBK" w:eastAsia="方正仿宋_GBK" w:hAnsi="仿宋" w:cs="仿宋" w:hint="eastAsia"/>
          <w:sz w:val="32"/>
          <w:szCs w:val="32"/>
        </w:rPr>
        <w:t>、敌敌畏、溴氰菊酯、甲氨基阿维菌素苯甲酸盐等6个指标。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12. 黄瓜抽检项目</w:t>
      </w:r>
      <w:proofErr w:type="gramStart"/>
      <w:r w:rsidRPr="008301AE">
        <w:rPr>
          <w:rFonts w:ascii="方正仿宋_GBK" w:eastAsia="方正仿宋_GBK" w:hAnsi="仿宋" w:cs="仿宋" w:hint="eastAsia"/>
          <w:sz w:val="32"/>
          <w:szCs w:val="32"/>
        </w:rPr>
        <w:t>包括克百威</w:t>
      </w:r>
      <w:proofErr w:type="gramEnd"/>
      <w:r w:rsidRPr="008301AE">
        <w:rPr>
          <w:rFonts w:ascii="方正仿宋_GBK" w:eastAsia="方正仿宋_GBK" w:hAnsi="仿宋" w:cs="仿宋" w:hint="eastAsia"/>
          <w:sz w:val="32"/>
          <w:szCs w:val="32"/>
        </w:rPr>
        <w:t>、氧乐果、毒死</w:t>
      </w:r>
      <w:proofErr w:type="gramStart"/>
      <w:r w:rsidRPr="008301AE">
        <w:rPr>
          <w:rFonts w:ascii="方正仿宋_GBK" w:eastAsia="方正仿宋_GBK" w:hAnsi="仿宋" w:cs="仿宋" w:hint="eastAsia"/>
          <w:sz w:val="32"/>
          <w:szCs w:val="32"/>
        </w:rPr>
        <w:t>蜱</w:t>
      </w:r>
      <w:proofErr w:type="gramEnd"/>
      <w:r w:rsidRPr="008301AE">
        <w:rPr>
          <w:rFonts w:ascii="方正仿宋_GBK" w:eastAsia="方正仿宋_GBK" w:hAnsi="仿宋" w:cs="仿宋" w:hint="eastAsia"/>
          <w:sz w:val="32"/>
          <w:szCs w:val="32"/>
        </w:rPr>
        <w:t>、</w:t>
      </w:r>
      <w:proofErr w:type="gramStart"/>
      <w:r w:rsidRPr="008301AE">
        <w:rPr>
          <w:rFonts w:ascii="方正仿宋_GBK" w:eastAsia="方正仿宋_GBK" w:hAnsi="仿宋" w:cs="仿宋" w:hint="eastAsia"/>
          <w:sz w:val="32"/>
          <w:szCs w:val="32"/>
        </w:rPr>
        <w:t>腐霉利</w:t>
      </w:r>
      <w:proofErr w:type="gramEnd"/>
      <w:r w:rsidRPr="008301AE">
        <w:rPr>
          <w:rFonts w:ascii="方正仿宋_GBK" w:eastAsia="方正仿宋_GBK" w:hAnsi="仿宋" w:cs="仿宋" w:hint="eastAsia"/>
          <w:sz w:val="32"/>
          <w:szCs w:val="32"/>
        </w:rPr>
        <w:t>、敌敌畏、氟虫</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w:t>
      </w:r>
      <w:proofErr w:type="gramStart"/>
      <w:r w:rsidRPr="008301AE">
        <w:rPr>
          <w:rFonts w:ascii="方正仿宋_GBK" w:eastAsia="方正仿宋_GBK" w:hAnsi="仿宋" w:cs="仿宋" w:hint="eastAsia"/>
          <w:sz w:val="32"/>
          <w:szCs w:val="32"/>
        </w:rPr>
        <w:t>噻</w:t>
      </w:r>
      <w:proofErr w:type="gramEnd"/>
      <w:r w:rsidRPr="008301AE">
        <w:rPr>
          <w:rFonts w:ascii="方正仿宋_GBK" w:eastAsia="方正仿宋_GBK" w:hAnsi="仿宋" w:cs="仿宋" w:hint="eastAsia"/>
          <w:sz w:val="32"/>
          <w:szCs w:val="32"/>
        </w:rPr>
        <w:t>虫</w:t>
      </w:r>
      <w:proofErr w:type="gramStart"/>
      <w:r w:rsidRPr="008301AE">
        <w:rPr>
          <w:rFonts w:ascii="方正仿宋_GBK" w:eastAsia="方正仿宋_GBK" w:hAnsi="仿宋" w:cs="仿宋" w:hint="eastAsia"/>
          <w:sz w:val="32"/>
          <w:szCs w:val="32"/>
        </w:rPr>
        <w:t>嗪</w:t>
      </w:r>
      <w:proofErr w:type="gramEnd"/>
      <w:r w:rsidRPr="008301AE">
        <w:rPr>
          <w:rFonts w:ascii="方正仿宋_GBK" w:eastAsia="方正仿宋_GBK" w:hAnsi="仿宋" w:cs="仿宋" w:hint="eastAsia"/>
          <w:sz w:val="32"/>
          <w:szCs w:val="32"/>
        </w:rPr>
        <w:t>等7个指标。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13. 鸭肉抽检项目包括挥发性盐基氮、</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星、诺氟沙星、呋喃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酮代谢物、呋喃西林代谢物、呋喃妥因代谢物、呋喃它酮代谢物、磺胺类(总量)、甲氧</w:t>
      </w:r>
      <w:proofErr w:type="gramStart"/>
      <w:r w:rsidRPr="008301AE">
        <w:rPr>
          <w:rFonts w:ascii="方正仿宋_GBK" w:eastAsia="方正仿宋_GBK" w:hAnsi="仿宋" w:cs="仿宋" w:hint="eastAsia"/>
          <w:sz w:val="32"/>
          <w:szCs w:val="32"/>
        </w:rPr>
        <w:t>苄啶</w:t>
      </w:r>
      <w:proofErr w:type="gramEnd"/>
      <w:r w:rsidRPr="008301AE">
        <w:rPr>
          <w:rFonts w:ascii="方正仿宋_GBK" w:eastAsia="方正仿宋_GBK" w:hAnsi="仿宋" w:cs="仿宋" w:hint="eastAsia"/>
          <w:sz w:val="32"/>
          <w:szCs w:val="32"/>
        </w:rPr>
        <w:t>、氯霉素、氟</w:t>
      </w:r>
      <w:proofErr w:type="gramStart"/>
      <w:r w:rsidRPr="008301AE">
        <w:rPr>
          <w:rFonts w:ascii="方正仿宋_GBK" w:eastAsia="方正仿宋_GBK" w:hAnsi="仿宋" w:cs="仿宋" w:hint="eastAsia"/>
          <w:sz w:val="32"/>
          <w:szCs w:val="32"/>
        </w:rPr>
        <w:t>苯尼考</w:t>
      </w:r>
      <w:proofErr w:type="gramEnd"/>
      <w:r w:rsidRPr="008301AE">
        <w:rPr>
          <w:rFonts w:ascii="方正仿宋_GBK" w:eastAsia="方正仿宋_GBK" w:hAnsi="仿宋" w:cs="仿宋" w:hint="eastAsia"/>
          <w:sz w:val="32"/>
          <w:szCs w:val="32"/>
        </w:rPr>
        <w:t>、五氯酚酸钠(以五氯酚计)、多西环素、土霉素、甲硝唑等17个指标。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14. 普通白菜抽检项目包括毒死</w:t>
      </w:r>
      <w:proofErr w:type="gramStart"/>
      <w:r w:rsidRPr="008301AE">
        <w:rPr>
          <w:rFonts w:ascii="方正仿宋_GBK" w:eastAsia="方正仿宋_GBK" w:hAnsi="仿宋" w:cs="仿宋" w:hint="eastAsia"/>
          <w:sz w:val="32"/>
          <w:szCs w:val="32"/>
        </w:rPr>
        <w:t>蜱</w:t>
      </w:r>
      <w:proofErr w:type="gramEnd"/>
      <w:r w:rsidRPr="008301AE">
        <w:rPr>
          <w:rFonts w:ascii="方正仿宋_GBK" w:eastAsia="方正仿宋_GBK" w:hAnsi="仿宋" w:cs="仿宋" w:hint="eastAsia"/>
          <w:sz w:val="32"/>
          <w:szCs w:val="32"/>
        </w:rPr>
        <w:t>、氟虫</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w:t>
      </w:r>
      <w:proofErr w:type="gramStart"/>
      <w:r w:rsidRPr="008301AE">
        <w:rPr>
          <w:rFonts w:ascii="方正仿宋_GBK" w:eastAsia="方正仿宋_GBK" w:hAnsi="仿宋" w:cs="仿宋" w:hint="eastAsia"/>
          <w:sz w:val="32"/>
          <w:szCs w:val="32"/>
        </w:rPr>
        <w:t>啶</w:t>
      </w:r>
      <w:proofErr w:type="gramEnd"/>
      <w:r w:rsidRPr="008301AE">
        <w:rPr>
          <w:rFonts w:ascii="方正仿宋_GBK" w:eastAsia="方正仿宋_GBK" w:hAnsi="仿宋" w:cs="仿宋" w:hint="eastAsia"/>
          <w:sz w:val="32"/>
          <w:szCs w:val="32"/>
        </w:rPr>
        <w:t>虫</w:t>
      </w:r>
      <w:proofErr w:type="gramStart"/>
      <w:r w:rsidRPr="008301AE">
        <w:rPr>
          <w:rFonts w:ascii="方正仿宋_GBK" w:eastAsia="方正仿宋_GBK" w:hAnsi="仿宋" w:cs="仿宋" w:hint="eastAsia"/>
          <w:sz w:val="32"/>
          <w:szCs w:val="32"/>
        </w:rPr>
        <w:t>脒</w:t>
      </w:r>
      <w:proofErr w:type="gramEnd"/>
      <w:r w:rsidRPr="008301AE">
        <w:rPr>
          <w:rFonts w:ascii="方正仿宋_GBK" w:eastAsia="方正仿宋_GBK" w:hAnsi="仿宋" w:cs="仿宋" w:hint="eastAsia"/>
          <w:sz w:val="32"/>
          <w:szCs w:val="32"/>
        </w:rPr>
        <w:t>、氧乐果、阿维菌素、</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、甲胺磷、甲基异柳磷、甲拌磷、氯氰菊酯和高效氯氰菊酯、</w:t>
      </w:r>
      <w:proofErr w:type="gramStart"/>
      <w:r w:rsidRPr="008301AE">
        <w:rPr>
          <w:rFonts w:ascii="方正仿宋_GBK" w:eastAsia="方正仿宋_GBK" w:hAnsi="仿宋" w:cs="仿宋" w:hint="eastAsia"/>
          <w:sz w:val="32"/>
          <w:szCs w:val="32"/>
        </w:rPr>
        <w:t>涕</w:t>
      </w:r>
      <w:proofErr w:type="gramEnd"/>
      <w:r w:rsidRPr="008301AE">
        <w:rPr>
          <w:rFonts w:ascii="方正仿宋_GBK" w:eastAsia="方正仿宋_GBK" w:hAnsi="仿宋" w:cs="仿宋" w:hint="eastAsia"/>
          <w:sz w:val="32"/>
          <w:szCs w:val="32"/>
        </w:rPr>
        <w:t>灭威、甲氨基阿维菌素苯甲酸盐、久效磷等13个指标。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15. 茄子抽检项目包括镉(以Cd计)、氧乐果、</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、甲胺磷、水胺硫磷、氯唑磷、甲氰菊酯、</w:t>
      </w:r>
      <w:proofErr w:type="gramStart"/>
      <w:r w:rsidRPr="008301AE">
        <w:rPr>
          <w:rFonts w:ascii="方正仿宋_GBK" w:eastAsia="方正仿宋_GBK" w:hAnsi="仿宋" w:cs="仿宋" w:hint="eastAsia"/>
          <w:sz w:val="32"/>
          <w:szCs w:val="32"/>
        </w:rPr>
        <w:t>霜霉威和霜霉威</w:t>
      </w:r>
      <w:proofErr w:type="gramEnd"/>
      <w:r w:rsidRPr="008301AE">
        <w:rPr>
          <w:rFonts w:ascii="方正仿宋_GBK" w:eastAsia="方正仿宋_GBK" w:hAnsi="仿宋" w:cs="仿宋" w:hint="eastAsia"/>
          <w:sz w:val="32"/>
          <w:szCs w:val="32"/>
        </w:rPr>
        <w:t>盐酸盐等8个指标。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16. 山药抽检项目包括铅(以</w:t>
      </w:r>
      <w:proofErr w:type="spellStart"/>
      <w:r w:rsidRPr="008301AE">
        <w:rPr>
          <w:rFonts w:ascii="方正仿宋_GBK" w:eastAsia="方正仿宋_GBK" w:hAnsi="仿宋" w:cs="仿宋" w:hint="eastAsia"/>
          <w:sz w:val="32"/>
          <w:szCs w:val="32"/>
        </w:rPr>
        <w:t>Pb</w:t>
      </w:r>
      <w:proofErr w:type="spellEnd"/>
      <w:r w:rsidRPr="008301AE">
        <w:rPr>
          <w:rFonts w:ascii="方正仿宋_GBK" w:eastAsia="方正仿宋_GBK" w:hAnsi="仿宋" w:cs="仿宋" w:hint="eastAsia"/>
          <w:sz w:val="32"/>
          <w:szCs w:val="32"/>
        </w:rPr>
        <w:t>计)、氧乐果、</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和高效</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、辛硫磷、甲拌磷、</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w:t>
      </w:r>
      <w:proofErr w:type="gramStart"/>
      <w:r w:rsidRPr="008301AE">
        <w:rPr>
          <w:rFonts w:ascii="方正仿宋_GBK" w:eastAsia="方正仿宋_GBK" w:hAnsi="仿宋" w:cs="仿宋" w:hint="eastAsia"/>
          <w:sz w:val="32"/>
          <w:szCs w:val="32"/>
        </w:rPr>
        <w:t>涕</w:t>
      </w:r>
      <w:proofErr w:type="gramEnd"/>
      <w:r w:rsidRPr="008301AE">
        <w:rPr>
          <w:rFonts w:ascii="方正仿宋_GBK" w:eastAsia="方正仿宋_GBK" w:hAnsi="仿宋" w:cs="仿宋" w:hint="eastAsia"/>
          <w:sz w:val="32"/>
          <w:szCs w:val="32"/>
        </w:rPr>
        <w:t>灭威等7个</w:t>
      </w:r>
      <w:r w:rsidRPr="008301AE">
        <w:rPr>
          <w:rFonts w:ascii="方正仿宋_GBK" w:eastAsia="方正仿宋_GBK" w:hAnsi="仿宋" w:cs="仿宋" w:hint="eastAsia"/>
          <w:sz w:val="32"/>
          <w:szCs w:val="32"/>
        </w:rPr>
        <w:lastRenderedPageBreak/>
        <w:t>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17. 羊肉抽检项目包括挥发性盐基氮、铅(以</w:t>
      </w:r>
      <w:proofErr w:type="spellStart"/>
      <w:r w:rsidRPr="008301AE">
        <w:rPr>
          <w:rFonts w:ascii="方正仿宋_GBK" w:eastAsia="方正仿宋_GBK" w:hAnsi="仿宋" w:cs="仿宋" w:hint="eastAsia"/>
          <w:sz w:val="32"/>
          <w:szCs w:val="32"/>
        </w:rPr>
        <w:t>Pb</w:t>
      </w:r>
      <w:proofErr w:type="spellEnd"/>
      <w:r w:rsidRPr="008301AE">
        <w:rPr>
          <w:rFonts w:ascii="方正仿宋_GBK" w:eastAsia="方正仿宋_GBK" w:hAnsi="仿宋" w:cs="仿宋" w:hint="eastAsia"/>
          <w:sz w:val="32"/>
          <w:szCs w:val="32"/>
        </w:rPr>
        <w:t>计)、</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星、诺氟沙星、呋喃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酮代谢物、呋喃西林代谢物、磺胺类(总量)、氯霉素、氟</w:t>
      </w:r>
      <w:proofErr w:type="gramStart"/>
      <w:r w:rsidRPr="008301AE">
        <w:rPr>
          <w:rFonts w:ascii="方正仿宋_GBK" w:eastAsia="方正仿宋_GBK" w:hAnsi="仿宋" w:cs="仿宋" w:hint="eastAsia"/>
          <w:sz w:val="32"/>
          <w:szCs w:val="32"/>
        </w:rPr>
        <w:t>苯尼考</w:t>
      </w:r>
      <w:proofErr w:type="gramEnd"/>
      <w:r w:rsidRPr="008301AE">
        <w:rPr>
          <w:rFonts w:ascii="方正仿宋_GBK" w:eastAsia="方正仿宋_GBK" w:hAnsi="仿宋" w:cs="仿宋" w:hint="eastAsia"/>
          <w:sz w:val="32"/>
          <w:szCs w:val="32"/>
        </w:rPr>
        <w:t>、五氯酚酸钠(以五氯酚计)、土霉素、克伦特罗、莱克多巴胺、沙丁胺醇、林可霉素、镉(以Cd计)、总汞(以Hg计)、总砷(以As计)、铬(以Cr计)、</w:t>
      </w:r>
      <w:proofErr w:type="gramStart"/>
      <w:r w:rsidRPr="008301AE">
        <w:rPr>
          <w:rFonts w:ascii="方正仿宋_GBK" w:eastAsia="方正仿宋_GBK" w:hAnsi="仿宋" w:cs="仿宋" w:hint="eastAsia"/>
          <w:sz w:val="32"/>
          <w:szCs w:val="32"/>
        </w:rPr>
        <w:t>达氟沙</w:t>
      </w:r>
      <w:proofErr w:type="gramEnd"/>
      <w:r w:rsidRPr="008301AE">
        <w:rPr>
          <w:rFonts w:ascii="方正仿宋_GBK" w:eastAsia="方正仿宋_GBK" w:hAnsi="仿宋" w:cs="仿宋" w:hint="eastAsia"/>
          <w:sz w:val="32"/>
          <w:szCs w:val="32"/>
        </w:rPr>
        <w:t>星、氟甲</w:t>
      </w:r>
      <w:proofErr w:type="gramStart"/>
      <w:r w:rsidRPr="008301AE">
        <w:rPr>
          <w:rFonts w:ascii="方正仿宋_GBK" w:eastAsia="方正仿宋_GBK" w:hAnsi="仿宋" w:cs="仿宋" w:hint="eastAsia"/>
          <w:sz w:val="32"/>
          <w:szCs w:val="32"/>
        </w:rPr>
        <w:t>喹</w:t>
      </w:r>
      <w:proofErr w:type="gramEnd"/>
      <w:r w:rsidRPr="008301AE">
        <w:rPr>
          <w:rFonts w:ascii="方正仿宋_GBK" w:eastAsia="方正仿宋_GBK" w:hAnsi="仿宋" w:cs="仿宋" w:hint="eastAsia"/>
          <w:sz w:val="32"/>
          <w:szCs w:val="32"/>
        </w:rPr>
        <w:t>、呋喃妥因代谢物、四环素、金霉素、</w:t>
      </w:r>
      <w:proofErr w:type="gramStart"/>
      <w:r w:rsidRPr="008301AE">
        <w:rPr>
          <w:rFonts w:ascii="方正仿宋_GBK" w:eastAsia="方正仿宋_GBK" w:hAnsi="仿宋" w:cs="仿宋" w:hint="eastAsia"/>
          <w:sz w:val="32"/>
          <w:szCs w:val="32"/>
        </w:rPr>
        <w:t>特</w:t>
      </w:r>
      <w:proofErr w:type="gramEnd"/>
      <w:r w:rsidRPr="008301AE">
        <w:rPr>
          <w:rFonts w:ascii="方正仿宋_GBK" w:eastAsia="方正仿宋_GBK" w:hAnsi="仿宋" w:cs="仿宋" w:hint="eastAsia"/>
          <w:sz w:val="32"/>
          <w:szCs w:val="32"/>
        </w:rPr>
        <w:t>布他林、氯丙嗪等28个指标。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18. 鲜食用菌抽检项目包括镉(以Cd计)、二氧化硫残留量、氯氰菊酯和高效氯氰菊酯、</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和高效</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等4个指标。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19. 油麦菜抽检项目包括氟虫</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、氧乐果、</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、甲拌磷、甲基异柳磷、</w:t>
      </w:r>
      <w:proofErr w:type="gramStart"/>
      <w:r w:rsidRPr="008301AE">
        <w:rPr>
          <w:rFonts w:ascii="方正仿宋_GBK" w:eastAsia="方正仿宋_GBK" w:hAnsi="仿宋" w:cs="仿宋" w:hint="eastAsia"/>
          <w:sz w:val="32"/>
          <w:szCs w:val="32"/>
        </w:rPr>
        <w:t>杀扑磷</w:t>
      </w:r>
      <w:proofErr w:type="gramEnd"/>
      <w:r w:rsidRPr="008301AE">
        <w:rPr>
          <w:rFonts w:ascii="方正仿宋_GBK" w:eastAsia="方正仿宋_GBK" w:hAnsi="仿宋" w:cs="仿宋" w:hint="eastAsia"/>
          <w:sz w:val="32"/>
          <w:szCs w:val="32"/>
        </w:rPr>
        <w:t>、</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和高效</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、氯唑磷等8个指标。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20. 淡水鱼抽检项目包括孔雀石绿、氯霉素、呋喃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酮代谢物、呋喃西林代谢物、呋喃妥因代谢物、呋喃它酮代谢物、</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星、诺氟沙星、磺胺类(总量)、甲氧</w:t>
      </w:r>
      <w:proofErr w:type="gramStart"/>
      <w:r w:rsidRPr="008301AE">
        <w:rPr>
          <w:rFonts w:ascii="方正仿宋_GBK" w:eastAsia="方正仿宋_GBK" w:hAnsi="仿宋" w:cs="仿宋" w:hint="eastAsia"/>
          <w:sz w:val="32"/>
          <w:szCs w:val="32"/>
        </w:rPr>
        <w:t>苄啶</w:t>
      </w:r>
      <w:proofErr w:type="gramEnd"/>
      <w:r w:rsidRPr="008301AE">
        <w:rPr>
          <w:rFonts w:ascii="方正仿宋_GBK" w:eastAsia="方正仿宋_GBK" w:hAnsi="仿宋" w:cs="仿宋" w:hint="eastAsia"/>
          <w:sz w:val="32"/>
          <w:szCs w:val="32"/>
        </w:rPr>
        <w:t>、地西</w:t>
      </w:r>
      <w:proofErr w:type="gramStart"/>
      <w:r w:rsidRPr="008301AE">
        <w:rPr>
          <w:rFonts w:ascii="方正仿宋_GBK" w:eastAsia="方正仿宋_GBK" w:hAnsi="仿宋" w:cs="仿宋" w:hint="eastAsia"/>
          <w:sz w:val="32"/>
          <w:szCs w:val="32"/>
        </w:rPr>
        <w:t>泮</w:t>
      </w:r>
      <w:proofErr w:type="gramEnd"/>
      <w:r w:rsidRPr="008301AE">
        <w:rPr>
          <w:rFonts w:ascii="方正仿宋_GBK" w:eastAsia="方正仿宋_GBK" w:hAnsi="仿宋" w:cs="仿宋" w:hint="eastAsia"/>
          <w:sz w:val="32"/>
          <w:szCs w:val="32"/>
        </w:rPr>
        <w:t>、四环素、土霉素、金霉素等16个指标。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21. 猪肝抽检项目包括镉(以Cd计)、总砷(以As计)、</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星、诺氟沙星、呋喃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酮代谢物、呋喃西林代谢物、磺胺类(总量)、甲氧</w:t>
      </w:r>
      <w:proofErr w:type="gramStart"/>
      <w:r w:rsidRPr="008301AE">
        <w:rPr>
          <w:rFonts w:ascii="方正仿宋_GBK" w:eastAsia="方正仿宋_GBK" w:hAnsi="仿宋" w:cs="仿宋" w:hint="eastAsia"/>
          <w:sz w:val="32"/>
          <w:szCs w:val="32"/>
        </w:rPr>
        <w:t>苄啶</w:t>
      </w:r>
      <w:proofErr w:type="gramEnd"/>
      <w:r w:rsidRPr="008301AE">
        <w:rPr>
          <w:rFonts w:ascii="方正仿宋_GBK" w:eastAsia="方正仿宋_GBK" w:hAnsi="仿宋" w:cs="仿宋" w:hint="eastAsia"/>
          <w:sz w:val="32"/>
          <w:szCs w:val="32"/>
        </w:rPr>
        <w:t>、氯霉素、氟</w:t>
      </w:r>
      <w:proofErr w:type="gramStart"/>
      <w:r w:rsidRPr="008301AE">
        <w:rPr>
          <w:rFonts w:ascii="方正仿宋_GBK" w:eastAsia="方正仿宋_GBK" w:hAnsi="仿宋" w:cs="仿宋" w:hint="eastAsia"/>
          <w:sz w:val="32"/>
          <w:szCs w:val="32"/>
        </w:rPr>
        <w:t>苯尼考</w:t>
      </w:r>
      <w:proofErr w:type="gramEnd"/>
      <w:r w:rsidRPr="008301AE">
        <w:rPr>
          <w:rFonts w:ascii="方正仿宋_GBK" w:eastAsia="方正仿宋_GBK" w:hAnsi="仿宋" w:cs="仿宋" w:hint="eastAsia"/>
          <w:sz w:val="32"/>
          <w:szCs w:val="32"/>
        </w:rPr>
        <w:t>、五氯酚酸钠(以五氯酚计)、多西环素、土霉素、克伦特罗、莱克多巴胺、沙丁胺醇等18个指标。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22. 苹果抽检项目包括丙环</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、丙溴磷、敌敌畏、毒死</w:t>
      </w:r>
      <w:proofErr w:type="gramStart"/>
      <w:r w:rsidRPr="008301AE">
        <w:rPr>
          <w:rFonts w:ascii="方正仿宋_GBK" w:eastAsia="方正仿宋_GBK" w:hAnsi="仿宋" w:cs="仿宋" w:hint="eastAsia"/>
          <w:sz w:val="32"/>
          <w:szCs w:val="32"/>
        </w:rPr>
        <w:t>蜱</w:t>
      </w:r>
      <w:proofErr w:type="gramEnd"/>
      <w:r w:rsidRPr="008301AE">
        <w:rPr>
          <w:rFonts w:ascii="方正仿宋_GBK" w:eastAsia="方正仿宋_GBK" w:hAnsi="仿宋" w:cs="仿宋" w:hint="eastAsia"/>
          <w:sz w:val="32"/>
          <w:szCs w:val="32"/>
        </w:rPr>
        <w:t>、</w:t>
      </w:r>
      <w:r w:rsidRPr="008301AE">
        <w:rPr>
          <w:rFonts w:ascii="方正仿宋_GBK" w:eastAsia="方正仿宋_GBK" w:hAnsi="仿宋" w:cs="仿宋" w:hint="eastAsia"/>
          <w:sz w:val="32"/>
          <w:szCs w:val="32"/>
        </w:rPr>
        <w:lastRenderedPageBreak/>
        <w:t>甲拌磷、</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、三唑醇、氧乐果、对硫磷、</w:t>
      </w:r>
      <w:proofErr w:type="gramStart"/>
      <w:r w:rsidRPr="008301AE">
        <w:rPr>
          <w:rFonts w:ascii="方正仿宋_GBK" w:eastAsia="方正仿宋_GBK" w:hAnsi="仿宋" w:cs="仿宋" w:hint="eastAsia"/>
          <w:sz w:val="32"/>
          <w:szCs w:val="32"/>
        </w:rPr>
        <w:t>啶</w:t>
      </w:r>
      <w:proofErr w:type="gramEnd"/>
      <w:r w:rsidRPr="008301AE">
        <w:rPr>
          <w:rFonts w:ascii="方正仿宋_GBK" w:eastAsia="方正仿宋_GBK" w:hAnsi="仿宋" w:cs="仿宋" w:hint="eastAsia"/>
          <w:sz w:val="32"/>
          <w:szCs w:val="32"/>
        </w:rPr>
        <w:t>虫</w:t>
      </w:r>
      <w:proofErr w:type="gramStart"/>
      <w:r w:rsidRPr="008301AE">
        <w:rPr>
          <w:rFonts w:ascii="方正仿宋_GBK" w:eastAsia="方正仿宋_GBK" w:hAnsi="仿宋" w:cs="仿宋" w:hint="eastAsia"/>
          <w:sz w:val="32"/>
          <w:szCs w:val="32"/>
        </w:rPr>
        <w:t>脒</w:t>
      </w:r>
      <w:proofErr w:type="gramEnd"/>
      <w:r w:rsidRPr="008301AE">
        <w:rPr>
          <w:rFonts w:ascii="方正仿宋_GBK" w:eastAsia="方正仿宋_GBK" w:hAnsi="仿宋" w:cs="仿宋" w:hint="eastAsia"/>
          <w:sz w:val="32"/>
          <w:szCs w:val="32"/>
        </w:rPr>
        <w:t>等10个指标。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 xml:space="preserve">23. </w:t>
      </w:r>
      <w:proofErr w:type="gramStart"/>
      <w:r w:rsidRPr="008301AE">
        <w:rPr>
          <w:rFonts w:ascii="方正仿宋_GBK" w:eastAsia="方正仿宋_GBK" w:hAnsi="仿宋" w:cs="仿宋" w:hint="eastAsia"/>
          <w:sz w:val="32"/>
          <w:szCs w:val="32"/>
        </w:rPr>
        <w:t>梨</w:t>
      </w:r>
      <w:proofErr w:type="gramEnd"/>
      <w:r w:rsidRPr="008301AE">
        <w:rPr>
          <w:rFonts w:ascii="方正仿宋_GBK" w:eastAsia="方正仿宋_GBK" w:hAnsi="仿宋" w:cs="仿宋" w:hint="eastAsia"/>
          <w:sz w:val="32"/>
          <w:szCs w:val="32"/>
        </w:rPr>
        <w:t>抽检项目包括</w:t>
      </w:r>
      <w:proofErr w:type="gramStart"/>
      <w:r w:rsidRPr="008301AE">
        <w:rPr>
          <w:rFonts w:ascii="方正仿宋_GBK" w:eastAsia="方正仿宋_GBK" w:hAnsi="仿宋" w:cs="仿宋" w:hint="eastAsia"/>
          <w:sz w:val="32"/>
          <w:szCs w:val="32"/>
        </w:rPr>
        <w:t>吡</w:t>
      </w:r>
      <w:proofErr w:type="gramEnd"/>
      <w:r w:rsidRPr="008301AE">
        <w:rPr>
          <w:rFonts w:ascii="方正仿宋_GBK" w:eastAsia="方正仿宋_GBK" w:hAnsi="仿宋" w:cs="仿宋" w:hint="eastAsia"/>
          <w:sz w:val="32"/>
          <w:szCs w:val="32"/>
        </w:rPr>
        <w:t>虫</w:t>
      </w:r>
      <w:proofErr w:type="gramStart"/>
      <w:r w:rsidRPr="008301AE">
        <w:rPr>
          <w:rFonts w:ascii="方正仿宋_GBK" w:eastAsia="方正仿宋_GBK" w:hAnsi="仿宋" w:cs="仿宋" w:hint="eastAsia"/>
          <w:sz w:val="32"/>
          <w:szCs w:val="32"/>
        </w:rPr>
        <w:t>啉</w:t>
      </w:r>
      <w:proofErr w:type="gramEnd"/>
      <w:r w:rsidRPr="008301AE">
        <w:rPr>
          <w:rFonts w:ascii="方正仿宋_GBK" w:eastAsia="方正仿宋_GBK" w:hAnsi="仿宋" w:cs="仿宋" w:hint="eastAsia"/>
          <w:sz w:val="32"/>
          <w:szCs w:val="32"/>
        </w:rPr>
        <w:t>、毒死</w:t>
      </w:r>
      <w:proofErr w:type="gramStart"/>
      <w:r w:rsidRPr="008301AE">
        <w:rPr>
          <w:rFonts w:ascii="方正仿宋_GBK" w:eastAsia="方正仿宋_GBK" w:hAnsi="仿宋" w:cs="仿宋" w:hint="eastAsia"/>
          <w:sz w:val="32"/>
          <w:szCs w:val="32"/>
        </w:rPr>
        <w:t>蜱</w:t>
      </w:r>
      <w:proofErr w:type="gramEnd"/>
      <w:r w:rsidRPr="008301AE">
        <w:rPr>
          <w:rFonts w:ascii="方正仿宋_GBK" w:eastAsia="方正仿宋_GBK" w:hAnsi="仿宋" w:cs="仿宋" w:hint="eastAsia"/>
          <w:sz w:val="32"/>
          <w:szCs w:val="32"/>
        </w:rPr>
        <w:t>、对硫磷、多菌灵、甲拌磷、</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、氯氰菊酯和高效氯氰菊酯、氧乐果等8个指标。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24. 猪肾抽检项目包括</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星、诺氟沙星、呋喃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酮代谢物、呋喃西林代谢物、磺胺类(总量)、甲氧</w:t>
      </w:r>
      <w:proofErr w:type="gramStart"/>
      <w:r w:rsidRPr="008301AE">
        <w:rPr>
          <w:rFonts w:ascii="方正仿宋_GBK" w:eastAsia="方正仿宋_GBK" w:hAnsi="仿宋" w:cs="仿宋" w:hint="eastAsia"/>
          <w:sz w:val="32"/>
          <w:szCs w:val="32"/>
        </w:rPr>
        <w:t>苄啶</w:t>
      </w:r>
      <w:proofErr w:type="gramEnd"/>
      <w:r w:rsidRPr="008301AE">
        <w:rPr>
          <w:rFonts w:ascii="方正仿宋_GBK" w:eastAsia="方正仿宋_GBK" w:hAnsi="仿宋" w:cs="仿宋" w:hint="eastAsia"/>
          <w:sz w:val="32"/>
          <w:szCs w:val="32"/>
        </w:rPr>
        <w:t>、氯霉素、氟</w:t>
      </w:r>
      <w:proofErr w:type="gramStart"/>
      <w:r w:rsidRPr="008301AE">
        <w:rPr>
          <w:rFonts w:ascii="方正仿宋_GBK" w:eastAsia="方正仿宋_GBK" w:hAnsi="仿宋" w:cs="仿宋" w:hint="eastAsia"/>
          <w:sz w:val="32"/>
          <w:szCs w:val="32"/>
        </w:rPr>
        <w:t>苯尼考</w:t>
      </w:r>
      <w:proofErr w:type="gramEnd"/>
      <w:r w:rsidRPr="008301AE">
        <w:rPr>
          <w:rFonts w:ascii="方正仿宋_GBK" w:eastAsia="方正仿宋_GBK" w:hAnsi="仿宋" w:cs="仿宋" w:hint="eastAsia"/>
          <w:sz w:val="32"/>
          <w:szCs w:val="32"/>
        </w:rPr>
        <w:t>、五氯酚酸钠(以五氯酚计)、多西环素、土霉素、克伦特罗、莱克多巴胺、沙丁胺醇等16个指标。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25. 柑、</w:t>
      </w:r>
      <w:proofErr w:type="gramStart"/>
      <w:r w:rsidRPr="008301AE">
        <w:rPr>
          <w:rFonts w:ascii="方正仿宋_GBK" w:eastAsia="方正仿宋_GBK" w:hAnsi="仿宋" w:cs="仿宋" w:hint="eastAsia"/>
          <w:sz w:val="32"/>
          <w:szCs w:val="32"/>
        </w:rPr>
        <w:t>橘</w:t>
      </w:r>
      <w:proofErr w:type="gramEnd"/>
      <w:r w:rsidRPr="008301AE">
        <w:rPr>
          <w:rFonts w:ascii="方正仿宋_GBK" w:eastAsia="方正仿宋_GBK" w:hAnsi="仿宋" w:cs="仿宋" w:hint="eastAsia"/>
          <w:sz w:val="32"/>
          <w:szCs w:val="32"/>
        </w:rPr>
        <w:t>抽检项目包括苯</w:t>
      </w:r>
      <w:proofErr w:type="gramStart"/>
      <w:r w:rsidRPr="008301AE">
        <w:rPr>
          <w:rFonts w:ascii="方正仿宋_GBK" w:eastAsia="方正仿宋_GBK" w:hAnsi="仿宋" w:cs="仿宋" w:hint="eastAsia"/>
          <w:sz w:val="32"/>
          <w:szCs w:val="32"/>
        </w:rPr>
        <w:t>醚甲环唑</w:t>
      </w:r>
      <w:proofErr w:type="gramEnd"/>
      <w:r w:rsidRPr="008301AE">
        <w:rPr>
          <w:rFonts w:ascii="方正仿宋_GBK" w:eastAsia="方正仿宋_GBK" w:hAnsi="仿宋" w:cs="仿宋" w:hint="eastAsia"/>
          <w:sz w:val="32"/>
          <w:szCs w:val="32"/>
        </w:rPr>
        <w:t>、丙溴磷、多菌灵、</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、联苯菊酯、氯唑磷、三唑磷、氧乐果等8个指标。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 xml:space="preserve">26. </w:t>
      </w:r>
      <w:proofErr w:type="gramStart"/>
      <w:r w:rsidRPr="008301AE">
        <w:rPr>
          <w:rFonts w:ascii="方正仿宋_GBK" w:eastAsia="方正仿宋_GBK" w:hAnsi="仿宋" w:cs="仿宋" w:hint="eastAsia"/>
          <w:sz w:val="32"/>
          <w:szCs w:val="32"/>
        </w:rPr>
        <w:t>橙</w:t>
      </w:r>
      <w:proofErr w:type="gramEnd"/>
      <w:r w:rsidRPr="008301AE">
        <w:rPr>
          <w:rFonts w:ascii="方正仿宋_GBK" w:eastAsia="方正仿宋_GBK" w:hAnsi="仿宋" w:cs="仿宋" w:hint="eastAsia"/>
          <w:sz w:val="32"/>
          <w:szCs w:val="32"/>
        </w:rPr>
        <w:t>抽检项目包括丙溴磷、多菌灵、</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、联苯菊酯、三唑磷、氧乐果等6个指标。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27. 草莓抽检项目包括阿维菌素、敌敌畏、多菌灵、甲拌磷、</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、联苯</w:t>
      </w:r>
      <w:proofErr w:type="gramStart"/>
      <w:r w:rsidRPr="008301AE">
        <w:rPr>
          <w:rFonts w:ascii="方正仿宋_GBK" w:eastAsia="方正仿宋_GBK" w:hAnsi="仿宋" w:cs="仿宋" w:hint="eastAsia"/>
          <w:sz w:val="32"/>
          <w:szCs w:val="32"/>
        </w:rPr>
        <w:t>肼</w:t>
      </w:r>
      <w:proofErr w:type="gramEnd"/>
      <w:r w:rsidRPr="008301AE">
        <w:rPr>
          <w:rFonts w:ascii="方正仿宋_GBK" w:eastAsia="方正仿宋_GBK" w:hAnsi="仿宋" w:cs="仿宋" w:hint="eastAsia"/>
          <w:sz w:val="32"/>
          <w:szCs w:val="32"/>
        </w:rPr>
        <w:t>酯、烯酰吗</w:t>
      </w:r>
      <w:proofErr w:type="gramStart"/>
      <w:r w:rsidRPr="008301AE">
        <w:rPr>
          <w:rFonts w:ascii="方正仿宋_GBK" w:eastAsia="方正仿宋_GBK" w:hAnsi="仿宋" w:cs="仿宋" w:hint="eastAsia"/>
          <w:sz w:val="32"/>
          <w:szCs w:val="32"/>
        </w:rPr>
        <w:t>啉</w:t>
      </w:r>
      <w:proofErr w:type="gramEnd"/>
      <w:r w:rsidRPr="008301AE">
        <w:rPr>
          <w:rFonts w:ascii="方正仿宋_GBK" w:eastAsia="方正仿宋_GBK" w:hAnsi="仿宋" w:cs="仿宋" w:hint="eastAsia"/>
          <w:sz w:val="32"/>
          <w:szCs w:val="32"/>
        </w:rPr>
        <w:t>、氧乐果等8个指标。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28. 葡萄抽检项目包括苯</w:t>
      </w:r>
      <w:proofErr w:type="gramStart"/>
      <w:r w:rsidRPr="008301AE">
        <w:rPr>
          <w:rFonts w:ascii="方正仿宋_GBK" w:eastAsia="方正仿宋_GBK" w:hAnsi="仿宋" w:cs="仿宋" w:hint="eastAsia"/>
          <w:sz w:val="32"/>
          <w:szCs w:val="32"/>
        </w:rPr>
        <w:t>醚甲环唑</w:t>
      </w:r>
      <w:proofErr w:type="gramEnd"/>
      <w:r w:rsidRPr="008301AE">
        <w:rPr>
          <w:rFonts w:ascii="方正仿宋_GBK" w:eastAsia="方正仿宋_GBK" w:hAnsi="仿宋" w:cs="仿宋" w:hint="eastAsia"/>
          <w:sz w:val="32"/>
          <w:szCs w:val="32"/>
        </w:rPr>
        <w:t>、己</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醇、甲胺磷、甲基对硫磷、</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、氯氰菊酯和高效氯氰菊酯、</w:t>
      </w:r>
      <w:proofErr w:type="gramStart"/>
      <w:r w:rsidRPr="008301AE">
        <w:rPr>
          <w:rFonts w:ascii="方正仿宋_GBK" w:eastAsia="方正仿宋_GBK" w:hAnsi="仿宋" w:cs="仿宋" w:hint="eastAsia"/>
          <w:sz w:val="32"/>
          <w:szCs w:val="32"/>
        </w:rPr>
        <w:t>灭线磷、霜霉威和霜霉威</w:t>
      </w:r>
      <w:proofErr w:type="gramEnd"/>
      <w:r w:rsidRPr="008301AE">
        <w:rPr>
          <w:rFonts w:ascii="方正仿宋_GBK" w:eastAsia="方正仿宋_GBK" w:hAnsi="仿宋" w:cs="仿宋" w:hint="eastAsia"/>
          <w:sz w:val="32"/>
          <w:szCs w:val="32"/>
        </w:rPr>
        <w:t>盐酸盐、氧乐果、</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和高效</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等10个指标。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 xml:space="preserve">29. </w:t>
      </w:r>
      <w:proofErr w:type="gramStart"/>
      <w:r w:rsidRPr="008301AE">
        <w:rPr>
          <w:rFonts w:ascii="方正仿宋_GBK" w:eastAsia="方正仿宋_GBK" w:hAnsi="仿宋" w:cs="仿宋" w:hint="eastAsia"/>
          <w:sz w:val="32"/>
          <w:szCs w:val="32"/>
        </w:rPr>
        <w:t>桃</w:t>
      </w:r>
      <w:proofErr w:type="gramEnd"/>
      <w:r w:rsidRPr="008301AE">
        <w:rPr>
          <w:rFonts w:ascii="方正仿宋_GBK" w:eastAsia="方正仿宋_GBK" w:hAnsi="仿宋" w:cs="仿宋" w:hint="eastAsia"/>
          <w:sz w:val="32"/>
          <w:szCs w:val="32"/>
        </w:rPr>
        <w:t>抽检项目包括苯</w:t>
      </w:r>
      <w:proofErr w:type="gramStart"/>
      <w:r w:rsidRPr="008301AE">
        <w:rPr>
          <w:rFonts w:ascii="方正仿宋_GBK" w:eastAsia="方正仿宋_GBK" w:hAnsi="仿宋" w:cs="仿宋" w:hint="eastAsia"/>
          <w:sz w:val="32"/>
          <w:szCs w:val="32"/>
        </w:rPr>
        <w:t>醚甲环唑</w:t>
      </w:r>
      <w:proofErr w:type="gramEnd"/>
      <w:r w:rsidRPr="008301AE">
        <w:rPr>
          <w:rFonts w:ascii="方正仿宋_GBK" w:eastAsia="方正仿宋_GBK" w:hAnsi="仿宋" w:cs="仿宋" w:hint="eastAsia"/>
          <w:sz w:val="32"/>
          <w:szCs w:val="32"/>
        </w:rPr>
        <w:t>、敌敌畏、对硫磷、氟虫</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、氟硅</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、甲胺磷、甲拌磷、</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、氧乐果、溴氰菊酯等10个指标。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30. 西瓜抽检项目包括敌敌畏、甲胺磷、</w:t>
      </w:r>
      <w:proofErr w:type="gramStart"/>
      <w:r w:rsidRPr="008301AE">
        <w:rPr>
          <w:rFonts w:ascii="方正仿宋_GBK" w:eastAsia="方正仿宋_GBK" w:hAnsi="仿宋" w:cs="仿宋" w:hint="eastAsia"/>
          <w:sz w:val="32"/>
          <w:szCs w:val="32"/>
        </w:rPr>
        <w:t>甲霜灵</w:t>
      </w:r>
      <w:proofErr w:type="gramEnd"/>
      <w:r w:rsidRPr="008301AE">
        <w:rPr>
          <w:rFonts w:ascii="方正仿宋_GBK" w:eastAsia="方正仿宋_GBK" w:hAnsi="仿宋" w:cs="仿宋" w:hint="eastAsia"/>
          <w:sz w:val="32"/>
          <w:szCs w:val="32"/>
        </w:rPr>
        <w:t>和精</w:t>
      </w:r>
      <w:proofErr w:type="gramStart"/>
      <w:r w:rsidRPr="008301AE">
        <w:rPr>
          <w:rFonts w:ascii="方正仿宋_GBK" w:eastAsia="方正仿宋_GBK" w:hAnsi="仿宋" w:cs="仿宋" w:hint="eastAsia"/>
          <w:sz w:val="32"/>
          <w:szCs w:val="32"/>
        </w:rPr>
        <w:t>甲霜</w:t>
      </w:r>
      <w:r w:rsidRPr="008301AE">
        <w:rPr>
          <w:rFonts w:ascii="方正仿宋_GBK" w:eastAsia="方正仿宋_GBK" w:hAnsi="仿宋" w:cs="仿宋" w:hint="eastAsia"/>
          <w:sz w:val="32"/>
          <w:szCs w:val="32"/>
        </w:rPr>
        <w:lastRenderedPageBreak/>
        <w:t>灵、克百</w:t>
      </w:r>
      <w:proofErr w:type="gramEnd"/>
      <w:r w:rsidRPr="008301AE">
        <w:rPr>
          <w:rFonts w:ascii="方正仿宋_GBK" w:eastAsia="方正仿宋_GBK" w:hAnsi="仿宋" w:cs="仿宋" w:hint="eastAsia"/>
          <w:sz w:val="32"/>
          <w:szCs w:val="32"/>
        </w:rPr>
        <w:t>威、</w:t>
      </w:r>
      <w:proofErr w:type="gramStart"/>
      <w:r w:rsidRPr="008301AE">
        <w:rPr>
          <w:rFonts w:ascii="方正仿宋_GBK" w:eastAsia="方正仿宋_GBK" w:hAnsi="仿宋" w:cs="仿宋" w:hint="eastAsia"/>
          <w:sz w:val="32"/>
          <w:szCs w:val="32"/>
        </w:rPr>
        <w:t>噻</w:t>
      </w:r>
      <w:proofErr w:type="gramEnd"/>
      <w:r w:rsidRPr="008301AE">
        <w:rPr>
          <w:rFonts w:ascii="方正仿宋_GBK" w:eastAsia="方正仿宋_GBK" w:hAnsi="仿宋" w:cs="仿宋" w:hint="eastAsia"/>
          <w:sz w:val="32"/>
          <w:szCs w:val="32"/>
        </w:rPr>
        <w:t>虫</w:t>
      </w:r>
      <w:proofErr w:type="gramStart"/>
      <w:r w:rsidRPr="008301AE">
        <w:rPr>
          <w:rFonts w:ascii="方正仿宋_GBK" w:eastAsia="方正仿宋_GBK" w:hAnsi="仿宋" w:cs="仿宋" w:hint="eastAsia"/>
          <w:sz w:val="32"/>
          <w:szCs w:val="32"/>
        </w:rPr>
        <w:t>嗪</w:t>
      </w:r>
      <w:proofErr w:type="gramEnd"/>
      <w:r w:rsidRPr="008301AE">
        <w:rPr>
          <w:rFonts w:ascii="方正仿宋_GBK" w:eastAsia="方正仿宋_GBK" w:hAnsi="仿宋" w:cs="仿宋" w:hint="eastAsia"/>
          <w:sz w:val="32"/>
          <w:szCs w:val="32"/>
        </w:rPr>
        <w:t>、氧乐果等6个指标。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31. 豆类抽检项目包括铅(以</w:t>
      </w:r>
      <w:proofErr w:type="spellStart"/>
      <w:r w:rsidRPr="008301AE">
        <w:rPr>
          <w:rFonts w:ascii="方正仿宋_GBK" w:eastAsia="方正仿宋_GBK" w:hAnsi="仿宋" w:cs="仿宋" w:hint="eastAsia"/>
          <w:sz w:val="32"/>
          <w:szCs w:val="32"/>
        </w:rPr>
        <w:t>Pb</w:t>
      </w:r>
      <w:proofErr w:type="spellEnd"/>
      <w:r w:rsidRPr="008301AE">
        <w:rPr>
          <w:rFonts w:ascii="方正仿宋_GBK" w:eastAsia="方正仿宋_GBK" w:hAnsi="仿宋" w:cs="仿宋" w:hint="eastAsia"/>
          <w:sz w:val="32"/>
          <w:szCs w:val="32"/>
        </w:rPr>
        <w:t>计)、铬(以Cr计)、</w:t>
      </w:r>
      <w:proofErr w:type="gramStart"/>
      <w:r w:rsidRPr="008301AE">
        <w:rPr>
          <w:rFonts w:ascii="方正仿宋_GBK" w:eastAsia="方正仿宋_GBK" w:hAnsi="仿宋" w:cs="仿宋" w:hint="eastAsia"/>
          <w:sz w:val="32"/>
          <w:szCs w:val="32"/>
        </w:rPr>
        <w:t>赭</w:t>
      </w:r>
      <w:proofErr w:type="gramEnd"/>
      <w:r w:rsidRPr="008301AE">
        <w:rPr>
          <w:rFonts w:ascii="方正仿宋_GBK" w:eastAsia="方正仿宋_GBK" w:hAnsi="仿宋" w:cs="仿宋" w:hint="eastAsia"/>
          <w:sz w:val="32"/>
          <w:szCs w:val="32"/>
        </w:rPr>
        <w:t>曲霉毒素A、</w:t>
      </w:r>
      <w:proofErr w:type="gramStart"/>
      <w:r w:rsidRPr="008301AE">
        <w:rPr>
          <w:rFonts w:ascii="方正仿宋_GBK" w:eastAsia="方正仿宋_GBK" w:hAnsi="仿宋" w:cs="仿宋" w:hint="eastAsia"/>
          <w:sz w:val="32"/>
          <w:szCs w:val="32"/>
        </w:rPr>
        <w:t>吡</w:t>
      </w:r>
      <w:proofErr w:type="gramEnd"/>
      <w:r w:rsidRPr="008301AE">
        <w:rPr>
          <w:rFonts w:ascii="方正仿宋_GBK" w:eastAsia="方正仿宋_GBK" w:hAnsi="仿宋" w:cs="仿宋" w:hint="eastAsia"/>
          <w:sz w:val="32"/>
          <w:szCs w:val="32"/>
        </w:rPr>
        <w:t>虫</w:t>
      </w:r>
      <w:proofErr w:type="gramStart"/>
      <w:r w:rsidRPr="008301AE">
        <w:rPr>
          <w:rFonts w:ascii="方正仿宋_GBK" w:eastAsia="方正仿宋_GBK" w:hAnsi="仿宋" w:cs="仿宋" w:hint="eastAsia"/>
          <w:sz w:val="32"/>
          <w:szCs w:val="32"/>
        </w:rPr>
        <w:t>啉</w:t>
      </w:r>
      <w:proofErr w:type="gramEnd"/>
      <w:r w:rsidRPr="008301AE">
        <w:rPr>
          <w:rFonts w:ascii="方正仿宋_GBK" w:eastAsia="方正仿宋_GBK" w:hAnsi="仿宋" w:cs="仿宋" w:hint="eastAsia"/>
          <w:sz w:val="32"/>
          <w:szCs w:val="32"/>
        </w:rPr>
        <w:t>等4个指标。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32. 贝类抽检项目包括铅(以</w:t>
      </w:r>
      <w:proofErr w:type="spellStart"/>
      <w:r w:rsidRPr="008301AE">
        <w:rPr>
          <w:rFonts w:ascii="方正仿宋_GBK" w:eastAsia="方正仿宋_GBK" w:hAnsi="仿宋" w:cs="仿宋" w:hint="eastAsia"/>
          <w:sz w:val="32"/>
          <w:szCs w:val="32"/>
        </w:rPr>
        <w:t>Pb</w:t>
      </w:r>
      <w:proofErr w:type="spellEnd"/>
      <w:r w:rsidRPr="008301AE">
        <w:rPr>
          <w:rFonts w:ascii="方正仿宋_GBK" w:eastAsia="方正仿宋_GBK" w:hAnsi="仿宋" w:cs="仿宋" w:hint="eastAsia"/>
          <w:sz w:val="32"/>
          <w:szCs w:val="32"/>
        </w:rPr>
        <w:t>计)、镉(以Cd计)、甲基汞(以Hg计)、无机砷(以As计)、铬(以Cr计)、多氯联苯、氯霉素、呋喃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酮代谢物、呋喃它酮代谢物、呋喃西林代谢物、呋喃妥因代谢物、</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星、磺胺类(总量)、孔雀石绿、氟</w:t>
      </w:r>
      <w:proofErr w:type="gramStart"/>
      <w:r w:rsidRPr="008301AE">
        <w:rPr>
          <w:rFonts w:ascii="方正仿宋_GBK" w:eastAsia="方正仿宋_GBK" w:hAnsi="仿宋" w:cs="仿宋" w:hint="eastAsia"/>
          <w:sz w:val="32"/>
          <w:szCs w:val="32"/>
        </w:rPr>
        <w:t>苯尼考</w:t>
      </w:r>
      <w:proofErr w:type="gramEnd"/>
      <w:r w:rsidRPr="008301AE">
        <w:rPr>
          <w:rFonts w:ascii="方正仿宋_GBK" w:eastAsia="方正仿宋_GBK" w:hAnsi="仿宋" w:cs="仿宋" w:hint="eastAsia"/>
          <w:sz w:val="32"/>
          <w:szCs w:val="32"/>
        </w:rPr>
        <w:t>、氧氟沙星、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星、诺氟沙星等18个指标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33. 菜豆抽检项目包括氧乐果、</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、多菌灵、</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和高效</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、溴氰菊酯、</w:t>
      </w:r>
      <w:proofErr w:type="gramStart"/>
      <w:r w:rsidRPr="008301AE">
        <w:rPr>
          <w:rFonts w:ascii="方正仿宋_GBK" w:eastAsia="方正仿宋_GBK" w:hAnsi="仿宋" w:cs="仿宋" w:hint="eastAsia"/>
          <w:sz w:val="32"/>
          <w:szCs w:val="32"/>
        </w:rPr>
        <w:t>涕</w:t>
      </w:r>
      <w:proofErr w:type="gramEnd"/>
      <w:r w:rsidRPr="008301AE">
        <w:rPr>
          <w:rFonts w:ascii="方正仿宋_GBK" w:eastAsia="方正仿宋_GBK" w:hAnsi="仿宋" w:cs="仿宋" w:hint="eastAsia"/>
          <w:sz w:val="32"/>
          <w:szCs w:val="32"/>
        </w:rPr>
        <w:t>灭威、灭蝇胺、氟虫</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、甲胺磷、</w:t>
      </w:r>
      <w:proofErr w:type="gramStart"/>
      <w:r w:rsidRPr="008301AE">
        <w:rPr>
          <w:rFonts w:ascii="方正仿宋_GBK" w:eastAsia="方正仿宋_GBK" w:hAnsi="仿宋" w:cs="仿宋" w:hint="eastAsia"/>
          <w:sz w:val="32"/>
          <w:szCs w:val="32"/>
        </w:rPr>
        <w:t>倍</w:t>
      </w:r>
      <w:proofErr w:type="gramEnd"/>
      <w:r w:rsidRPr="008301AE">
        <w:rPr>
          <w:rFonts w:ascii="方正仿宋_GBK" w:eastAsia="方正仿宋_GBK" w:hAnsi="仿宋" w:cs="仿宋" w:hint="eastAsia"/>
          <w:sz w:val="32"/>
          <w:szCs w:val="32"/>
        </w:rPr>
        <w:t>硫磷、治</w:t>
      </w:r>
      <w:proofErr w:type="gramStart"/>
      <w:r w:rsidRPr="008301AE">
        <w:rPr>
          <w:rFonts w:ascii="方正仿宋_GBK" w:eastAsia="方正仿宋_GBK" w:hAnsi="仿宋" w:cs="仿宋" w:hint="eastAsia"/>
          <w:sz w:val="32"/>
          <w:szCs w:val="32"/>
        </w:rPr>
        <w:t>螟</w:t>
      </w:r>
      <w:proofErr w:type="gramEnd"/>
      <w:r w:rsidRPr="008301AE">
        <w:rPr>
          <w:rFonts w:ascii="方正仿宋_GBK" w:eastAsia="方正仿宋_GBK" w:hAnsi="仿宋" w:cs="仿宋" w:hint="eastAsia"/>
          <w:sz w:val="32"/>
          <w:szCs w:val="32"/>
        </w:rPr>
        <w:t>磷等11个指标。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34. 豆芽抽检项目包括铅(以</w:t>
      </w:r>
      <w:proofErr w:type="spellStart"/>
      <w:r w:rsidRPr="008301AE">
        <w:rPr>
          <w:rFonts w:ascii="方正仿宋_GBK" w:eastAsia="方正仿宋_GBK" w:hAnsi="仿宋" w:cs="仿宋" w:hint="eastAsia"/>
          <w:sz w:val="32"/>
          <w:szCs w:val="32"/>
        </w:rPr>
        <w:t>Pb</w:t>
      </w:r>
      <w:proofErr w:type="spellEnd"/>
      <w:r w:rsidRPr="008301AE">
        <w:rPr>
          <w:rFonts w:ascii="方正仿宋_GBK" w:eastAsia="方正仿宋_GBK" w:hAnsi="仿宋" w:cs="仿宋" w:hint="eastAsia"/>
          <w:sz w:val="32"/>
          <w:szCs w:val="32"/>
        </w:rPr>
        <w:t>计)、亚硫酸盐(以SO</w:t>
      </w:r>
      <w:r w:rsidRPr="008301AE">
        <w:rPr>
          <w:rFonts w:ascii="方正仿宋_GBK" w:eastAsia="方正仿宋_GBK" w:hAnsi="仿宋" w:cs="仿宋" w:hint="eastAsia"/>
          <w:sz w:val="32"/>
          <w:szCs w:val="32"/>
          <w:vertAlign w:val="subscript"/>
        </w:rPr>
        <w:t>2</w:t>
      </w:r>
      <w:r w:rsidRPr="008301AE">
        <w:rPr>
          <w:rFonts w:ascii="方正仿宋_GBK" w:eastAsia="方正仿宋_GBK" w:hAnsi="仿宋" w:cs="仿宋" w:hint="eastAsia"/>
          <w:sz w:val="32"/>
          <w:szCs w:val="32"/>
        </w:rPr>
        <w:t>计)、4-氯苯氧乙酸钠(以4-氯苯氧乙酸计)、6-苄基腺嘌呤(6-BA)等4个指标。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35. 海水鱼抽检项目包括挥发性盐基氮、组胺、镉(以Cd计)、孔雀石绿、氯霉素、呋喃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酮代谢物、呋喃西林代谢物、</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星、诺氟沙星、土霉素、磺胺类(总量)、甲氧</w:t>
      </w:r>
      <w:proofErr w:type="gramStart"/>
      <w:r w:rsidRPr="008301AE">
        <w:rPr>
          <w:rFonts w:ascii="方正仿宋_GBK" w:eastAsia="方正仿宋_GBK" w:hAnsi="仿宋" w:cs="仿宋" w:hint="eastAsia"/>
          <w:sz w:val="32"/>
          <w:szCs w:val="32"/>
        </w:rPr>
        <w:t>苄啶</w:t>
      </w:r>
      <w:proofErr w:type="gramEnd"/>
      <w:r w:rsidRPr="008301AE">
        <w:rPr>
          <w:rFonts w:ascii="方正仿宋_GBK" w:eastAsia="方正仿宋_GBK" w:hAnsi="仿宋" w:cs="仿宋" w:hint="eastAsia"/>
          <w:sz w:val="32"/>
          <w:szCs w:val="32"/>
        </w:rPr>
        <w:t>、甲硝唑、五氯酚酸钠(以五氯酚计)等16个指标。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36. 海水</w:t>
      </w:r>
      <w:proofErr w:type="gramStart"/>
      <w:r w:rsidRPr="008301AE">
        <w:rPr>
          <w:rFonts w:ascii="方正仿宋_GBK" w:eastAsia="方正仿宋_GBK" w:hAnsi="仿宋" w:cs="仿宋" w:hint="eastAsia"/>
          <w:sz w:val="32"/>
          <w:szCs w:val="32"/>
        </w:rPr>
        <w:t>虾</w:t>
      </w:r>
      <w:proofErr w:type="gramEnd"/>
      <w:r w:rsidRPr="008301AE">
        <w:rPr>
          <w:rFonts w:ascii="方正仿宋_GBK" w:eastAsia="方正仿宋_GBK" w:hAnsi="仿宋" w:cs="仿宋" w:hint="eastAsia"/>
          <w:sz w:val="32"/>
          <w:szCs w:val="32"/>
        </w:rPr>
        <w:t>抽检项目包括挥发性盐基氮、镉(以Cd计)、孔雀石绿、氯霉素、氟</w:t>
      </w:r>
      <w:proofErr w:type="gramStart"/>
      <w:r w:rsidRPr="008301AE">
        <w:rPr>
          <w:rFonts w:ascii="方正仿宋_GBK" w:eastAsia="方正仿宋_GBK" w:hAnsi="仿宋" w:cs="仿宋" w:hint="eastAsia"/>
          <w:sz w:val="32"/>
          <w:szCs w:val="32"/>
        </w:rPr>
        <w:t>苯尼考</w:t>
      </w:r>
      <w:proofErr w:type="gramEnd"/>
      <w:r w:rsidRPr="008301AE">
        <w:rPr>
          <w:rFonts w:ascii="方正仿宋_GBK" w:eastAsia="方正仿宋_GBK" w:hAnsi="仿宋" w:cs="仿宋" w:hint="eastAsia"/>
          <w:sz w:val="32"/>
          <w:szCs w:val="32"/>
        </w:rPr>
        <w:t>、呋喃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酮代谢物、呋喃西林代谢物、呋喃妥因代谢物、</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星、诺氟沙星、四环素、金霉素、土霉素、五氯酚酸钠(以五氯酚计)等16个指标。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lastRenderedPageBreak/>
        <w:t>37. 鸡蛋抽检项目包括铅(以</w:t>
      </w:r>
      <w:proofErr w:type="spellStart"/>
      <w:r w:rsidRPr="008301AE">
        <w:rPr>
          <w:rFonts w:ascii="方正仿宋_GBK" w:eastAsia="方正仿宋_GBK" w:hAnsi="仿宋" w:cs="仿宋" w:hint="eastAsia"/>
          <w:sz w:val="32"/>
          <w:szCs w:val="32"/>
        </w:rPr>
        <w:t>Pb</w:t>
      </w:r>
      <w:proofErr w:type="spellEnd"/>
      <w:r w:rsidRPr="008301AE">
        <w:rPr>
          <w:rFonts w:ascii="方正仿宋_GBK" w:eastAsia="方正仿宋_GBK" w:hAnsi="仿宋" w:cs="仿宋" w:hint="eastAsia"/>
          <w:sz w:val="32"/>
          <w:szCs w:val="32"/>
        </w:rPr>
        <w:t>计)、镉(以Cd计)、总汞(以Hg计)、</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星、氟</w:t>
      </w:r>
      <w:proofErr w:type="gramStart"/>
      <w:r w:rsidRPr="008301AE">
        <w:rPr>
          <w:rFonts w:ascii="方正仿宋_GBK" w:eastAsia="方正仿宋_GBK" w:hAnsi="仿宋" w:cs="仿宋" w:hint="eastAsia"/>
          <w:sz w:val="32"/>
          <w:szCs w:val="32"/>
        </w:rPr>
        <w:t>苯尼考</w:t>
      </w:r>
      <w:proofErr w:type="gramEnd"/>
      <w:r w:rsidRPr="008301AE">
        <w:rPr>
          <w:rFonts w:ascii="方正仿宋_GBK" w:eastAsia="方正仿宋_GBK" w:hAnsi="仿宋" w:cs="仿宋" w:hint="eastAsia"/>
          <w:sz w:val="32"/>
          <w:szCs w:val="32"/>
        </w:rPr>
        <w:t>、氧氟沙星、金刚烷胺、呋喃它酮代谢物、呋喃西林代谢物、呋喃妥因代谢物、氯霉素、诺氟沙星、金刚乙胺、多西环素、甲硝唑、磺胺类(总量)、呋喃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酮代谢物、氟虫</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等18个指标。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38. 鸡肝抽检项目包括总砷(以As计)、</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星、诺氟沙星、替</w:t>
      </w:r>
      <w:proofErr w:type="gramStart"/>
      <w:r w:rsidRPr="008301AE">
        <w:rPr>
          <w:rFonts w:ascii="方正仿宋_GBK" w:eastAsia="方正仿宋_GBK" w:hAnsi="仿宋" w:cs="仿宋" w:hint="eastAsia"/>
          <w:sz w:val="32"/>
          <w:szCs w:val="32"/>
        </w:rPr>
        <w:t>米考星</w:t>
      </w:r>
      <w:proofErr w:type="gramEnd"/>
      <w:r w:rsidRPr="008301AE">
        <w:rPr>
          <w:rFonts w:ascii="方正仿宋_GBK" w:eastAsia="方正仿宋_GBK" w:hAnsi="仿宋" w:cs="仿宋" w:hint="eastAsia"/>
          <w:sz w:val="32"/>
          <w:szCs w:val="32"/>
        </w:rPr>
        <w:t>、呋喃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酮代谢物、呋喃西林代谢物、呋喃它酮代谢物、氯霉素、氟</w:t>
      </w:r>
      <w:proofErr w:type="gramStart"/>
      <w:r w:rsidRPr="008301AE">
        <w:rPr>
          <w:rFonts w:ascii="方正仿宋_GBK" w:eastAsia="方正仿宋_GBK" w:hAnsi="仿宋" w:cs="仿宋" w:hint="eastAsia"/>
          <w:sz w:val="32"/>
          <w:szCs w:val="32"/>
        </w:rPr>
        <w:t>苯尼考</w:t>
      </w:r>
      <w:proofErr w:type="gramEnd"/>
      <w:r w:rsidRPr="008301AE">
        <w:rPr>
          <w:rFonts w:ascii="方正仿宋_GBK" w:eastAsia="方正仿宋_GBK" w:hAnsi="仿宋" w:cs="仿宋" w:hint="eastAsia"/>
          <w:sz w:val="32"/>
          <w:szCs w:val="32"/>
        </w:rPr>
        <w:t>、五氯酚酸钠(以五氯酚计)、金刚烷胺、金刚乙胺、利巴韦林等15个指标。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39. 鸡肉抽检项目包括挥发性盐基氮、</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星、诺氟沙星、沙拉沙星、替</w:t>
      </w:r>
      <w:proofErr w:type="gramStart"/>
      <w:r w:rsidRPr="008301AE">
        <w:rPr>
          <w:rFonts w:ascii="方正仿宋_GBK" w:eastAsia="方正仿宋_GBK" w:hAnsi="仿宋" w:cs="仿宋" w:hint="eastAsia"/>
          <w:sz w:val="32"/>
          <w:szCs w:val="32"/>
        </w:rPr>
        <w:t>米考星</w:t>
      </w:r>
      <w:proofErr w:type="gramEnd"/>
      <w:r w:rsidRPr="008301AE">
        <w:rPr>
          <w:rFonts w:ascii="方正仿宋_GBK" w:eastAsia="方正仿宋_GBK" w:hAnsi="仿宋" w:cs="仿宋" w:hint="eastAsia"/>
          <w:sz w:val="32"/>
          <w:szCs w:val="32"/>
        </w:rPr>
        <w:t>、呋喃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酮代谢物、呋喃西林代谢物、呋喃妥因代谢物、呋喃它酮代谢物、磺胺类(总量)、甲氧</w:t>
      </w:r>
      <w:proofErr w:type="gramStart"/>
      <w:r w:rsidRPr="008301AE">
        <w:rPr>
          <w:rFonts w:ascii="方正仿宋_GBK" w:eastAsia="方正仿宋_GBK" w:hAnsi="仿宋" w:cs="仿宋" w:hint="eastAsia"/>
          <w:sz w:val="32"/>
          <w:szCs w:val="32"/>
        </w:rPr>
        <w:t>苄啶</w:t>
      </w:r>
      <w:proofErr w:type="gramEnd"/>
      <w:r w:rsidRPr="008301AE">
        <w:rPr>
          <w:rFonts w:ascii="方正仿宋_GBK" w:eastAsia="方正仿宋_GBK" w:hAnsi="仿宋" w:cs="仿宋" w:hint="eastAsia"/>
          <w:sz w:val="32"/>
          <w:szCs w:val="32"/>
        </w:rPr>
        <w:t>、氯霉素、氟</w:t>
      </w:r>
      <w:proofErr w:type="gramStart"/>
      <w:r w:rsidRPr="008301AE">
        <w:rPr>
          <w:rFonts w:ascii="方正仿宋_GBK" w:eastAsia="方正仿宋_GBK" w:hAnsi="仿宋" w:cs="仿宋" w:hint="eastAsia"/>
          <w:sz w:val="32"/>
          <w:szCs w:val="32"/>
        </w:rPr>
        <w:t>苯尼考</w:t>
      </w:r>
      <w:proofErr w:type="gramEnd"/>
      <w:r w:rsidRPr="008301AE">
        <w:rPr>
          <w:rFonts w:ascii="方正仿宋_GBK" w:eastAsia="方正仿宋_GBK" w:hAnsi="仿宋" w:cs="仿宋" w:hint="eastAsia"/>
          <w:sz w:val="32"/>
          <w:szCs w:val="32"/>
        </w:rPr>
        <w:t>、五氯酚酸钠(以五氯酚计)、多西环素、土霉素、金霉素、四环素、利巴韦林、甲硝唑、金刚烷胺、金刚乙胺、尼卡巴</w:t>
      </w:r>
      <w:proofErr w:type="gramStart"/>
      <w:r w:rsidRPr="008301AE">
        <w:rPr>
          <w:rFonts w:ascii="方正仿宋_GBK" w:eastAsia="方正仿宋_GBK" w:hAnsi="仿宋" w:cs="仿宋" w:hint="eastAsia"/>
          <w:sz w:val="32"/>
          <w:szCs w:val="32"/>
        </w:rPr>
        <w:t>嗪</w:t>
      </w:r>
      <w:proofErr w:type="gramEnd"/>
      <w:r w:rsidRPr="008301AE">
        <w:rPr>
          <w:rFonts w:ascii="方正仿宋_GBK" w:eastAsia="方正仿宋_GBK" w:hAnsi="仿宋" w:cs="仿宋" w:hint="eastAsia"/>
          <w:sz w:val="32"/>
          <w:szCs w:val="32"/>
        </w:rPr>
        <w:t>、铅(以</w:t>
      </w:r>
      <w:proofErr w:type="spellStart"/>
      <w:r w:rsidRPr="008301AE">
        <w:rPr>
          <w:rFonts w:ascii="方正仿宋_GBK" w:eastAsia="方正仿宋_GBK" w:hAnsi="仿宋" w:cs="仿宋" w:hint="eastAsia"/>
          <w:sz w:val="32"/>
          <w:szCs w:val="32"/>
        </w:rPr>
        <w:t>Pb</w:t>
      </w:r>
      <w:proofErr w:type="spellEnd"/>
      <w:r w:rsidRPr="008301AE">
        <w:rPr>
          <w:rFonts w:ascii="方正仿宋_GBK" w:eastAsia="方正仿宋_GBK" w:hAnsi="仿宋" w:cs="仿宋" w:hint="eastAsia"/>
          <w:sz w:val="32"/>
          <w:szCs w:val="32"/>
        </w:rPr>
        <w:t>计)、镉(以Cd计)、总汞(以Hg计)、总砷(以As计)、铬(以Cr计)等30个指标。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40. 马铃薯抽检项目包括铅(以</w:t>
      </w:r>
      <w:proofErr w:type="spellStart"/>
      <w:r w:rsidRPr="008301AE">
        <w:rPr>
          <w:rFonts w:ascii="方正仿宋_GBK" w:eastAsia="方正仿宋_GBK" w:hAnsi="仿宋" w:cs="仿宋" w:hint="eastAsia"/>
          <w:sz w:val="32"/>
          <w:szCs w:val="32"/>
        </w:rPr>
        <w:t>Pb</w:t>
      </w:r>
      <w:proofErr w:type="spellEnd"/>
      <w:r w:rsidRPr="008301AE">
        <w:rPr>
          <w:rFonts w:ascii="方正仿宋_GBK" w:eastAsia="方正仿宋_GBK" w:hAnsi="仿宋" w:cs="仿宋" w:hint="eastAsia"/>
          <w:sz w:val="32"/>
          <w:szCs w:val="32"/>
        </w:rPr>
        <w:t>计)、镉(以Cd计)、总砷(以As计)、总汞(以Hg计)、铬(以Cr计)、水胺硫磷、甲拌磷、氧乐果、辛硫磷、溴氰菊酯、氟虫</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、阿维菌素、甲基异柳磷、</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、对硫磷等15个指标。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41. 其他禽副产品抽检项目包括</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星、诺氟沙星、呋喃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酮代谢物、呋喃西林代谢物、呋喃妥因代谢物、呋喃它酮代谢物、氯霉素、五氯酚酸钠(以五氯</w:t>
      </w:r>
      <w:r w:rsidRPr="008301AE">
        <w:rPr>
          <w:rFonts w:ascii="方正仿宋_GBK" w:eastAsia="方正仿宋_GBK" w:hAnsi="仿宋" w:cs="仿宋" w:hint="eastAsia"/>
          <w:sz w:val="32"/>
          <w:szCs w:val="32"/>
        </w:rPr>
        <w:lastRenderedPageBreak/>
        <w:t>酚计)、金刚烷胺等11个指标。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42. 其他水产品抽检项目包括镉(以Cd计)、孔雀石绿、氯霉素、呋喃</w:t>
      </w:r>
      <w:proofErr w:type="gramStart"/>
      <w:r w:rsidRPr="008301AE">
        <w:rPr>
          <w:rFonts w:ascii="方正仿宋_GBK" w:eastAsia="方正仿宋_GBK" w:hAnsi="仿宋" w:cs="仿宋" w:hint="eastAsia"/>
          <w:sz w:val="32"/>
          <w:szCs w:val="32"/>
        </w:rPr>
        <w:t>唑</w:t>
      </w:r>
      <w:proofErr w:type="gramEnd"/>
      <w:r w:rsidRPr="008301AE">
        <w:rPr>
          <w:rFonts w:ascii="方正仿宋_GBK" w:eastAsia="方正仿宋_GBK" w:hAnsi="仿宋" w:cs="仿宋" w:hint="eastAsia"/>
          <w:sz w:val="32"/>
          <w:szCs w:val="32"/>
        </w:rPr>
        <w:t>酮代谢物、呋喃西林代谢物、</w:t>
      </w:r>
      <w:proofErr w:type="gramStart"/>
      <w:r w:rsidRPr="008301AE">
        <w:rPr>
          <w:rFonts w:ascii="方正仿宋_GBK" w:eastAsia="方正仿宋_GBK" w:hAnsi="仿宋" w:cs="仿宋" w:hint="eastAsia"/>
          <w:sz w:val="32"/>
          <w:szCs w:val="32"/>
        </w:rPr>
        <w:t>恩诺沙</w:t>
      </w:r>
      <w:proofErr w:type="gramEnd"/>
      <w:r w:rsidRPr="008301AE">
        <w:rPr>
          <w:rFonts w:ascii="方正仿宋_GBK" w:eastAsia="方正仿宋_GBK" w:hAnsi="仿宋" w:cs="仿宋" w:hint="eastAsia"/>
          <w:sz w:val="32"/>
          <w:szCs w:val="32"/>
        </w:rPr>
        <w:t>星、氧氟沙星、</w:t>
      </w:r>
      <w:proofErr w:type="gramStart"/>
      <w:r w:rsidRPr="008301AE">
        <w:rPr>
          <w:rFonts w:ascii="方正仿宋_GBK" w:eastAsia="方正仿宋_GBK" w:hAnsi="仿宋" w:cs="仿宋" w:hint="eastAsia"/>
          <w:sz w:val="32"/>
          <w:szCs w:val="32"/>
        </w:rPr>
        <w:t>培氟沙</w:t>
      </w:r>
      <w:proofErr w:type="gramEnd"/>
      <w:r w:rsidRPr="008301AE">
        <w:rPr>
          <w:rFonts w:ascii="方正仿宋_GBK" w:eastAsia="方正仿宋_GBK" w:hAnsi="仿宋" w:cs="仿宋" w:hint="eastAsia"/>
          <w:sz w:val="32"/>
          <w:szCs w:val="32"/>
        </w:rPr>
        <w:t>星、诺氟沙星等9个指标。</w:t>
      </w:r>
    </w:p>
    <w:p w:rsidR="008301AE" w:rsidRDefault="008301AE" w:rsidP="008301AE">
      <w:pPr>
        <w:spacing w:before="4" w:line="560" w:lineRule="exact"/>
        <w:ind w:firstLineChars="200" w:firstLine="640"/>
        <w:rPr>
          <w:rFonts w:ascii="仿宋" w:eastAsia="仿宋" w:hAnsi="仿宋" w:cs="仿宋"/>
          <w:sz w:val="32"/>
          <w:szCs w:val="32"/>
        </w:rPr>
      </w:pPr>
      <w:r w:rsidRPr="008301AE">
        <w:rPr>
          <w:rFonts w:ascii="方正仿宋_GBK" w:eastAsia="方正仿宋_GBK" w:hAnsi="仿宋" w:cs="仿宋" w:hint="eastAsia"/>
          <w:sz w:val="32"/>
          <w:szCs w:val="32"/>
        </w:rPr>
        <w:t>43. 甜椒抽检项目</w:t>
      </w:r>
      <w:proofErr w:type="gramStart"/>
      <w:r w:rsidRPr="008301AE">
        <w:rPr>
          <w:rFonts w:ascii="方正仿宋_GBK" w:eastAsia="方正仿宋_GBK" w:hAnsi="仿宋" w:cs="仿宋" w:hint="eastAsia"/>
          <w:sz w:val="32"/>
          <w:szCs w:val="32"/>
        </w:rPr>
        <w:t>包括克百威</w:t>
      </w:r>
      <w:proofErr w:type="gramEnd"/>
      <w:r w:rsidRPr="008301AE">
        <w:rPr>
          <w:rFonts w:ascii="方正仿宋_GBK" w:eastAsia="方正仿宋_GBK" w:hAnsi="仿宋" w:cs="仿宋" w:hint="eastAsia"/>
          <w:sz w:val="32"/>
          <w:szCs w:val="32"/>
        </w:rPr>
        <w:t>、氧乐果、甲胺磷、氟虫</w:t>
      </w:r>
      <w:proofErr w:type="gramStart"/>
      <w:r w:rsidRPr="008301AE">
        <w:rPr>
          <w:rFonts w:ascii="方正仿宋_GBK" w:eastAsia="方正仿宋_GBK" w:hAnsi="仿宋" w:cs="仿宋" w:hint="eastAsia"/>
          <w:sz w:val="32"/>
          <w:szCs w:val="32"/>
        </w:rPr>
        <w:t>腈</w:t>
      </w:r>
      <w:proofErr w:type="gramEnd"/>
      <w:r w:rsidRPr="008301AE">
        <w:rPr>
          <w:rFonts w:ascii="方正仿宋_GBK" w:eastAsia="方正仿宋_GBK" w:hAnsi="仿宋" w:cs="仿宋" w:hint="eastAsia"/>
          <w:sz w:val="32"/>
          <w:szCs w:val="32"/>
        </w:rPr>
        <w:t>、水胺硫磷、</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和高效</w:t>
      </w:r>
      <w:proofErr w:type="gramStart"/>
      <w:r w:rsidRPr="008301AE">
        <w:rPr>
          <w:rFonts w:ascii="方正仿宋_GBK" w:eastAsia="方正仿宋_GBK" w:hAnsi="仿宋" w:cs="仿宋" w:hint="eastAsia"/>
          <w:sz w:val="32"/>
          <w:szCs w:val="32"/>
        </w:rPr>
        <w:t>氯氟氰菊酯</w:t>
      </w:r>
      <w:proofErr w:type="gramEnd"/>
      <w:r w:rsidRPr="008301AE">
        <w:rPr>
          <w:rFonts w:ascii="方正仿宋_GBK" w:eastAsia="方正仿宋_GBK" w:hAnsi="仿宋" w:cs="仿宋" w:hint="eastAsia"/>
          <w:sz w:val="32"/>
          <w:szCs w:val="32"/>
        </w:rPr>
        <w:t>、敌敌畏、氯唑磷、甲基异柳磷、甲基对硫磷、甲拌磷等11个指标。</w:t>
      </w:r>
    </w:p>
    <w:p w:rsidR="008301AE" w:rsidRPr="008301AE" w:rsidRDefault="008301AE" w:rsidP="008301AE">
      <w:pPr>
        <w:spacing w:before="4" w:line="560" w:lineRule="exact"/>
        <w:ind w:firstLineChars="200" w:firstLine="643"/>
        <w:rPr>
          <w:rFonts w:ascii="黑体" w:eastAsia="黑体" w:hAnsi="黑体" w:cs="Times New Roman"/>
          <w:b/>
          <w:sz w:val="32"/>
          <w:szCs w:val="32"/>
        </w:rPr>
      </w:pPr>
      <w:r w:rsidRPr="008301AE">
        <w:rPr>
          <w:rFonts w:ascii="黑体" w:eastAsia="黑体" w:hAnsi="黑体" w:cs="Times New Roman" w:hint="eastAsia"/>
          <w:b/>
          <w:sz w:val="32"/>
          <w:szCs w:val="32"/>
        </w:rPr>
        <w:t>二、茶叶及相关制品</w:t>
      </w:r>
    </w:p>
    <w:p w:rsidR="008301AE" w:rsidRPr="008301AE" w:rsidRDefault="008301AE" w:rsidP="008301AE">
      <w:pPr>
        <w:spacing w:before="4" w:line="560" w:lineRule="exact"/>
        <w:ind w:firstLineChars="200" w:firstLine="640"/>
        <w:rPr>
          <w:rFonts w:ascii="楷体" w:eastAsia="楷体" w:hAnsi="楷体" w:cs="仿宋"/>
          <w:sz w:val="32"/>
          <w:szCs w:val="32"/>
        </w:rPr>
      </w:pPr>
      <w:r w:rsidRPr="008301AE">
        <w:rPr>
          <w:rFonts w:ascii="楷体" w:eastAsia="楷体" w:hAnsi="楷体" w:cs="仿宋"/>
          <w:sz w:val="32"/>
          <w:szCs w:val="32"/>
        </w:rPr>
        <w:t>（一）抽检依据</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抽检依据是《食品安全国家标准 食品中污染物限量》（GB 2762）、《食品安全国家标准 食品中农药最大残留限量》（GB 2763）等标准及产品明示标准和指标的要求。</w:t>
      </w:r>
    </w:p>
    <w:p w:rsidR="008301AE" w:rsidRPr="008301AE" w:rsidRDefault="008301AE" w:rsidP="008301AE">
      <w:pPr>
        <w:spacing w:before="4" w:line="560" w:lineRule="exact"/>
        <w:ind w:firstLineChars="200" w:firstLine="640"/>
        <w:rPr>
          <w:rFonts w:ascii="楷体" w:eastAsia="楷体" w:hAnsi="楷体" w:cs="仿宋"/>
          <w:sz w:val="32"/>
          <w:szCs w:val="32"/>
        </w:rPr>
      </w:pPr>
      <w:r w:rsidRPr="008301AE">
        <w:rPr>
          <w:rFonts w:ascii="楷体" w:eastAsia="楷体" w:hAnsi="楷体" w:cs="仿宋"/>
          <w:sz w:val="32"/>
          <w:szCs w:val="32"/>
        </w:rPr>
        <w:t>（二）检验项目</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代用茶、绿茶、红茶、乌龙茶、黄茶、白茶、黑茶、花茶、袋泡茶、紧压茶抽检项目包括铅(以</w:t>
      </w:r>
      <w:proofErr w:type="spellStart"/>
      <w:r w:rsidRPr="008301AE">
        <w:rPr>
          <w:rFonts w:ascii="方正仿宋_GBK" w:eastAsia="方正仿宋_GBK" w:hAnsi="仿宋" w:cs="仿宋" w:hint="eastAsia"/>
          <w:sz w:val="32"/>
          <w:szCs w:val="32"/>
        </w:rPr>
        <w:t>Pb</w:t>
      </w:r>
      <w:proofErr w:type="spellEnd"/>
      <w:r w:rsidRPr="008301AE">
        <w:rPr>
          <w:rFonts w:ascii="方正仿宋_GBK" w:eastAsia="方正仿宋_GBK" w:hAnsi="仿宋" w:cs="仿宋" w:hint="eastAsia"/>
          <w:sz w:val="32"/>
          <w:szCs w:val="32"/>
        </w:rPr>
        <w:t>计)、草甘</w:t>
      </w:r>
      <w:proofErr w:type="gramStart"/>
      <w:r w:rsidRPr="008301AE">
        <w:rPr>
          <w:rFonts w:ascii="方正仿宋_GBK" w:eastAsia="方正仿宋_GBK" w:hAnsi="仿宋" w:cs="仿宋" w:hint="eastAsia"/>
          <w:sz w:val="32"/>
          <w:szCs w:val="32"/>
        </w:rPr>
        <w:t>膦</w:t>
      </w:r>
      <w:proofErr w:type="gramEnd"/>
      <w:r w:rsidRPr="008301AE">
        <w:rPr>
          <w:rFonts w:ascii="方正仿宋_GBK" w:eastAsia="方正仿宋_GBK" w:hAnsi="仿宋" w:cs="仿宋" w:hint="eastAsia"/>
          <w:sz w:val="32"/>
          <w:szCs w:val="32"/>
        </w:rPr>
        <w:t>、内吸磷、乙酰甲胺磷、联苯菊酯、氯氰菊酯和高效氯氰菊酯、灭多威、三氯杀螨醇、氰戊菊酯和S-氰戊菊酯、甲胺磷、甲拌磷、</w:t>
      </w:r>
      <w:proofErr w:type="gramStart"/>
      <w:r w:rsidRPr="008301AE">
        <w:rPr>
          <w:rFonts w:ascii="方正仿宋_GBK" w:eastAsia="方正仿宋_GBK" w:hAnsi="仿宋" w:cs="仿宋" w:hint="eastAsia"/>
          <w:sz w:val="32"/>
          <w:szCs w:val="32"/>
        </w:rPr>
        <w:t>克百威</w:t>
      </w:r>
      <w:proofErr w:type="gramEnd"/>
      <w:r w:rsidRPr="008301AE">
        <w:rPr>
          <w:rFonts w:ascii="方正仿宋_GBK" w:eastAsia="方正仿宋_GBK" w:hAnsi="仿宋" w:cs="仿宋" w:hint="eastAsia"/>
          <w:sz w:val="32"/>
          <w:szCs w:val="32"/>
        </w:rPr>
        <w:t>、水胺硫磷、氧乐果、丙溴磷、毒死</w:t>
      </w:r>
      <w:proofErr w:type="gramStart"/>
      <w:r w:rsidRPr="008301AE">
        <w:rPr>
          <w:rFonts w:ascii="方正仿宋_GBK" w:eastAsia="方正仿宋_GBK" w:hAnsi="仿宋" w:cs="仿宋" w:hint="eastAsia"/>
          <w:sz w:val="32"/>
          <w:szCs w:val="32"/>
        </w:rPr>
        <w:t>蜱</w:t>
      </w:r>
      <w:proofErr w:type="gramEnd"/>
      <w:r w:rsidRPr="008301AE">
        <w:rPr>
          <w:rFonts w:ascii="方正仿宋_GBK" w:eastAsia="方正仿宋_GBK" w:hAnsi="仿宋" w:cs="仿宋" w:hint="eastAsia"/>
          <w:sz w:val="32"/>
          <w:szCs w:val="32"/>
        </w:rPr>
        <w:t>、</w:t>
      </w:r>
      <w:proofErr w:type="gramStart"/>
      <w:r w:rsidRPr="008301AE">
        <w:rPr>
          <w:rFonts w:ascii="方正仿宋_GBK" w:eastAsia="方正仿宋_GBK" w:hAnsi="仿宋" w:cs="仿宋" w:hint="eastAsia"/>
          <w:sz w:val="32"/>
          <w:szCs w:val="32"/>
        </w:rPr>
        <w:t>莠去津</w:t>
      </w:r>
      <w:proofErr w:type="gramEnd"/>
      <w:r w:rsidRPr="008301AE">
        <w:rPr>
          <w:rFonts w:ascii="方正仿宋_GBK" w:eastAsia="方正仿宋_GBK" w:hAnsi="仿宋" w:cs="仿宋" w:hint="eastAsia"/>
          <w:sz w:val="32"/>
          <w:szCs w:val="32"/>
        </w:rPr>
        <w:t>等17个指标。</w:t>
      </w:r>
    </w:p>
    <w:p w:rsidR="008301AE" w:rsidRPr="008301AE" w:rsidRDefault="008301AE" w:rsidP="008301AE">
      <w:pPr>
        <w:spacing w:before="4" w:line="560" w:lineRule="exact"/>
        <w:ind w:firstLineChars="200" w:firstLine="643"/>
        <w:rPr>
          <w:rFonts w:ascii="黑体" w:eastAsia="黑体" w:hAnsi="黑体" w:cs="仿宋"/>
          <w:sz w:val="32"/>
          <w:szCs w:val="32"/>
        </w:rPr>
      </w:pPr>
      <w:r w:rsidRPr="008301AE">
        <w:rPr>
          <w:rFonts w:ascii="黑体" w:eastAsia="黑体" w:hAnsi="黑体" w:cs="Times New Roman" w:hint="eastAsia"/>
          <w:b/>
          <w:sz w:val="32"/>
          <w:szCs w:val="32"/>
        </w:rPr>
        <w:t>三、餐饮食品</w:t>
      </w:r>
    </w:p>
    <w:p w:rsidR="008301AE" w:rsidRPr="008301AE" w:rsidRDefault="008301AE" w:rsidP="008301AE">
      <w:pPr>
        <w:spacing w:before="4" w:line="560" w:lineRule="exact"/>
        <w:ind w:firstLineChars="200" w:firstLine="640"/>
        <w:rPr>
          <w:rFonts w:ascii="楷体" w:eastAsia="楷体" w:hAnsi="楷体" w:cs="仿宋"/>
          <w:sz w:val="32"/>
          <w:szCs w:val="32"/>
        </w:rPr>
      </w:pPr>
      <w:r w:rsidRPr="008301AE">
        <w:rPr>
          <w:rFonts w:ascii="楷体" w:eastAsia="楷体" w:hAnsi="楷体" w:cs="仿宋"/>
          <w:sz w:val="32"/>
          <w:szCs w:val="32"/>
        </w:rPr>
        <w:t>（一）抽检依据</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抽检依据是《食品安全国家标准 食品中污染物限量》（GB 2762）、《食品安全国家标准 食品添加剂使用标准》（GB 2760）、食品整治办[2008]3号《食品中可能违法添加的非食用物质和</w:t>
      </w:r>
      <w:r w:rsidRPr="008301AE">
        <w:rPr>
          <w:rFonts w:ascii="方正仿宋_GBK" w:eastAsia="方正仿宋_GBK" w:hAnsi="仿宋" w:cs="仿宋" w:hint="eastAsia"/>
          <w:sz w:val="32"/>
          <w:szCs w:val="32"/>
        </w:rPr>
        <w:lastRenderedPageBreak/>
        <w:t>易滥用的食品添加剂品种名单(第一批)》等标准及产品明示标准和指标的要求。</w:t>
      </w:r>
    </w:p>
    <w:p w:rsidR="008301AE" w:rsidRPr="008301AE" w:rsidRDefault="008301AE" w:rsidP="008301AE">
      <w:pPr>
        <w:spacing w:before="4" w:line="560" w:lineRule="exact"/>
        <w:ind w:firstLineChars="200" w:firstLine="640"/>
        <w:rPr>
          <w:rFonts w:ascii="楷体" w:eastAsia="楷体" w:hAnsi="楷体" w:cs="仿宋"/>
          <w:sz w:val="32"/>
          <w:szCs w:val="32"/>
        </w:rPr>
      </w:pPr>
      <w:r w:rsidRPr="008301AE">
        <w:rPr>
          <w:rFonts w:ascii="楷体" w:eastAsia="楷体" w:hAnsi="楷体" w:cs="仿宋"/>
          <w:sz w:val="32"/>
          <w:szCs w:val="32"/>
        </w:rPr>
        <w:t>（二）检验项目</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1. 发酵面制品(自制)抽检项目包括苯甲酸及其钠盐(以苯甲酸计)、山梨</w:t>
      </w:r>
      <w:proofErr w:type="gramStart"/>
      <w:r w:rsidRPr="008301AE">
        <w:rPr>
          <w:rFonts w:ascii="方正仿宋_GBK" w:eastAsia="方正仿宋_GBK" w:hAnsi="仿宋" w:cs="仿宋" w:hint="eastAsia"/>
          <w:sz w:val="32"/>
          <w:szCs w:val="32"/>
        </w:rPr>
        <w:t>酸及其</w:t>
      </w:r>
      <w:proofErr w:type="gramEnd"/>
      <w:r w:rsidRPr="008301AE">
        <w:rPr>
          <w:rFonts w:ascii="方正仿宋_GBK" w:eastAsia="方正仿宋_GBK" w:hAnsi="仿宋" w:cs="仿宋" w:hint="eastAsia"/>
          <w:sz w:val="32"/>
          <w:szCs w:val="32"/>
        </w:rPr>
        <w:t>钾盐(以</w:t>
      </w:r>
      <w:proofErr w:type="gramStart"/>
      <w:r w:rsidRPr="008301AE">
        <w:rPr>
          <w:rFonts w:ascii="方正仿宋_GBK" w:eastAsia="方正仿宋_GBK" w:hAnsi="仿宋" w:cs="仿宋" w:hint="eastAsia"/>
          <w:sz w:val="32"/>
          <w:szCs w:val="32"/>
        </w:rPr>
        <w:t>山梨酸计</w:t>
      </w:r>
      <w:proofErr w:type="gramEnd"/>
      <w:r w:rsidRPr="008301AE">
        <w:rPr>
          <w:rFonts w:ascii="方正仿宋_GBK" w:eastAsia="方正仿宋_GBK" w:hAnsi="仿宋" w:cs="仿宋" w:hint="eastAsia"/>
          <w:sz w:val="32"/>
          <w:szCs w:val="32"/>
        </w:rPr>
        <w:t>)、糖精钠(以糖精计)等3个指标。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2. 生湿面制品(餐饮)抽检项目包括硼砂(以硼酸计)、滑石粉、丙</w:t>
      </w:r>
      <w:proofErr w:type="gramStart"/>
      <w:r w:rsidRPr="008301AE">
        <w:rPr>
          <w:rFonts w:ascii="方正仿宋_GBK" w:eastAsia="方正仿宋_GBK" w:hAnsi="仿宋" w:cs="仿宋" w:hint="eastAsia"/>
          <w:sz w:val="32"/>
          <w:szCs w:val="32"/>
        </w:rPr>
        <w:t>酸及其</w:t>
      </w:r>
      <w:proofErr w:type="gramEnd"/>
      <w:r w:rsidRPr="008301AE">
        <w:rPr>
          <w:rFonts w:ascii="方正仿宋_GBK" w:eastAsia="方正仿宋_GBK" w:hAnsi="仿宋" w:cs="仿宋" w:hint="eastAsia"/>
          <w:sz w:val="32"/>
          <w:szCs w:val="32"/>
        </w:rPr>
        <w:t>钠盐、钙盐(以</w:t>
      </w:r>
      <w:proofErr w:type="gramStart"/>
      <w:r w:rsidRPr="008301AE">
        <w:rPr>
          <w:rFonts w:ascii="方正仿宋_GBK" w:eastAsia="方正仿宋_GBK" w:hAnsi="仿宋" w:cs="仿宋" w:hint="eastAsia"/>
          <w:sz w:val="32"/>
          <w:szCs w:val="32"/>
        </w:rPr>
        <w:t>丙酸计</w:t>
      </w:r>
      <w:proofErr w:type="gramEnd"/>
      <w:r w:rsidRPr="008301AE">
        <w:rPr>
          <w:rFonts w:ascii="方正仿宋_GBK" w:eastAsia="方正仿宋_GBK" w:hAnsi="仿宋" w:cs="仿宋" w:hint="eastAsia"/>
          <w:sz w:val="32"/>
          <w:szCs w:val="32"/>
        </w:rPr>
        <w:t>)、甲醛次硫酸氢钠、铅(以</w:t>
      </w:r>
      <w:proofErr w:type="spellStart"/>
      <w:r w:rsidRPr="008301AE">
        <w:rPr>
          <w:rFonts w:ascii="方正仿宋_GBK" w:eastAsia="方正仿宋_GBK" w:hAnsi="仿宋" w:cs="仿宋" w:hint="eastAsia"/>
          <w:sz w:val="32"/>
          <w:szCs w:val="32"/>
        </w:rPr>
        <w:t>Pb</w:t>
      </w:r>
      <w:proofErr w:type="spellEnd"/>
      <w:r w:rsidRPr="008301AE">
        <w:rPr>
          <w:rFonts w:ascii="方正仿宋_GBK" w:eastAsia="方正仿宋_GBK" w:hAnsi="仿宋" w:cs="仿宋" w:hint="eastAsia"/>
          <w:sz w:val="32"/>
          <w:szCs w:val="32"/>
        </w:rPr>
        <w:t>计)、苯甲酸及其钠盐(以苯甲酸计)、山梨</w:t>
      </w:r>
      <w:proofErr w:type="gramStart"/>
      <w:r w:rsidRPr="008301AE">
        <w:rPr>
          <w:rFonts w:ascii="方正仿宋_GBK" w:eastAsia="方正仿宋_GBK" w:hAnsi="仿宋" w:cs="仿宋" w:hint="eastAsia"/>
          <w:sz w:val="32"/>
          <w:szCs w:val="32"/>
        </w:rPr>
        <w:t>酸及其</w:t>
      </w:r>
      <w:proofErr w:type="gramEnd"/>
      <w:r w:rsidRPr="008301AE">
        <w:rPr>
          <w:rFonts w:ascii="方正仿宋_GBK" w:eastAsia="方正仿宋_GBK" w:hAnsi="仿宋" w:cs="仿宋" w:hint="eastAsia"/>
          <w:sz w:val="32"/>
          <w:szCs w:val="32"/>
        </w:rPr>
        <w:t>钾盐(以</w:t>
      </w:r>
      <w:proofErr w:type="gramStart"/>
      <w:r w:rsidRPr="008301AE">
        <w:rPr>
          <w:rFonts w:ascii="方正仿宋_GBK" w:eastAsia="方正仿宋_GBK" w:hAnsi="仿宋" w:cs="仿宋" w:hint="eastAsia"/>
          <w:sz w:val="32"/>
          <w:szCs w:val="32"/>
        </w:rPr>
        <w:t>山梨酸计</w:t>
      </w:r>
      <w:proofErr w:type="gramEnd"/>
      <w:r w:rsidRPr="008301AE">
        <w:rPr>
          <w:rFonts w:ascii="方正仿宋_GBK" w:eastAsia="方正仿宋_GBK" w:hAnsi="仿宋" w:cs="仿宋" w:hint="eastAsia"/>
          <w:sz w:val="32"/>
          <w:szCs w:val="32"/>
        </w:rPr>
        <w:t>)、脱氢乙酸及其钠盐(以脱氢乙酸计)等8个指标。</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 xml:space="preserve">3. </w:t>
      </w:r>
      <w:proofErr w:type="gramStart"/>
      <w:r w:rsidRPr="008301AE">
        <w:rPr>
          <w:rFonts w:ascii="方正仿宋_GBK" w:eastAsia="方正仿宋_GBK" w:hAnsi="仿宋" w:cs="仿宋" w:hint="eastAsia"/>
          <w:sz w:val="32"/>
          <w:szCs w:val="32"/>
        </w:rPr>
        <w:t>酱</w:t>
      </w:r>
      <w:proofErr w:type="gramEnd"/>
      <w:r w:rsidRPr="008301AE">
        <w:rPr>
          <w:rFonts w:ascii="方正仿宋_GBK" w:eastAsia="方正仿宋_GBK" w:hAnsi="仿宋" w:cs="仿宋" w:hint="eastAsia"/>
          <w:sz w:val="32"/>
          <w:szCs w:val="32"/>
        </w:rPr>
        <w:t>卤肉制品、肉灌肠、其他熟肉(自制)抽检项目包括胭脂红、苯甲酸及其钠盐(以苯甲酸计)、山梨</w:t>
      </w:r>
      <w:proofErr w:type="gramStart"/>
      <w:r w:rsidRPr="008301AE">
        <w:rPr>
          <w:rFonts w:ascii="方正仿宋_GBK" w:eastAsia="方正仿宋_GBK" w:hAnsi="仿宋" w:cs="仿宋" w:hint="eastAsia"/>
          <w:sz w:val="32"/>
          <w:szCs w:val="32"/>
        </w:rPr>
        <w:t>酸及其</w:t>
      </w:r>
      <w:proofErr w:type="gramEnd"/>
      <w:r w:rsidRPr="008301AE">
        <w:rPr>
          <w:rFonts w:ascii="方正仿宋_GBK" w:eastAsia="方正仿宋_GBK" w:hAnsi="仿宋" w:cs="仿宋" w:hint="eastAsia"/>
          <w:sz w:val="32"/>
          <w:szCs w:val="32"/>
        </w:rPr>
        <w:t>钾盐(以</w:t>
      </w:r>
      <w:proofErr w:type="gramStart"/>
      <w:r w:rsidRPr="008301AE">
        <w:rPr>
          <w:rFonts w:ascii="方正仿宋_GBK" w:eastAsia="方正仿宋_GBK" w:hAnsi="仿宋" w:cs="仿宋" w:hint="eastAsia"/>
          <w:sz w:val="32"/>
          <w:szCs w:val="32"/>
        </w:rPr>
        <w:t>山梨酸计</w:t>
      </w:r>
      <w:proofErr w:type="gramEnd"/>
      <w:r w:rsidRPr="008301AE">
        <w:rPr>
          <w:rFonts w:ascii="方正仿宋_GBK" w:eastAsia="方正仿宋_GBK" w:hAnsi="仿宋" w:cs="仿宋" w:hint="eastAsia"/>
          <w:sz w:val="32"/>
          <w:szCs w:val="32"/>
        </w:rPr>
        <w:t>)、糖精钠(以糖精计)、脱氢乙酸及其钠盐(以脱氢乙酸计)等5个指标。</w:t>
      </w:r>
    </w:p>
    <w:p w:rsidR="008301AE" w:rsidRPr="008301AE" w:rsidRDefault="008301AE" w:rsidP="008301AE">
      <w:pPr>
        <w:spacing w:before="4" w:line="560" w:lineRule="exact"/>
        <w:ind w:firstLineChars="200" w:firstLine="643"/>
        <w:rPr>
          <w:rFonts w:ascii="黑体" w:eastAsia="黑体" w:hAnsi="黑体" w:cs="仿宋"/>
          <w:sz w:val="32"/>
          <w:szCs w:val="32"/>
        </w:rPr>
      </w:pPr>
      <w:r w:rsidRPr="008301AE">
        <w:rPr>
          <w:rFonts w:ascii="黑体" w:eastAsia="黑体" w:hAnsi="黑体" w:cs="Times New Roman" w:hint="eastAsia"/>
          <w:b/>
          <w:sz w:val="32"/>
          <w:szCs w:val="32"/>
        </w:rPr>
        <w:t>四、饼干</w:t>
      </w:r>
    </w:p>
    <w:p w:rsidR="008301AE" w:rsidRPr="008301AE" w:rsidRDefault="008301AE" w:rsidP="008301AE">
      <w:pPr>
        <w:spacing w:before="4" w:line="560" w:lineRule="exact"/>
        <w:ind w:firstLineChars="200" w:firstLine="640"/>
        <w:rPr>
          <w:rFonts w:ascii="楷体" w:eastAsia="楷体" w:hAnsi="楷体" w:cs="仿宋"/>
          <w:sz w:val="32"/>
          <w:szCs w:val="32"/>
        </w:rPr>
      </w:pPr>
      <w:r w:rsidRPr="008301AE">
        <w:rPr>
          <w:rFonts w:ascii="楷体" w:eastAsia="楷体" w:hAnsi="楷体" w:cs="仿宋"/>
          <w:sz w:val="32"/>
          <w:szCs w:val="32"/>
        </w:rPr>
        <w:t>（一）抽检依据</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抽检依据是《食品安全国家标准 饼干》（GB 7100）、《食品安全国家标准 食品添加剂使用标准》（GB 2760）等标准及产品明示标准和指标的要求。</w:t>
      </w:r>
    </w:p>
    <w:p w:rsidR="008301AE" w:rsidRPr="008301AE" w:rsidRDefault="008301AE" w:rsidP="008301AE">
      <w:pPr>
        <w:spacing w:before="4" w:line="560" w:lineRule="exact"/>
        <w:ind w:firstLineChars="200" w:firstLine="640"/>
        <w:rPr>
          <w:rFonts w:ascii="楷体" w:eastAsia="楷体" w:hAnsi="楷体" w:cs="仿宋"/>
          <w:sz w:val="32"/>
          <w:szCs w:val="32"/>
        </w:rPr>
      </w:pPr>
      <w:r w:rsidRPr="008301AE">
        <w:rPr>
          <w:rFonts w:ascii="楷体" w:eastAsia="楷体" w:hAnsi="楷体" w:cs="仿宋"/>
          <w:sz w:val="32"/>
          <w:szCs w:val="32"/>
        </w:rPr>
        <w:t>（二）检验项目</w:t>
      </w:r>
    </w:p>
    <w:p w:rsidR="008301AE" w:rsidRPr="008301AE" w:rsidRDefault="008301AE" w:rsidP="008301AE">
      <w:pPr>
        <w:spacing w:before="4" w:line="560" w:lineRule="exact"/>
        <w:ind w:firstLineChars="200" w:firstLine="640"/>
        <w:rPr>
          <w:rFonts w:ascii="方正仿宋_GBK" w:eastAsia="方正仿宋_GBK" w:hAnsi="仿宋" w:cs="仿宋" w:hint="eastAsia"/>
          <w:sz w:val="32"/>
          <w:szCs w:val="32"/>
        </w:rPr>
      </w:pPr>
      <w:r w:rsidRPr="008301AE">
        <w:rPr>
          <w:rFonts w:ascii="方正仿宋_GBK" w:eastAsia="方正仿宋_GBK" w:hAnsi="仿宋" w:cs="仿宋" w:hint="eastAsia"/>
          <w:sz w:val="32"/>
          <w:szCs w:val="32"/>
        </w:rPr>
        <w:t>饼干抽检项目包括酸价(以脂肪计)、过氧化值(以脂肪计)、苯甲酸及其钠盐(以苯甲酸计)、山梨</w:t>
      </w:r>
      <w:proofErr w:type="gramStart"/>
      <w:r w:rsidRPr="008301AE">
        <w:rPr>
          <w:rFonts w:ascii="方正仿宋_GBK" w:eastAsia="方正仿宋_GBK" w:hAnsi="仿宋" w:cs="仿宋" w:hint="eastAsia"/>
          <w:sz w:val="32"/>
          <w:szCs w:val="32"/>
        </w:rPr>
        <w:t>酸及其</w:t>
      </w:r>
      <w:proofErr w:type="gramEnd"/>
      <w:r w:rsidRPr="008301AE">
        <w:rPr>
          <w:rFonts w:ascii="方正仿宋_GBK" w:eastAsia="方正仿宋_GBK" w:hAnsi="仿宋" w:cs="仿宋" w:hint="eastAsia"/>
          <w:sz w:val="32"/>
          <w:szCs w:val="32"/>
        </w:rPr>
        <w:t>钾盐(以</w:t>
      </w:r>
      <w:proofErr w:type="gramStart"/>
      <w:r w:rsidRPr="008301AE">
        <w:rPr>
          <w:rFonts w:ascii="方正仿宋_GBK" w:eastAsia="方正仿宋_GBK" w:hAnsi="仿宋" w:cs="仿宋" w:hint="eastAsia"/>
          <w:sz w:val="32"/>
          <w:szCs w:val="32"/>
        </w:rPr>
        <w:t>山梨酸计</w:t>
      </w:r>
      <w:proofErr w:type="gramEnd"/>
      <w:r w:rsidRPr="008301AE">
        <w:rPr>
          <w:rFonts w:ascii="方正仿宋_GBK" w:eastAsia="方正仿宋_GBK" w:hAnsi="仿宋" w:cs="仿宋" w:hint="eastAsia"/>
          <w:sz w:val="32"/>
          <w:szCs w:val="32"/>
        </w:rPr>
        <w:t>)、铝的残留量(干样品，以Al计)、脱氢乙酸及其钠盐(以脱氢乙酸计)、菌落总数、大肠菌群、霉菌、等12个指标。</w:t>
      </w:r>
      <w:bookmarkStart w:id="1" w:name="_GoBack"/>
      <w:bookmarkEnd w:id="0"/>
      <w:bookmarkEnd w:id="1"/>
    </w:p>
    <w:sectPr w:rsidR="008301AE" w:rsidRPr="008301AE" w:rsidSect="0001326E">
      <w:footerReference w:type="even" r:id="rId10"/>
      <w:footerReference w:type="default" r:id="rId11"/>
      <w:pgSz w:w="11906" w:h="16838" w:code="9"/>
      <w:pgMar w:top="1440" w:right="1440" w:bottom="1440" w:left="180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029" w:rsidRDefault="00F15029" w:rsidP="00B8645F">
      <w:r>
        <w:separator/>
      </w:r>
    </w:p>
  </w:endnote>
  <w:endnote w:type="continuationSeparator" w:id="0">
    <w:p w:rsidR="00F15029" w:rsidRDefault="00F15029" w:rsidP="00B8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icrosoft YaHei UI" w:hAnsi="Microsoft YaHei UI" w:hint="eastAsia"/>
      </w:rPr>
      <w:id w:val="-904923504"/>
      <w:docPartObj>
        <w:docPartGallery w:val="Page Numbers (Bottom of Page)"/>
        <w:docPartUnique/>
      </w:docPartObj>
    </w:sdtPr>
    <w:sdtEndPr/>
    <w:sdtContent>
      <w:p w:rsidR="00ED200E" w:rsidRPr="00E335D3" w:rsidRDefault="00ED200E">
        <w:pPr>
          <w:pStyle w:val="a5"/>
          <w:rPr>
            <w:rFonts w:ascii="Microsoft YaHei UI" w:hAnsi="Microsoft YaHei UI"/>
          </w:rPr>
        </w:pPr>
        <w:r w:rsidRPr="00E335D3">
          <w:rPr>
            <w:rFonts w:ascii="Microsoft YaHei UI" w:hAnsi="Microsoft YaHei UI" w:hint="eastAsia"/>
            <w:lang w:val="zh-CN" w:bidi="zh-CN"/>
          </w:rPr>
          <w:fldChar w:fldCharType="begin"/>
        </w:r>
        <w:r w:rsidRPr="00E335D3">
          <w:rPr>
            <w:rFonts w:ascii="Microsoft YaHei UI" w:hAnsi="Microsoft YaHei UI" w:hint="eastAsia"/>
            <w:lang w:val="zh-CN" w:bidi="zh-CN"/>
          </w:rPr>
          <w:instrText xml:space="preserve"> PAGE   \* MERGEFORMAT </w:instrText>
        </w:r>
        <w:r w:rsidRPr="00E335D3">
          <w:rPr>
            <w:rFonts w:ascii="Microsoft YaHei UI" w:hAnsi="Microsoft YaHei UI" w:hint="eastAsia"/>
            <w:lang w:val="zh-CN" w:bidi="zh-CN"/>
          </w:rPr>
          <w:fldChar w:fldCharType="separate"/>
        </w:r>
        <w:r w:rsidR="008301AE">
          <w:rPr>
            <w:rFonts w:ascii="Microsoft YaHei UI" w:hAnsi="Microsoft YaHei UI"/>
            <w:noProof/>
            <w:lang w:val="zh-CN" w:bidi="zh-CN"/>
          </w:rPr>
          <w:t>- 2 -</w:t>
        </w:r>
        <w:r w:rsidRPr="00E335D3">
          <w:rPr>
            <w:rFonts w:ascii="Microsoft YaHei UI" w:hAnsi="Microsoft YaHei UI" w:hint="eastAsia"/>
            <w:lang w:val="zh-CN" w:bidi="zh-CN"/>
          </w:rPr>
          <w:fldChar w:fldCharType="end"/>
        </w:r>
      </w:p>
    </w:sdtContent>
  </w:sdt>
  <w:p w:rsidR="00ED200E" w:rsidRPr="00E335D3" w:rsidRDefault="00ED200E">
    <w:pPr>
      <w:pStyle w:val="a5"/>
      <w:rPr>
        <w:rFonts w:ascii="Microsoft YaHei UI" w:hAnsi="Microsoft YaHei U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eastAsia="宋体" w:hAnsi="宋体" w:hint="eastAsia"/>
        <w:sz w:val="28"/>
        <w:szCs w:val="28"/>
      </w:rPr>
      <w:id w:val="-1988313615"/>
      <w:docPartObj>
        <w:docPartGallery w:val="Page Numbers (Bottom of Page)"/>
        <w:docPartUnique/>
      </w:docPartObj>
    </w:sdtPr>
    <w:sdtEndPr/>
    <w:sdtContent>
      <w:p w:rsidR="00ED200E" w:rsidRPr="0001326E" w:rsidRDefault="00ED200E">
        <w:pPr>
          <w:pStyle w:val="a5"/>
          <w:jc w:val="right"/>
          <w:rPr>
            <w:rFonts w:ascii="宋体" w:eastAsia="宋体" w:hAnsi="宋体"/>
            <w:sz w:val="28"/>
            <w:szCs w:val="28"/>
          </w:rPr>
        </w:pPr>
        <w:r w:rsidRPr="0001326E">
          <w:rPr>
            <w:rFonts w:ascii="宋体" w:eastAsia="宋体" w:hAnsi="宋体" w:hint="eastAsia"/>
            <w:sz w:val="28"/>
            <w:szCs w:val="28"/>
            <w:lang w:val="zh-CN" w:bidi="zh-CN"/>
          </w:rPr>
          <w:fldChar w:fldCharType="begin"/>
        </w:r>
        <w:r w:rsidRPr="0001326E">
          <w:rPr>
            <w:rFonts w:ascii="宋体" w:eastAsia="宋体" w:hAnsi="宋体" w:hint="eastAsia"/>
            <w:sz w:val="28"/>
            <w:szCs w:val="28"/>
            <w:lang w:val="zh-CN" w:bidi="zh-CN"/>
          </w:rPr>
          <w:instrText xml:space="preserve"> PAGE   \* MERGEFORMAT </w:instrText>
        </w:r>
        <w:r w:rsidRPr="0001326E">
          <w:rPr>
            <w:rFonts w:ascii="宋体" w:eastAsia="宋体" w:hAnsi="宋体" w:hint="eastAsia"/>
            <w:sz w:val="28"/>
            <w:szCs w:val="28"/>
            <w:lang w:val="zh-CN" w:bidi="zh-CN"/>
          </w:rPr>
          <w:fldChar w:fldCharType="separate"/>
        </w:r>
        <w:r w:rsidR="008301AE">
          <w:rPr>
            <w:rFonts w:ascii="宋体" w:eastAsia="宋体" w:hAnsi="宋体"/>
            <w:noProof/>
            <w:sz w:val="28"/>
            <w:szCs w:val="28"/>
            <w:lang w:val="zh-CN" w:bidi="zh-CN"/>
          </w:rPr>
          <w:t>- 1 -</w:t>
        </w:r>
        <w:r w:rsidRPr="0001326E">
          <w:rPr>
            <w:rFonts w:ascii="宋体" w:eastAsia="宋体" w:hAnsi="宋体" w:hint="eastAsia"/>
            <w:sz w:val="28"/>
            <w:szCs w:val="28"/>
            <w:lang w:val="zh-CN" w:bidi="zh-CN"/>
          </w:rPr>
          <w:fldChar w:fldCharType="end"/>
        </w:r>
      </w:p>
    </w:sdtContent>
  </w:sdt>
  <w:p w:rsidR="00ED200E" w:rsidRPr="0001326E" w:rsidRDefault="00ED200E">
    <w:pPr>
      <w:pStyle w:val="a5"/>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029" w:rsidRDefault="00F15029" w:rsidP="00B8645F">
      <w:r>
        <w:separator/>
      </w:r>
    </w:p>
  </w:footnote>
  <w:footnote w:type="continuationSeparator" w:id="0">
    <w:p w:rsidR="00F15029" w:rsidRDefault="00F15029" w:rsidP="00B86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E7813"/>
    <w:multiLevelType w:val="singleLevel"/>
    <w:tmpl w:val="5DAE7813"/>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mirrorMargins/>
  <w:bordersDoNotSurroundHeader/>
  <w:bordersDoNotSurroundFooter/>
  <w:proofState w:spelling="clean" w:grammar="clean"/>
  <w:attachedTemplate r:id="rId1"/>
  <w:documentProtection w:formatting="1" w:enforcement="1" w:cryptProviderType="rsaAES" w:cryptAlgorithmClass="hash" w:cryptAlgorithmType="typeAny" w:cryptAlgorithmSid="14" w:cryptSpinCount="100000" w:hash="7DKOy1ICwby7jKI46AM7siO4AteQlpZnQevFi+b8NfThtACAM85UKlJTh1/nMvmVsYrsBstP80Z9M2mvxa4Iug==" w:salt="bx0GlUovVmJ9oG0tTw2RNA=="/>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6E"/>
    <w:rsid w:val="00002DD0"/>
    <w:rsid w:val="00010610"/>
    <w:rsid w:val="0001326E"/>
    <w:rsid w:val="000353B9"/>
    <w:rsid w:val="00054D03"/>
    <w:rsid w:val="0007402C"/>
    <w:rsid w:val="000A7ED3"/>
    <w:rsid w:val="000C45B8"/>
    <w:rsid w:val="000D1380"/>
    <w:rsid w:val="000F1BAD"/>
    <w:rsid w:val="001830F0"/>
    <w:rsid w:val="00197F0E"/>
    <w:rsid w:val="001A3C52"/>
    <w:rsid w:val="001B48CC"/>
    <w:rsid w:val="00253BBF"/>
    <w:rsid w:val="002619A0"/>
    <w:rsid w:val="00276F66"/>
    <w:rsid w:val="002858EE"/>
    <w:rsid w:val="002919EA"/>
    <w:rsid w:val="002F59EC"/>
    <w:rsid w:val="002F5DD4"/>
    <w:rsid w:val="0032638B"/>
    <w:rsid w:val="0035658E"/>
    <w:rsid w:val="003C22C8"/>
    <w:rsid w:val="003E4767"/>
    <w:rsid w:val="0041147B"/>
    <w:rsid w:val="004B6D42"/>
    <w:rsid w:val="004F050C"/>
    <w:rsid w:val="004F466B"/>
    <w:rsid w:val="00505FF9"/>
    <w:rsid w:val="00511C7C"/>
    <w:rsid w:val="00545A4C"/>
    <w:rsid w:val="00564636"/>
    <w:rsid w:val="005C2359"/>
    <w:rsid w:val="005E1570"/>
    <w:rsid w:val="00614FD9"/>
    <w:rsid w:val="00662411"/>
    <w:rsid w:val="006D5BF0"/>
    <w:rsid w:val="006D77FE"/>
    <w:rsid w:val="006D7D64"/>
    <w:rsid w:val="006E0ACB"/>
    <w:rsid w:val="006E2040"/>
    <w:rsid w:val="007113C1"/>
    <w:rsid w:val="00737B23"/>
    <w:rsid w:val="0075472F"/>
    <w:rsid w:val="007856DD"/>
    <w:rsid w:val="007C57DD"/>
    <w:rsid w:val="007E0A2B"/>
    <w:rsid w:val="007E2345"/>
    <w:rsid w:val="007E55CE"/>
    <w:rsid w:val="007F68B6"/>
    <w:rsid w:val="00806D75"/>
    <w:rsid w:val="008301AE"/>
    <w:rsid w:val="00840387"/>
    <w:rsid w:val="00843C57"/>
    <w:rsid w:val="008640D7"/>
    <w:rsid w:val="00873BF9"/>
    <w:rsid w:val="008C66CF"/>
    <w:rsid w:val="00910B31"/>
    <w:rsid w:val="00936010"/>
    <w:rsid w:val="00975CBD"/>
    <w:rsid w:val="009845D4"/>
    <w:rsid w:val="009A06EA"/>
    <w:rsid w:val="00A0625D"/>
    <w:rsid w:val="00A11CBB"/>
    <w:rsid w:val="00A51DD4"/>
    <w:rsid w:val="00AA6259"/>
    <w:rsid w:val="00AA6BD8"/>
    <w:rsid w:val="00AA7204"/>
    <w:rsid w:val="00AC0A73"/>
    <w:rsid w:val="00AC475B"/>
    <w:rsid w:val="00AF5FBA"/>
    <w:rsid w:val="00B8645F"/>
    <w:rsid w:val="00BF4EDB"/>
    <w:rsid w:val="00C17B29"/>
    <w:rsid w:val="00C52B23"/>
    <w:rsid w:val="00C66B23"/>
    <w:rsid w:val="00C85B9F"/>
    <w:rsid w:val="00C90D13"/>
    <w:rsid w:val="00CB3518"/>
    <w:rsid w:val="00CC29A1"/>
    <w:rsid w:val="00CD67C9"/>
    <w:rsid w:val="00D30A36"/>
    <w:rsid w:val="00D4520B"/>
    <w:rsid w:val="00D5606F"/>
    <w:rsid w:val="00D77433"/>
    <w:rsid w:val="00D82C71"/>
    <w:rsid w:val="00D84F27"/>
    <w:rsid w:val="00D915D1"/>
    <w:rsid w:val="00DC31E9"/>
    <w:rsid w:val="00DC7A30"/>
    <w:rsid w:val="00E335D3"/>
    <w:rsid w:val="00E52D4D"/>
    <w:rsid w:val="00E62D59"/>
    <w:rsid w:val="00E85292"/>
    <w:rsid w:val="00ED200E"/>
    <w:rsid w:val="00EE08AE"/>
    <w:rsid w:val="00EE30C4"/>
    <w:rsid w:val="00F15029"/>
    <w:rsid w:val="00F3032B"/>
    <w:rsid w:val="00F6202E"/>
    <w:rsid w:val="00FD1A0E"/>
    <w:rsid w:val="00FE19CA"/>
    <w:rsid w:val="00FE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2B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26E"/>
    <w:pPr>
      <w:widowControl w:val="0"/>
      <w:spacing w:after="0" w:line="240" w:lineRule="auto"/>
      <w:jc w:val="both"/>
    </w:pPr>
    <w:rPr>
      <w:kern w:val="2"/>
      <w:sz w:val="21"/>
    </w:rPr>
  </w:style>
  <w:style w:type="paragraph" w:styleId="1">
    <w:name w:val="heading 1"/>
    <w:basedOn w:val="a"/>
    <w:next w:val="a"/>
    <w:link w:val="10"/>
    <w:uiPriority w:val="9"/>
    <w:qFormat/>
    <w:rsid w:val="00E335D3"/>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E335D3"/>
    <w:pPr>
      <w:keepNext/>
      <w:keepLines/>
      <w:spacing w:before="260" w:after="260" w:line="416" w:lineRule="auto"/>
      <w:outlineLvl w:val="1"/>
    </w:pPr>
    <w:rPr>
      <w:rFonts w:asciiTheme="majorHAnsi"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45F"/>
    <w:pPr>
      <w:tabs>
        <w:tab w:val="center" w:pos="4680"/>
        <w:tab w:val="right" w:pos="9360"/>
      </w:tabs>
    </w:pPr>
  </w:style>
  <w:style w:type="character" w:customStyle="1" w:styleId="a4">
    <w:name w:val="页眉 字符"/>
    <w:basedOn w:val="a0"/>
    <w:link w:val="a3"/>
    <w:uiPriority w:val="99"/>
    <w:rsid w:val="00B8645F"/>
  </w:style>
  <w:style w:type="paragraph" w:styleId="a5">
    <w:name w:val="footer"/>
    <w:basedOn w:val="a"/>
    <w:link w:val="a6"/>
    <w:uiPriority w:val="99"/>
    <w:unhideWhenUsed/>
    <w:rsid w:val="00B8645F"/>
    <w:pPr>
      <w:tabs>
        <w:tab w:val="center" w:pos="4680"/>
        <w:tab w:val="right" w:pos="9360"/>
      </w:tabs>
    </w:pPr>
  </w:style>
  <w:style w:type="character" w:customStyle="1" w:styleId="a6">
    <w:name w:val="页脚 字符"/>
    <w:basedOn w:val="a0"/>
    <w:link w:val="a5"/>
    <w:uiPriority w:val="99"/>
    <w:rsid w:val="00B8645F"/>
  </w:style>
  <w:style w:type="character" w:customStyle="1" w:styleId="10">
    <w:name w:val="标题 1 字符"/>
    <w:basedOn w:val="a0"/>
    <w:link w:val="1"/>
    <w:uiPriority w:val="9"/>
    <w:rsid w:val="00E335D3"/>
    <w:rPr>
      <w:rFonts w:eastAsia="Microsoft YaHei UI"/>
      <w:b/>
      <w:bCs/>
      <w:kern w:val="44"/>
      <w:sz w:val="44"/>
      <w:szCs w:val="44"/>
    </w:rPr>
  </w:style>
  <w:style w:type="character" w:customStyle="1" w:styleId="20">
    <w:name w:val="标题 2 字符"/>
    <w:basedOn w:val="a0"/>
    <w:link w:val="2"/>
    <w:uiPriority w:val="9"/>
    <w:semiHidden/>
    <w:rsid w:val="00E335D3"/>
    <w:rPr>
      <w:rFonts w:asciiTheme="majorHAnsi" w:eastAsia="Microsoft YaHei UI" w:hAnsiTheme="majorHAnsi" w:cstheme="majorBidi"/>
      <w:b/>
      <w:bCs/>
      <w:sz w:val="32"/>
      <w:szCs w:val="32"/>
    </w:rPr>
  </w:style>
  <w:style w:type="paragraph" w:styleId="a7">
    <w:name w:val="Title"/>
    <w:basedOn w:val="a"/>
    <w:next w:val="a"/>
    <w:link w:val="a8"/>
    <w:uiPriority w:val="10"/>
    <w:qFormat/>
    <w:rsid w:val="00E335D3"/>
    <w:pPr>
      <w:spacing w:before="240" w:after="60"/>
      <w:jc w:val="center"/>
      <w:outlineLvl w:val="0"/>
    </w:pPr>
    <w:rPr>
      <w:rFonts w:asciiTheme="majorHAnsi" w:hAnsiTheme="majorHAnsi" w:cstheme="majorBidi"/>
      <w:b/>
      <w:bCs/>
      <w:sz w:val="32"/>
      <w:szCs w:val="32"/>
    </w:rPr>
  </w:style>
  <w:style w:type="character" w:customStyle="1" w:styleId="a8">
    <w:name w:val="标题 字符"/>
    <w:basedOn w:val="a0"/>
    <w:link w:val="a7"/>
    <w:uiPriority w:val="10"/>
    <w:rsid w:val="00E335D3"/>
    <w:rPr>
      <w:rFonts w:asciiTheme="majorHAnsi" w:eastAsia="Microsoft YaHei UI" w:hAnsiTheme="majorHAnsi" w:cstheme="majorBidi"/>
      <w:b/>
      <w:bCs/>
      <w:sz w:val="32"/>
      <w:szCs w:val="32"/>
    </w:rPr>
  </w:style>
  <w:style w:type="paragraph" w:styleId="a9">
    <w:name w:val="Subtitle"/>
    <w:basedOn w:val="a"/>
    <w:next w:val="a"/>
    <w:link w:val="aa"/>
    <w:uiPriority w:val="11"/>
    <w:qFormat/>
    <w:rsid w:val="00E335D3"/>
    <w:pPr>
      <w:spacing w:before="240" w:after="60" w:line="312" w:lineRule="auto"/>
      <w:jc w:val="center"/>
      <w:outlineLvl w:val="1"/>
    </w:pPr>
    <w:rPr>
      <w:b/>
      <w:bCs/>
      <w:kern w:val="28"/>
      <w:sz w:val="32"/>
      <w:szCs w:val="32"/>
    </w:rPr>
  </w:style>
  <w:style w:type="character" w:customStyle="1" w:styleId="aa">
    <w:name w:val="副标题 字符"/>
    <w:basedOn w:val="a0"/>
    <w:link w:val="a9"/>
    <w:uiPriority w:val="11"/>
    <w:rsid w:val="00E335D3"/>
    <w:rPr>
      <w:rFonts w:eastAsia="Microsoft YaHei UI"/>
      <w:b/>
      <w:bCs/>
      <w:kern w:val="28"/>
      <w:sz w:val="32"/>
      <w:szCs w:val="32"/>
    </w:rPr>
  </w:style>
  <w:style w:type="character" w:styleId="ab">
    <w:name w:val="Subtle Emphasis"/>
    <w:basedOn w:val="a0"/>
    <w:uiPriority w:val="19"/>
    <w:qFormat/>
    <w:rsid w:val="00E335D3"/>
    <w:rPr>
      <w:rFonts w:eastAsia="Microsoft YaHei UI"/>
      <w:i/>
      <w:iCs/>
      <w:color w:val="404040" w:themeColor="text1" w:themeTint="BF"/>
    </w:rPr>
  </w:style>
  <w:style w:type="character" w:styleId="ac">
    <w:name w:val="Emphasis"/>
    <w:basedOn w:val="a0"/>
    <w:uiPriority w:val="20"/>
    <w:qFormat/>
    <w:rsid w:val="00E335D3"/>
    <w:rPr>
      <w:rFonts w:eastAsia="Microsoft YaHei UI"/>
      <w:i/>
      <w:iCs/>
    </w:rPr>
  </w:style>
  <w:style w:type="character" w:styleId="ad">
    <w:name w:val="Intense Emphasis"/>
    <w:basedOn w:val="a0"/>
    <w:uiPriority w:val="21"/>
    <w:qFormat/>
    <w:rsid w:val="00E335D3"/>
    <w:rPr>
      <w:rFonts w:eastAsia="Microsoft YaHei UI"/>
      <w:i/>
      <w:iCs/>
      <w:color w:val="4472C4" w:themeColor="accent1"/>
    </w:rPr>
  </w:style>
  <w:style w:type="character" w:styleId="ae">
    <w:name w:val="Strong"/>
    <w:basedOn w:val="a0"/>
    <w:uiPriority w:val="22"/>
    <w:qFormat/>
    <w:rsid w:val="00E335D3"/>
    <w:rPr>
      <w:rFonts w:eastAsia="Microsoft YaHei UI"/>
      <w:b/>
      <w:bCs/>
    </w:rPr>
  </w:style>
  <w:style w:type="character" w:styleId="af">
    <w:name w:val="Subtle Reference"/>
    <w:basedOn w:val="a0"/>
    <w:uiPriority w:val="31"/>
    <w:qFormat/>
    <w:rsid w:val="00E335D3"/>
    <w:rPr>
      <w:rFonts w:eastAsia="Microsoft YaHei UI"/>
      <w:smallCaps/>
      <w:color w:val="5A5A5A" w:themeColor="text1" w:themeTint="A5"/>
    </w:rPr>
  </w:style>
  <w:style w:type="character" w:styleId="af0">
    <w:name w:val="Intense Reference"/>
    <w:basedOn w:val="a0"/>
    <w:uiPriority w:val="32"/>
    <w:qFormat/>
    <w:rsid w:val="00E335D3"/>
    <w:rPr>
      <w:rFonts w:eastAsia="Microsoft YaHei UI"/>
      <w:b/>
      <w:bCs/>
      <w:smallCaps/>
      <w:color w:val="4472C4" w:themeColor="accent1"/>
      <w:spacing w:val="5"/>
    </w:rPr>
  </w:style>
  <w:style w:type="character" w:styleId="af1">
    <w:name w:val="Book Title"/>
    <w:basedOn w:val="a0"/>
    <w:uiPriority w:val="33"/>
    <w:qFormat/>
    <w:rsid w:val="00E335D3"/>
    <w:rPr>
      <w:rFonts w:eastAsia="Microsoft YaHei UI"/>
      <w:b/>
      <w:bCs/>
      <w:i/>
      <w:iCs/>
      <w:spacing w:val="5"/>
    </w:rPr>
  </w:style>
  <w:style w:type="paragraph" w:customStyle="1" w:styleId="11">
    <w:name w:val="列出段落1"/>
    <w:basedOn w:val="a"/>
    <w:qFormat/>
    <w:rsid w:val="00D915D1"/>
    <w:pPr>
      <w:ind w:firstLineChars="200" w:firstLine="420"/>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768745">
      <w:bodyDiv w:val="1"/>
      <w:marLeft w:val="0"/>
      <w:marRight w:val="0"/>
      <w:marTop w:val="0"/>
      <w:marBottom w:val="0"/>
      <w:divBdr>
        <w:top w:val="none" w:sz="0" w:space="0" w:color="auto"/>
        <w:left w:val="none" w:sz="0" w:space="0" w:color="auto"/>
        <w:bottom w:val="none" w:sz="0" w:space="0" w:color="auto"/>
        <w:right w:val="none" w:sz="0" w:space="0" w:color="auto"/>
      </w:divBdr>
      <w:divsChild>
        <w:div w:id="1708024905">
          <w:marLeft w:val="0"/>
          <w:marRight w:val="0"/>
          <w:marTop w:val="0"/>
          <w:marBottom w:val="0"/>
          <w:divBdr>
            <w:top w:val="none" w:sz="0" w:space="0" w:color="auto"/>
            <w:left w:val="none" w:sz="0" w:space="0" w:color="auto"/>
            <w:bottom w:val="none" w:sz="0" w:space="0" w:color="auto"/>
            <w:right w:val="none" w:sz="0" w:space="0" w:color="auto"/>
          </w:divBdr>
          <w:divsChild>
            <w:div w:id="1198157177">
              <w:marLeft w:val="0"/>
              <w:marRight w:val="0"/>
              <w:marTop w:val="0"/>
              <w:marBottom w:val="0"/>
              <w:divBdr>
                <w:top w:val="none" w:sz="0" w:space="0" w:color="auto"/>
                <w:left w:val="none" w:sz="0" w:space="0" w:color="auto"/>
                <w:bottom w:val="none" w:sz="0" w:space="0" w:color="auto"/>
                <w:right w:val="none" w:sz="0" w:space="0" w:color="auto"/>
              </w:divBdr>
              <w:divsChild>
                <w:div w:id="2026401882">
                  <w:marLeft w:val="0"/>
                  <w:marRight w:val="0"/>
                  <w:marTop w:val="0"/>
                  <w:marBottom w:val="0"/>
                  <w:divBdr>
                    <w:top w:val="none" w:sz="0" w:space="0" w:color="auto"/>
                    <w:left w:val="none" w:sz="0" w:space="0" w:color="auto"/>
                    <w:bottom w:val="none" w:sz="0" w:space="0" w:color="auto"/>
                    <w:right w:val="none" w:sz="0" w:space="0" w:color="auto"/>
                  </w:divBdr>
                  <w:divsChild>
                    <w:div w:id="332028587">
                      <w:marLeft w:val="0"/>
                      <w:marRight w:val="0"/>
                      <w:marTop w:val="0"/>
                      <w:marBottom w:val="330"/>
                      <w:divBdr>
                        <w:top w:val="none" w:sz="0" w:space="0" w:color="auto"/>
                        <w:left w:val="none" w:sz="0" w:space="0" w:color="auto"/>
                        <w:bottom w:val="none" w:sz="0" w:space="0" w:color="auto"/>
                        <w:right w:val="none" w:sz="0" w:space="0" w:color="auto"/>
                      </w:divBdr>
                      <w:divsChild>
                        <w:div w:id="602419561">
                          <w:marLeft w:val="0"/>
                          <w:marRight w:val="0"/>
                          <w:marTop w:val="0"/>
                          <w:marBottom w:val="0"/>
                          <w:divBdr>
                            <w:top w:val="none" w:sz="0" w:space="0" w:color="auto"/>
                            <w:left w:val="none" w:sz="0" w:space="0" w:color="auto"/>
                            <w:bottom w:val="none" w:sz="0" w:space="0" w:color="auto"/>
                            <w:right w:val="none" w:sz="0" w:space="0" w:color="auto"/>
                          </w:divBdr>
                          <w:divsChild>
                            <w:div w:id="8270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wan\AppData\Roaming\Microsoft\Templates\&#23567;&#20876;&#23376;&#39029;&#30721;&#32534;&#21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F46917140D694AAEAF39165F579555" ma:contentTypeVersion="12" ma:contentTypeDescription="Create a new document." ma:contentTypeScope="" ma:versionID="db3d14a080c3d05a25fadac5b68fa9d4">
  <xsd:schema xmlns:xsd="http://www.w3.org/2001/XMLSchema" xmlns:xs="http://www.w3.org/2001/XMLSchema" xmlns:p="http://schemas.microsoft.com/office/2006/metadata/properties" xmlns:ns1="http://schemas.microsoft.com/sharepoint/v3" xmlns:ns2="876de33e-aaa5-4507-9b92-b84e676ded0d" xmlns:ns3="9a0666c7-4cba-45e4-bb78-1ed48d50e5d1" xmlns:ns4="10dd7f8a-f247-48ee-8534-441ce336aea6" targetNamespace="http://schemas.microsoft.com/office/2006/metadata/properties" ma:root="true" ma:fieldsID="515485ad6e36e5036d2a1cb74e47cf80" ns1:_="" ns2:_="" ns3:_="" ns4:_="">
    <xsd:import namespace="http://schemas.microsoft.com/sharepoint/v3"/>
    <xsd:import namespace="876de33e-aaa5-4507-9b92-b84e676ded0d"/>
    <xsd:import namespace="9a0666c7-4cba-45e4-bb78-1ed48d50e5d1"/>
    <xsd:import namespace="10dd7f8a-f247-48ee-8534-441ce336aea6"/>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de33e-aaa5-4507-9b92-b84e676ded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0666c7-4cba-45e4-bb78-1ed48d50e5d1"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hidden="true" ma:internalName="LastSharedByUser" ma:readOnly="true">
      <xsd:simpleType>
        <xsd:restriction base="dms:Note"/>
      </xsd:simpleType>
    </xsd:element>
    <xsd:element name="LastSharedByTime" ma:index="11" nillable="true" ma:displayName="Last Shared By Time" ma:description="" ma:hidden="tru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dd7f8a-f247-48ee-8534-441ce336aea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description=""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C10DE-88A9-47E0-9674-1A63748F4770}">
  <ds:schemaRefs>
    <ds:schemaRef ds:uri="http://schemas.microsoft.com/sharepoint/v3/contenttype/forms"/>
  </ds:schemaRefs>
</ds:datastoreItem>
</file>

<file path=customXml/itemProps2.xml><?xml version="1.0" encoding="utf-8"?>
<ds:datastoreItem xmlns:ds="http://schemas.openxmlformats.org/officeDocument/2006/customXml" ds:itemID="{BCBB71B9-748B-44D7-B7AD-D7A5200A504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E7D540D-394A-4F2E-BE56-9BDE9C4D5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6de33e-aaa5-4507-9b92-b84e676ded0d"/>
    <ds:schemaRef ds:uri="9a0666c7-4cba-45e4-bb78-1ed48d50e5d1"/>
    <ds:schemaRef ds:uri="10dd7f8a-f247-48ee-8534-441ce336a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小册子页码编号</Template>
  <TotalTime>0</TotalTime>
  <Pages>9</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2020-06-15T06:31:00Z</dcterms:created>
  <dcterms:modified xsi:type="dcterms:W3CDTF">2020-06-19T02:39:00Z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0x010100D9F46917140D694AAEAF39165F579555</vt:lpwstr>
  </property>
</Properties>
</file>