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C" w:rsidRPr="003638AB" w:rsidRDefault="00D1482D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3638AB"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5C239C" w:rsidRDefault="005C239C">
      <w:pPr>
        <w:textAlignment w:val="top"/>
        <w:rPr>
          <w:rFonts w:ascii="Verdana"/>
          <w:sz w:val="44"/>
        </w:rPr>
      </w:pPr>
    </w:p>
    <w:p w:rsidR="005C239C" w:rsidRDefault="00D1482D">
      <w:pPr>
        <w:jc w:val="center"/>
        <w:textAlignment w:val="top"/>
        <w:rPr>
          <w:rFonts w:ascii="Verdana" w:hint="eastAsia"/>
          <w:sz w:val="44"/>
        </w:rPr>
      </w:pPr>
      <w:r>
        <w:rPr>
          <w:rFonts w:ascii="Verdana"/>
          <w:sz w:val="44"/>
        </w:rPr>
        <w:t>本次检验项目</w:t>
      </w:r>
    </w:p>
    <w:p w:rsidR="003638AB" w:rsidRDefault="003638AB">
      <w:pPr>
        <w:jc w:val="center"/>
        <w:textAlignment w:val="top"/>
        <w:rPr>
          <w:rFonts w:ascii="Verdana"/>
          <w:sz w:val="44"/>
        </w:rPr>
      </w:pP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一、白酒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蒸馏酒及其配制酒》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2757-2012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、《清香型白酒》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10781.2-2006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、《老白干香型白酒》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20825-2007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、《浓香型白酒（含第1号修改单）》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10781.1-2006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、《固液法白酒》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20822-2007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白酒、白酒(液态)、白酒(原酒)抽检项目包括三氯蔗糖、安赛蜜、氰化物(以HCN计)、甜菊糖苷、甜蜜素(以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计)、甲醇、糖精钠(以糖精计)、</w:t>
      </w:r>
      <w:proofErr w:type="gramStart"/>
      <w:r>
        <w:rPr>
          <w:rFonts w:ascii="仿宋" w:eastAsia="仿宋" w:hAnsi="仿宋" w:cs="仿宋"/>
          <w:sz w:val="32"/>
          <w:szCs w:val="32"/>
        </w:rPr>
        <w:t>纽</w:t>
      </w:r>
      <w:proofErr w:type="gramEnd"/>
      <w:r>
        <w:rPr>
          <w:rFonts w:ascii="仿宋" w:eastAsia="仿宋" w:hAnsi="仿宋" w:cs="仿宋"/>
          <w:sz w:val="32"/>
          <w:szCs w:val="32"/>
        </w:rPr>
        <w:t>甜、酒精度、铅(以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计)、阿力甜、阿斯巴甜等12个指标。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二、其他酒类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蒸馏酒及其配制酒》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/>
          <w:sz w:val="32"/>
          <w:szCs w:val="32"/>
        </w:rPr>
        <w:t>GB 2757-2012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食品添加剂使用标准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其他蒸馏酒抽检项目包括氰化物(以HCN计)、甲醇、糖精钠(以糖精计)、酒精度、铅(以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计)等5个指标。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以蒸馏酒及食用酒精为酒基的配制酒抽检项目包括二氧化硫残留量、氰化物(以HCN计)、甜蜜素(以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计)、甲醇、糖精钠(以糖精计)、酒精度、铅(以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计)等7个指标。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以发酵酒为酒基的配制酒抽检项目包括二氧化硫残留量、山梨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计)、糖精钠(以糖精计)、苯甲酸及其钠盐(以苯甲酸计)、酒精度、铅(以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计)等7个指标。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其他发酵酒抽检项目包括山梨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)、糖精钠(以糖精计)、苯甲酸及其钠盐(以苯甲酸计)等3个指标。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三、葡萄酒及果酒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、《葡萄酒》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15037-2006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</w:t>
      </w:r>
      <w:r>
        <w:rPr>
          <w:rFonts w:ascii="仿宋" w:eastAsia="仿宋" w:hAnsi="仿宋" w:cs="仿宋"/>
          <w:sz w:val="32"/>
          <w:szCs w:val="32"/>
        </w:rPr>
        <w:lastRenderedPageBreak/>
        <w:t>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葡萄酒抽检项目包括二氧化硫残留量、山梨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计)、甲醇、糖精钠(以糖精计)、脱氢乙酸及其钠盐(以脱氢乙酸计)、苯甲酸及其钠盐(以苯甲酸计)等7个指标。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四、黄酒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发酵酒及其配制酒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2758-2012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黄酒抽检项目包括山梨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计)、甲醛、糖精钠(以糖精计)、苯甲酸及其钠盐(以苯甲酸计)、铅(以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计)等6个指标。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五、肉制品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腌腊肉制品》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2730-2015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 速冻面米制品》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 xml:space="preserve">GB </w:t>
      </w:r>
      <w:r>
        <w:rPr>
          <w:rFonts w:ascii="仿宋" w:eastAsia="仿宋" w:hAnsi="仿宋" w:cs="仿宋"/>
          <w:sz w:val="32"/>
          <w:szCs w:val="32"/>
        </w:rPr>
        <w:lastRenderedPageBreak/>
        <w:t>19295-2011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熟肉制品》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2726-2016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、《预制菜肴（肉制品）》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Q/HBFC 0004S-2018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腌腊肉制品抽检项目包括亚硝酸盐(以</w:t>
      </w:r>
      <w:proofErr w:type="gramStart"/>
      <w:r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/>
          <w:sz w:val="32"/>
          <w:szCs w:val="32"/>
        </w:rPr>
        <w:t>)、山梨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)、总砷(以As计)、胭脂红、苯甲酸及其钠盐(以苯甲酸计)、过氧化值(以脂肪计)等6个指标。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proofErr w:type="gramStart"/>
      <w:r>
        <w:rPr>
          <w:rFonts w:ascii="仿宋" w:eastAsia="仿宋" w:hAnsi="仿宋" w:cs="仿宋"/>
          <w:sz w:val="32"/>
          <w:szCs w:val="32"/>
        </w:rPr>
        <w:t>熟肉干</w:t>
      </w:r>
      <w:proofErr w:type="gramEnd"/>
      <w:r>
        <w:rPr>
          <w:rFonts w:ascii="仿宋" w:eastAsia="仿宋" w:hAnsi="仿宋" w:cs="仿宋"/>
          <w:sz w:val="32"/>
          <w:szCs w:val="32"/>
        </w:rPr>
        <w:t>制品抽检项目包括大肠菌群、山梨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)、苯甲酸及其钠盐(以苯甲酸计)、菌落总数等4个指标。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熏煮香肠火腿制品抽检项目包括亚硝酸盐(以</w:t>
      </w:r>
      <w:proofErr w:type="gramStart"/>
      <w:r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/>
          <w:sz w:val="32"/>
          <w:szCs w:val="32"/>
        </w:rPr>
        <w:t>)、克伦特罗、大肠菌群、山梨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)、沙丁胺醇、苯甲酸及其钠盐(以苯甲酸计)、</w:t>
      </w:r>
      <w:proofErr w:type="gramStart"/>
      <w:r>
        <w:rPr>
          <w:rFonts w:ascii="仿宋" w:eastAsia="仿宋" w:hAnsi="仿宋" w:cs="仿宋"/>
          <w:sz w:val="32"/>
          <w:szCs w:val="32"/>
        </w:rPr>
        <w:t>莱</w:t>
      </w:r>
      <w:proofErr w:type="gramEnd"/>
      <w:r>
        <w:rPr>
          <w:rFonts w:ascii="仿宋" w:eastAsia="仿宋" w:hAnsi="仿宋" w:cs="仿宋"/>
          <w:sz w:val="32"/>
          <w:szCs w:val="32"/>
        </w:rPr>
        <w:t>克多巴胺、菌落总数等8个指标。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速冻调理肉制品抽检项目包括亚硝酸盐、克伦特罗、沙丁胺醇、</w:t>
      </w:r>
      <w:proofErr w:type="gramStart"/>
      <w:r>
        <w:rPr>
          <w:rFonts w:ascii="仿宋" w:eastAsia="仿宋" w:hAnsi="仿宋" w:cs="仿宋"/>
          <w:sz w:val="32"/>
          <w:szCs w:val="32"/>
        </w:rPr>
        <w:t>莱</w:t>
      </w:r>
      <w:proofErr w:type="gramEnd"/>
      <w:r>
        <w:rPr>
          <w:rFonts w:ascii="仿宋" w:eastAsia="仿宋" w:hAnsi="仿宋" w:cs="仿宋"/>
          <w:sz w:val="32"/>
          <w:szCs w:val="32"/>
        </w:rPr>
        <w:t>克多巴胺、过氧化值、铅(以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计)、镉(以Cd计)等7个指标。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proofErr w:type="gramStart"/>
      <w:r>
        <w:rPr>
          <w:rFonts w:ascii="仿宋" w:eastAsia="仿宋" w:hAnsi="仿宋" w:cs="仿宋"/>
          <w:sz w:val="32"/>
          <w:szCs w:val="32"/>
        </w:rPr>
        <w:t>酱</w:t>
      </w:r>
      <w:proofErr w:type="gramEnd"/>
      <w:r>
        <w:rPr>
          <w:rFonts w:ascii="仿宋" w:eastAsia="仿宋" w:hAnsi="仿宋" w:cs="仿宋"/>
          <w:sz w:val="32"/>
          <w:szCs w:val="32"/>
        </w:rPr>
        <w:t>卤肉制品抽检项目包括亚硝酸盐(以</w:t>
      </w:r>
      <w:proofErr w:type="gramStart"/>
      <w:r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/>
          <w:sz w:val="32"/>
          <w:szCs w:val="32"/>
        </w:rPr>
        <w:t>)、克伦特罗、大肠菌群、山梨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)、沙丁胺醇、苯甲酸及其钠盐(以苯甲酸计)、</w:t>
      </w:r>
      <w:proofErr w:type="gramStart"/>
      <w:r>
        <w:rPr>
          <w:rFonts w:ascii="仿宋" w:eastAsia="仿宋" w:hAnsi="仿宋" w:cs="仿宋"/>
          <w:sz w:val="32"/>
          <w:szCs w:val="32"/>
        </w:rPr>
        <w:t>莱</w:t>
      </w:r>
      <w:proofErr w:type="gramEnd"/>
      <w:r>
        <w:rPr>
          <w:rFonts w:ascii="仿宋" w:eastAsia="仿宋" w:hAnsi="仿宋" w:cs="仿宋"/>
          <w:sz w:val="32"/>
          <w:szCs w:val="32"/>
        </w:rPr>
        <w:t>克多巴胺、菌</w:t>
      </w:r>
      <w:r>
        <w:rPr>
          <w:rFonts w:ascii="仿宋" w:eastAsia="仿宋" w:hAnsi="仿宋" w:cs="仿宋"/>
          <w:sz w:val="32"/>
          <w:szCs w:val="32"/>
        </w:rPr>
        <w:lastRenderedPageBreak/>
        <w:t>落总数等8个指标。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proofErr w:type="gramStart"/>
      <w:r>
        <w:rPr>
          <w:rFonts w:ascii="仿宋" w:eastAsia="仿宋" w:hAnsi="仿宋" w:cs="仿宋"/>
          <w:sz w:val="32"/>
          <w:szCs w:val="32"/>
        </w:rPr>
        <w:t>熏</w:t>
      </w:r>
      <w:proofErr w:type="gramEnd"/>
      <w:r>
        <w:rPr>
          <w:rFonts w:ascii="仿宋" w:eastAsia="仿宋" w:hAnsi="仿宋" w:cs="仿宋"/>
          <w:sz w:val="32"/>
          <w:szCs w:val="32"/>
        </w:rPr>
        <w:t>烧烤肉制品抽检项目包括亚硝酸盐(以</w:t>
      </w:r>
      <w:proofErr w:type="gramStart"/>
      <w:r>
        <w:rPr>
          <w:rFonts w:ascii="仿宋" w:eastAsia="仿宋" w:hAnsi="仿宋" w:cs="仿宋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/>
          <w:sz w:val="32"/>
          <w:szCs w:val="32"/>
        </w:rPr>
        <w:t>)、大肠菌群、山梨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)、苯甲酸及其钠盐(以苯甲酸计)、菌落总数等5个指标。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六、水产品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鲜、冻动物性水产品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2733-2015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>农业部公告第235号</w:t>
      </w:r>
      <w:r>
        <w:rPr>
          <w:rFonts w:ascii="仿宋" w:eastAsia="仿宋" w:hAnsi="仿宋" w:cs="仿宋" w:hint="eastAsia"/>
          <w:sz w:val="32"/>
          <w:szCs w:val="32"/>
        </w:rPr>
        <w:t>《动物性食品中兽药最高残留限量》</w:t>
      </w:r>
      <w:r>
        <w:rPr>
          <w:rFonts w:ascii="仿宋" w:eastAsia="仿宋" w:hAnsi="仿宋" w:cs="仿宋"/>
          <w:sz w:val="32"/>
          <w:szCs w:val="32"/>
        </w:rPr>
        <w:t>、农业部公告第560号</w:t>
      </w:r>
      <w:r>
        <w:rPr>
          <w:rFonts w:ascii="仿宋" w:eastAsia="仿宋" w:hAnsi="仿宋" w:cs="仿宋" w:hint="eastAsia"/>
          <w:sz w:val="32"/>
          <w:szCs w:val="32"/>
        </w:rPr>
        <w:t>《兽药地方标准废止目录》、</w:t>
      </w:r>
      <w:r>
        <w:rPr>
          <w:rFonts w:ascii="仿宋" w:eastAsia="仿宋" w:hAnsi="仿宋" w:cs="仿宋"/>
          <w:sz w:val="32"/>
          <w:szCs w:val="32"/>
        </w:rPr>
        <w:t>农业部公告第2292号《发布在食品动物中停止使用洛美沙星、培氟沙星、氧氟沙星、诺氟沙星4 种兽药的决定》等标准及产品明示标准和指标的要求。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海水鱼抽检项目包括五氯酚酸钠(以五氯酚计)、呋喃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星、组胺、诺氟沙星、铅(以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计)、铬(以Cr计)、镉(以Cd计)等19个指标。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海水</w:t>
      </w:r>
      <w:proofErr w:type="gramStart"/>
      <w:r>
        <w:rPr>
          <w:rFonts w:ascii="仿宋" w:eastAsia="仿宋" w:hAnsi="仿宋" w:cs="仿宋"/>
          <w:sz w:val="32"/>
          <w:szCs w:val="32"/>
        </w:rPr>
        <w:t>蟹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酮代谢物、呋喃妥因代谢物、呋喃它酮代谢物、呋喃西林代谢物、土霉素、孔雀石</w:t>
      </w:r>
      <w:r>
        <w:rPr>
          <w:rFonts w:ascii="仿宋" w:eastAsia="仿宋" w:hAnsi="仿宋" w:cs="仿宋"/>
          <w:sz w:val="32"/>
          <w:szCs w:val="32"/>
        </w:rPr>
        <w:lastRenderedPageBreak/>
        <w:t>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星与环丙沙星之和计)、氯霉素、铅(以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计)、铬(以Cr计)、镉(以Cd计)等11个指标。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淡水鱼抽检项目包括五氯酚酸钠(以五氯酚计)、呋喃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计)、铬(以Cr计)、镉(以Cd计)等19个指标。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淡水</w:t>
      </w:r>
      <w:proofErr w:type="gramStart"/>
      <w:r>
        <w:rPr>
          <w:rFonts w:ascii="仿宋" w:eastAsia="仿宋" w:hAnsi="仿宋" w:cs="仿宋"/>
          <w:sz w:val="32"/>
          <w:szCs w:val="32"/>
        </w:rPr>
        <w:t>蟹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星与环丙沙星之和计)、无机砷(以As计)、氯霉素、甲基汞(以Hg计)、铅(以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计)、铬(以Cr计)、镉(以Cd计)等14个指标。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淡水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星、诺氟沙星、金霉素、铅(以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计)、铬(以Cr计)、镉(以Cd计)等20个指标。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 海水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抽检项目包括五氯酚酸钠(以五氯酚计)、呋喃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lastRenderedPageBreak/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星、诺氟沙星、金霉素、铅(以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计)、铬(以Cr计)、镉(以Cd计)、雌二醇等21个指标。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七、蔬菜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食品中农药最大残留限量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食品添加剂使用标准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）、国家食品药品监督管理总局 农业部 国家卫生和计划生育委员会关于豆芽生产过程中禁止使用6-苄基腺嘌呤等物质的公告（2015年第11号）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茄子(茄果类蔬菜)抽检项目包括久效磷、乐果、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计)、铬(以Cr计)、镉(以Cd计)、马拉硫磷等19个指标。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芹菜(叶菜类蔬菜)抽检项目包括久效磷、乐果、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</w:t>
      </w:r>
      <w:r>
        <w:rPr>
          <w:rFonts w:ascii="仿宋" w:eastAsia="仿宋" w:hAnsi="仿宋" w:cs="仿宋"/>
          <w:sz w:val="32"/>
          <w:szCs w:val="32"/>
        </w:rPr>
        <w:lastRenderedPageBreak/>
        <w:t>镉(以Cd计)、马拉硫磷</w:t>
      </w:r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、灭多威、甲拌磷</w:t>
      </w:r>
      <w:r>
        <w:rPr>
          <w:rFonts w:ascii="仿宋" w:eastAsia="仿宋" w:hAnsi="仿宋" w:cs="仿宋"/>
          <w:sz w:val="32"/>
          <w:szCs w:val="32"/>
        </w:rPr>
        <w:t>等2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番茄(茄果类蔬菜)抽检项目包括久效磷、乐果、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</w:rPr>
        <w:t>硫磷、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计)、铬(以Cr计)、镉(以Cd计)、马拉硫磷等24个指标。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普通白菜(叶菜类蔬菜)抽检项目包括久效磷、乐果、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等2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菜豆(豆类蔬菜)抽检项目包括久效磷、乐果、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计)、铬(以Cr计)、镉(以Cd计)、马拉硫磷等19个指标。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 花椰菜(芸薹属类蔬菜)抽检项目包括久效磷、乐果、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</w:t>
      </w:r>
      <w:r>
        <w:rPr>
          <w:rFonts w:ascii="仿宋" w:eastAsia="仿宋" w:hAnsi="仿宋" w:cs="仿宋"/>
          <w:sz w:val="32"/>
          <w:szCs w:val="32"/>
        </w:rPr>
        <w:lastRenderedPageBreak/>
        <w:t>磷等17个指标。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 黄瓜(瓜类蔬菜)抽检项目包括久效磷、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计)、铬(以Cr计)、镉(以Cd计)、马拉硫磷等21个指标。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8. 辣椒(茄果类蔬菜)抽检项目包括久效磷、乐果、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硫磷、氧乐果、甲基对硫磷、甲基异柳磷、甲胺磷、磷胺、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计)、铬(以Cr计)、镉(以Cd计)、马拉硫磷等20个指标。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 姜(根茎类和薯芋类蔬菜)抽检项目包括久效磷、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计)、铬(以Cr计)、镉(以Cd计)等15个指标。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10. 韭菜(鳞茎类蔬菜)抽检项目包括久效磷、乐果、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和高效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、甲基对硫磷、甲基异柳磷、甲胺磷、磷胺、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</w:t>
      </w:r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、氯唑磷、水胺硫磷、灭多威、甲拌磷</w:t>
      </w:r>
      <w:r>
        <w:rPr>
          <w:rFonts w:ascii="仿宋" w:eastAsia="仿宋" w:hAnsi="仿宋" w:cs="仿宋"/>
          <w:sz w:val="32"/>
          <w:szCs w:val="32"/>
        </w:rPr>
        <w:t>等2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11. 马铃薯(根茎类和薯芋类蔬菜)抽检项目包括久效</w:t>
      </w:r>
      <w:r>
        <w:rPr>
          <w:rFonts w:ascii="仿宋" w:eastAsia="仿宋" w:hAnsi="仿宋" w:cs="仿宋"/>
          <w:sz w:val="32"/>
          <w:szCs w:val="32"/>
        </w:rPr>
        <w:lastRenderedPageBreak/>
        <w:t>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、对硫磷、总汞(以Hg计)、总砷(以As计)、敌敌畏、氧乐果、甲基对硫磷、甲胺磷、磷胺、铅(以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计)、铬(以Cr计)、镉(以Cd计)等14个指标。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12. 豇豆(豆类蔬菜)抽检项目包括久效磷、乐果、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计)、铬(以Cr计)、镉(以Cd计)、马拉硫磷等18个指标。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13. 菠菜(叶菜类蔬菜)抽检项目包括久效磷、乐果、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计)、铬(以Cr计)、镉(以Cd计)、马拉硫磷等18个指标。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14. 结球甘蓝(芸薹属类蔬菜)抽检项目包括久效磷、乐果、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、对硫磷、总汞(以Hg计)、总砷(以As计)、敌敌畏、杀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、氧乐果、甲基对硫磷、甲基异柳磷、甲胺磷、磷胺、铅(以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计)、铬(以Cr计)、镉(以Cd计)、马拉硫磷等20个指标。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 豆芽抽检项目包括6-苄基腺嘌呤(6-BA)、二氧化硫残留量、总汞(以Hg计)、总砷(以As计)、铅(以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计)、铬(以Cr计)、镉(以Cd计)等7个指标。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八、水果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食品中农药最大残留限量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梨(仁果类水果)抽检项目包括丙溴磷、久效磷、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荔枝(热带和亚热带水果)抽检项目包括丙溴磷、久效磷、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柠檬(柑橘类水果)抽检项目包括丙溴磷、久效磷、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 橙(柑橘类水果)抽检项目包括丙溴磷、久效磷、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</w:t>
      </w:r>
      <w:r>
        <w:rPr>
          <w:rFonts w:ascii="仿宋" w:eastAsia="仿宋" w:hAnsi="仿宋" w:cs="仿宋"/>
          <w:sz w:val="32"/>
          <w:szCs w:val="32"/>
        </w:rPr>
        <w:lastRenderedPageBreak/>
        <w:t>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 李子(核果类水果)抽检项目包括丙溴磷、久效磷、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 芒果(热带和亚热带水果)抽检项目包括丙溴磷、久效磷、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 桃(核果类水果)抽检项目包括丙溴磷、久效磷、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8. 猕猴桃(浆果和其他小型水果)抽检项目包括丙溴磷、久效磷、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</w:t>
      </w:r>
      <w:r>
        <w:rPr>
          <w:rFonts w:ascii="仿宋" w:eastAsia="仿宋" w:hAnsi="仿宋" w:cs="仿宋"/>
          <w:sz w:val="32"/>
          <w:szCs w:val="32"/>
        </w:rPr>
        <w:lastRenderedPageBreak/>
        <w:t>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 甜瓜类(瓜果类水果)抽检项目包括丙溴磷、久效磷、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10. 柑、</w:t>
      </w:r>
      <w:proofErr w:type="gramStart"/>
      <w:r>
        <w:rPr>
          <w:rFonts w:ascii="仿宋" w:eastAsia="仿宋" w:hAnsi="仿宋" w:cs="仿宋"/>
          <w:sz w:val="32"/>
          <w:szCs w:val="32"/>
        </w:rPr>
        <w:t>橘</w:t>
      </w:r>
      <w:proofErr w:type="gramEnd"/>
      <w:r>
        <w:rPr>
          <w:rFonts w:ascii="仿宋" w:eastAsia="仿宋" w:hAnsi="仿宋" w:cs="仿宋"/>
          <w:sz w:val="32"/>
          <w:szCs w:val="32"/>
        </w:rPr>
        <w:t>(柑橘类水果)抽检项目包括丙溴磷、久效磷、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11. 葡萄(浆果和其他小型水果)抽检项目包括丙溴磷、久效磷、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12. 苹果(仁果类水果)抽检项目包括丙溴磷、久效磷、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13. 龙眼抽检项目包括丙溴磷、久效磷、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</w:t>
      </w:r>
      <w:r>
        <w:rPr>
          <w:rFonts w:ascii="仿宋" w:eastAsia="仿宋" w:hAnsi="仿宋" w:cs="仿宋"/>
          <w:sz w:val="32"/>
          <w:szCs w:val="32"/>
        </w:rPr>
        <w:lastRenderedPageBreak/>
        <w:t>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14. 樱桃(核果类水果)抽检项目包括丙溴磷、久效磷、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、多菌灵、对硫磷、敌敌畏、毒死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、氧乐果、氯氰菊酯和高效氯氰菊酯、氰戊菊酯和S-氰戊菊酯、水胺硫磷、灭多威、烯酰吗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、甲基对硫磷、甲胺磷、联苯菊酯等16个指标。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. 香蕉(热带和亚热带水果)抽检项目包括吡唑</w:t>
      </w:r>
      <w:proofErr w:type="gramStart"/>
      <w:r>
        <w:rPr>
          <w:rFonts w:ascii="仿宋" w:eastAsia="仿宋" w:hAnsi="仿宋" w:cs="仿宋"/>
          <w:sz w:val="32"/>
          <w:szCs w:val="32"/>
        </w:rPr>
        <w:t>醚菌酯</w:t>
      </w:r>
      <w:proofErr w:type="gramEnd"/>
      <w:r>
        <w:rPr>
          <w:rFonts w:ascii="仿宋" w:eastAsia="仿宋" w:hAnsi="仿宋" w:cs="仿宋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苯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等3个指标。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九、禽类及副产品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抽检依据是《畜禽肉水分限量》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18394-2001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>农业部公告第560号《兽药地方标准废止目录》、农业部公告第235号《动物性食品中兽药最高残留限量》、农业部公告第2292号《发布在食品动物中停止使用洛美沙星、培氟沙星、氧氟沙星、诺氟沙星4 种兽药的决定》等标准及产品明示标准和指标的要求。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鸡肉抽检项目包括呋喃它酮代谢物、土霉素、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星、强力霉素、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星与环丙沙星之和计)、氧氟沙星、氯霉素、沙拉沙星、磺胺类(总量)、金刚烷胺等</w:t>
      </w:r>
      <w:r>
        <w:rPr>
          <w:rFonts w:ascii="仿宋" w:eastAsia="仿宋" w:hAnsi="仿宋" w:cs="仿宋"/>
          <w:sz w:val="32"/>
          <w:szCs w:val="32"/>
        </w:rPr>
        <w:lastRenderedPageBreak/>
        <w:t>10个指标。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禽肉(鸡肉、鸭肉、其他禽肉)抽检项目包括呋喃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酮代谢物、呋喃妥因代谢物、呋喃它酮代谢物、呋喃西林代谢物、四环素、土霉素、多</w:t>
      </w:r>
      <w:proofErr w:type="gramStart"/>
      <w:r>
        <w:rPr>
          <w:rFonts w:ascii="仿宋" w:eastAsia="仿宋" w:hAnsi="仿宋" w:cs="仿宋"/>
          <w:sz w:val="32"/>
          <w:szCs w:val="32"/>
        </w:rPr>
        <w:t>西环素</w:t>
      </w:r>
      <w:proofErr w:type="gramEnd"/>
      <w:r>
        <w:rPr>
          <w:rFonts w:ascii="仿宋" w:eastAsia="仿宋" w:hAnsi="仿宋" w:cs="仿宋"/>
          <w:sz w:val="32"/>
          <w:szCs w:val="32"/>
        </w:rPr>
        <w:t>(强力霉素)、己烯雌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星与环丙沙星之和计)、氟甲</w:t>
      </w:r>
      <w:proofErr w:type="gramStart"/>
      <w:r>
        <w:rPr>
          <w:rFonts w:ascii="仿宋" w:eastAsia="仿宋" w:hAnsi="仿宋" w:cs="仿宋"/>
          <w:sz w:val="32"/>
          <w:szCs w:val="32"/>
        </w:rPr>
        <w:t>喹</w:t>
      </w:r>
      <w:proofErr w:type="gramEnd"/>
      <w:r>
        <w:rPr>
          <w:rFonts w:ascii="仿宋" w:eastAsia="仿宋" w:hAnsi="仿宋" w:cs="仿宋"/>
          <w:sz w:val="32"/>
          <w:szCs w:val="32"/>
        </w:rPr>
        <w:t>、水分、沙拉沙星、</w:t>
      </w:r>
      <w:proofErr w:type="gramStart"/>
      <w:r>
        <w:rPr>
          <w:rFonts w:ascii="仿宋" w:eastAsia="仿宋" w:hAnsi="仿宋" w:cs="仿宋"/>
          <w:sz w:val="32"/>
          <w:szCs w:val="32"/>
        </w:rPr>
        <w:t>达氟沙</w:t>
      </w:r>
      <w:proofErr w:type="gramEnd"/>
      <w:r>
        <w:rPr>
          <w:rFonts w:ascii="仿宋" w:eastAsia="仿宋" w:hAnsi="仿宋" w:cs="仿宋"/>
          <w:sz w:val="32"/>
          <w:szCs w:val="32"/>
        </w:rPr>
        <w:t>星、金霉素等14个指标。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十、蛋及蛋制品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食品中百草枯等43种农药最大残留限量》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 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农业部公告第2292号《发布在食品动物中停止使用洛美沙星、培氟沙星、氧氟沙星、诺氟沙星4种兽药的决定》、农业部公告第560号《兽药地方标准废止目录》、农业部公告第235号《动物性食品中兽药最高残留限量》</w:t>
      </w:r>
      <w:r>
        <w:rPr>
          <w:rFonts w:ascii="仿宋" w:eastAsia="仿宋" w:hAnsi="仿宋" w:cs="仿宋" w:hint="eastAsia"/>
          <w:sz w:val="32"/>
          <w:szCs w:val="32"/>
        </w:rPr>
        <w:t>、《食品中可能违法添加的非食用物质和易滥用的食品添加剂品种名单（第五批）》（</w:t>
      </w:r>
      <w:r>
        <w:rPr>
          <w:rFonts w:ascii="仿宋" w:eastAsia="仿宋" w:hAnsi="仿宋" w:cs="仿宋"/>
          <w:sz w:val="32"/>
          <w:szCs w:val="32"/>
        </w:rPr>
        <w:t>整顿办函[2011]1号</w:t>
      </w:r>
      <w:r>
        <w:rPr>
          <w:rFonts w:ascii="仿宋" w:eastAsia="仿宋" w:hAnsi="仿宋" w:cs="仿宋" w:hint="eastAsia"/>
          <w:sz w:val="32"/>
          <w:szCs w:val="32"/>
        </w:rPr>
        <w:t>）、农业农村部公告第250号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 鸡蛋抽检项目包括呋喃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酮代谢物、呋喃妥因代谢物、呋喃它酮代谢物、呋喃西林代谢物、总汞(以Hg计)、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lastRenderedPageBreak/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(以氟虫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、氟甲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腈砜</w:t>
      </w:r>
      <w:proofErr w:type="gramEnd"/>
      <w:r>
        <w:rPr>
          <w:rFonts w:ascii="仿宋" w:eastAsia="仿宋" w:hAnsi="仿宋" w:cs="仿宋"/>
          <w:sz w:val="32"/>
          <w:szCs w:val="32"/>
        </w:rPr>
        <w:t>和</w:t>
      </w:r>
      <w:proofErr w:type="gramStart"/>
      <w:r>
        <w:rPr>
          <w:rFonts w:ascii="仿宋" w:eastAsia="仿宋" w:hAnsi="仿宋" w:cs="仿宋"/>
          <w:sz w:val="32"/>
          <w:szCs w:val="32"/>
        </w:rPr>
        <w:t>氟虫腈</w:t>
      </w:r>
      <w:proofErr w:type="gramEnd"/>
      <w:r>
        <w:rPr>
          <w:rFonts w:ascii="仿宋" w:eastAsia="仿宋" w:hAnsi="仿宋" w:cs="仿宋"/>
          <w:sz w:val="32"/>
          <w:szCs w:val="32"/>
        </w:rPr>
        <w:t>亚砜之和计)、氧氟沙星、苏丹红Ⅰ、苏丹红Ⅱ、苏丹红Ⅲ、苏丹红Ⅳ、金刚烷胺、铅(以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计)、镉(以Cd计)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星、氯霉素</w:t>
      </w:r>
      <w:r>
        <w:rPr>
          <w:rFonts w:ascii="仿宋" w:eastAsia="仿宋" w:hAnsi="仿宋" w:cs="仿宋"/>
          <w:sz w:val="32"/>
          <w:szCs w:val="32"/>
        </w:rPr>
        <w:t>等1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 其他禽蛋抽检项目包括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(以氟虫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、氟甲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腈砜</w:t>
      </w:r>
      <w:proofErr w:type="gramEnd"/>
      <w:r>
        <w:rPr>
          <w:rFonts w:ascii="仿宋" w:eastAsia="仿宋" w:hAnsi="仿宋" w:cs="仿宋"/>
          <w:sz w:val="32"/>
          <w:szCs w:val="32"/>
        </w:rPr>
        <w:t>和</w:t>
      </w:r>
      <w:proofErr w:type="gramStart"/>
      <w:r>
        <w:rPr>
          <w:rFonts w:ascii="仿宋" w:eastAsia="仿宋" w:hAnsi="仿宋" w:cs="仿宋"/>
          <w:sz w:val="32"/>
          <w:szCs w:val="32"/>
        </w:rPr>
        <w:t>氟虫腈</w:t>
      </w:r>
      <w:proofErr w:type="gramEnd"/>
      <w:r>
        <w:rPr>
          <w:rFonts w:ascii="仿宋" w:eastAsia="仿宋" w:hAnsi="仿宋" w:cs="仿宋"/>
          <w:sz w:val="32"/>
          <w:szCs w:val="32"/>
        </w:rPr>
        <w:t>亚砜之和计)、氧氟沙星、金刚烷胺等5个指标。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 鲜蛋抽检项目包括呋喃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酮代谢物、呋喃妥因代谢物、呋喃它酮代谢物、呋喃西林代谢物、总汞(以Hg计)、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星(以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、苏丹红Ⅰ、苏丹红Ⅱ、苏丹红Ⅲ、苏丹红Ⅳ、铅(以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计)、镉(以Cd计)等13个指标。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十一、糕点及面包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抽检依据是《食品中可能违法添加的非食用物质名单(第二批)》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食品整治办〔2009〕5号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糕点、面包》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 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糕点抽检项目包括丙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钠盐、钙盐(以</w:t>
      </w:r>
      <w:proofErr w:type="gramStart"/>
      <w:r>
        <w:rPr>
          <w:rFonts w:ascii="仿宋" w:eastAsia="仿宋" w:hAnsi="仿宋" w:cs="仿宋"/>
          <w:sz w:val="32"/>
          <w:szCs w:val="32"/>
        </w:rPr>
        <w:t>丙酸计</w:t>
      </w:r>
      <w:proofErr w:type="gramEnd"/>
      <w:r>
        <w:rPr>
          <w:rFonts w:ascii="仿宋" w:eastAsia="仿宋" w:hAnsi="仿宋" w:cs="仿宋"/>
          <w:sz w:val="32"/>
          <w:szCs w:val="32"/>
        </w:rPr>
        <w:t>)、大肠菌群、安赛蜜、富马酸二甲酯、山梨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钾盐(以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)、沙门氏菌、甜蜜素(以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计)、糖精钠(以糖精计)、纳他霉素、脱氢乙酸及其钠盐(以脱氢乙酸计)、苯甲酸及其钠盐(以苯甲酸计)、菌落总数、过氧化值(以脂肪计)、酸价(以脂肪计)、金黄色葡萄球菌、铅(以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计)、铝的残留量(干样品,以Al计)、防腐剂混合使用时各自用量占其最大使用量的比例之和、霉菌等19个指标。</w:t>
      </w:r>
    </w:p>
    <w:p w:rsidR="005C239C" w:rsidRDefault="00D1482D">
      <w:pPr>
        <w:ind w:firstLineChars="200" w:firstLine="643"/>
        <w:rPr>
          <w:rFonts w:ascii="Verdana" w:eastAsia="宋体" w:hAnsi="Times New Roman" w:cs="Times New Roman"/>
          <w:b/>
          <w:sz w:val="32"/>
          <w:szCs w:val="32"/>
        </w:rPr>
      </w:pPr>
      <w:r>
        <w:rPr>
          <w:rFonts w:ascii="Verdana" w:eastAsia="宋体" w:hAnsi="Times New Roman" w:cs="Times New Roman" w:hint="eastAsia"/>
          <w:b/>
          <w:sz w:val="32"/>
          <w:szCs w:val="32"/>
        </w:rPr>
        <w:t>十二、餐饮食品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 消毒餐（饮）具》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14934-2016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5C239C" w:rsidRDefault="00D1482D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餐馆用餐饮具(含陶瓷、玻璃、密胺餐饮具)—餐馆自消抽检项目包括大肠菌群、沙门氏菌、游离性余氯、阴离子合成洗涤剂(以十二烷基苯</w:t>
      </w:r>
      <w:proofErr w:type="gramStart"/>
      <w:r>
        <w:rPr>
          <w:rFonts w:ascii="仿宋" w:eastAsia="仿宋" w:hAnsi="仿宋" w:cs="仿宋"/>
          <w:sz w:val="32"/>
          <w:szCs w:val="32"/>
        </w:rPr>
        <w:t>磺酸钠计</w:t>
      </w:r>
      <w:proofErr w:type="gramEnd"/>
      <w:r>
        <w:rPr>
          <w:rFonts w:ascii="仿宋" w:eastAsia="仿宋" w:hAnsi="仿宋" w:cs="仿宋"/>
          <w:sz w:val="32"/>
          <w:szCs w:val="32"/>
        </w:rPr>
        <w:t>)等4个指标。</w:t>
      </w:r>
    </w:p>
    <w:p w:rsidR="005C239C" w:rsidRDefault="005C239C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C239C" w:rsidSect="00363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5C" w:rsidRDefault="008F4E5C" w:rsidP="00D1482D">
      <w:r>
        <w:separator/>
      </w:r>
    </w:p>
  </w:endnote>
  <w:endnote w:type="continuationSeparator" w:id="0">
    <w:p w:rsidR="008F4E5C" w:rsidRDefault="008F4E5C" w:rsidP="00D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B" w:rsidRDefault="003638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8725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bookmarkStart w:id="0" w:name="_GoBack" w:displacedByCustomXml="prev"/>
      <w:bookmarkEnd w:id="0" w:displacedByCustomXml="prev"/>
      <w:p w:rsidR="003638AB" w:rsidRPr="003638AB" w:rsidRDefault="003638AB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3638A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638A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638A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638A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638A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638AB" w:rsidRDefault="003638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B" w:rsidRDefault="003638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5C" w:rsidRDefault="008F4E5C" w:rsidP="00D1482D">
      <w:r>
        <w:separator/>
      </w:r>
    </w:p>
  </w:footnote>
  <w:footnote w:type="continuationSeparator" w:id="0">
    <w:p w:rsidR="008F4E5C" w:rsidRDefault="008F4E5C" w:rsidP="00D1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B" w:rsidRDefault="00363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B" w:rsidRDefault="003638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B" w:rsidRDefault="00363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9C"/>
    <w:rsid w:val="003638AB"/>
    <w:rsid w:val="005C239C"/>
    <w:rsid w:val="008F4E5C"/>
    <w:rsid w:val="00D1482D"/>
    <w:rsid w:val="35C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82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rsid w:val="00D1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82D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82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rsid w:val="00D1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82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1269</Words>
  <Characters>7235</Characters>
  <Application>Microsoft Office Word</Application>
  <DocSecurity>0</DocSecurity>
  <Lines>60</Lines>
  <Paragraphs>16</Paragraphs>
  <ScaleCrop>false</ScaleCrop>
  <Company>CFQS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97221</dc:creator>
  <cp:lastModifiedBy>Administrator</cp:lastModifiedBy>
  <cp:revision>3</cp:revision>
  <dcterms:created xsi:type="dcterms:W3CDTF">2020-02-24T16:11:00Z</dcterms:created>
  <dcterms:modified xsi:type="dcterms:W3CDTF">2020-02-26T10:33:00Z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