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2" w:name="_GoBack"/>
      <w:bookmarkStart w:id="0" w:name="_Hlk25528391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功效宣称分类目录</w:t>
      </w:r>
      <w:bookmarkEnd w:id="0"/>
    </w:p>
    <w:bookmarkEnd w:id="2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701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tblHeader/>
          <w:jc w:val="center"/>
        </w:trPr>
        <w:tc>
          <w:tcPr>
            <w:tcW w:w="7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序号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功效类别</w:t>
            </w:r>
          </w:p>
        </w:tc>
        <w:tc>
          <w:tcPr>
            <w:tcW w:w="63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释义说明和宣称指引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新功效</w:t>
            </w:r>
          </w:p>
        </w:tc>
        <w:tc>
          <w:tcPr>
            <w:tcW w:w="637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不符合以下规则的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染发</w:t>
            </w:r>
          </w:p>
        </w:tc>
        <w:tc>
          <w:tcPr>
            <w:tcW w:w="637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以改变头发颜色为目的，使用后即时清洗不能恢复头发原有颜色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烫发</w:t>
            </w:r>
          </w:p>
        </w:tc>
        <w:tc>
          <w:tcPr>
            <w:tcW w:w="637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用于改变头发弯曲度（弯曲或拉直），并维持相对稳定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注：清洗后即恢复头发原有形态的产品，不属于此类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祛斑美白</w:t>
            </w:r>
          </w:p>
        </w:tc>
        <w:tc>
          <w:tcPr>
            <w:tcW w:w="637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有助于减轻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减缓皮肤色素沉着，达到皮肤美白增白效果；通过物理遮盖形式达到皮肤美白增白效果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注：含改善因色素沉积导致痘印的产品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pStyle w:val="5"/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防晒</w:t>
            </w:r>
          </w:p>
        </w:tc>
        <w:tc>
          <w:tcPr>
            <w:tcW w:w="637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用于保护皮肤、口唇免受特定紫外线所带来的损伤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注：婴幼儿和儿童的防晒化妆品作用部位仅限皮肤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05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防脱发</w:t>
            </w:r>
          </w:p>
        </w:tc>
        <w:tc>
          <w:tcPr>
            <w:tcW w:w="637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有助于改善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减少头发脱落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注：调节激素影响的产品，促进生发作用的产品，不属于化妆品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pStyle w:val="5"/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06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祛痘</w:t>
            </w:r>
          </w:p>
        </w:tc>
        <w:tc>
          <w:tcPr>
            <w:tcW w:w="637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有助于减少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减缓粉刺（含黑头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白头）的发生；有助于粉刺发生后皮肤的恢复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注：调节激素影响的、杀（抗、抑）菌的和消炎的产品，不属于化妆品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07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滋养</w:t>
            </w:r>
          </w:p>
        </w:tc>
        <w:tc>
          <w:tcPr>
            <w:tcW w:w="637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TW"/>
              </w:rPr>
              <w:t>有助于为施用部位提供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/>
              </w:rPr>
              <w:t>滋养作用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注：通过其他功效间接达到滋养作用的产品，不属于此类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pStyle w:val="5"/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08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修护</w:t>
            </w:r>
          </w:p>
        </w:tc>
        <w:tc>
          <w:tcPr>
            <w:tcW w:w="637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/>
              </w:rPr>
              <w:t>有助于维护施用部位保持正常状态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/>
              </w:rPr>
              <w:t>注：用于疤痕、烫伤、烧伤、破损等损伤部位的产品，不属于化妆品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pStyle w:val="5"/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09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清洁</w:t>
            </w:r>
          </w:p>
        </w:tc>
        <w:tc>
          <w:tcPr>
            <w:tcW w:w="637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用于除去施用部位表面的污垢及附着物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pStyle w:val="5"/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卸妆</w:t>
            </w:r>
          </w:p>
        </w:tc>
        <w:tc>
          <w:tcPr>
            <w:tcW w:w="637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用于除去施用部位的彩妆等其他化妆品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pStyle w:val="5"/>
              <w:widowControl/>
              <w:tabs>
                <w:tab w:val="center" w:pos="4153"/>
                <w:tab w:val="right" w:pos="8306"/>
              </w:tabs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保湿</w:t>
            </w:r>
          </w:p>
        </w:tc>
        <w:tc>
          <w:tcPr>
            <w:tcW w:w="6379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用于补充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增强施用部位水分、油脂等成分含量；有助于保持施用部位水分含量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减少水分流失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pStyle w:val="5"/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12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美容修饰</w:t>
            </w:r>
          </w:p>
        </w:tc>
        <w:tc>
          <w:tcPr>
            <w:tcW w:w="637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用于暂时改变施用部位外观状态，达到美化、修饰等作用，清洁卸妆后可恢复原状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注：人造指甲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固体装饰物类等产品（如：假睫毛等），不属于化妆品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pStyle w:val="5"/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bookmarkStart w:id="1" w:name="_Hlk46218626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13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芳香</w:t>
            </w:r>
          </w:p>
        </w:tc>
        <w:tc>
          <w:tcPr>
            <w:tcW w:w="637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具有芳香成分，有助于修饰体味，可增加香味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pStyle w:val="5"/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除臭</w:t>
            </w:r>
          </w:p>
        </w:tc>
        <w:tc>
          <w:tcPr>
            <w:tcW w:w="637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有助于减轻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遮盖体臭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注：单纯通过抑制微生物生长达到除臭目的产品，不属于化妆品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pStyle w:val="5"/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15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抗皱</w:t>
            </w:r>
          </w:p>
        </w:tc>
        <w:tc>
          <w:tcPr>
            <w:tcW w:w="637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有助于减缓皮肤皱纹产生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使皱纹变得不明显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pStyle w:val="5"/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16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紧致</w:t>
            </w:r>
          </w:p>
        </w:tc>
        <w:tc>
          <w:tcPr>
            <w:tcW w:w="637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有助于保持皮肤的紧实度、弹性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pStyle w:val="5"/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17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舒缓</w:t>
            </w:r>
          </w:p>
        </w:tc>
        <w:tc>
          <w:tcPr>
            <w:tcW w:w="637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有助于改善皮肤刺激等状态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pStyle w:val="5"/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18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控油</w:t>
            </w:r>
          </w:p>
        </w:tc>
        <w:tc>
          <w:tcPr>
            <w:tcW w:w="637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有助于减缓施用部位皮脂分泌和沉积，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使施用部位出油现象不明显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pStyle w:val="5"/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19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去角质</w:t>
            </w:r>
          </w:p>
        </w:tc>
        <w:tc>
          <w:tcPr>
            <w:tcW w:w="637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有助于促进皮肤角质的脱落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促进角质更新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pStyle w:val="5"/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20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爽身</w:t>
            </w:r>
          </w:p>
        </w:tc>
        <w:tc>
          <w:tcPr>
            <w:tcW w:w="637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有助于保持皮肤干爽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增强皮肤清凉感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注：针对病理性多汗的产品，不属于化妆品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pStyle w:val="5"/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护发</w:t>
            </w:r>
          </w:p>
        </w:tc>
        <w:tc>
          <w:tcPr>
            <w:tcW w:w="637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有助于改善头发、胡须的梳理性，防止静电，保持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增强毛发的光泽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pStyle w:val="5"/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22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防断发</w:t>
            </w:r>
          </w:p>
        </w:tc>
        <w:tc>
          <w:tcPr>
            <w:tcW w:w="637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有助于改善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减少头发断裂、分叉；有助于保持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增强头发韧性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pStyle w:val="5"/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23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去屑</w:t>
            </w:r>
          </w:p>
        </w:tc>
        <w:tc>
          <w:tcPr>
            <w:tcW w:w="637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有助于减缓头屑的产生；有助于减少附着于头皮、头发的头屑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pStyle w:val="5"/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发色护理</w:t>
            </w:r>
          </w:p>
        </w:tc>
        <w:tc>
          <w:tcPr>
            <w:tcW w:w="637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有助于在染发前后保持头发颜色的稳定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注：为改变头发颜色的产品，不属于此类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pStyle w:val="5"/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脱毛</w:t>
            </w:r>
          </w:p>
        </w:tc>
        <w:tc>
          <w:tcPr>
            <w:tcW w:w="637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用于减少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除去体毛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pStyle w:val="5"/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26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辅助剃须剃毛</w:t>
            </w:r>
          </w:p>
        </w:tc>
        <w:tc>
          <w:tcPr>
            <w:tcW w:w="637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trike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用于软化、膨胀须发，有助于剃须剃毛时皮肤润滑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注：剃须、剃毛工具不属于化妆品</w:t>
            </w:r>
          </w:p>
        </w:tc>
      </w:tr>
    </w:tbl>
    <w:p>
      <w:pPr>
        <w:adjustRightInd w:val="0"/>
        <w:snapToGrid w:val="0"/>
        <w:spacing w:beforeLines="0" w:afterLines="0" w:line="560" w:lineRule="exact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613DD"/>
    <w:rsid w:val="73C6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next w:val="1"/>
    <w:qFormat/>
    <w:uiPriority w:val="0"/>
    <w:pPr>
      <w:keepNext/>
      <w:keepLines/>
      <w:widowControl w:val="0"/>
      <w:spacing w:before="280" w:after="290" w:line="376" w:lineRule="auto"/>
      <w:ind w:firstLine="250" w:firstLineChars="250"/>
    </w:pPr>
    <w:rPr>
      <w:rFonts w:ascii="Cambria" w:hAnsi="Cambria" w:eastAsia="宋体" w:cs="Cambria"/>
      <w:sz w:val="28"/>
      <w:szCs w:val="28"/>
      <w:lang w:bidi="ar-SA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2025-06-27T06:34:00Z</dcterms:created>
  <dc:creator> 祺</dc:creator>
  <cp:lastModifiedBy> 祺</cp:lastModifiedBy>
  <dcterms:modified xsi:type="dcterms:W3CDTF">2025-06-27T06:35:17Z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