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F82B">
      <w:pPr>
        <w:widowControl w:val="0"/>
        <w:tabs>
          <w:tab w:val="left" w:pos="219"/>
        </w:tabs>
        <w:wordWrap/>
        <w:adjustRightInd/>
        <w:snapToGrid/>
        <w:spacing w:line="560" w:lineRule="exact"/>
        <w:jc w:val="left"/>
        <w:textAlignment w:val="auto"/>
        <w:outlineLvl w:val="9"/>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F63820B">
      <w:pPr>
        <w:widowControl w:val="0"/>
        <w:wordWrap/>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p>
    <w:p w14:paraId="35C8069D">
      <w:pPr>
        <w:widowControl w:val="0"/>
        <w:wordWrap/>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工业产品生产许可行政审批告知承诺书</w:t>
      </w:r>
    </w:p>
    <w:p w14:paraId="70A61BBE">
      <w:pPr>
        <w:widowControl w:val="0"/>
        <w:wordWrap/>
        <w:adjustRightInd/>
        <w:snapToGrid/>
        <w:spacing w:line="560" w:lineRule="exact"/>
        <w:jc w:val="center"/>
        <w:textAlignment w:val="auto"/>
        <w:outlineLvl w:val="9"/>
        <w:rPr>
          <w:rFonts w:hint="eastAsia" w:ascii="楷体_GB2312" w:hAnsi="楷体_GB2312" w:eastAsia="楷体_GB2312" w:cs="楷体_GB2312"/>
          <w:color w:val="auto"/>
          <w:sz w:val="32"/>
          <w:szCs w:val="32"/>
          <w:lang w:eastAsia="zh-CN"/>
        </w:rPr>
      </w:pPr>
    </w:p>
    <w:p w14:paraId="05673B60">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一、基本信息</w:t>
      </w:r>
    </w:p>
    <w:p w14:paraId="4D1CE324">
      <w:pPr>
        <w:widowControl w:val="0"/>
        <w:numPr>
          <w:ilvl w:val="0"/>
          <w:numId w:val="0"/>
        </w:numPr>
        <w:wordWrap/>
        <w:adjustRightInd/>
        <w:snapToGrid/>
        <w:spacing w:line="360" w:lineRule="auto"/>
        <w:jc w:val="both"/>
        <w:textAlignment w:val="auto"/>
        <w:outlineLvl w:val="9"/>
        <w:rPr>
          <w:rFonts w:hint="eastAsia" w:ascii="楷体_GB2312" w:hAnsi="楷体_GB2312" w:eastAsia="楷体_GB2312" w:cs="楷体_GB2312"/>
          <w:color w:val="auto"/>
          <w:sz w:val="32"/>
          <w:szCs w:val="32"/>
          <w:lang w:eastAsia="zh-CN"/>
        </w:rPr>
      </w:pPr>
    </w:p>
    <w:p w14:paraId="65020F8F">
      <w:pPr>
        <w:widowControl w:val="0"/>
        <w:numPr>
          <w:ilvl w:val="0"/>
          <w:numId w:val="0"/>
        </w:numPr>
        <w:wordWrap/>
        <w:adjustRightInd/>
        <w:snapToGrid/>
        <w:spacing w:line="360" w:lineRule="auto"/>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lang w:eastAsia="zh-CN"/>
        </w:rPr>
        <w:t>（一）审批服务部门</w:t>
      </w:r>
    </w:p>
    <w:p w14:paraId="07ACB444">
      <w:pPr>
        <w:widowControl w:val="0"/>
        <w:numPr>
          <w:ilvl w:val="0"/>
          <w:numId w:val="0"/>
        </w:numPr>
        <w:wordWrap/>
        <w:adjustRightInd/>
        <w:snapToGrid/>
        <w:spacing w:line="360" w:lineRule="auto"/>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名称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single"/>
          <w:lang w:val="en-US" w:eastAsia="zh-CN"/>
        </w:rPr>
        <w:t xml:space="preserve"> 北京市市场监督管理局综合服务中心                                              </w:t>
      </w:r>
    </w:p>
    <w:p w14:paraId="60D4987A">
      <w:pPr>
        <w:widowControl w:val="0"/>
        <w:numPr>
          <w:ilvl w:val="0"/>
          <w:numId w:val="0"/>
        </w:numPr>
        <w:wordWrap/>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u w:val="single" w:color="auto"/>
          <w:lang w:val="en-US" w:eastAsia="zh-CN"/>
        </w:rPr>
      </w:pPr>
      <w:r>
        <w:rPr>
          <w:rFonts w:hint="eastAsia" w:ascii="仿宋_GB2312" w:hAnsi="仿宋_GB2312" w:eastAsia="仿宋_GB2312" w:cs="仿宋_GB2312"/>
          <w:color w:val="auto"/>
          <w:sz w:val="32"/>
          <w:szCs w:val="32"/>
          <w:lang w:val="en-US" w:eastAsia="zh-CN"/>
        </w:rPr>
        <w:t>咨询方式：</w:t>
      </w:r>
      <w:r>
        <w:rPr>
          <w:rFonts w:hint="eastAsia" w:ascii="仿宋_GB2312" w:hAnsi="仿宋_GB2312" w:eastAsia="仿宋_GB2312" w:cs="仿宋_GB2312"/>
          <w:color w:val="auto"/>
          <w:sz w:val="32"/>
          <w:szCs w:val="32"/>
          <w:u w:val="single" w:color="auto"/>
          <w:lang w:val="en-US" w:eastAsia="zh-CN"/>
        </w:rPr>
        <w:t xml:space="preserve"> 咨询电话：(010)89150531；咨询窗口地址：</w:t>
      </w:r>
    </w:p>
    <w:p w14:paraId="428E5228">
      <w:pPr>
        <w:widowControl w:val="0"/>
        <w:numPr>
          <w:ilvl w:val="0"/>
          <w:numId w:val="0"/>
        </w:numPr>
        <w:wordWrap/>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u w:val="single" w:color="auto"/>
          <w:lang w:val="en-US" w:eastAsia="zh-CN"/>
        </w:rPr>
      </w:pPr>
      <w:r>
        <w:rPr>
          <w:rFonts w:hint="eastAsia" w:ascii="仿宋_GB2312" w:hAnsi="仿宋_GB2312" w:eastAsia="仿宋_GB2312" w:cs="仿宋_GB2312"/>
          <w:color w:val="auto"/>
          <w:sz w:val="32"/>
          <w:szCs w:val="32"/>
          <w:u w:val="single" w:color="auto"/>
          <w:lang w:val="en-US" w:eastAsia="zh-CN"/>
        </w:rPr>
        <w:t>北京市政务服务中心：北京市丰台区西三环南路1号(六里桥西南角)1层B岛综合窗口；</w:t>
      </w:r>
    </w:p>
    <w:p w14:paraId="36AF49F5">
      <w:pPr>
        <w:widowControl w:val="0"/>
        <w:numPr>
          <w:ilvl w:val="0"/>
          <w:numId w:val="0"/>
        </w:numPr>
        <w:wordWrap/>
        <w:adjustRightInd/>
        <w:snapToGrid/>
        <w:spacing w:line="620" w:lineRule="exact"/>
        <w:ind w:firstLine="640" w:firstLineChars="200"/>
        <w:jc w:val="both"/>
        <w:textAlignment w:val="auto"/>
        <w:outlineLvl w:val="9"/>
        <w:rPr>
          <w:rFonts w:hint="eastAsia" w:ascii="仿宋_GB2312" w:eastAsia="仿宋_GB2312"/>
          <w:color w:val="auto"/>
          <w:sz w:val="32"/>
          <w:szCs w:val="32"/>
          <w:u w:val="single" w:color="auto"/>
          <w:lang w:val="en-US" w:eastAsia="zh-CN"/>
        </w:rPr>
      </w:pPr>
      <w:r>
        <w:rPr>
          <w:rFonts w:hint="eastAsia" w:ascii="仿宋_GB2312" w:hAnsi="仿宋_GB2312" w:eastAsia="仿宋_GB2312" w:cs="仿宋_GB2312"/>
          <w:color w:val="auto"/>
          <w:sz w:val="32"/>
          <w:szCs w:val="32"/>
          <w:u w:val="single" w:color="auto"/>
          <w:lang w:val="en-US" w:eastAsia="zh-CN"/>
        </w:rPr>
        <w:t>网上咨询：</w:t>
      </w:r>
      <w:r>
        <w:rPr>
          <w:rFonts w:hint="eastAsia" w:ascii="仿宋_GB2312" w:eastAsia="仿宋_GB2312"/>
          <w:color w:val="auto"/>
          <w:sz w:val="32"/>
          <w:szCs w:val="32"/>
          <w:u w:val="single" w:color="auto"/>
          <w:lang w:val="en-US" w:eastAsia="zh-CN"/>
        </w:rPr>
        <w:t>北京市市场监督管理局&gt;互动交流&gt;我要咨询（http://www.beijing.gov.cn/hudong/yonghu/static/gsj/zixun/notice.html）</w:t>
      </w:r>
    </w:p>
    <w:p w14:paraId="144DB421">
      <w:pPr>
        <w:widowControl w:val="0"/>
        <w:numPr>
          <w:ilvl w:val="0"/>
          <w:numId w:val="0"/>
        </w:numPr>
        <w:wordWrap/>
        <w:adjustRightInd/>
        <w:snapToGrid/>
        <w:spacing w:line="360" w:lineRule="auto"/>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E5EB1BA">
      <w:pPr>
        <w:widowControl w:val="0"/>
        <w:numPr>
          <w:ilvl w:val="0"/>
          <w:numId w:val="0"/>
        </w:numPr>
        <w:wordWrap/>
        <w:adjustRightInd/>
        <w:snapToGrid/>
        <w:spacing w:line="360" w:lineRule="auto"/>
        <w:ind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（二）申请人</w:t>
      </w:r>
    </w:p>
    <w:p w14:paraId="6EB6574E">
      <w:pPr>
        <w:widowControl w:val="0"/>
        <w:numPr>
          <w:ilvl w:val="0"/>
          <w:numId w:val="0"/>
        </w:numPr>
        <w:wordWrap/>
        <w:adjustRightInd/>
        <w:snapToGrid/>
        <w:spacing w:line="360" w:lineRule="auto"/>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    企业名称：</w:t>
      </w:r>
      <w:r>
        <w:rPr>
          <w:rFonts w:hint="eastAsia" w:ascii="仿宋_GB2312" w:hAnsi="仿宋_GB2312" w:eastAsia="仿宋_GB2312" w:cs="仿宋_GB2312"/>
          <w:i w:val="0"/>
          <w:caps w:val="0"/>
          <w:color w:val="auto"/>
          <w:spacing w:val="0"/>
          <w:sz w:val="32"/>
          <w:szCs w:val="32"/>
          <w:u w:val="single"/>
          <w:shd w:val="clear" w:color="080000" w:fill="FFFFFF"/>
          <w:lang w:val="en-US" w:eastAsia="zh-CN"/>
        </w:rPr>
        <w:t xml:space="preserve">             </w:t>
      </w:r>
      <w:r>
        <w:rPr>
          <w:rFonts w:hint="eastAsia" w:ascii="仿宋_GB2312" w:hAnsi="仿宋_GB2312" w:eastAsia="仿宋_GB2312" w:cs="仿宋_GB2312"/>
          <w:color w:val="auto"/>
          <w:sz w:val="32"/>
          <w:szCs w:val="32"/>
          <w:lang w:val="en-US" w:eastAsia="zh-CN"/>
        </w:rPr>
        <w:t>统一社会信用代码：</w:t>
      </w:r>
      <w:r>
        <w:rPr>
          <w:rFonts w:hint="eastAsia" w:ascii="仿宋_GB2312" w:hAnsi="仿宋_GB2312" w:eastAsia="仿宋_GB2312" w:cs="仿宋_GB2312"/>
          <w:color w:val="auto"/>
          <w:sz w:val="32"/>
          <w:szCs w:val="32"/>
          <w:u w:val="single"/>
          <w:lang w:val="en-US" w:eastAsia="zh-CN"/>
        </w:rPr>
        <w:t xml:space="preserve">                </w:t>
      </w:r>
    </w:p>
    <w:p w14:paraId="20DE0EDB">
      <w:pPr>
        <w:widowControl w:val="0"/>
        <w:numPr>
          <w:ilvl w:val="0"/>
          <w:numId w:val="0"/>
        </w:numPr>
        <w:shd w:val="clear" w:color="auto" w:fill="auto"/>
        <w:wordWrap/>
        <w:adjustRightInd/>
        <w:snapToGrid/>
        <w:spacing w:line="360" w:lineRule="auto"/>
        <w:jc w:val="both"/>
        <w:textAlignment w:val="auto"/>
        <w:outlineLvl w:val="9"/>
        <w:rPr>
          <w:rFonts w:hint="default" w:ascii="仿宋_GB2312" w:hAnsi="仿宋_GB2312" w:eastAsia="仿宋_GB2312" w:cs="仿宋_GB2312"/>
          <w:i w:val="0"/>
          <w:caps w:val="0"/>
          <w:color w:val="auto"/>
          <w:spacing w:val="0"/>
          <w:sz w:val="32"/>
          <w:szCs w:val="32"/>
          <w:u w:val="single"/>
          <w:shd w:val="clear" w:color="080000" w:fill="FFFFFF"/>
          <w:lang w:val="en-US" w:eastAsia="zh-CN"/>
        </w:rPr>
      </w:pPr>
      <w:r>
        <w:rPr>
          <w:rFonts w:hint="eastAsia" w:ascii="仿宋_GB2312" w:hAnsi="仿宋_GB2312" w:eastAsia="仿宋_GB2312" w:cs="仿宋_GB2312"/>
          <w:color w:val="auto"/>
          <w:sz w:val="32"/>
          <w:szCs w:val="32"/>
          <w:lang w:val="en-US" w:eastAsia="zh-CN"/>
        </w:rPr>
        <w:t xml:space="preserve">    联系人：</w:t>
      </w:r>
      <w:r>
        <w:rPr>
          <w:rFonts w:hint="eastAsia" w:ascii="仿宋_GB2312" w:hAnsi="仿宋_GB2312" w:eastAsia="仿宋_GB2312" w:cs="仿宋_GB2312"/>
          <w:i w:val="0"/>
          <w:caps w:val="0"/>
          <w:color w:val="auto"/>
          <w:spacing w:val="0"/>
          <w:sz w:val="32"/>
          <w:szCs w:val="32"/>
          <w:u w:val="single"/>
          <w:shd w:val="clear" w:color="080000" w:fill="FFFFFF"/>
          <w:lang w:val="en-US" w:eastAsia="zh-CN"/>
        </w:rPr>
        <w:t xml:space="preserve">          </w:t>
      </w:r>
      <w:r>
        <w:rPr>
          <w:rFonts w:hint="eastAsia" w:ascii="仿宋_GB2312" w:hAnsi="仿宋_GB2312" w:eastAsia="仿宋_GB2312" w:cs="仿宋_GB2312"/>
          <w:color w:val="auto"/>
          <w:sz w:val="32"/>
          <w:szCs w:val="32"/>
          <w:lang w:val="en-US" w:eastAsia="zh-CN"/>
        </w:rPr>
        <w:t xml:space="preserve"> 联系方式：</w:t>
      </w:r>
      <w:r>
        <w:rPr>
          <w:rFonts w:hint="eastAsia" w:ascii="仿宋_GB2312" w:hAnsi="仿宋_GB2312" w:eastAsia="仿宋_GB2312" w:cs="仿宋_GB2312"/>
          <w:i w:val="0"/>
          <w:caps w:val="0"/>
          <w:color w:val="auto"/>
          <w:spacing w:val="0"/>
          <w:sz w:val="32"/>
          <w:szCs w:val="32"/>
          <w:u w:val="single"/>
          <w:shd w:val="clear" w:color="080000" w:fill="FFFFFF"/>
          <w:lang w:val="en-US" w:eastAsia="zh-CN"/>
        </w:rPr>
        <w:t xml:space="preserve">                        </w:t>
      </w:r>
    </w:p>
    <w:p w14:paraId="6C41E465">
      <w:pPr>
        <w:widowControl w:val="0"/>
        <w:numPr>
          <w:ilvl w:val="0"/>
          <w:numId w:val="0"/>
        </w:numPr>
        <w:wordWrap/>
        <w:adjustRightInd/>
        <w:snapToGrid/>
        <w:spacing w:line="360" w:lineRule="auto"/>
        <w:ind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（三）委托代理人</w:t>
      </w:r>
    </w:p>
    <w:p w14:paraId="129A88F6">
      <w:pPr>
        <w:widowControl w:val="0"/>
        <w:numPr>
          <w:ilvl w:val="0"/>
          <w:numId w:val="0"/>
        </w:numPr>
        <w:wordWrap/>
        <w:adjustRightInd/>
        <w:snapToGrid/>
        <w:spacing w:line="360" w:lineRule="auto"/>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联系方式：</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5C23971A">
      <w:pPr>
        <w:widowControl w:val="0"/>
        <w:numPr>
          <w:ilvl w:val="0"/>
          <w:numId w:val="0"/>
        </w:numPr>
        <w:wordWrap/>
        <w:adjustRightInd/>
        <w:snapToGrid/>
        <w:spacing w:line="360" w:lineRule="auto"/>
        <w:jc w:val="both"/>
        <w:textAlignment w:val="auto"/>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    证件类型：</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证件编号：</w:t>
      </w:r>
      <w:r>
        <w:rPr>
          <w:rFonts w:hint="eastAsia" w:ascii="仿宋_GB2312" w:hAnsi="仿宋_GB2312" w:eastAsia="仿宋_GB2312" w:cs="仿宋_GB2312"/>
          <w:color w:val="auto"/>
          <w:sz w:val="32"/>
          <w:szCs w:val="32"/>
          <w:u w:val="single"/>
          <w:lang w:val="en-US" w:eastAsia="zh-CN"/>
        </w:rPr>
        <w:t xml:space="preserve">                        </w:t>
      </w:r>
    </w:p>
    <w:p w14:paraId="494D5FFB">
      <w:pPr>
        <w:widowControl w:val="0"/>
        <w:numPr>
          <w:ilvl w:val="0"/>
          <w:numId w:val="0"/>
        </w:numPr>
        <w:wordWrap/>
        <w:adjustRightInd/>
        <w:snapToGrid/>
        <w:spacing w:line="620" w:lineRule="exact"/>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二、审批服务部门告知</w:t>
      </w:r>
    </w:p>
    <w:p w14:paraId="24701627">
      <w:pPr>
        <w:widowControl w:val="0"/>
        <w:numPr>
          <w:ilvl w:val="0"/>
          <w:numId w:val="0"/>
        </w:numPr>
        <w:wordWrap/>
        <w:adjustRightInd/>
        <w:snapToGrid/>
        <w:spacing w:line="578" w:lineRule="exact"/>
        <w:ind w:left="0" w:leftChars="0" w:right="0"/>
        <w:jc w:val="both"/>
        <w:textAlignment w:val="auto"/>
        <w:outlineLvl w:val="9"/>
        <w:rPr>
          <w:rFonts w:hint="default" w:ascii="黑体" w:hAnsi="黑体" w:eastAsia="黑体" w:cs="黑体"/>
          <w:color w:val="auto"/>
          <w:sz w:val="32"/>
          <w:szCs w:val="32"/>
          <w:lang w:val="en-US" w:eastAsia="zh-CN"/>
        </w:rPr>
      </w:pPr>
    </w:p>
    <w:p w14:paraId="77791E81">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（一）办理事项</w:t>
      </w:r>
    </w:p>
    <w:p w14:paraId="0B0CE229">
      <w:pPr>
        <w:wordWrap/>
        <w:snapToGrid/>
        <w:spacing w:line="578" w:lineRule="exact"/>
        <w:ind w:left="0" w:leftChars="0" w:right="0" w:firstLine="640" w:firstLineChars="200"/>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名称：</w:t>
      </w:r>
      <w:r>
        <w:rPr>
          <w:rFonts w:hint="eastAsia" w:ascii="仿宋_GB2312" w:hAnsi="仿宋_GB2312" w:eastAsia="仿宋_GB2312" w:cs="仿宋_GB2312"/>
          <w:color w:val="auto"/>
          <w:sz w:val="32"/>
          <w:szCs w:val="32"/>
          <w:u w:val="single" w:color="auto"/>
          <w:lang w:eastAsia="zh-CN"/>
        </w:rPr>
        <w:t>重要工业产品生产许可证核发</w:t>
      </w:r>
      <w:r>
        <w:rPr>
          <w:rFonts w:hint="eastAsia" w:ascii="仿宋_GB2312" w:hAnsi="仿宋_GB2312" w:eastAsia="仿宋_GB2312" w:cs="仿宋_GB2312"/>
          <w:color w:val="auto"/>
          <w:sz w:val="32"/>
          <w:szCs w:val="32"/>
          <w:u w:val="single"/>
          <w:lang w:val="en-US" w:eastAsia="zh-CN"/>
        </w:rPr>
        <w:t xml:space="preserve">  </w:t>
      </w:r>
    </w:p>
    <w:p w14:paraId="278E0B41">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（二）事项依据</w:t>
      </w:r>
    </w:p>
    <w:p w14:paraId="56E77489">
      <w:pPr>
        <w:widowControl w:val="0"/>
        <w:numPr>
          <w:ilvl w:val="0"/>
          <w:numId w:val="0"/>
        </w:numPr>
        <w:wordWrap/>
        <w:adjustRightInd/>
        <w:snapToGrid/>
        <w:spacing w:line="578" w:lineRule="exact"/>
        <w:ind w:left="0" w:leftChars="0" w:right="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1.《 中华人民共和国工业产品生产许可证管理条例》第 2 条规定：  国家对生产下列重要工业产品的企业实行生产许可证制度。</w:t>
      </w:r>
    </w:p>
    <w:p w14:paraId="368FB364">
      <w:pPr>
        <w:widowControl w:val="0"/>
        <w:numPr>
          <w:ilvl w:val="0"/>
          <w:numId w:val="2"/>
        </w:numPr>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color="auto"/>
          <w:lang w:val="en-US" w:eastAsia="zh-CN"/>
        </w:rPr>
        <w:t>《中华人</w:t>
      </w:r>
      <w:r>
        <w:rPr>
          <w:rFonts w:hint="eastAsia" w:ascii="仿宋_GB2312" w:hAnsi="仿宋_GB2312" w:eastAsia="仿宋_GB2312" w:cs="仿宋_GB2312"/>
          <w:color w:val="auto"/>
          <w:sz w:val="32"/>
          <w:szCs w:val="32"/>
          <w:lang w:val="en-US" w:eastAsia="zh-CN"/>
        </w:rPr>
        <w:t>民共和国食品安全法》第 41 条规定：对直接接触食品的包装材料等具有高风险的食品相关产品，按照国家有关工业产品生产许可证管理的规定实施生产许可。</w:t>
      </w:r>
    </w:p>
    <w:p w14:paraId="4045D4C8">
      <w:pPr>
        <w:widowControl w:val="0"/>
        <w:numPr>
          <w:ilvl w:val="0"/>
          <w:numId w:val="2"/>
        </w:numPr>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《国务院关于调整工业产品生产许可证管理目录加强事中事后监管的决定》（国发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19号)</w:t>
      </w:r>
    </w:p>
    <w:p w14:paraId="428B4AD4">
      <w:pPr>
        <w:widowControl w:val="0"/>
        <w:numPr>
          <w:ilvl w:val="0"/>
          <w:numId w:val="2"/>
        </w:numPr>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国务院</w:t>
      </w:r>
      <w:r>
        <w:rPr>
          <w:rFonts w:hint="eastAsia" w:ascii="仿宋_GB2312" w:hAnsi="仿宋_GB2312" w:eastAsia="仿宋_GB2312" w:cs="仿宋_GB2312"/>
          <w:color w:val="auto"/>
          <w:sz w:val="32"/>
          <w:szCs w:val="32"/>
          <w:lang w:eastAsia="zh-CN"/>
        </w:rPr>
        <w:t>办公厅</w:t>
      </w:r>
      <w:r>
        <w:rPr>
          <w:rFonts w:hint="eastAsia" w:ascii="仿宋_GB2312" w:hAnsi="仿宋_GB2312" w:eastAsia="仿宋_GB2312" w:cs="仿宋_GB2312"/>
          <w:color w:val="auto"/>
          <w:sz w:val="32"/>
          <w:szCs w:val="32"/>
        </w:rPr>
        <w:t>关于深化商事制度改革，进一步为企业松绑减负，激发市场主体活力的通知》（国</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发〔2020〕</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p>
    <w:p w14:paraId="7D881B6C">
      <w:pPr>
        <w:widowControl w:val="0"/>
        <w:numPr>
          <w:ilvl w:val="0"/>
          <w:numId w:val="2"/>
        </w:numPr>
        <w:wordWrap/>
        <w:adjustRightInd/>
        <w:snapToGrid/>
        <w:spacing w:line="578"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工业产品生产许可证实施通则和细则及其修订单</w:t>
      </w:r>
    </w:p>
    <w:p w14:paraId="2725CCAD">
      <w:pPr>
        <w:widowControl w:val="0"/>
        <w:numPr>
          <w:ilvl w:val="0"/>
          <w:numId w:val="0"/>
        </w:numPr>
        <w:wordWrap/>
        <w:adjustRightInd/>
        <w:snapToGrid/>
        <w:spacing w:line="578" w:lineRule="exact"/>
        <w:ind w:left="0" w:leftChars="0" w:right="0"/>
        <w:jc w:val="both"/>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 xml:space="preserve">    （三）准予办理的条件</w:t>
      </w:r>
    </w:p>
    <w:p w14:paraId="02FA72AE">
      <w:pPr>
        <w:pStyle w:val="4"/>
        <w:widowControl/>
        <w:wordWrap/>
        <w:adjustRightInd/>
        <w:snapToGrid/>
        <w:spacing w:before="0" w:beforeAutospacing="0" w:after="0" w:afterAutospacing="0" w:line="578" w:lineRule="exact"/>
        <w:ind w:left="0" w:leftChars="0" w:right="0" w:firstLine="640" w:firstLineChars="200"/>
        <w:jc w:val="both"/>
        <w:textAlignment w:val="auto"/>
        <w:outlineLvl w:val="9"/>
        <w:rPr>
          <w:rFonts w:hint="eastAsia" w:ascii="黑体" w:hAnsi="黑体" w:eastAsia="黑体" w:cs="黑体"/>
          <w:color w:val="auto"/>
          <w:kern w:val="2"/>
          <w:sz w:val="32"/>
          <w:szCs w:val="32"/>
          <w:u w:val="none"/>
          <w:lang w:val="en-US" w:eastAsia="zh-CN" w:bidi="ar-SA"/>
        </w:rPr>
      </w:pPr>
      <w:r>
        <w:rPr>
          <w:rFonts w:hint="eastAsia" w:ascii="黑体" w:hAnsi="黑体" w:eastAsia="黑体" w:cs="黑体"/>
          <w:color w:val="auto"/>
          <w:kern w:val="2"/>
          <w:sz w:val="32"/>
          <w:szCs w:val="32"/>
          <w:u w:val="none"/>
          <w:lang w:val="en-US" w:eastAsia="zh-CN" w:bidi="ar-SA"/>
        </w:rPr>
        <w:t>1.工业产品生产许可条件包括：</w:t>
      </w:r>
    </w:p>
    <w:p w14:paraId="084F7E52">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⑴有与拟从事的生产活动相适应的营业执照。</w:t>
      </w:r>
    </w:p>
    <w:p w14:paraId="4B7185B6">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⑵有与所生产产品相适应的专业技术人员。</w:t>
      </w:r>
    </w:p>
    <w:p w14:paraId="64051160">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⑶有与所生产产品相适应的生产条件和检验检疫手段。</w:t>
      </w:r>
    </w:p>
    <w:p w14:paraId="173FE48B">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⑷有与所生产产品相适应的技术文件和工艺文件。</w:t>
      </w:r>
    </w:p>
    <w:p w14:paraId="054B62B0">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⑸有健全有效的质量管理制度和责任制度。</w:t>
      </w:r>
    </w:p>
    <w:p w14:paraId="1A93D344">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⑹产品符合有关国家标准、行业标准以及保障人体健康和人身、财产安全的要求。</w:t>
      </w:r>
    </w:p>
    <w:p w14:paraId="490C2D66">
      <w:pPr>
        <w:pStyle w:val="4"/>
        <w:widowControl/>
        <w:numPr>
          <w:ilvl w:val="0"/>
          <w:numId w:val="0"/>
        </w:numPr>
        <w:wordWrap/>
        <w:adjustRightInd/>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⑺符合国家</w:t>
      </w:r>
      <w:r>
        <w:rPr>
          <w:rFonts w:hint="eastAsia" w:ascii="仿宋_GB2312" w:hAnsi="仿宋_GB2312" w:eastAsia="仿宋_GB2312" w:cs="仿宋_GB2312"/>
          <w:color w:val="auto"/>
          <w:sz w:val="32"/>
          <w:szCs w:val="32"/>
          <w:shd w:val="clear" w:color="auto" w:fill="FFFFFF"/>
          <w:lang w:eastAsia="zh-CN"/>
        </w:rPr>
        <w:t>相关</w:t>
      </w:r>
      <w:r>
        <w:rPr>
          <w:rFonts w:hint="eastAsia" w:ascii="仿宋_GB2312" w:hAnsi="仿宋_GB2312" w:eastAsia="仿宋_GB2312" w:cs="仿宋_GB2312"/>
          <w:color w:val="auto"/>
          <w:sz w:val="32"/>
          <w:szCs w:val="32"/>
          <w:shd w:val="clear" w:color="auto" w:fill="FFFFFF"/>
        </w:rPr>
        <w:t>产业政策的规定，不存在国家明令淘汰和禁止投资建设的落后工艺、高耗能、污染环境、浪费资源的情况。</w:t>
      </w:r>
    </w:p>
    <w:p w14:paraId="7C6B441C">
      <w:pPr>
        <w:pStyle w:val="4"/>
        <w:widowControl/>
        <w:wordWrap/>
        <w:adjustRightInd/>
        <w:snapToGrid/>
        <w:spacing w:before="0" w:beforeAutospacing="0" w:after="0" w:afterAutospacing="0" w:line="578" w:lineRule="exact"/>
        <w:ind w:left="0" w:leftChars="0" w:right="0"/>
        <w:jc w:val="both"/>
        <w:textAlignment w:val="auto"/>
        <w:outlineLvl w:val="9"/>
        <w:rPr>
          <w:rFonts w:hint="eastAsia" w:ascii="黑体" w:hAnsi="黑体" w:eastAsia="黑体" w:cs="黑体"/>
          <w:color w:val="auto"/>
          <w:sz w:val="32"/>
          <w:szCs w:val="32"/>
        </w:rPr>
      </w:pPr>
      <w:r>
        <w:rPr>
          <w:rFonts w:hint="eastAsia" w:ascii="仿宋_GB2312" w:eastAsia="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2.</w:t>
      </w:r>
      <w:r>
        <w:rPr>
          <w:rFonts w:hint="eastAsia" w:ascii="黑体" w:hAnsi="黑体" w:eastAsia="黑体" w:cs="黑体"/>
          <w:color w:val="auto"/>
          <w:kern w:val="2"/>
          <w:sz w:val="32"/>
          <w:szCs w:val="32"/>
          <w:u w:val="none"/>
          <w:lang w:val="en-US" w:eastAsia="zh-CN" w:bidi="ar-SA"/>
        </w:rPr>
        <w:t>工业产品生产许可申请应当符合以下规定，申请人应具有相关证明或说明材料：</w:t>
      </w:r>
    </w:p>
    <w:p w14:paraId="624BE79D">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⑴申请人应取得营业执照，营业执照的经营范围、经营方式应覆盖申请取证的产品。</w:t>
      </w:r>
    </w:p>
    <w:p w14:paraId="5178B1DF">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⑵申请人</w:t>
      </w:r>
      <w:r>
        <w:rPr>
          <w:rFonts w:hint="eastAsia" w:ascii="仿宋_GB2312" w:hAnsi="仿宋_GB2312" w:eastAsia="仿宋_GB2312" w:cs="仿宋_GB2312"/>
          <w:color w:val="auto"/>
          <w:sz w:val="32"/>
          <w:szCs w:val="32"/>
          <w:shd w:val="clear" w:color="auto" w:fill="FFFFFF"/>
          <w:lang w:eastAsia="zh-CN"/>
        </w:rPr>
        <w:t>所申请产品为工业产品生产许可管理范围内的产品，且</w:t>
      </w:r>
      <w:r>
        <w:rPr>
          <w:rFonts w:hint="eastAsia" w:ascii="仿宋_GB2312" w:hAnsi="仿宋_GB2312" w:eastAsia="仿宋_GB2312" w:cs="仿宋_GB2312"/>
          <w:color w:val="auto"/>
          <w:sz w:val="32"/>
          <w:szCs w:val="32"/>
          <w:shd w:val="clear" w:color="auto" w:fill="FFFFFF"/>
          <w:lang w:val="en-US" w:eastAsia="zh-CN"/>
        </w:rPr>
        <w:t>生产厂点</w:t>
      </w:r>
      <w:r>
        <w:rPr>
          <w:rFonts w:hint="eastAsia" w:ascii="仿宋_GB2312" w:hAnsi="仿宋_GB2312" w:eastAsia="仿宋_GB2312" w:cs="仿宋_GB2312"/>
          <w:color w:val="auto"/>
          <w:sz w:val="32"/>
          <w:szCs w:val="32"/>
          <w:shd w:val="clear" w:color="auto" w:fill="FFFFFF"/>
        </w:rPr>
        <w:t>在本市行政区域内</w:t>
      </w:r>
      <w:r>
        <w:rPr>
          <w:rFonts w:hint="eastAsia" w:ascii="仿宋_GB2312" w:hAnsi="仿宋_GB2312" w:eastAsia="仿宋_GB2312" w:cs="仿宋_GB2312"/>
          <w:color w:val="auto"/>
          <w:sz w:val="32"/>
          <w:szCs w:val="32"/>
          <w:shd w:val="clear" w:color="auto" w:fill="FFFFFF"/>
          <w:lang w:eastAsia="zh-CN"/>
        </w:rPr>
        <w:t>，并</w:t>
      </w:r>
      <w:r>
        <w:rPr>
          <w:rFonts w:hint="eastAsia" w:ascii="仿宋_GB2312" w:hAnsi="仿宋_GB2312" w:eastAsia="仿宋_GB2312" w:cs="仿宋_GB2312"/>
          <w:color w:val="auto"/>
          <w:sz w:val="32"/>
          <w:szCs w:val="32"/>
          <w:shd w:val="clear" w:color="auto" w:fill="FFFFFF"/>
          <w:lang w:val="en-US" w:eastAsia="zh-CN"/>
        </w:rPr>
        <w:t>在市场监管部门登记</w:t>
      </w:r>
      <w:r>
        <w:rPr>
          <w:rFonts w:hint="eastAsia" w:ascii="仿宋_GB2312" w:hAnsi="仿宋_GB2312" w:eastAsia="仿宋_GB2312" w:cs="仿宋_GB2312"/>
          <w:color w:val="auto"/>
          <w:sz w:val="32"/>
          <w:szCs w:val="32"/>
          <w:shd w:val="clear" w:color="auto" w:fill="FFFFFF"/>
          <w:lang w:eastAsia="zh-CN"/>
        </w:rPr>
        <w:t>。</w:t>
      </w:r>
    </w:p>
    <w:p w14:paraId="3456E7A5">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⑶申请人</w:t>
      </w:r>
      <w:r>
        <w:rPr>
          <w:rFonts w:hint="eastAsia" w:ascii="仿宋_GB2312" w:hAnsi="仿宋_GB2312" w:eastAsia="仿宋_GB2312" w:cs="仿宋_GB2312"/>
          <w:color w:val="auto"/>
          <w:sz w:val="32"/>
          <w:szCs w:val="32"/>
          <w:shd w:val="clear" w:color="auto" w:fill="FFFFFF"/>
          <w:lang w:eastAsia="zh-CN"/>
        </w:rPr>
        <w:t>一年内未发生</w:t>
      </w:r>
      <w:r>
        <w:rPr>
          <w:rFonts w:hint="eastAsia" w:ascii="仿宋_GB2312" w:hAnsi="仿宋_GB2312" w:eastAsia="仿宋_GB2312" w:cs="仿宋_GB2312"/>
          <w:color w:val="auto"/>
          <w:sz w:val="32"/>
          <w:szCs w:val="32"/>
          <w:shd w:val="clear" w:color="auto" w:fill="FFFFFF"/>
        </w:rPr>
        <w:t>隐瞒有关情况或者提供虚假材料申请行政许可的</w:t>
      </w:r>
      <w:r>
        <w:rPr>
          <w:rFonts w:hint="eastAsia" w:ascii="仿宋_GB2312" w:hAnsi="仿宋_GB2312" w:eastAsia="仿宋_GB2312" w:cs="仿宋_GB2312"/>
          <w:color w:val="auto"/>
          <w:sz w:val="32"/>
          <w:szCs w:val="32"/>
          <w:shd w:val="clear" w:color="auto" w:fill="FFFFFF"/>
          <w:lang w:eastAsia="zh-CN"/>
        </w:rPr>
        <w:t>行为</w:t>
      </w:r>
      <w:r>
        <w:rPr>
          <w:rFonts w:hint="eastAsia" w:ascii="仿宋_GB2312" w:hAnsi="仿宋_GB2312" w:eastAsia="仿宋_GB2312" w:cs="仿宋_GB2312"/>
          <w:color w:val="auto"/>
          <w:sz w:val="32"/>
          <w:szCs w:val="32"/>
          <w:shd w:val="clear" w:color="auto" w:fill="FFFFFF"/>
        </w:rPr>
        <w:t>。</w:t>
      </w:r>
    </w:p>
    <w:p w14:paraId="6A947D41">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⑷申请人</w:t>
      </w:r>
      <w:r>
        <w:rPr>
          <w:rFonts w:hint="eastAsia" w:ascii="仿宋_GB2312" w:hAnsi="仿宋_GB2312" w:eastAsia="仿宋_GB2312" w:cs="仿宋_GB2312"/>
          <w:color w:val="auto"/>
          <w:sz w:val="32"/>
          <w:szCs w:val="32"/>
          <w:shd w:val="clear" w:color="auto" w:fill="FFFFFF"/>
          <w:lang w:eastAsia="zh-CN"/>
        </w:rPr>
        <w:t>三年内未发生</w:t>
      </w:r>
      <w:r>
        <w:rPr>
          <w:rFonts w:hint="eastAsia" w:ascii="仿宋_GB2312" w:hAnsi="仿宋_GB2312" w:eastAsia="仿宋_GB2312" w:cs="仿宋_GB2312"/>
          <w:color w:val="auto"/>
          <w:sz w:val="32"/>
          <w:szCs w:val="32"/>
          <w:shd w:val="clear" w:color="auto" w:fill="FFFFFF"/>
        </w:rPr>
        <w:t>以欺骗、贿赂等不正当手段取得行政许可的</w:t>
      </w:r>
      <w:r>
        <w:rPr>
          <w:rFonts w:hint="eastAsia" w:ascii="仿宋_GB2312" w:hAnsi="仿宋_GB2312" w:eastAsia="仿宋_GB2312" w:cs="仿宋_GB2312"/>
          <w:color w:val="auto"/>
          <w:sz w:val="32"/>
          <w:szCs w:val="32"/>
          <w:shd w:val="clear" w:color="auto" w:fill="FFFFFF"/>
          <w:lang w:eastAsia="zh-CN"/>
        </w:rPr>
        <w:t>行为</w:t>
      </w:r>
      <w:r>
        <w:rPr>
          <w:rFonts w:hint="eastAsia" w:ascii="仿宋_GB2312" w:hAnsi="仿宋_GB2312" w:eastAsia="仿宋_GB2312" w:cs="仿宋_GB2312"/>
          <w:color w:val="auto"/>
          <w:sz w:val="32"/>
          <w:szCs w:val="32"/>
          <w:shd w:val="clear" w:color="auto" w:fill="FFFFFF"/>
        </w:rPr>
        <w:t>。</w:t>
      </w:r>
    </w:p>
    <w:p w14:paraId="702FF80F">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⑸</w:t>
      </w:r>
      <w:r>
        <w:rPr>
          <w:rFonts w:hint="eastAsia" w:ascii="仿宋_GB2312" w:hAnsi="仿宋_GB2312" w:eastAsia="仿宋_GB2312" w:cs="仿宋_GB2312"/>
          <w:color w:val="auto"/>
          <w:sz w:val="32"/>
          <w:szCs w:val="32"/>
          <w:shd w:val="clear" w:color="auto" w:fill="FFFFFF"/>
          <w:lang w:val="en-US" w:eastAsia="zh-CN"/>
        </w:rPr>
        <w:t>申请人三年内未发生</w:t>
      </w:r>
      <w:r>
        <w:rPr>
          <w:rFonts w:hint="eastAsia" w:ascii="仿宋_GB2312" w:hAnsi="仿宋_GB2312" w:eastAsia="仿宋_GB2312" w:cs="仿宋_GB2312"/>
          <w:color w:val="auto"/>
          <w:sz w:val="32"/>
          <w:szCs w:val="32"/>
          <w:shd w:val="clear" w:color="auto" w:fill="FFFFFF"/>
        </w:rPr>
        <w:t>被吊销生产许可证的</w:t>
      </w:r>
      <w:r>
        <w:rPr>
          <w:rFonts w:hint="eastAsia" w:ascii="仿宋_GB2312" w:hAnsi="仿宋_GB2312" w:eastAsia="仿宋_GB2312" w:cs="仿宋_GB2312"/>
          <w:color w:val="auto"/>
          <w:sz w:val="32"/>
          <w:szCs w:val="32"/>
          <w:shd w:val="clear" w:color="auto" w:fill="FFFFFF"/>
          <w:lang w:eastAsia="zh-CN"/>
        </w:rPr>
        <w:t>行为</w:t>
      </w:r>
      <w:r>
        <w:rPr>
          <w:rFonts w:hint="eastAsia" w:ascii="仿宋_GB2312" w:hAnsi="仿宋_GB2312" w:eastAsia="仿宋_GB2312" w:cs="仿宋_GB2312"/>
          <w:color w:val="auto"/>
          <w:sz w:val="32"/>
          <w:szCs w:val="32"/>
          <w:shd w:val="clear" w:color="auto" w:fill="FFFFFF"/>
        </w:rPr>
        <w:t>。</w:t>
      </w:r>
    </w:p>
    <w:p w14:paraId="62A0C115">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⑹申请产品涉及产业政策的，需</w:t>
      </w:r>
      <w:r>
        <w:rPr>
          <w:rFonts w:hint="eastAsia" w:ascii="仿宋_GB2312" w:hAnsi="仿宋_GB2312" w:eastAsia="仿宋_GB2312" w:cs="仿宋_GB2312"/>
          <w:color w:val="auto"/>
          <w:sz w:val="32"/>
          <w:szCs w:val="32"/>
          <w:shd w:val="clear" w:color="auto" w:fill="FFFFFF"/>
          <w:lang w:eastAsia="zh-CN"/>
        </w:rPr>
        <w:t>具有</w:t>
      </w:r>
      <w:r>
        <w:rPr>
          <w:rFonts w:hint="eastAsia" w:ascii="仿宋_GB2312" w:hAnsi="仿宋_GB2312" w:eastAsia="仿宋_GB2312" w:cs="仿宋_GB2312"/>
          <w:color w:val="auto"/>
          <w:sz w:val="32"/>
          <w:szCs w:val="32"/>
          <w:shd w:val="clear" w:color="auto" w:fill="FFFFFF"/>
        </w:rPr>
        <w:t>北京市或区产业政策管理部门出具的企业投资项目核准或备案材料。</w:t>
      </w:r>
    </w:p>
    <w:p w14:paraId="4126B439">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⑺</w:t>
      </w:r>
      <w:r>
        <w:rPr>
          <w:rFonts w:hint="eastAsia" w:ascii="仿宋_GB2312" w:hAnsi="仿宋_GB2312" w:eastAsia="仿宋_GB2312" w:cs="仿宋_GB2312"/>
          <w:color w:val="auto"/>
          <w:sz w:val="32"/>
          <w:szCs w:val="32"/>
          <w:shd w:val="clear" w:color="auto" w:fill="FFFFFF"/>
          <w:lang w:val="en-US" w:eastAsia="zh-CN"/>
        </w:rPr>
        <w:t>电线电缆、化肥、直接接触食品的材料等相关产品、危险化学品包装物及容器等4类产品实施“告知承诺”审批，即申请人签署告知承诺、提交申请单及产品检验合格报告，当场办理，形式审查通过后发放工业生产许可证。</w:t>
      </w:r>
    </w:p>
    <w:p w14:paraId="6F212454">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⑻</w:t>
      </w:r>
      <w:r>
        <w:rPr>
          <w:rFonts w:hint="eastAsia" w:ascii="仿宋_GB2312" w:hAnsi="仿宋_GB2312" w:eastAsia="仿宋_GB2312" w:cs="仿宋_GB2312"/>
          <w:color w:val="auto"/>
          <w:sz w:val="32"/>
          <w:szCs w:val="32"/>
          <w:shd w:val="clear" w:color="auto" w:fill="FFFFFF"/>
          <w:lang w:val="en-US" w:eastAsia="zh-CN"/>
        </w:rPr>
        <w:t>上述产品检验报告应由具有资质的检验机构出具的一年内的检验合格报告，包括委托产品检验报告、型式试验报告或政府监督检验报告。其中委托产品检验报告、型式试验报告的检验项目应涵盖生产许可证实施细则规定的项目。产品检验报告应为同单元，食品相关产品按申请单元不同材质分别提供。</w:t>
      </w:r>
    </w:p>
    <w:p w14:paraId="06412000">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⑼</w:t>
      </w:r>
      <w:r>
        <w:rPr>
          <w:rFonts w:hint="eastAsia" w:ascii="仿宋_GB2312" w:hAnsi="仿宋_GB2312" w:eastAsia="仿宋_GB2312" w:cs="仿宋_GB2312"/>
          <w:color w:val="auto"/>
          <w:sz w:val="32"/>
          <w:szCs w:val="32"/>
          <w:shd w:val="clear" w:color="auto" w:fill="FFFFFF"/>
          <w:lang w:val="en-US" w:eastAsia="zh-CN"/>
        </w:rPr>
        <w:t>危险化学品、建筑用钢筋、水泥、广播电视传输设备、人民币鉴别仪、预应力混凝土铁路桥简支梁等6类产品，工业产品许可有效期满换证、名称变更等生产条件未发生重大变化的可以按上述“承诺告知”审批方式实施。</w:t>
      </w:r>
    </w:p>
    <w:p w14:paraId="6A2F7284">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⑽</w:t>
      </w:r>
      <w:r>
        <w:rPr>
          <w:rFonts w:hint="eastAsia" w:ascii="仿宋_GB2312" w:hAnsi="仿宋_GB2312" w:eastAsia="仿宋_GB2312" w:cs="仿宋_GB2312"/>
          <w:color w:val="auto"/>
          <w:sz w:val="32"/>
          <w:szCs w:val="32"/>
          <w:shd w:val="clear" w:color="auto" w:fill="FFFFFF"/>
          <w:lang w:val="en-US" w:eastAsia="zh-CN"/>
        </w:rPr>
        <w:t>北京市工业产品生产许可审批实施“一企一证”模式，对于不同产品的生产许可，申请人可以一并申请。</w:t>
      </w:r>
    </w:p>
    <w:p w14:paraId="1C26F65B">
      <w:pPr>
        <w:pStyle w:val="4"/>
        <w:widowControl/>
        <w:numPr>
          <w:ilvl w:val="0"/>
          <w:numId w:val="0"/>
        </w:numPr>
        <w:wordWrap/>
        <w:adjustRightInd w:val="0"/>
        <w:snapToGrid/>
        <w:spacing w:before="0" w:beforeAutospacing="0" w:after="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⑾申请人应掌握</w:t>
      </w:r>
      <w:r>
        <w:rPr>
          <w:rFonts w:hint="eastAsia" w:ascii="仿宋_GB2312" w:hAnsi="仿宋_GB2312" w:eastAsia="仿宋_GB2312" w:cs="仿宋_GB2312"/>
          <w:color w:val="auto"/>
          <w:sz w:val="32"/>
          <w:szCs w:val="32"/>
          <w:shd w:val="clear" w:color="auto" w:fill="FFFFFF"/>
          <w:lang w:eastAsia="zh-CN"/>
        </w:rPr>
        <w:t>工业产品生产许可相关法律、法规、</w:t>
      </w:r>
      <w:r>
        <w:rPr>
          <w:rFonts w:hint="eastAsia" w:ascii="仿宋_GB2312" w:hAnsi="仿宋_GB2312" w:eastAsia="仿宋_GB2312" w:cs="仿宋_GB2312"/>
          <w:color w:val="auto"/>
          <w:sz w:val="32"/>
          <w:szCs w:val="32"/>
          <w:shd w:val="clear" w:color="auto" w:fill="FFFFFF"/>
        </w:rPr>
        <w:t>实施通则和细则（含修订单）</w:t>
      </w:r>
      <w:r>
        <w:rPr>
          <w:rFonts w:hint="eastAsia" w:ascii="仿宋_GB2312" w:hAnsi="仿宋_GB2312" w:eastAsia="仿宋_GB2312" w:cs="仿宋_GB2312"/>
          <w:color w:val="auto"/>
          <w:sz w:val="32"/>
          <w:szCs w:val="32"/>
          <w:shd w:val="clear" w:color="auto" w:fill="FFFFFF"/>
          <w:lang w:eastAsia="zh-CN"/>
        </w:rPr>
        <w:t>等相关规定，了解工业产品生产许可简化审批相关规定，符合工</w:t>
      </w:r>
      <w:r>
        <w:rPr>
          <w:rFonts w:hint="eastAsia" w:ascii="仿宋_GB2312" w:hAnsi="仿宋_GB2312" w:eastAsia="仿宋_GB2312" w:cs="仿宋_GB2312"/>
          <w:color w:val="auto"/>
          <w:sz w:val="32"/>
          <w:szCs w:val="32"/>
          <w:shd w:val="clear" w:color="auto" w:fill="FFFFFF"/>
        </w:rPr>
        <w:t>业产品生产许可证实施通则和细则要求</w:t>
      </w:r>
      <w:r>
        <w:rPr>
          <w:rFonts w:hint="eastAsia" w:ascii="仿宋_GB2312" w:hAnsi="仿宋_GB2312" w:eastAsia="仿宋_GB2312" w:cs="仿宋_GB2312"/>
          <w:color w:val="auto"/>
          <w:sz w:val="32"/>
          <w:szCs w:val="32"/>
          <w:shd w:val="clear" w:color="auto" w:fill="FFFFFF"/>
          <w:lang w:eastAsia="zh-CN"/>
        </w:rPr>
        <w:t>。</w:t>
      </w:r>
    </w:p>
    <w:p w14:paraId="60B1F7CA">
      <w:pPr>
        <w:numPr>
          <w:ilvl w:val="0"/>
          <w:numId w:val="0"/>
        </w:numPr>
        <w:wordWrap/>
        <w:adjustRightInd w:val="0"/>
        <w:snapToGrid/>
        <w:spacing w:beforeAutospacing="0" w:afterAutospacing="0"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⑿申请人未到达法定条件前，不从事相关产品生产经营活动。</w:t>
      </w:r>
    </w:p>
    <w:p w14:paraId="0D3AB0B2">
      <w:pPr>
        <w:widowControl w:val="0"/>
        <w:numPr>
          <w:ilvl w:val="0"/>
          <w:numId w:val="0"/>
        </w:numPr>
        <w:wordWrap/>
        <w:adjustRightInd/>
        <w:snapToGrid/>
        <w:spacing w:line="578" w:lineRule="exact"/>
        <w:ind w:left="0" w:leftChars="0" w:right="0" w:firstLine="640"/>
        <w:jc w:val="both"/>
        <w:textAlignment w:val="auto"/>
        <w:outlineLvl w:val="9"/>
        <w:rPr>
          <w:rFonts w:hint="eastAsia"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 xml:space="preserve">（四）违诺惩戒                                                     </w:t>
      </w:r>
    </w:p>
    <w:p w14:paraId="4CF24BE7">
      <w:pPr>
        <w:numPr>
          <w:ilvl w:val="0"/>
          <w:numId w:val="0"/>
        </w:numPr>
        <w:shd w:val="clear" w:color="auto" w:fill="auto"/>
        <w:wordWrap/>
        <w:snapToGrid/>
        <w:spacing w:line="578" w:lineRule="exact"/>
        <w:ind w:left="0" w:leftChars="0" w:right="0"/>
        <w:jc w:val="left"/>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⑴</w:t>
      </w:r>
      <w:r>
        <w:rPr>
          <w:rFonts w:hint="eastAsia" w:ascii="仿宋_GB2312" w:eastAsia="仿宋_GB2312"/>
          <w:color w:val="auto"/>
          <w:sz w:val="32"/>
          <w:szCs w:val="32"/>
          <w:highlight w:val="none"/>
          <w:u w:val="none"/>
        </w:rPr>
        <w:t>对</w:t>
      </w:r>
      <w:r>
        <w:rPr>
          <w:rFonts w:hint="eastAsia" w:ascii="仿宋_GB2312" w:hAnsi="仿宋_GB2312" w:eastAsia="仿宋_GB2312" w:cs="仿宋_GB2312"/>
          <w:color w:val="auto"/>
          <w:sz w:val="32"/>
          <w:szCs w:val="32"/>
          <w:shd w:val="clear" w:color="auto" w:fill="FFFFFF"/>
          <w:lang w:val="en-US" w:eastAsia="zh-CN"/>
        </w:rPr>
        <w:t>申请人提交虚假材料、承诺不实、</w:t>
      </w:r>
      <w:r>
        <w:rPr>
          <w:rFonts w:hint="eastAsia" w:ascii="仿宋_GB2312" w:hAnsi="黑体" w:eastAsia="仿宋_GB2312"/>
          <w:color w:val="auto"/>
          <w:sz w:val="32"/>
          <w:szCs w:val="32"/>
        </w:rPr>
        <w:t>隐瞒有关情况</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不符合产品实施细则要求</w:t>
      </w:r>
      <w:r>
        <w:rPr>
          <w:rFonts w:hint="eastAsia" w:ascii="仿宋_GB2312" w:hAnsi="仿宋_GB2312" w:eastAsia="仿宋_GB2312" w:cs="仿宋_GB2312"/>
          <w:color w:val="auto"/>
          <w:sz w:val="32"/>
          <w:szCs w:val="32"/>
          <w:shd w:val="clear" w:color="auto" w:fill="FFFFFF"/>
          <w:lang w:val="en-US" w:eastAsia="zh-CN"/>
        </w:rPr>
        <w:t>的，由市场监管部门依法撤销其生产许可证</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按照未取得决定擅自从事相关活动追究相应法律责任</w:t>
      </w:r>
      <w:r>
        <w:rPr>
          <w:rFonts w:hint="eastAsia" w:ascii="仿宋_GB2312" w:hAnsi="仿宋_GB2312" w:eastAsia="仿宋_GB2312" w:cs="仿宋_GB2312"/>
          <w:color w:val="auto"/>
          <w:sz w:val="32"/>
          <w:szCs w:val="32"/>
          <w:highlight w:val="none"/>
          <w:u w:val="none"/>
          <w:lang w:eastAsia="zh-CN"/>
        </w:rPr>
        <w:t>，并依法予以公开。涉嫌构成犯罪的，移交司法机关依法追究刑事责任。</w:t>
      </w:r>
    </w:p>
    <w:p w14:paraId="4C11211F">
      <w:pPr>
        <w:numPr>
          <w:ilvl w:val="0"/>
          <w:numId w:val="0"/>
        </w:numPr>
        <w:shd w:val="clear" w:color="auto" w:fill="auto"/>
        <w:wordWrap/>
        <w:snapToGrid/>
        <w:spacing w:line="578" w:lineRule="exact"/>
        <w:ind w:left="0" w:leftChars="0" w:right="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shd w:val="clear" w:color="auto" w:fill="FFFFFF"/>
        </w:rPr>
        <w:t>⑵</w:t>
      </w:r>
      <w:r>
        <w:rPr>
          <w:rFonts w:hint="eastAsia" w:ascii="仿宋_GB2312" w:hAnsi="仿宋_GB2312" w:eastAsia="仿宋_GB2312" w:cs="仿宋_GB2312"/>
          <w:color w:val="auto"/>
          <w:sz w:val="32"/>
          <w:szCs w:val="32"/>
          <w:highlight w:val="none"/>
          <w:u w:val="none"/>
          <w:lang w:val="en-US" w:eastAsia="zh-CN"/>
        </w:rPr>
        <w:t>申请人以欺骗、贿赂等不正当手段取得行政许可的，三年内不得再次申请该行政许可。</w:t>
      </w:r>
    </w:p>
    <w:p w14:paraId="2D1E1A30">
      <w:pPr>
        <w:pStyle w:val="21"/>
        <w:numPr>
          <w:ilvl w:val="0"/>
          <w:numId w:val="0"/>
        </w:numPr>
        <w:tabs>
          <w:tab w:val="clear" w:pos="839"/>
        </w:tabs>
        <w:wordWrap/>
        <w:snapToGrid/>
        <w:spacing w:line="578" w:lineRule="exact"/>
        <w:ind w:left="0" w:leftChars="0" w:right="0"/>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 xml:space="preserve">    </w:t>
      </w:r>
      <w:r>
        <w:rPr>
          <w:rFonts w:hint="eastAsia" w:ascii="仿宋_GB2312" w:hAnsi="仿宋_GB2312" w:eastAsia="仿宋_GB2312" w:cs="仿宋_GB2312"/>
          <w:color w:val="auto"/>
          <w:sz w:val="32"/>
          <w:szCs w:val="32"/>
          <w:shd w:val="clear" w:color="auto" w:fill="FFFFFF"/>
        </w:rPr>
        <w:t>⑶</w:t>
      </w:r>
      <w:r>
        <w:rPr>
          <w:rFonts w:hint="eastAsia" w:ascii="仿宋_GB2312" w:hAnsi="仿宋_GB2312" w:eastAsia="仿宋_GB2312" w:cs="仿宋_GB2312"/>
          <w:color w:val="auto"/>
          <w:kern w:val="2"/>
          <w:sz w:val="32"/>
          <w:szCs w:val="32"/>
          <w:highlight w:val="none"/>
          <w:u w:val="none"/>
          <w:lang w:val="en-US" w:eastAsia="zh-CN" w:bidi="ar-SA"/>
        </w:rPr>
        <w:t>申请人隐瞒有关情况或者提供虚假材料申请行政许可的，一年内不得再次申请该行政许可。</w:t>
      </w:r>
    </w:p>
    <w:p w14:paraId="706282E7">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（五）审批服务部门职责</w:t>
      </w:r>
    </w:p>
    <w:p w14:paraId="2FD03B14">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审批服务部门</w:t>
      </w:r>
      <w:r>
        <w:rPr>
          <w:rFonts w:hint="eastAsia" w:ascii="仿宋_GB2312" w:eastAsia="仿宋_GB2312"/>
          <w:color w:val="auto"/>
          <w:sz w:val="32"/>
          <w:szCs w:val="32"/>
          <w:lang w:eastAsia="zh-CN"/>
        </w:rPr>
        <w:t>提供的服务</w:t>
      </w:r>
      <w:r>
        <w:rPr>
          <w:rFonts w:hint="eastAsia" w:ascii="仿宋_GB2312" w:eastAsia="仿宋_GB2312"/>
          <w:color w:val="auto"/>
          <w:sz w:val="32"/>
          <w:szCs w:val="32"/>
          <w:lang w:val="en-US" w:eastAsia="zh-CN"/>
        </w:rPr>
        <w:t>内容：电话咨询  网络咨询</w:t>
      </w:r>
    </w:p>
    <w:p w14:paraId="39583F53">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咨询方式：</w:t>
      </w:r>
      <w:r>
        <w:rPr>
          <w:rFonts w:hint="eastAsia" w:ascii="仿宋_GB2312" w:eastAsia="仿宋_GB2312"/>
          <w:color w:val="auto"/>
          <w:sz w:val="32"/>
          <w:szCs w:val="32"/>
          <w:lang w:val="en-US" w:eastAsia="zh-CN"/>
        </w:rPr>
        <w:t>电话咨询：(010)89150531</w:t>
      </w:r>
    </w:p>
    <w:p w14:paraId="296C2B90">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网络咨询：北京市市场监督管理局&gt;互动交流&gt;我要咨询（http://www.beijing.gov.cn/hudong/yonghu/static/gsj/zixun/notice.html）</w:t>
      </w:r>
    </w:p>
    <w:p w14:paraId="7B254439">
      <w:pPr>
        <w:widowControl w:val="0"/>
        <w:numPr>
          <w:ilvl w:val="0"/>
          <w:numId w:val="0"/>
        </w:numPr>
        <w:wordWrap/>
        <w:adjustRightInd w:val="0"/>
        <w:snapToGrid/>
        <w:spacing w:line="578" w:lineRule="exact"/>
        <w:ind w:left="0" w:leftChars="0" w:right="0" w:firstLine="42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eastAsia="仿宋_GB2312"/>
          <w:b/>
          <w:bCs/>
          <w:color w:val="auto"/>
          <w:sz w:val="32"/>
          <w:szCs w:val="32"/>
          <w:lang w:val="en-US" w:eastAsia="zh-CN"/>
        </w:rPr>
        <w:t xml:space="preserve"> 3.</w:t>
      </w:r>
      <w:r>
        <w:rPr>
          <w:rFonts w:hint="eastAsia" w:ascii="仿宋_GB2312" w:eastAsia="仿宋_GB2312"/>
          <w:b/>
          <w:bCs/>
          <w:color w:val="auto"/>
          <w:sz w:val="32"/>
          <w:szCs w:val="32"/>
        </w:rPr>
        <w:t>采取的监管方式</w:t>
      </w:r>
      <w:r>
        <w:rPr>
          <w:rFonts w:hint="eastAsia" w:ascii="楷体_GB2312" w:hAnsi="楷体_GB2312" w:eastAsia="楷体_GB2312" w:cs="楷体_GB2312"/>
          <w:color w:val="auto"/>
          <w:sz w:val="32"/>
          <w:szCs w:val="32"/>
          <w:lang w:val="en-US" w:eastAsia="zh-CN"/>
        </w:rPr>
        <w:t>：</w:t>
      </w:r>
    </w:p>
    <w:p w14:paraId="61D49A24">
      <w:pPr>
        <w:widowControl w:val="0"/>
        <w:numPr>
          <w:ilvl w:val="0"/>
          <w:numId w:val="0"/>
        </w:numPr>
        <w:wordWrap/>
        <w:adjustRightInd w:val="0"/>
        <w:snapToGrid/>
        <w:spacing w:line="578" w:lineRule="exact"/>
        <w:ind w:left="0" w:leftChars="0" w:right="0"/>
        <w:jc w:val="both"/>
        <w:textAlignment w:val="auto"/>
        <w:outlineLvl w:val="9"/>
        <w:rPr>
          <w:rFonts w:ascii="仿宋_GB2312" w:hAnsi="宋体" w:eastAsia="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⑴</w:t>
      </w:r>
      <w:r>
        <w:rPr>
          <w:rFonts w:hint="eastAsia" w:ascii="仿宋_GB2312" w:hAnsi="仿宋_GB2312" w:eastAsia="仿宋_GB2312" w:cs="仿宋_GB2312"/>
          <w:color w:val="auto"/>
          <w:sz w:val="32"/>
          <w:szCs w:val="32"/>
          <w:shd w:val="clear" w:color="auto" w:fill="FFFFFF"/>
          <w:lang w:val="en-US" w:eastAsia="zh-CN"/>
        </w:rPr>
        <w:t>公示告知承诺获证企业提交的告知承诺书、产品检验报告、符合产业政策材料，接受社会监督。</w:t>
      </w:r>
    </w:p>
    <w:p w14:paraId="44AC3342">
      <w:pPr>
        <w:widowControl w:val="0"/>
        <w:numPr>
          <w:ilvl w:val="0"/>
          <w:numId w:val="0"/>
        </w:numPr>
        <w:wordWrap/>
        <w:adjustRightInd w:val="0"/>
        <w:snapToGrid/>
        <w:spacing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⑵</w:t>
      </w:r>
      <w:r>
        <w:rPr>
          <w:rFonts w:hint="eastAsia" w:ascii="仿宋_GB2312" w:hAnsi="仿宋_GB2312" w:eastAsia="仿宋_GB2312" w:cs="仿宋_GB2312"/>
          <w:color w:val="auto"/>
          <w:sz w:val="32"/>
          <w:szCs w:val="32"/>
          <w:shd w:val="clear" w:color="auto" w:fill="FFFFFF"/>
          <w:lang w:val="en-US" w:eastAsia="zh-CN"/>
        </w:rPr>
        <w:t>对获证企业实施“双随机、一公开”监督检查。</w:t>
      </w:r>
      <w:r>
        <w:rPr>
          <w:rFonts w:hint="eastAsia" w:ascii="仿宋_GB2312" w:hAnsi="仿宋" w:eastAsia="仿宋_GB2312" w:cs="Helvetica"/>
          <w:color w:val="000000"/>
          <w:sz w:val="32"/>
          <w:szCs w:val="32"/>
          <w:highlight w:val="none"/>
          <w:shd w:val="clear" w:color="auto" w:fill="FFFFFF"/>
        </w:rPr>
        <w:t>在作出准予许可决定</w:t>
      </w:r>
      <w:r>
        <w:rPr>
          <w:rFonts w:hint="eastAsia" w:ascii="仿宋_GB2312" w:hAnsi="仿宋" w:eastAsia="仿宋_GB2312" w:cs="Helvetica"/>
          <w:color w:val="000000"/>
          <w:sz w:val="32"/>
          <w:szCs w:val="32"/>
          <w:highlight w:val="none"/>
          <w:shd w:val="clear" w:color="auto" w:fill="FFFFFF"/>
          <w:lang w:eastAsia="zh-CN"/>
        </w:rPr>
        <w:t>后</w:t>
      </w:r>
      <w:r>
        <w:rPr>
          <w:rFonts w:hint="eastAsia" w:ascii="仿宋_GB2312" w:hAnsi="仿宋" w:eastAsia="仿宋_GB2312" w:cs="Helvetica"/>
          <w:color w:val="000000"/>
          <w:sz w:val="32"/>
          <w:szCs w:val="32"/>
          <w:highlight w:val="none"/>
          <w:shd w:val="clear" w:color="auto" w:fill="FFFFFF"/>
        </w:rPr>
        <w:t>30</w:t>
      </w:r>
      <w:r>
        <w:rPr>
          <w:rFonts w:hint="eastAsia" w:ascii="仿宋_GB2312" w:hAnsi="仿宋" w:eastAsia="仿宋_GB2312" w:cs="Helvetica"/>
          <w:color w:val="000000"/>
          <w:sz w:val="32"/>
          <w:szCs w:val="32"/>
          <w:highlight w:val="none"/>
          <w:shd w:val="clear" w:color="auto" w:fill="FFFFFF"/>
          <w:lang w:eastAsia="zh-CN"/>
        </w:rPr>
        <w:t>个自然</w:t>
      </w:r>
      <w:r>
        <w:rPr>
          <w:rFonts w:hint="eastAsia" w:ascii="仿宋_GB2312" w:hAnsi="仿宋" w:eastAsia="仿宋_GB2312" w:cs="Helvetica"/>
          <w:color w:val="000000"/>
          <w:sz w:val="32"/>
          <w:szCs w:val="32"/>
          <w:highlight w:val="none"/>
          <w:shd w:val="clear" w:color="auto" w:fill="FFFFFF"/>
        </w:rPr>
        <w:t>日内对</w:t>
      </w:r>
      <w:r>
        <w:rPr>
          <w:rFonts w:hint="eastAsia" w:ascii="仿宋_GB2312" w:hAnsi="仿宋" w:eastAsia="仿宋_GB2312" w:cs="Helvetica"/>
          <w:color w:val="000000"/>
          <w:sz w:val="32"/>
          <w:szCs w:val="32"/>
          <w:highlight w:val="none"/>
          <w:shd w:val="clear" w:color="auto" w:fill="FFFFFF"/>
          <w:lang w:val="en-US" w:eastAsia="zh-CN"/>
        </w:rPr>
        <w:t>发证、延续和许可范围变更的获证企业组织开展证后监督性现场</w:t>
      </w:r>
      <w:r>
        <w:rPr>
          <w:rFonts w:hint="eastAsia" w:ascii="仿宋_GB2312" w:hAnsi="仿宋_GB2312" w:eastAsia="仿宋_GB2312" w:cs="仿宋_GB2312"/>
          <w:color w:val="auto"/>
          <w:sz w:val="32"/>
          <w:szCs w:val="32"/>
          <w:shd w:val="clear" w:color="auto" w:fill="FFFFFF"/>
          <w:lang w:val="en-US" w:eastAsia="zh-CN"/>
        </w:rPr>
        <w:t>。对获证企业应当具备的法定条件及承诺情况进行检查。企业应准备好以上相关材料，接受并配合市场监管部门的检查。必要时可以进行产品质量监督抽查。</w:t>
      </w:r>
    </w:p>
    <w:p w14:paraId="3BFE6F8B">
      <w:pPr>
        <w:widowControl w:val="0"/>
        <w:numPr>
          <w:ilvl w:val="0"/>
          <w:numId w:val="0"/>
        </w:numPr>
        <w:wordWrap/>
        <w:adjustRightInd w:val="0"/>
        <w:snapToGrid/>
        <w:spacing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 xml:space="preserve">    </w:t>
      </w:r>
      <w:r>
        <w:rPr>
          <w:rFonts w:hint="eastAsia" w:ascii="仿宋_GB2312" w:hAnsi="仿宋_GB2312" w:eastAsia="仿宋_GB2312" w:cs="仿宋_GB2312"/>
          <w:b w:val="0"/>
          <w:bCs w:val="0"/>
          <w:color w:val="auto"/>
          <w:sz w:val="32"/>
          <w:szCs w:val="32"/>
          <w:shd w:val="clear" w:color="auto" w:fill="FFFFFF"/>
        </w:rPr>
        <w:t>⑶</w:t>
      </w:r>
      <w:r>
        <w:rPr>
          <w:rFonts w:hint="eastAsia" w:ascii="仿宋_GB2312" w:eastAsia="仿宋_GB2312"/>
          <w:b w:val="0"/>
          <w:bCs w:val="0"/>
          <w:color w:val="auto"/>
          <w:sz w:val="32"/>
          <w:szCs w:val="32"/>
          <w:u w:val="none"/>
        </w:rPr>
        <w:t>违诺失信行为等级</w:t>
      </w:r>
      <w:r>
        <w:rPr>
          <w:rFonts w:hint="eastAsia" w:ascii="仿宋_GB2312" w:eastAsia="仿宋_GB2312"/>
          <w:b w:val="0"/>
          <w:bCs w:val="0"/>
          <w:color w:val="auto"/>
          <w:sz w:val="32"/>
          <w:szCs w:val="32"/>
          <w:u w:val="none"/>
          <w:lang w:eastAsia="zh-CN"/>
        </w:rPr>
        <w:t>划分标准：</w:t>
      </w:r>
      <w:r>
        <w:rPr>
          <w:rFonts w:hint="eastAsia" w:ascii="仿宋_GB2312" w:hAnsi="仿宋_GB2312" w:eastAsia="仿宋_GB2312" w:cs="仿宋_GB2312"/>
          <w:color w:val="auto"/>
          <w:sz w:val="32"/>
          <w:szCs w:val="32"/>
          <w:shd w:val="clear" w:color="auto" w:fill="FFFFFF"/>
          <w:lang w:val="en-US" w:eastAsia="zh-CN"/>
        </w:rPr>
        <w:t>发现获证企业实际情况与承诺内容不符，若为填写、打印错误的，属于轻微违诺失信，责令其更正；若为基本生产条件、检验报告和产业政策材料中有一项及以上不符合规定的，属于严重违诺失信，依法撤销生产许可证；对其他情形，属于一般违诺失信，责令企业限期整改，逾期未整改或整改后仍未达到许可条件的，依法撤销生产许可证。发现企业以欺骗、提交虚假材料等获得生产许可证的，应当依法撤销生产许可证，并依法予以公开。</w:t>
      </w:r>
    </w:p>
    <w:p w14:paraId="23C2E09B">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仿宋_GB2312" w:eastAsia="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（六）申诉渠道</w:t>
      </w:r>
      <w:r>
        <w:rPr>
          <w:rFonts w:hint="eastAsia" w:ascii="仿宋_GB2312" w:eastAsia="仿宋_GB2312"/>
          <w:color w:val="auto"/>
          <w:sz w:val="32"/>
          <w:szCs w:val="32"/>
          <w:u w:val="none"/>
          <w:lang w:val="en-US" w:eastAsia="zh-CN"/>
        </w:rPr>
        <w:t xml:space="preserve"> </w:t>
      </w:r>
    </w:p>
    <w:p w14:paraId="10776539">
      <w:pPr>
        <w:widowControl w:val="0"/>
        <w:numPr>
          <w:ilvl w:val="0"/>
          <w:numId w:val="0"/>
        </w:numPr>
        <w:wordWrap/>
        <w:adjustRightInd/>
        <w:snapToGrid/>
        <w:spacing w:line="578" w:lineRule="exact"/>
        <w:ind w:left="0" w:leftChars="0" w:right="0" w:firstLine="640" w:firstLineChars="200"/>
        <w:jc w:val="both"/>
        <w:textAlignment w:val="auto"/>
        <w:outlineLvl w:val="9"/>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投诉监督电话：</w:t>
      </w:r>
      <w:r>
        <w:rPr>
          <w:rFonts w:hint="eastAsia" w:ascii="仿宋_GB2312" w:eastAsia="仿宋_GB2312"/>
          <w:color w:val="auto"/>
          <w:sz w:val="32"/>
          <w:szCs w:val="32"/>
          <w:u w:val="none"/>
        </w:rPr>
        <w:t>010</w:t>
      </w:r>
      <w:r>
        <w:rPr>
          <w:rFonts w:hint="eastAsia" w:ascii="仿宋_GB2312" w:eastAsia="仿宋_GB2312"/>
          <w:color w:val="auto"/>
          <w:sz w:val="32"/>
          <w:szCs w:val="32"/>
          <w:u w:val="none"/>
          <w:lang w:val="en-US" w:eastAsia="zh-CN"/>
        </w:rPr>
        <w:t>-</w:t>
      </w:r>
      <w:r>
        <w:rPr>
          <w:rFonts w:hint="eastAsia" w:ascii="仿宋_GB2312" w:eastAsia="仿宋_GB2312"/>
          <w:color w:val="auto"/>
          <w:sz w:val="32"/>
          <w:szCs w:val="32"/>
          <w:u w:val="none"/>
        </w:rPr>
        <w:t>12345</w:t>
      </w:r>
    </w:p>
    <w:p w14:paraId="5B9E6414">
      <w:pPr>
        <w:widowControl w:val="0"/>
        <w:numPr>
          <w:ilvl w:val="0"/>
          <w:numId w:val="0"/>
        </w:numPr>
        <w:wordWrap/>
        <w:adjustRightInd/>
        <w:snapToGrid/>
        <w:spacing w:line="578" w:lineRule="exact"/>
        <w:ind w:left="0" w:leftChars="0" w:right="0" w:firstLine="64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u w:val="none"/>
          <w:lang w:val="en-US" w:eastAsia="zh-CN"/>
        </w:rPr>
        <w:t>窗口投诉：</w:t>
      </w:r>
      <w:r>
        <w:rPr>
          <w:rFonts w:hint="eastAsia" w:ascii="仿宋_GB2312" w:eastAsia="仿宋_GB2312"/>
          <w:color w:val="auto"/>
          <w:sz w:val="32"/>
          <w:szCs w:val="32"/>
          <w:u w:val="none"/>
        </w:rPr>
        <w:t>北京市政务服务中心</w:t>
      </w:r>
      <w:r>
        <w:rPr>
          <w:rFonts w:hint="eastAsia" w:ascii="仿宋_GB2312" w:eastAsia="仿宋_GB2312"/>
          <w:color w:val="auto"/>
          <w:sz w:val="32"/>
          <w:szCs w:val="32"/>
          <w:u w:val="none"/>
          <w:lang w:val="en-US" w:eastAsia="zh-CN"/>
        </w:rPr>
        <w:t>；地址：</w:t>
      </w:r>
      <w:r>
        <w:rPr>
          <w:rFonts w:hint="eastAsia" w:ascii="仿宋_GB2312" w:eastAsia="仿宋_GB2312"/>
          <w:color w:val="auto"/>
          <w:sz w:val="32"/>
          <w:szCs w:val="32"/>
          <w:u w:val="none"/>
        </w:rPr>
        <w:t>北京市丰台区西三环南路1号(六里桥西南角)1层B岛综合窗口</w:t>
      </w:r>
      <w:r>
        <w:rPr>
          <w:rFonts w:hint="eastAsia" w:ascii="仿宋_GB2312" w:eastAsia="仿宋_GB2312"/>
          <w:color w:val="auto"/>
          <w:sz w:val="32"/>
          <w:szCs w:val="32"/>
          <w:u w:val="none"/>
          <w:lang w:eastAsia="zh-CN"/>
        </w:rPr>
        <w:t>。</w:t>
      </w:r>
    </w:p>
    <w:p w14:paraId="3E9C2FE5">
      <w:pPr>
        <w:widowControl w:val="0"/>
        <w:numPr>
          <w:ilvl w:val="0"/>
          <w:numId w:val="0"/>
        </w:numPr>
        <w:wordWrap/>
        <w:adjustRightInd w:val="0"/>
        <w:snapToGrid/>
        <w:spacing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14:paraId="0391D243">
      <w:pPr>
        <w:widowControl w:val="0"/>
        <w:numPr>
          <w:ilvl w:val="0"/>
          <w:numId w:val="0"/>
        </w:numPr>
        <w:wordWrap/>
        <w:adjustRightInd w:val="0"/>
        <w:snapToGrid/>
        <w:spacing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ab/>
      </w:r>
      <w:r>
        <w:rPr>
          <w:rFonts w:hint="eastAsia" w:ascii="仿宋_GB2312" w:hAnsi="仿宋_GB2312" w:eastAsia="仿宋_GB2312" w:cs="仿宋_GB2312"/>
          <w:color w:val="auto"/>
          <w:sz w:val="32"/>
          <w:szCs w:val="32"/>
          <w:shd w:val="clear" w:color="auto" w:fill="FFFFFF"/>
          <w:lang w:val="en-US" w:eastAsia="zh-CN"/>
        </w:rPr>
        <w:t>附表：工业产品生产许可告知承诺企业准入标准与自查、核</w:t>
      </w:r>
    </w:p>
    <w:p w14:paraId="0812136F">
      <w:pPr>
        <w:widowControl w:val="0"/>
        <w:numPr>
          <w:ilvl w:val="0"/>
          <w:numId w:val="0"/>
        </w:numPr>
        <w:wordWrap/>
        <w:adjustRightInd w:val="0"/>
        <w:snapToGrid/>
        <w:spacing w:line="578" w:lineRule="exact"/>
        <w:ind w:left="0" w:leftChars="0" w:right="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查记录表</w:t>
      </w:r>
    </w:p>
    <w:p w14:paraId="187D56C7">
      <w:pPr>
        <w:widowControl w:val="0"/>
        <w:numPr>
          <w:ilvl w:val="0"/>
          <w:numId w:val="0"/>
        </w:numPr>
        <w:tabs>
          <w:tab w:val="left" w:pos="264"/>
        </w:tabs>
        <w:wordWrap/>
        <w:adjustRightInd/>
        <w:snapToGrid/>
        <w:spacing w:line="560" w:lineRule="exact"/>
        <w:jc w:val="left"/>
        <w:textAlignment w:val="auto"/>
        <w:outlineLvl w:val="9"/>
        <w:rPr>
          <w:rFonts w:hint="eastAsia" w:ascii="黑体" w:hAnsi="黑体" w:eastAsia="黑体" w:cs="黑体"/>
          <w:color w:val="auto"/>
          <w:sz w:val="32"/>
          <w:szCs w:val="32"/>
          <w:lang w:val="en-US" w:eastAsia="zh-CN"/>
        </w:rPr>
      </w:pPr>
    </w:p>
    <w:p w14:paraId="15651EF4">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0ABEC79C">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1164737C">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2ED88302">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6CDF7D3C">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441F6A5C">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376F028D">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78E6883E">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1FF0BC9E">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59BDCB85">
      <w:pPr>
        <w:widowControl w:val="0"/>
        <w:jc w:val="both"/>
        <w:rPr>
          <w:rFonts w:hint="eastAsia" w:ascii="黑体" w:hAnsi="黑体" w:eastAsia="黑体" w:cs="黑体"/>
          <w:sz w:val="32"/>
          <w:szCs w:val="32"/>
          <w:lang w:eastAsia="zh-CN"/>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14:paraId="22D4E28E">
      <w:pPr>
        <w:widowControl w:val="0"/>
        <w:jc w:val="both"/>
        <w:rPr>
          <w:rFonts w:hint="eastAsia" w:ascii="黑体" w:hAnsi="黑体" w:eastAsia="黑体" w:cs="黑体"/>
          <w:b/>
          <w:sz w:val="32"/>
          <w:szCs w:val="32"/>
          <w:lang w:eastAsia="zh-CN"/>
        </w:rPr>
      </w:pPr>
      <w:r>
        <w:rPr>
          <w:rFonts w:hint="eastAsia" w:ascii="黑体" w:hAnsi="黑体" w:eastAsia="黑体" w:cs="黑体"/>
          <w:sz w:val="32"/>
          <w:szCs w:val="32"/>
          <w:lang w:eastAsia="zh-CN"/>
        </w:rPr>
        <w:t>附表</w:t>
      </w:r>
    </w:p>
    <w:p w14:paraId="4EBA050D">
      <w:pPr>
        <w:widowControl w:val="0"/>
        <w:jc w:val="center"/>
        <w:rPr>
          <w:rFonts w:hint="eastAsia" w:ascii="宋体" w:hAnsi="宋体"/>
          <w:b/>
          <w:bCs/>
          <w:sz w:val="32"/>
          <w:szCs w:val="32"/>
          <w:lang w:eastAsia="zh-CN"/>
        </w:rPr>
      </w:pPr>
      <w:r>
        <w:rPr>
          <w:rFonts w:hint="eastAsia" w:ascii="宋体" w:hAnsi="宋体"/>
          <w:b/>
          <w:sz w:val="32"/>
          <w:szCs w:val="32"/>
          <w:lang w:eastAsia="zh-CN"/>
        </w:rPr>
        <w:t>工业</w:t>
      </w:r>
      <w:r>
        <w:rPr>
          <w:rFonts w:hint="eastAsia" w:ascii="宋体" w:hAnsi="宋体"/>
          <w:b/>
          <w:sz w:val="32"/>
          <w:szCs w:val="32"/>
        </w:rPr>
        <w:t>产品</w:t>
      </w:r>
      <w:r>
        <w:rPr>
          <w:rFonts w:hint="eastAsia" w:ascii="宋体" w:hAnsi="宋体"/>
          <w:b/>
          <w:bCs/>
          <w:sz w:val="32"/>
          <w:szCs w:val="32"/>
        </w:rPr>
        <w:t>生产许可</w:t>
      </w:r>
      <w:r>
        <w:rPr>
          <w:rFonts w:hint="eastAsia" w:ascii="宋体" w:hAnsi="宋体"/>
          <w:b/>
          <w:bCs/>
          <w:sz w:val="32"/>
          <w:szCs w:val="32"/>
          <w:lang w:eastAsia="zh-CN"/>
        </w:rPr>
        <w:t>告知承诺企业准入标准与自查、核查记录表</w:t>
      </w:r>
    </w:p>
    <w:tbl>
      <w:tblPr>
        <w:tblStyle w:val="5"/>
        <w:tblW w:w="141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68" w:type="dxa"/>
          <w:bottom w:w="0" w:type="dxa"/>
          <w:right w:w="68" w:type="dxa"/>
        </w:tblCellMar>
      </w:tblPr>
      <w:tblGrid>
        <w:gridCol w:w="6599"/>
        <w:gridCol w:w="3084"/>
        <w:gridCol w:w="2436"/>
        <w:gridCol w:w="1991"/>
      </w:tblGrid>
      <w:tr w14:paraId="62F43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607" w:hRule="atLeast"/>
          <w:jc w:val="center"/>
        </w:trPr>
        <w:tc>
          <w:tcPr>
            <w:tcW w:w="6599" w:type="dxa"/>
            <w:tcBorders>
              <w:top w:val="single" w:color="auto" w:sz="4" w:space="0"/>
              <w:left w:val="single" w:color="auto" w:sz="4" w:space="0"/>
              <w:bottom w:val="single" w:color="auto" w:sz="4" w:space="0"/>
              <w:right w:val="single" w:color="auto" w:sz="4" w:space="0"/>
            </w:tcBorders>
            <w:vAlign w:val="center"/>
          </w:tcPr>
          <w:p w14:paraId="4113C8DE">
            <w:pPr>
              <w:pStyle w:val="22"/>
              <w:widowControl w:val="0"/>
              <w:adjustRightInd/>
              <w:spacing w:line="240" w:lineRule="atLeast"/>
              <w:jc w:val="both"/>
              <w:textAlignment w:val="auto"/>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0"/>
                <w:lang w:val="en-US" w:eastAsia="zh-CN" w:bidi="ar-SA"/>
              </w:rPr>
              <w:t>企业名称：</w:t>
            </w:r>
          </w:p>
        </w:tc>
        <w:tc>
          <w:tcPr>
            <w:tcW w:w="7511" w:type="dxa"/>
            <w:gridSpan w:val="3"/>
            <w:tcBorders>
              <w:top w:val="single" w:color="auto" w:sz="4" w:space="0"/>
              <w:left w:val="single" w:color="auto" w:sz="4" w:space="0"/>
              <w:bottom w:val="single" w:color="auto" w:sz="4" w:space="0"/>
              <w:right w:val="single" w:color="auto" w:sz="4" w:space="0"/>
            </w:tcBorders>
            <w:vAlign w:val="center"/>
          </w:tcPr>
          <w:p w14:paraId="0BF2228F">
            <w:pPr>
              <w:widowControl w:val="0"/>
              <w:spacing w:line="240" w:lineRule="atLeast"/>
              <w:jc w:val="both"/>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2"/>
                <w:lang w:val="en-US" w:eastAsia="zh-CN" w:bidi="ar-SA"/>
              </w:rPr>
              <w:t>生产地址：</w:t>
            </w:r>
          </w:p>
        </w:tc>
      </w:tr>
      <w:tr w14:paraId="7AD0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53" w:hRule="atLeast"/>
          <w:jc w:val="center"/>
        </w:trPr>
        <w:tc>
          <w:tcPr>
            <w:tcW w:w="6599" w:type="dxa"/>
            <w:tcBorders>
              <w:top w:val="single" w:color="auto" w:sz="4" w:space="0"/>
              <w:left w:val="single" w:color="auto" w:sz="4" w:space="0"/>
              <w:bottom w:val="single" w:color="auto" w:sz="4" w:space="0"/>
              <w:right w:val="single" w:color="auto" w:sz="4" w:space="0"/>
            </w:tcBorders>
            <w:vAlign w:val="center"/>
          </w:tcPr>
          <w:p w14:paraId="116E3E82">
            <w:pPr>
              <w:widowControl w:val="0"/>
              <w:spacing w:line="240" w:lineRule="atLeast"/>
              <w:jc w:val="both"/>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2"/>
                <w:lang w:val="en-US" w:eastAsia="zh-CN" w:bidi="ar-SA"/>
              </w:rPr>
              <w:t>产品名称：</w:t>
            </w:r>
            <w:r>
              <w:rPr>
                <w:rFonts w:ascii="宋体" w:hAnsi="宋体" w:eastAsia="宋体" w:cs="宋体"/>
                <w:color w:val="000000"/>
                <w:kern w:val="2"/>
                <w:sz w:val="21"/>
                <w:szCs w:val="22"/>
                <w:lang w:val="en-US" w:eastAsia="zh-CN" w:bidi="ar-SA"/>
              </w:rPr>
              <w:t xml:space="preserve"> </w:t>
            </w:r>
          </w:p>
        </w:tc>
        <w:tc>
          <w:tcPr>
            <w:tcW w:w="3084" w:type="dxa"/>
            <w:tcBorders>
              <w:top w:val="single" w:color="auto" w:sz="4" w:space="0"/>
              <w:left w:val="single" w:color="auto" w:sz="4" w:space="0"/>
              <w:bottom w:val="single" w:color="auto" w:sz="4" w:space="0"/>
              <w:right w:val="single" w:color="auto" w:sz="4" w:space="0"/>
            </w:tcBorders>
            <w:vAlign w:val="center"/>
          </w:tcPr>
          <w:p w14:paraId="28663DCE">
            <w:pPr>
              <w:widowControl w:val="0"/>
              <w:spacing w:line="240" w:lineRule="atLeast"/>
              <w:jc w:val="both"/>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2"/>
                <w:lang w:val="en-US" w:eastAsia="zh-CN" w:bidi="ar-SA"/>
              </w:rPr>
              <w:t>联系人：</w:t>
            </w:r>
          </w:p>
        </w:tc>
        <w:tc>
          <w:tcPr>
            <w:tcW w:w="2436" w:type="dxa"/>
            <w:tcBorders>
              <w:top w:val="single" w:color="auto" w:sz="4" w:space="0"/>
              <w:left w:val="single" w:color="auto" w:sz="4" w:space="0"/>
              <w:bottom w:val="single" w:color="auto" w:sz="4" w:space="0"/>
              <w:right w:val="single" w:color="auto" w:sz="4" w:space="0"/>
            </w:tcBorders>
            <w:vAlign w:val="center"/>
          </w:tcPr>
          <w:p w14:paraId="165E926C">
            <w:pPr>
              <w:widowControl w:val="0"/>
              <w:spacing w:line="240" w:lineRule="atLeast"/>
              <w:jc w:val="both"/>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2"/>
                <w:lang w:val="en-US" w:eastAsia="zh-CN" w:bidi="ar-SA"/>
              </w:rPr>
              <w:t>电话：</w:t>
            </w:r>
          </w:p>
        </w:tc>
        <w:tc>
          <w:tcPr>
            <w:tcW w:w="1991" w:type="dxa"/>
            <w:tcBorders>
              <w:top w:val="single" w:color="auto" w:sz="4" w:space="0"/>
              <w:left w:val="single" w:color="auto" w:sz="4" w:space="0"/>
              <w:bottom w:val="single" w:color="auto" w:sz="4" w:space="0"/>
              <w:right w:val="single" w:color="auto" w:sz="4" w:space="0"/>
            </w:tcBorders>
            <w:vAlign w:val="center"/>
          </w:tcPr>
          <w:p w14:paraId="588BD7FA">
            <w:pPr>
              <w:widowControl w:val="0"/>
              <w:spacing w:line="240" w:lineRule="atLeast"/>
              <w:jc w:val="both"/>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2"/>
                <w:lang w:val="en-US" w:eastAsia="zh-CN" w:bidi="ar-SA"/>
              </w:rPr>
              <w:t>传真：</w:t>
            </w:r>
          </w:p>
        </w:tc>
      </w:tr>
      <w:tr w14:paraId="2DDAA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266" w:hRule="atLeast"/>
          <w:jc w:val="center"/>
        </w:trPr>
        <w:tc>
          <w:tcPr>
            <w:tcW w:w="14110" w:type="dxa"/>
            <w:gridSpan w:val="4"/>
            <w:tcBorders>
              <w:top w:val="single" w:color="auto" w:sz="4" w:space="0"/>
              <w:left w:val="single" w:color="auto" w:sz="4" w:space="0"/>
              <w:bottom w:val="single" w:color="auto" w:sz="4" w:space="0"/>
              <w:right w:val="single" w:color="auto" w:sz="4" w:space="0"/>
            </w:tcBorders>
            <w:vAlign w:val="center"/>
          </w:tcPr>
          <w:p w14:paraId="308CE7ED">
            <w:pPr>
              <w:widowControl w:val="0"/>
              <w:spacing w:line="240" w:lineRule="atLeast"/>
              <w:jc w:val="both"/>
              <w:rPr>
                <w:rStyle w:val="6"/>
                <w:rFonts w:hint="eastAsia" w:ascii="宋体" w:hAnsi="宋体" w:eastAsia="宋体" w:cs="Times New Roman"/>
                <w:b/>
                <w:kern w:val="2"/>
                <w:sz w:val="32"/>
                <w:szCs w:val="32"/>
                <w:lang w:val="en-US" w:eastAsia="zh-CN" w:bidi="ar-SA"/>
              </w:rPr>
            </w:pPr>
            <w:r>
              <w:rPr>
                <w:rFonts w:hint="eastAsia" w:ascii="宋体" w:hAnsi="宋体" w:eastAsia="宋体" w:cs="宋体"/>
                <w:color w:val="000000"/>
                <w:kern w:val="2"/>
                <w:sz w:val="21"/>
                <w:szCs w:val="22"/>
                <w:lang w:val="en-US" w:eastAsia="zh-CN" w:bidi="ar-SA"/>
              </w:rPr>
              <w:t>产品单元、产品品种（产品证书明细内容）：</w:t>
            </w:r>
          </w:p>
        </w:tc>
      </w:tr>
    </w:tbl>
    <w:p w14:paraId="1066289C">
      <w:pPr>
        <w:widowControl w:val="0"/>
        <w:wordWrap/>
        <w:adjustRightInd/>
        <w:snapToGrid/>
        <w:spacing w:line="20" w:lineRule="exact"/>
        <w:jc w:val="center"/>
        <w:textAlignment w:val="auto"/>
        <w:rPr>
          <w:rFonts w:hint="eastAsia" w:ascii="宋体" w:hAnsi="宋体"/>
          <w:b/>
          <w:bCs/>
          <w:sz w:val="32"/>
          <w:szCs w:val="32"/>
          <w:lang w:eastAsia="zh-CN"/>
        </w:rPr>
      </w:pPr>
    </w:p>
    <w:tbl>
      <w:tblPr>
        <w:tblStyle w:val="5"/>
        <w:tblW w:w="14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68" w:type="dxa"/>
          <w:bottom w:w="0" w:type="dxa"/>
          <w:right w:w="68" w:type="dxa"/>
        </w:tblCellMar>
      </w:tblPr>
      <w:tblGrid>
        <w:gridCol w:w="548"/>
        <w:gridCol w:w="716"/>
        <w:gridCol w:w="2554"/>
        <w:gridCol w:w="1410"/>
        <w:gridCol w:w="1110"/>
        <w:gridCol w:w="1305"/>
        <w:gridCol w:w="3478"/>
        <w:gridCol w:w="1"/>
        <w:gridCol w:w="1"/>
        <w:gridCol w:w="3008"/>
      </w:tblGrid>
      <w:tr w14:paraId="29EC5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608" w:hRule="atLeast"/>
          <w:tblHeader/>
          <w:jc w:val="center"/>
        </w:trPr>
        <w:tc>
          <w:tcPr>
            <w:tcW w:w="548" w:type="dxa"/>
            <w:tcBorders>
              <w:top w:val="single" w:color="auto" w:sz="4" w:space="0"/>
              <w:left w:val="single" w:color="auto" w:sz="4" w:space="0"/>
              <w:bottom w:val="single" w:color="auto" w:sz="4" w:space="0"/>
              <w:right w:val="single" w:color="auto" w:sz="4" w:space="0"/>
            </w:tcBorders>
            <w:vAlign w:val="center"/>
          </w:tcPr>
          <w:p w14:paraId="000754E4">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color w:val="000000"/>
                <w:kern w:val="2"/>
                <w:sz w:val="21"/>
                <w:szCs w:val="22"/>
                <w:lang w:val="en-US" w:eastAsia="zh-CN" w:bidi="ar-SA"/>
              </w:rPr>
              <w:t>序号</w:t>
            </w:r>
          </w:p>
        </w:tc>
        <w:tc>
          <w:tcPr>
            <w:tcW w:w="3270" w:type="dxa"/>
            <w:gridSpan w:val="2"/>
            <w:tcBorders>
              <w:top w:val="single" w:color="auto" w:sz="4" w:space="0"/>
              <w:left w:val="single" w:color="auto" w:sz="4" w:space="0"/>
              <w:bottom w:val="single" w:color="auto" w:sz="4" w:space="0"/>
              <w:right w:val="single" w:color="auto" w:sz="4" w:space="0"/>
            </w:tcBorders>
            <w:vAlign w:val="center"/>
          </w:tcPr>
          <w:p w14:paraId="61D73DF0">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color w:val="000000"/>
                <w:kern w:val="2"/>
                <w:sz w:val="21"/>
                <w:szCs w:val="22"/>
                <w:lang w:val="en-US" w:eastAsia="zh-CN" w:bidi="ar-SA"/>
              </w:rPr>
              <w:t>准入标准</w:t>
            </w:r>
          </w:p>
        </w:tc>
        <w:tc>
          <w:tcPr>
            <w:tcW w:w="1410" w:type="dxa"/>
            <w:tcBorders>
              <w:top w:val="single" w:color="auto" w:sz="4" w:space="0"/>
              <w:left w:val="single" w:color="auto" w:sz="4" w:space="0"/>
              <w:bottom w:val="single" w:color="auto" w:sz="4" w:space="0"/>
              <w:right w:val="single" w:color="auto" w:sz="4" w:space="0"/>
            </w:tcBorders>
            <w:vAlign w:val="center"/>
          </w:tcPr>
          <w:p w14:paraId="41D2FABF">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color w:val="000000"/>
                <w:kern w:val="2"/>
                <w:sz w:val="21"/>
                <w:szCs w:val="22"/>
                <w:lang w:val="en-US" w:eastAsia="zh-CN" w:bidi="ar-SA"/>
              </w:rPr>
              <w:t>企业自查情况</w:t>
            </w:r>
          </w:p>
        </w:tc>
        <w:tc>
          <w:tcPr>
            <w:tcW w:w="1110" w:type="dxa"/>
            <w:tcBorders>
              <w:top w:val="single" w:color="auto" w:sz="4" w:space="0"/>
              <w:left w:val="single" w:color="auto" w:sz="4" w:space="0"/>
              <w:bottom w:val="single" w:color="auto" w:sz="4" w:space="0"/>
              <w:right w:val="single" w:color="auto" w:sz="4" w:space="0"/>
            </w:tcBorders>
            <w:vAlign w:val="center"/>
          </w:tcPr>
          <w:p w14:paraId="29EC1AC5">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color w:val="000000"/>
                <w:kern w:val="2"/>
                <w:sz w:val="21"/>
                <w:szCs w:val="22"/>
                <w:lang w:val="en-US" w:eastAsia="zh-CN" w:bidi="ar-SA"/>
              </w:rPr>
              <w:t>企业自查结果</w:t>
            </w:r>
          </w:p>
        </w:tc>
        <w:tc>
          <w:tcPr>
            <w:tcW w:w="1305" w:type="dxa"/>
            <w:tcBorders>
              <w:top w:val="single" w:color="auto" w:sz="4" w:space="0"/>
              <w:left w:val="single" w:color="auto" w:sz="4" w:space="0"/>
              <w:bottom w:val="single" w:color="auto" w:sz="4" w:space="0"/>
              <w:right w:val="single" w:color="auto" w:sz="4" w:space="0"/>
            </w:tcBorders>
            <w:vAlign w:val="center"/>
          </w:tcPr>
          <w:p w14:paraId="6A527635">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核查结果</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24D68CDF">
            <w:pPr>
              <w:widowControl w:val="0"/>
              <w:adjustRightInd w:val="0"/>
              <w:snapToGrid w:val="0"/>
              <w:spacing w:line="300" w:lineRule="auto"/>
              <w:jc w:val="center"/>
              <w:rPr>
                <w:rStyle w:val="6"/>
                <w:rFonts w:hint="eastAsia" w:ascii="宋体" w:hAnsi="宋体" w:eastAsia="宋体" w:cs="Times New Roman"/>
                <w:b/>
                <w:bCs/>
                <w:color w:val="000000"/>
                <w:kern w:val="2"/>
                <w:sz w:val="21"/>
                <w:szCs w:val="22"/>
                <w:lang w:val="en-US" w:eastAsia="zh-CN" w:bidi="ar-SA"/>
              </w:rPr>
            </w:pPr>
            <w:r>
              <w:rPr>
                <w:rFonts w:hint="eastAsia" w:ascii="宋体" w:hAnsi="宋体" w:eastAsia="宋体" w:cs="Times New Roman"/>
                <w:b/>
                <w:bCs/>
                <w:kern w:val="2"/>
                <w:sz w:val="21"/>
                <w:szCs w:val="22"/>
                <w:lang w:val="en-US" w:eastAsia="zh-CN" w:bidi="ar-SA"/>
              </w:rPr>
              <w:t>不符合项描述</w:t>
            </w: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2D4079AF">
            <w:pPr>
              <w:widowControl w:val="0"/>
              <w:adjustRightInd w:val="0"/>
              <w:snapToGrid w:val="0"/>
              <w:spacing w:line="300" w:lineRule="auto"/>
              <w:jc w:val="center"/>
              <w:rPr>
                <w:rStyle w:val="6"/>
                <w:rFonts w:hint="eastAsia" w:ascii="宋体" w:hAnsi="宋体" w:eastAsia="宋体" w:cs="Times New Roman"/>
                <w:b/>
                <w:bCs/>
                <w:color w:val="000000"/>
                <w:kern w:val="2"/>
                <w:sz w:val="21"/>
                <w:szCs w:val="22"/>
                <w:lang w:val="en-US" w:eastAsia="zh-CN" w:bidi="ar-SA"/>
              </w:rPr>
            </w:pPr>
            <w:r>
              <w:rPr>
                <w:rFonts w:hint="eastAsia" w:ascii="宋体" w:hAnsi="宋体" w:eastAsia="宋体" w:cs="Times New Roman"/>
                <w:b/>
                <w:bCs/>
                <w:color w:val="000000"/>
                <w:kern w:val="2"/>
                <w:sz w:val="21"/>
                <w:szCs w:val="22"/>
                <w:lang w:val="en-US" w:eastAsia="zh-CN" w:bidi="ar-SA"/>
              </w:rPr>
              <w:t>备注</w:t>
            </w:r>
          </w:p>
        </w:tc>
      </w:tr>
      <w:tr w14:paraId="25126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606"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C08B5EC">
            <w:pPr>
              <w:widowControl w:val="0"/>
              <w:adjustRightInd w:val="0"/>
              <w:snapToGrid w:val="0"/>
              <w:spacing w:line="300" w:lineRule="auto"/>
              <w:ind w:hanging="8" w:firstLineChars="0"/>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1</w:t>
            </w:r>
          </w:p>
        </w:tc>
        <w:tc>
          <w:tcPr>
            <w:tcW w:w="10575" w:type="dxa"/>
            <w:gridSpan w:val="8"/>
            <w:tcBorders>
              <w:top w:val="single" w:color="auto" w:sz="4" w:space="0"/>
              <w:left w:val="single" w:color="auto" w:sz="4" w:space="0"/>
              <w:bottom w:val="single" w:color="auto" w:sz="4" w:space="0"/>
              <w:right w:val="single" w:color="auto" w:sz="4" w:space="0"/>
            </w:tcBorders>
            <w:vAlign w:val="center"/>
          </w:tcPr>
          <w:p w14:paraId="1250FA22">
            <w:pPr>
              <w:widowControl w:val="0"/>
              <w:adjustRightInd w:val="0"/>
              <w:snapToGrid w:val="0"/>
              <w:jc w:val="both"/>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证件材料</w:t>
            </w:r>
          </w:p>
        </w:tc>
        <w:tc>
          <w:tcPr>
            <w:tcW w:w="3008" w:type="dxa"/>
            <w:tcBorders>
              <w:top w:val="single" w:color="auto" w:sz="4" w:space="0"/>
              <w:left w:val="single" w:color="auto" w:sz="4" w:space="0"/>
              <w:bottom w:val="single" w:color="auto" w:sz="4" w:space="0"/>
              <w:right w:val="single" w:color="auto" w:sz="4" w:space="0"/>
            </w:tcBorders>
            <w:vAlign w:val="center"/>
          </w:tcPr>
          <w:p w14:paraId="608D481B">
            <w:pPr>
              <w:widowControl w:val="0"/>
              <w:adjustRightInd w:val="0"/>
              <w:snapToGrid w:val="0"/>
              <w:jc w:val="both"/>
              <w:rPr>
                <w:rStyle w:val="6"/>
                <w:rFonts w:hint="eastAsia" w:ascii="宋体" w:hAnsi="宋体" w:eastAsia="宋体" w:cs="Times New Roman"/>
                <w:b/>
                <w:bCs/>
                <w:kern w:val="2"/>
                <w:sz w:val="21"/>
                <w:szCs w:val="22"/>
                <w:lang w:val="en-US" w:eastAsia="zh-CN" w:bidi="ar-SA"/>
              </w:rPr>
            </w:pPr>
          </w:p>
        </w:tc>
      </w:tr>
      <w:tr w14:paraId="2674A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948" w:hRule="atLeast"/>
          <w:jc w:val="center"/>
        </w:trPr>
        <w:tc>
          <w:tcPr>
            <w:tcW w:w="548" w:type="dxa"/>
            <w:vMerge w:val="restart"/>
            <w:tcBorders>
              <w:top w:val="single" w:color="auto" w:sz="4" w:space="0"/>
              <w:left w:val="single" w:color="auto" w:sz="4" w:space="0"/>
              <w:right w:val="single" w:color="auto" w:sz="4" w:space="0"/>
            </w:tcBorders>
            <w:vAlign w:val="center"/>
          </w:tcPr>
          <w:p w14:paraId="3BAE3679">
            <w:pPr>
              <w:widowControl w:val="0"/>
              <w:adjustRightInd w:val="0"/>
              <w:snapToGrid w:val="0"/>
              <w:spacing w:line="320" w:lineRule="exact"/>
              <w:ind w:hanging="8"/>
              <w:jc w:val="center"/>
              <w:rPr>
                <w:rStyle w:val="6"/>
                <w:rFonts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1.1</w:t>
            </w:r>
          </w:p>
        </w:tc>
        <w:tc>
          <w:tcPr>
            <w:tcW w:w="716" w:type="dxa"/>
            <w:vMerge w:val="restart"/>
            <w:tcBorders>
              <w:top w:val="single" w:color="auto" w:sz="4" w:space="0"/>
              <w:left w:val="single" w:color="auto" w:sz="4" w:space="0"/>
              <w:right w:val="single" w:color="auto" w:sz="4" w:space="0"/>
            </w:tcBorders>
            <w:vAlign w:val="center"/>
          </w:tcPr>
          <w:p w14:paraId="18090F4D">
            <w:pPr>
              <w:widowControl w:val="0"/>
              <w:adjustRightInd w:val="0"/>
              <w:snapToGrid w:val="0"/>
              <w:spacing w:line="320" w:lineRule="exact"/>
              <w:jc w:val="left"/>
              <w:rPr>
                <w:rStyle w:val="6"/>
                <w:rFonts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营业执照</w:t>
            </w:r>
            <w:r>
              <w:rPr>
                <w:rFonts w:hint="eastAsia" w:ascii="宋体" w:hAnsi="宋体" w:eastAsia="宋体" w:cs="Times New Roman"/>
                <w:bCs/>
                <w:strike w:val="0"/>
                <w:dstrike w:val="0"/>
                <w:kern w:val="2"/>
                <w:sz w:val="21"/>
                <w:szCs w:val="22"/>
                <w:lang w:val="en-US" w:eastAsia="zh-CN" w:bidi="ar-SA"/>
              </w:rPr>
              <w:t>、生产许可证申请信息等</w:t>
            </w:r>
          </w:p>
        </w:tc>
        <w:tc>
          <w:tcPr>
            <w:tcW w:w="2554" w:type="dxa"/>
            <w:tcBorders>
              <w:top w:val="single" w:color="auto" w:sz="4" w:space="0"/>
              <w:left w:val="single" w:color="auto" w:sz="4" w:space="0"/>
              <w:bottom w:val="single" w:color="auto" w:sz="4" w:space="0"/>
              <w:right w:val="single" w:color="auto" w:sz="4" w:space="0"/>
            </w:tcBorders>
            <w:vAlign w:val="center"/>
          </w:tcPr>
          <w:p w14:paraId="726E9E3F">
            <w:pPr>
              <w:spacing w:before="156" w:beforeLines="50" w:after="156" w:afterLines="50"/>
              <w:ind w:firstLine="420" w:firstLineChars="200"/>
              <w:rPr>
                <w:rStyle w:val="6"/>
                <w:rFonts w:ascii="宋体" w:hAnsi="宋体" w:eastAsia="宋体" w:cs="Times New Roman"/>
                <w:bCs/>
                <w:strike/>
                <w:dstrike w:val="0"/>
                <w:kern w:val="2"/>
                <w:sz w:val="21"/>
                <w:szCs w:val="22"/>
                <w:lang w:val="en-US" w:eastAsia="zh-CN" w:bidi="ar-SA"/>
              </w:rPr>
            </w:pPr>
            <w:r>
              <w:rPr>
                <w:rFonts w:hint="eastAsia" w:ascii="宋体" w:hAnsi="宋体" w:eastAsia="宋体" w:cs="Times New Roman"/>
                <w:bCs/>
                <w:strike w:val="0"/>
                <w:dstrike w:val="0"/>
                <w:kern w:val="2"/>
                <w:sz w:val="21"/>
                <w:szCs w:val="22"/>
                <w:lang w:val="en-US" w:eastAsia="zh-CN" w:bidi="ar-SA"/>
              </w:rPr>
              <w:t>1）营</w:t>
            </w:r>
            <w:r>
              <w:rPr>
                <w:rFonts w:hint="eastAsia" w:ascii="宋体" w:hAnsi="宋体" w:eastAsia="宋体" w:cs="Times New Roman"/>
                <w:bCs/>
                <w:kern w:val="2"/>
                <w:sz w:val="21"/>
                <w:szCs w:val="22"/>
                <w:lang w:val="en-US" w:eastAsia="zh-CN" w:bidi="ar-SA"/>
              </w:rPr>
              <w:t>业执照</w:t>
            </w:r>
            <w:r>
              <w:rPr>
                <w:rFonts w:hint="eastAsia" w:ascii="宋体" w:hAnsi="宋体" w:cs="Times New Roman"/>
                <w:bCs/>
                <w:kern w:val="2"/>
                <w:sz w:val="21"/>
                <w:szCs w:val="22"/>
                <w:lang w:val="en-US" w:eastAsia="zh-CN" w:bidi="ar-SA"/>
              </w:rPr>
              <w:t>、</w:t>
            </w:r>
            <w:r>
              <w:rPr>
                <w:rFonts w:hint="eastAsia" w:ascii="宋体" w:hAnsi="宋体" w:eastAsia="宋体" w:cs="Times New Roman"/>
                <w:bCs/>
                <w:kern w:val="2"/>
                <w:sz w:val="21"/>
                <w:szCs w:val="22"/>
                <w:lang w:val="en-US" w:eastAsia="zh-CN" w:bidi="ar-SA"/>
              </w:rPr>
              <w:t>企业通过企业信用系统自行公示</w:t>
            </w:r>
            <w:r>
              <w:rPr>
                <w:rFonts w:hint="eastAsia" w:ascii="宋体" w:hAnsi="宋体" w:cs="Times New Roman"/>
                <w:bCs/>
                <w:kern w:val="2"/>
                <w:sz w:val="21"/>
                <w:szCs w:val="22"/>
                <w:lang w:val="en-US" w:eastAsia="zh-CN" w:bidi="ar-SA"/>
              </w:rPr>
              <w:t>的</w:t>
            </w:r>
            <w:r>
              <w:rPr>
                <w:rFonts w:hint="eastAsia" w:ascii="宋体" w:hAnsi="宋体" w:eastAsia="宋体" w:cs="Times New Roman"/>
                <w:bCs/>
                <w:kern w:val="2"/>
                <w:sz w:val="21"/>
                <w:szCs w:val="22"/>
                <w:lang w:val="en-US" w:eastAsia="zh-CN" w:bidi="ar-SA"/>
              </w:rPr>
              <w:t>实际生产</w:t>
            </w:r>
            <w:r>
              <w:rPr>
                <w:rFonts w:hint="eastAsia" w:ascii="宋体" w:hAnsi="宋体" w:cs="Times New Roman"/>
                <w:bCs/>
                <w:kern w:val="2"/>
                <w:sz w:val="21"/>
                <w:szCs w:val="22"/>
                <w:lang w:val="en-US" w:eastAsia="zh-CN" w:bidi="ar-SA"/>
              </w:rPr>
              <w:t>地址与</w:t>
            </w:r>
            <w:r>
              <w:rPr>
                <w:rFonts w:hint="eastAsia" w:ascii="宋体" w:hAnsi="宋体" w:eastAsia="宋体" w:cs="Times New Roman"/>
                <w:bCs/>
                <w:strike w:val="0"/>
                <w:dstrike w:val="0"/>
                <w:kern w:val="2"/>
                <w:sz w:val="21"/>
                <w:szCs w:val="22"/>
                <w:lang w:val="en-US" w:eastAsia="zh-CN" w:bidi="ar-SA"/>
              </w:rPr>
              <w:t>许可证（申请）信息一致；</w:t>
            </w:r>
          </w:p>
        </w:tc>
        <w:tc>
          <w:tcPr>
            <w:tcW w:w="1410" w:type="dxa"/>
            <w:tcBorders>
              <w:top w:val="single" w:color="auto" w:sz="4" w:space="0"/>
              <w:left w:val="single" w:color="auto" w:sz="4" w:space="0"/>
              <w:bottom w:val="single" w:color="auto" w:sz="4" w:space="0"/>
              <w:right w:val="single" w:color="auto" w:sz="4" w:space="0"/>
            </w:tcBorders>
            <w:vAlign w:val="center"/>
          </w:tcPr>
          <w:p w14:paraId="472F639A">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p>
          <w:p w14:paraId="293F7A49">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57E7C5C5">
            <w:pPr>
              <w:widowControl w:val="0"/>
              <w:adjustRightInd w:val="0"/>
              <w:snapToGrid w:val="0"/>
              <w:spacing w:line="320" w:lineRule="exact"/>
              <w:jc w:val="both"/>
              <w:rPr>
                <w:rStyle w:val="6"/>
                <w:rFonts w:ascii="宋体" w:hAnsi="宋体" w:eastAsia="宋体" w:cs="Times New Roman"/>
                <w:bCs/>
                <w:strike/>
                <w:dstrike w:val="0"/>
                <w:kern w:val="2"/>
                <w:sz w:val="21"/>
                <w:szCs w:val="22"/>
                <w:lang w:val="en-US" w:eastAsia="zh-CN" w:bidi="ar-SA"/>
              </w:rPr>
            </w:pPr>
          </w:p>
        </w:tc>
        <w:tc>
          <w:tcPr>
            <w:tcW w:w="1110" w:type="dxa"/>
            <w:vMerge w:val="restart"/>
            <w:tcBorders>
              <w:top w:val="single" w:color="auto" w:sz="4" w:space="0"/>
              <w:left w:val="single" w:color="auto" w:sz="4" w:space="0"/>
              <w:bottom w:val="single" w:color="auto" w:sz="4" w:space="0"/>
              <w:right w:val="single" w:color="auto" w:sz="4" w:space="0"/>
            </w:tcBorders>
            <w:vAlign w:val="center"/>
          </w:tcPr>
          <w:p w14:paraId="578F0A00">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80339A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99E1D14">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1305" w:type="dxa"/>
            <w:vMerge w:val="restart"/>
            <w:tcBorders>
              <w:top w:val="single" w:color="auto" w:sz="4" w:space="0"/>
              <w:left w:val="single" w:color="auto" w:sz="4" w:space="0"/>
              <w:right w:val="single" w:color="auto" w:sz="4" w:space="0"/>
            </w:tcBorders>
            <w:vAlign w:val="center"/>
          </w:tcPr>
          <w:p w14:paraId="47F39D69">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44DF50A">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365EC2D7">
            <w:pPr>
              <w:widowControl w:val="0"/>
              <w:adjustRightInd w:val="0"/>
              <w:snapToGrid w:val="0"/>
              <w:spacing w:line="320" w:lineRule="exact"/>
              <w:jc w:val="both"/>
              <w:rPr>
                <w:rStyle w:val="6"/>
                <w:rFonts w:hint="eastAsia" w:ascii="宋体" w:hAnsi="宋体" w:eastAsia="宋体" w:cs="Times New Roman"/>
                <w:bCs/>
                <w:kern w:val="2"/>
                <w:sz w:val="21"/>
                <w:szCs w:val="22"/>
                <w:lang w:val="en-US" w:eastAsia="zh-CN" w:bidi="ar-SA"/>
              </w:rPr>
            </w:pPr>
          </w:p>
        </w:tc>
        <w:tc>
          <w:tcPr>
            <w:tcW w:w="3479" w:type="dxa"/>
            <w:gridSpan w:val="2"/>
            <w:vMerge w:val="restart"/>
            <w:tcBorders>
              <w:top w:val="single" w:color="auto" w:sz="4" w:space="0"/>
              <w:left w:val="single" w:color="auto" w:sz="4" w:space="0"/>
              <w:right w:val="single" w:color="auto" w:sz="4" w:space="0"/>
            </w:tcBorders>
            <w:vAlign w:val="center"/>
          </w:tcPr>
          <w:p w14:paraId="0087B343">
            <w:pPr>
              <w:widowControl w:val="0"/>
              <w:adjustRightInd w:val="0"/>
              <w:snapToGrid w:val="0"/>
              <w:spacing w:line="320" w:lineRule="exact"/>
              <w:jc w:val="both"/>
              <w:rPr>
                <w:rStyle w:val="6"/>
                <w:rFonts w:hint="eastAsia" w:ascii="宋体" w:hAnsi="宋体" w:eastAsia="宋体" w:cs="Times New Roman"/>
                <w:bCs/>
                <w:kern w:val="2"/>
                <w:sz w:val="21"/>
                <w:szCs w:val="22"/>
                <w:lang w:val="en-US" w:eastAsia="zh-CN" w:bidi="ar-SA"/>
              </w:rPr>
            </w:pPr>
          </w:p>
        </w:tc>
        <w:tc>
          <w:tcPr>
            <w:tcW w:w="3009" w:type="dxa"/>
            <w:gridSpan w:val="2"/>
            <w:vMerge w:val="restart"/>
            <w:tcBorders>
              <w:top w:val="single" w:color="auto" w:sz="4" w:space="0"/>
              <w:left w:val="single" w:color="auto" w:sz="4" w:space="0"/>
              <w:right w:val="single" w:color="auto" w:sz="4" w:space="0"/>
            </w:tcBorders>
            <w:vAlign w:val="center"/>
          </w:tcPr>
          <w:p w14:paraId="252B1696">
            <w:pPr>
              <w:widowControl w:val="0"/>
              <w:adjustRightInd w:val="0"/>
              <w:snapToGrid w:val="0"/>
              <w:spacing w:line="320" w:lineRule="exact"/>
              <w:jc w:val="both"/>
              <w:rPr>
                <w:rStyle w:val="6"/>
                <w:rFonts w:hint="eastAsia"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1.经营范围是广义的概念，可按行业或大类分，只要</w:t>
            </w:r>
            <w:r>
              <w:rPr>
                <w:rFonts w:hint="eastAsia" w:ascii="宋体" w:hAnsi="宋体" w:cs="Times New Roman"/>
                <w:bCs/>
                <w:kern w:val="2"/>
                <w:sz w:val="21"/>
                <w:szCs w:val="22"/>
                <w:lang w:val="en-US" w:eastAsia="zh-CN" w:bidi="ar-SA"/>
              </w:rPr>
              <w:t>涵盖</w:t>
            </w:r>
            <w:r>
              <w:rPr>
                <w:rFonts w:hint="eastAsia" w:ascii="宋体" w:hAnsi="宋体" w:eastAsia="宋体" w:cs="Times New Roman"/>
                <w:bCs/>
                <w:kern w:val="2"/>
                <w:sz w:val="21"/>
                <w:szCs w:val="22"/>
                <w:lang w:val="en-US" w:eastAsia="zh-CN" w:bidi="ar-SA"/>
              </w:rPr>
              <w:t>申请许可证产品即可；</w:t>
            </w:r>
          </w:p>
          <w:p w14:paraId="29B3C958">
            <w:pPr>
              <w:widowControl w:val="0"/>
              <w:adjustRightInd w:val="0"/>
              <w:snapToGrid w:val="0"/>
              <w:spacing w:line="320" w:lineRule="exact"/>
              <w:jc w:val="both"/>
              <w:rPr>
                <w:rStyle w:val="6"/>
                <w:rFonts w:hint="eastAsia"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2. 1）～2）款，若为填写、打印错误允许勘误，此类情况不作为不符合；</w:t>
            </w:r>
          </w:p>
          <w:p w14:paraId="2470D8EF">
            <w:pPr>
              <w:widowControl w:val="0"/>
              <w:adjustRightInd w:val="0"/>
              <w:snapToGrid w:val="0"/>
              <w:spacing w:line="320" w:lineRule="exact"/>
              <w:jc w:val="both"/>
              <w:rPr>
                <w:rStyle w:val="6"/>
                <w:rFonts w:hint="eastAsia"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3.任一款出现否，则此条判为不符合。</w:t>
            </w:r>
          </w:p>
        </w:tc>
      </w:tr>
      <w:tr w14:paraId="39341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962" w:hRule="atLeast"/>
          <w:jc w:val="center"/>
        </w:trPr>
        <w:tc>
          <w:tcPr>
            <w:tcW w:w="548" w:type="dxa"/>
            <w:vMerge w:val="continue"/>
            <w:tcBorders>
              <w:left w:val="single" w:color="auto" w:sz="4" w:space="0"/>
              <w:right w:val="single" w:color="auto" w:sz="4" w:space="0"/>
            </w:tcBorders>
            <w:vAlign w:val="center"/>
          </w:tcPr>
          <w:p w14:paraId="4A0BB1CE">
            <w:pPr>
              <w:widowControl w:val="0"/>
              <w:adjustRightInd w:val="0"/>
              <w:snapToGrid w:val="0"/>
              <w:spacing w:line="320" w:lineRule="exact"/>
              <w:ind w:hanging="8"/>
              <w:jc w:val="center"/>
              <w:rPr>
                <w:rStyle w:val="6"/>
                <w:rFonts w:ascii="宋体" w:hAnsi="宋体" w:eastAsia="宋体" w:cs="Times New Roman"/>
                <w:bCs/>
                <w:kern w:val="2"/>
                <w:sz w:val="21"/>
                <w:szCs w:val="22"/>
                <w:lang w:val="en-US" w:eastAsia="zh-CN" w:bidi="ar-SA"/>
              </w:rPr>
            </w:pPr>
          </w:p>
        </w:tc>
        <w:tc>
          <w:tcPr>
            <w:tcW w:w="716" w:type="dxa"/>
            <w:vMerge w:val="continue"/>
            <w:tcBorders>
              <w:left w:val="single" w:color="auto" w:sz="4" w:space="0"/>
              <w:right w:val="single" w:color="auto" w:sz="4" w:space="0"/>
            </w:tcBorders>
            <w:vAlign w:val="center"/>
          </w:tcPr>
          <w:p w14:paraId="68784224">
            <w:pPr>
              <w:widowControl w:val="0"/>
              <w:adjustRightInd w:val="0"/>
              <w:snapToGrid w:val="0"/>
              <w:spacing w:line="320" w:lineRule="exact"/>
              <w:jc w:val="center"/>
              <w:rPr>
                <w:rStyle w:val="6"/>
                <w:rFonts w:ascii="宋体" w:hAnsi="宋体" w:eastAsia="宋体" w:cs="Times New Roman"/>
                <w:bCs/>
                <w:kern w:val="2"/>
                <w:sz w:val="21"/>
                <w:szCs w:val="22"/>
                <w:lang w:val="en-US" w:eastAsia="zh-CN" w:bidi="ar-SA"/>
              </w:rPr>
            </w:pPr>
          </w:p>
        </w:tc>
        <w:tc>
          <w:tcPr>
            <w:tcW w:w="2554" w:type="dxa"/>
            <w:tcBorders>
              <w:top w:val="single" w:color="auto" w:sz="4" w:space="0"/>
              <w:left w:val="single" w:color="auto" w:sz="4" w:space="0"/>
              <w:bottom w:val="single" w:color="auto" w:sz="4" w:space="0"/>
              <w:right w:val="single" w:color="auto" w:sz="4" w:space="0"/>
            </w:tcBorders>
            <w:vAlign w:val="center"/>
          </w:tcPr>
          <w:p w14:paraId="4D8F426E">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2）实际生产地址与生产许可证（申请）信息一致；</w:t>
            </w:r>
          </w:p>
        </w:tc>
        <w:tc>
          <w:tcPr>
            <w:tcW w:w="1410" w:type="dxa"/>
            <w:tcBorders>
              <w:top w:val="single" w:color="auto" w:sz="4" w:space="0"/>
              <w:left w:val="single" w:color="auto" w:sz="4" w:space="0"/>
              <w:bottom w:val="single" w:color="auto" w:sz="4" w:space="0"/>
              <w:right w:val="single" w:color="auto" w:sz="4" w:space="0"/>
            </w:tcBorders>
            <w:vAlign w:val="center"/>
          </w:tcPr>
          <w:p w14:paraId="70F702C9">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p>
          <w:p w14:paraId="57951D04">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3D63DF98">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7FDE4881">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1305" w:type="dxa"/>
            <w:vMerge w:val="continue"/>
            <w:tcBorders>
              <w:left w:val="single" w:color="auto" w:sz="4" w:space="0"/>
              <w:right w:val="single" w:color="auto" w:sz="4" w:space="0"/>
            </w:tcBorders>
            <w:vAlign w:val="center"/>
          </w:tcPr>
          <w:p w14:paraId="2BCFD09B">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3479" w:type="dxa"/>
            <w:gridSpan w:val="2"/>
            <w:vMerge w:val="continue"/>
            <w:tcBorders>
              <w:left w:val="single" w:color="auto" w:sz="4" w:space="0"/>
              <w:right w:val="single" w:color="auto" w:sz="4" w:space="0"/>
            </w:tcBorders>
            <w:vAlign w:val="center"/>
          </w:tcPr>
          <w:p w14:paraId="54FAE6AF">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3009" w:type="dxa"/>
            <w:gridSpan w:val="2"/>
            <w:vMerge w:val="continue"/>
            <w:tcBorders>
              <w:left w:val="single" w:color="auto" w:sz="4" w:space="0"/>
              <w:right w:val="single" w:color="auto" w:sz="4" w:space="0"/>
            </w:tcBorders>
            <w:vAlign w:val="center"/>
          </w:tcPr>
          <w:p w14:paraId="14E44BDC">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r>
      <w:tr w14:paraId="35FEE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20" w:hRule="atLeast"/>
          <w:jc w:val="center"/>
        </w:trPr>
        <w:tc>
          <w:tcPr>
            <w:tcW w:w="548" w:type="dxa"/>
            <w:vMerge w:val="continue"/>
            <w:tcBorders>
              <w:left w:val="single" w:color="auto" w:sz="4" w:space="0"/>
              <w:right w:val="single" w:color="auto" w:sz="4" w:space="0"/>
            </w:tcBorders>
            <w:vAlign w:val="center"/>
          </w:tcPr>
          <w:p w14:paraId="16EC1E0C">
            <w:pPr>
              <w:widowControl w:val="0"/>
              <w:adjustRightInd w:val="0"/>
              <w:snapToGrid w:val="0"/>
              <w:spacing w:line="320" w:lineRule="exact"/>
              <w:jc w:val="center"/>
              <w:rPr>
                <w:rStyle w:val="6"/>
                <w:rFonts w:ascii="宋体" w:hAnsi="宋体" w:eastAsia="宋体" w:cs="Times New Roman"/>
                <w:bCs/>
                <w:kern w:val="2"/>
                <w:sz w:val="21"/>
                <w:szCs w:val="22"/>
                <w:lang w:val="en-US" w:eastAsia="zh-CN" w:bidi="ar-SA"/>
              </w:rPr>
            </w:pPr>
          </w:p>
        </w:tc>
        <w:tc>
          <w:tcPr>
            <w:tcW w:w="716" w:type="dxa"/>
            <w:vMerge w:val="continue"/>
            <w:tcBorders>
              <w:left w:val="single" w:color="auto" w:sz="4" w:space="0"/>
              <w:right w:val="single" w:color="auto" w:sz="4" w:space="0"/>
            </w:tcBorders>
            <w:vAlign w:val="center"/>
          </w:tcPr>
          <w:p w14:paraId="465485B3">
            <w:pPr>
              <w:widowControl w:val="0"/>
              <w:adjustRightInd w:val="0"/>
              <w:snapToGrid w:val="0"/>
              <w:spacing w:line="320" w:lineRule="exact"/>
              <w:jc w:val="center"/>
              <w:rPr>
                <w:rStyle w:val="6"/>
                <w:rFonts w:ascii="宋体" w:hAnsi="宋体" w:eastAsia="宋体" w:cs="Times New Roman"/>
                <w:bCs/>
                <w:kern w:val="2"/>
                <w:sz w:val="21"/>
                <w:szCs w:val="22"/>
                <w:lang w:val="en-US" w:eastAsia="zh-CN" w:bidi="ar-SA"/>
              </w:rPr>
            </w:pPr>
          </w:p>
        </w:tc>
        <w:tc>
          <w:tcPr>
            <w:tcW w:w="2554" w:type="dxa"/>
            <w:tcBorders>
              <w:top w:val="single" w:color="auto" w:sz="4" w:space="0"/>
              <w:left w:val="single" w:color="auto" w:sz="4" w:space="0"/>
              <w:bottom w:val="single" w:color="auto" w:sz="4" w:space="0"/>
              <w:right w:val="single" w:color="auto" w:sz="4" w:space="0"/>
            </w:tcBorders>
            <w:vAlign w:val="center"/>
          </w:tcPr>
          <w:p w14:paraId="6AE4E831">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r>
              <w:rPr>
                <w:rFonts w:hint="eastAsia" w:ascii="宋体" w:hAnsi="宋体" w:eastAsia="宋体" w:cs="Times New Roman"/>
                <w:bCs/>
                <w:kern w:val="2"/>
                <w:sz w:val="21"/>
                <w:szCs w:val="22"/>
                <w:lang w:val="en-US" w:eastAsia="zh-CN" w:bidi="ar-SA"/>
              </w:rPr>
              <w:t>3）经营范围涵盖（申请）许可证产品。</w:t>
            </w:r>
          </w:p>
        </w:tc>
        <w:tc>
          <w:tcPr>
            <w:tcW w:w="1410" w:type="dxa"/>
            <w:tcBorders>
              <w:top w:val="single" w:color="auto" w:sz="4" w:space="0"/>
              <w:left w:val="single" w:color="auto" w:sz="4" w:space="0"/>
              <w:bottom w:val="single" w:color="auto" w:sz="4" w:space="0"/>
              <w:right w:val="single" w:color="auto" w:sz="4" w:space="0"/>
            </w:tcBorders>
            <w:vAlign w:val="center"/>
          </w:tcPr>
          <w:p w14:paraId="6701F853">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p>
          <w:p w14:paraId="20F7D5F8">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602A87DF">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5332B417">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1305" w:type="dxa"/>
            <w:vMerge w:val="continue"/>
            <w:tcBorders>
              <w:left w:val="single" w:color="auto" w:sz="4" w:space="0"/>
              <w:bottom w:val="single" w:color="auto" w:sz="4" w:space="0"/>
              <w:right w:val="single" w:color="auto" w:sz="4" w:space="0"/>
            </w:tcBorders>
            <w:vAlign w:val="center"/>
          </w:tcPr>
          <w:p w14:paraId="015C299D">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3479" w:type="dxa"/>
            <w:gridSpan w:val="2"/>
            <w:vMerge w:val="continue"/>
            <w:tcBorders>
              <w:left w:val="single" w:color="auto" w:sz="4" w:space="0"/>
              <w:bottom w:val="single" w:color="auto" w:sz="4" w:space="0"/>
              <w:right w:val="single" w:color="auto" w:sz="4" w:space="0"/>
            </w:tcBorders>
            <w:vAlign w:val="center"/>
          </w:tcPr>
          <w:p w14:paraId="266C9A8D">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c>
          <w:tcPr>
            <w:tcW w:w="3009" w:type="dxa"/>
            <w:gridSpan w:val="2"/>
            <w:vMerge w:val="continue"/>
            <w:tcBorders>
              <w:left w:val="single" w:color="auto" w:sz="4" w:space="0"/>
              <w:bottom w:val="single" w:color="auto" w:sz="4" w:space="0"/>
              <w:right w:val="single" w:color="auto" w:sz="4" w:space="0"/>
            </w:tcBorders>
            <w:vAlign w:val="center"/>
          </w:tcPr>
          <w:p w14:paraId="3652F591">
            <w:pPr>
              <w:widowControl w:val="0"/>
              <w:adjustRightInd w:val="0"/>
              <w:snapToGrid w:val="0"/>
              <w:spacing w:line="320" w:lineRule="exact"/>
              <w:jc w:val="both"/>
              <w:rPr>
                <w:rStyle w:val="6"/>
                <w:rFonts w:ascii="宋体" w:hAnsi="宋体" w:eastAsia="宋体" w:cs="Times New Roman"/>
                <w:bCs/>
                <w:kern w:val="2"/>
                <w:sz w:val="21"/>
                <w:szCs w:val="22"/>
                <w:lang w:val="en-US" w:eastAsia="zh-CN" w:bidi="ar-SA"/>
              </w:rPr>
            </w:pPr>
          </w:p>
        </w:tc>
      </w:tr>
      <w:tr w14:paraId="71204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4400" w:hRule="atLeast"/>
          <w:jc w:val="center"/>
        </w:trPr>
        <w:tc>
          <w:tcPr>
            <w:tcW w:w="548" w:type="dxa"/>
            <w:tcBorders>
              <w:top w:val="single" w:color="auto" w:sz="4" w:space="0"/>
              <w:left w:val="single" w:color="auto" w:sz="4" w:space="0"/>
              <w:right w:val="single" w:color="auto" w:sz="4" w:space="0"/>
            </w:tcBorders>
            <w:vAlign w:val="center"/>
          </w:tcPr>
          <w:p w14:paraId="4CCD5DFC">
            <w:pPr>
              <w:widowControl w:val="0"/>
              <w:adjustRightInd w:val="0"/>
              <w:snapToGrid w:val="0"/>
              <w:spacing w:line="320" w:lineRule="exact"/>
              <w:ind w:hanging="8"/>
              <w:jc w:val="center"/>
              <w:rPr>
                <w:rStyle w:val="6"/>
                <w:rFonts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1.2</w:t>
            </w:r>
          </w:p>
        </w:tc>
        <w:tc>
          <w:tcPr>
            <w:tcW w:w="716" w:type="dxa"/>
            <w:tcBorders>
              <w:top w:val="single" w:color="auto" w:sz="4" w:space="0"/>
              <w:left w:val="single" w:color="auto" w:sz="4" w:space="0"/>
              <w:right w:val="single" w:color="auto" w:sz="4" w:space="0"/>
            </w:tcBorders>
            <w:vAlign w:val="center"/>
          </w:tcPr>
          <w:p w14:paraId="6E339889">
            <w:pPr>
              <w:widowControl w:val="0"/>
              <w:adjustRightInd w:val="0"/>
              <w:snapToGrid w:val="0"/>
              <w:spacing w:line="320" w:lineRule="exact"/>
              <w:jc w:val="center"/>
              <w:rPr>
                <w:rStyle w:val="6"/>
                <w:rFonts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检验报告</w:t>
            </w:r>
            <w:r>
              <w:rPr>
                <w:rFonts w:hint="eastAsia" w:ascii="Times New Roman" w:hAnsi="Times New Roman" w:eastAsia="仿宋_GB2312" w:cs="Times New Roman"/>
                <w:kern w:val="2"/>
                <w:sz w:val="21"/>
                <w:szCs w:val="21"/>
                <w:lang w:val="en-US" w:eastAsia="zh-CN" w:bidi="ar-SA"/>
              </w:rPr>
              <w:t>（★）</w:t>
            </w:r>
          </w:p>
        </w:tc>
        <w:tc>
          <w:tcPr>
            <w:tcW w:w="2554" w:type="dxa"/>
            <w:tcBorders>
              <w:top w:val="single" w:color="auto" w:sz="4" w:space="0"/>
              <w:left w:val="single" w:color="auto" w:sz="4" w:space="0"/>
              <w:right w:val="single" w:color="auto" w:sz="4" w:space="0"/>
            </w:tcBorders>
            <w:vAlign w:val="center"/>
          </w:tcPr>
          <w:p w14:paraId="27410010">
            <w:pPr>
              <w:widowControl w:val="0"/>
              <w:numPr>
                <w:ilvl w:val="0"/>
                <w:numId w:val="0"/>
              </w:numPr>
              <w:adjustRightInd w:val="0"/>
              <w:snapToGrid w:val="0"/>
              <w:spacing w:line="320" w:lineRule="exact"/>
              <w:ind w:left="0" w:firstLine="0"/>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4）提交的合格的型式试验报告和合格的委托产品检验报告的出具机构获得检验检测机构资质认定，认定的检验范围包含相应产品生产许可证实施细则（以下简称《细则》）要求的产品标准和检验标准，且在有效期内；检验报告的检验项目覆盖《细则》规定的产品检验项目；产品检验报告或监督抽查检验报告为1年以内的</w:t>
            </w:r>
            <w:r>
              <w:rPr>
                <w:rFonts w:hint="eastAsia" w:ascii="宋体" w:hAnsi="宋体" w:cs="Times New Roman"/>
                <w:bCs/>
                <w:color w:val="auto"/>
                <w:kern w:val="2"/>
                <w:sz w:val="21"/>
                <w:szCs w:val="22"/>
                <w:lang w:val="en-US" w:eastAsia="zh-CN" w:bidi="ar-SA"/>
              </w:rPr>
              <w:t>（许可范围变更的，应是变化后的检验报告）</w:t>
            </w:r>
            <w:r>
              <w:rPr>
                <w:rFonts w:hint="eastAsia" w:ascii="宋体" w:hAnsi="宋体" w:eastAsia="宋体" w:cs="Times New Roman"/>
                <w:bCs/>
                <w:color w:val="auto"/>
                <w:kern w:val="2"/>
                <w:sz w:val="21"/>
                <w:szCs w:val="22"/>
                <w:lang w:val="en-US" w:eastAsia="zh-CN" w:bidi="ar-SA"/>
              </w:rPr>
              <w:t>。</w:t>
            </w:r>
          </w:p>
        </w:tc>
        <w:tc>
          <w:tcPr>
            <w:tcW w:w="1410" w:type="dxa"/>
            <w:tcBorders>
              <w:top w:val="single" w:color="auto" w:sz="4" w:space="0"/>
              <w:left w:val="single" w:color="auto" w:sz="4" w:space="0"/>
              <w:right w:val="single" w:color="auto" w:sz="4" w:space="0"/>
            </w:tcBorders>
            <w:vAlign w:val="center"/>
          </w:tcPr>
          <w:p w14:paraId="65CBAFC6">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p>
          <w:p w14:paraId="75B07DF9">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3C4AB78B">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 </w:t>
            </w:r>
          </w:p>
        </w:tc>
        <w:tc>
          <w:tcPr>
            <w:tcW w:w="1110" w:type="dxa"/>
            <w:tcBorders>
              <w:top w:val="single" w:color="auto" w:sz="4" w:space="0"/>
              <w:left w:val="single" w:color="auto" w:sz="4" w:space="0"/>
              <w:bottom w:val="single" w:color="auto" w:sz="4" w:space="0"/>
              <w:right w:val="single" w:color="auto" w:sz="4" w:space="0"/>
            </w:tcBorders>
            <w:vAlign w:val="center"/>
          </w:tcPr>
          <w:p w14:paraId="6F900CE9">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034EED23">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0AF69B99">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3D93BB37">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7D6729D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4010361">
            <w:pPr>
              <w:widowControl w:val="0"/>
              <w:adjustRightInd w:val="0"/>
              <w:snapToGrid w:val="0"/>
              <w:spacing w:line="320" w:lineRule="exact"/>
              <w:jc w:val="both"/>
              <w:rPr>
                <w:rStyle w:val="6"/>
                <w:rFonts w:hint="eastAsia" w:ascii="Calibri" w:hAnsi="Calibri" w:eastAsia="宋体" w:cs="Times New Roman"/>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29105B59">
            <w:pPr>
              <w:widowControl w:val="0"/>
              <w:adjustRightInd w:val="0"/>
              <w:snapToGrid w:val="0"/>
              <w:spacing w:line="320" w:lineRule="exact"/>
              <w:jc w:val="both"/>
              <w:rPr>
                <w:rStyle w:val="6"/>
                <w:rFonts w:hint="eastAsia" w:ascii="宋体" w:hAnsi="宋体" w:eastAsia="宋体" w:cs="Times New Roman"/>
                <w:bCs/>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4E0B2D3A">
            <w:pPr>
              <w:widowControl w:val="0"/>
              <w:adjustRightInd w:val="0"/>
              <w:snapToGrid w:val="0"/>
              <w:spacing w:line="320" w:lineRule="exact"/>
              <w:jc w:val="both"/>
              <w:rPr>
                <w:rFonts w:hint="eastAsia" w:ascii="宋体" w:hAnsi="宋体" w:cs="Times New Roman"/>
                <w:bCs/>
                <w:kern w:val="2"/>
                <w:sz w:val="21"/>
                <w:szCs w:val="22"/>
                <w:lang w:val="en-US" w:eastAsia="zh-CN" w:bidi="ar-SA"/>
              </w:rPr>
            </w:pPr>
            <w:r>
              <w:rPr>
                <w:rFonts w:hint="eastAsia" w:ascii="宋体" w:hAnsi="宋体" w:cs="Times New Roman"/>
                <w:bCs/>
                <w:kern w:val="2"/>
                <w:sz w:val="21"/>
                <w:szCs w:val="22"/>
                <w:lang w:val="en-US" w:eastAsia="zh-CN" w:bidi="ar-SA"/>
              </w:rPr>
              <w:t>1.企业应提供完整的检验报告。</w:t>
            </w:r>
          </w:p>
          <w:p w14:paraId="168811E5">
            <w:pPr>
              <w:widowControl w:val="0"/>
              <w:adjustRightInd w:val="0"/>
              <w:snapToGrid w:val="0"/>
              <w:spacing w:line="320" w:lineRule="exact"/>
              <w:jc w:val="both"/>
              <w:rPr>
                <w:rFonts w:hint="eastAsia" w:ascii="宋体" w:hAnsi="宋体" w:cs="Times New Roman"/>
                <w:bCs/>
                <w:kern w:val="2"/>
                <w:sz w:val="21"/>
                <w:szCs w:val="22"/>
                <w:lang w:val="en-US" w:eastAsia="zh-CN" w:bidi="ar-SA"/>
              </w:rPr>
            </w:pPr>
            <w:r>
              <w:rPr>
                <w:rFonts w:hint="eastAsia" w:ascii="宋体" w:hAnsi="宋体" w:cs="Times New Roman"/>
                <w:bCs/>
                <w:kern w:val="2"/>
                <w:sz w:val="21"/>
                <w:szCs w:val="22"/>
                <w:lang w:val="en-US" w:eastAsia="zh-CN" w:bidi="ar-SA"/>
              </w:rPr>
              <w:t>2.企业应提供检验检测机构有效的资质认定证书及其附件。</w:t>
            </w:r>
          </w:p>
          <w:p w14:paraId="1CE13C23">
            <w:pPr>
              <w:widowControl w:val="0"/>
              <w:adjustRightInd w:val="0"/>
              <w:snapToGrid w:val="0"/>
              <w:spacing w:line="320" w:lineRule="exact"/>
              <w:jc w:val="both"/>
              <w:rPr>
                <w:rFonts w:hint="eastAsia" w:ascii="宋体" w:hAnsi="宋体" w:eastAsia="宋体" w:cs="Times New Roman"/>
                <w:bCs/>
                <w:kern w:val="2"/>
                <w:sz w:val="21"/>
                <w:szCs w:val="22"/>
                <w:lang w:val="en-US" w:eastAsia="zh-CN" w:bidi="ar-SA"/>
              </w:rPr>
            </w:pPr>
            <w:r>
              <w:rPr>
                <w:rFonts w:hint="eastAsia" w:ascii="宋体" w:hAnsi="宋体" w:cs="Times New Roman"/>
                <w:bCs/>
                <w:kern w:val="2"/>
                <w:sz w:val="21"/>
                <w:szCs w:val="22"/>
                <w:lang w:val="en-US" w:eastAsia="zh-CN" w:bidi="ar-SA"/>
              </w:rPr>
              <w:t>3.</w:t>
            </w:r>
            <w:r>
              <w:rPr>
                <w:rFonts w:hint="eastAsia" w:ascii="宋体" w:hAnsi="宋体" w:eastAsia="宋体" w:cs="Times New Roman"/>
                <w:bCs/>
                <w:kern w:val="2"/>
                <w:sz w:val="21"/>
                <w:szCs w:val="22"/>
                <w:lang w:val="en-US" w:eastAsia="zh-CN" w:bidi="ar-SA"/>
              </w:rPr>
              <w:t>核查内容有一项为否，应判不符合。</w:t>
            </w:r>
          </w:p>
          <w:p w14:paraId="52215459">
            <w:pPr>
              <w:widowControl w:val="0"/>
              <w:adjustRightInd w:val="0"/>
              <w:snapToGrid w:val="0"/>
              <w:spacing w:line="320" w:lineRule="exact"/>
              <w:jc w:val="both"/>
              <w:rPr>
                <w:rFonts w:hint="eastAsia" w:ascii="宋体" w:hAnsi="宋体" w:eastAsia="宋体" w:cs="Times New Roman"/>
                <w:bCs/>
                <w:kern w:val="2"/>
                <w:sz w:val="21"/>
                <w:szCs w:val="22"/>
                <w:lang w:val="en-US" w:eastAsia="zh-CN" w:bidi="ar-SA"/>
              </w:rPr>
            </w:pPr>
            <w:r>
              <w:rPr>
                <w:rFonts w:hint="eastAsia" w:ascii="宋体" w:hAnsi="宋体" w:cs="Times New Roman"/>
                <w:bCs/>
                <w:kern w:val="2"/>
                <w:sz w:val="21"/>
                <w:szCs w:val="22"/>
                <w:lang w:val="en-US" w:eastAsia="zh-CN" w:bidi="ar-SA"/>
              </w:rPr>
              <w:t>4.企业名称变更，或减少生产厂点、生产线、产品的不适用。</w:t>
            </w:r>
          </w:p>
        </w:tc>
      </w:tr>
      <w:tr w14:paraId="22FEF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3155" w:hRule="atLeast"/>
          <w:jc w:val="center"/>
        </w:trPr>
        <w:tc>
          <w:tcPr>
            <w:tcW w:w="548" w:type="dxa"/>
            <w:tcBorders>
              <w:top w:val="single" w:color="auto" w:sz="4" w:space="0"/>
              <w:left w:val="single" w:color="auto" w:sz="4" w:space="0"/>
              <w:right w:val="single" w:color="auto" w:sz="4" w:space="0"/>
            </w:tcBorders>
            <w:vAlign w:val="center"/>
          </w:tcPr>
          <w:p w14:paraId="6BB82A8A">
            <w:pPr>
              <w:widowControl w:val="0"/>
              <w:adjustRightInd w:val="0"/>
              <w:snapToGrid w:val="0"/>
              <w:spacing w:line="320" w:lineRule="exact"/>
              <w:ind w:hanging="8"/>
              <w:jc w:val="center"/>
              <w:rPr>
                <w:rStyle w:val="6"/>
                <w:rFonts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1.3</w:t>
            </w:r>
          </w:p>
        </w:tc>
        <w:tc>
          <w:tcPr>
            <w:tcW w:w="716" w:type="dxa"/>
            <w:tcBorders>
              <w:top w:val="single" w:color="auto" w:sz="4" w:space="0"/>
              <w:left w:val="single" w:color="auto" w:sz="4" w:space="0"/>
              <w:right w:val="single" w:color="auto" w:sz="4" w:space="0"/>
            </w:tcBorders>
            <w:vAlign w:val="center"/>
          </w:tcPr>
          <w:p w14:paraId="1B73485D">
            <w:pPr>
              <w:widowControl w:val="0"/>
              <w:adjustRightInd w:val="0"/>
              <w:snapToGrid w:val="0"/>
              <w:spacing w:line="320" w:lineRule="exact"/>
              <w:jc w:val="center"/>
              <w:rPr>
                <w:rStyle w:val="6"/>
                <w:rFonts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产业政策</w:t>
            </w:r>
            <w:r>
              <w:rPr>
                <w:rFonts w:hint="eastAsia" w:ascii="Times New Roman" w:hAnsi="Times New Roman" w:eastAsia="仿宋_GB2312" w:cs="Times New Roman"/>
                <w:kern w:val="2"/>
                <w:sz w:val="21"/>
                <w:szCs w:val="21"/>
                <w:lang w:val="en-US" w:eastAsia="zh-CN" w:bidi="ar-SA"/>
              </w:rPr>
              <w:t>（★）</w:t>
            </w:r>
          </w:p>
        </w:tc>
        <w:tc>
          <w:tcPr>
            <w:tcW w:w="2554" w:type="dxa"/>
            <w:tcBorders>
              <w:top w:val="single" w:color="auto" w:sz="4" w:space="0"/>
              <w:left w:val="single" w:color="auto" w:sz="4" w:space="0"/>
              <w:right w:val="single" w:color="auto" w:sz="4" w:space="0"/>
            </w:tcBorders>
            <w:vAlign w:val="center"/>
          </w:tcPr>
          <w:p w14:paraId="71430229">
            <w:pPr>
              <w:widowControl w:val="0"/>
              <w:adjustRightInd w:val="0"/>
              <w:snapToGrid w:val="0"/>
              <w:spacing w:line="320" w:lineRule="exact"/>
              <w:jc w:val="both"/>
              <w:rPr>
                <w:rStyle w:val="6"/>
                <w:rFonts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5）持有北京市或区产业政策管理部门出具的企业投资项目核准或备案材料，与企业实际情况一致，不存在国家明令淘汰的生产设备、生产工艺和产品。</w:t>
            </w:r>
          </w:p>
        </w:tc>
        <w:tc>
          <w:tcPr>
            <w:tcW w:w="1410" w:type="dxa"/>
            <w:tcBorders>
              <w:top w:val="single" w:color="auto" w:sz="4" w:space="0"/>
              <w:left w:val="single" w:color="auto" w:sz="4" w:space="0"/>
              <w:right w:val="single" w:color="auto" w:sz="4" w:space="0"/>
            </w:tcBorders>
            <w:vAlign w:val="center"/>
          </w:tcPr>
          <w:p w14:paraId="0252D392">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 </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r>
              <w:rPr>
                <w:rFonts w:hint="eastAsia" w:ascii="宋体" w:hAnsi="宋体" w:eastAsia="宋体" w:cs="Times New Roman"/>
                <w:bCs/>
                <w:kern w:val="2"/>
                <w:sz w:val="21"/>
                <w:szCs w:val="22"/>
                <w:lang w:val="en-US" w:eastAsia="zh-CN" w:bidi="ar-SA"/>
              </w:rPr>
              <w:t>：</w:t>
            </w:r>
          </w:p>
        </w:tc>
        <w:tc>
          <w:tcPr>
            <w:tcW w:w="1110" w:type="dxa"/>
            <w:tcBorders>
              <w:top w:val="single" w:color="auto" w:sz="4" w:space="0"/>
              <w:left w:val="single" w:color="auto" w:sz="4" w:space="0"/>
              <w:bottom w:val="single" w:color="auto" w:sz="4" w:space="0"/>
              <w:right w:val="single" w:color="auto" w:sz="4" w:space="0"/>
            </w:tcBorders>
            <w:vAlign w:val="center"/>
          </w:tcPr>
          <w:p w14:paraId="1EA89D1D">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56C0762">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0709AF37">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24597F03">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3324BEA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B7EC5FE">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7122670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11BFC05D">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1.企业应提供产业政策证明材料</w:t>
            </w:r>
          </w:p>
          <w:p w14:paraId="095C6363">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2.</w:t>
            </w:r>
            <w:r>
              <w:rPr>
                <w:rFonts w:hint="eastAsia" w:ascii="宋体" w:hAnsi="宋体" w:eastAsia="宋体" w:cs="Times New Roman"/>
                <w:bCs/>
                <w:color w:val="000000"/>
                <w:kern w:val="2"/>
                <w:sz w:val="21"/>
                <w:szCs w:val="22"/>
                <w:lang w:val="en-US" w:eastAsia="zh-CN" w:bidi="ar-SA"/>
              </w:rPr>
              <w:t>如果产品不涉及产业政策，此为不适用。</w:t>
            </w:r>
          </w:p>
        </w:tc>
      </w:tr>
      <w:tr w14:paraId="62B68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99" w:hRule="atLeast"/>
          <w:jc w:val="center"/>
        </w:trPr>
        <w:tc>
          <w:tcPr>
            <w:tcW w:w="548" w:type="dxa"/>
            <w:tcBorders>
              <w:top w:val="single" w:color="auto" w:sz="4" w:space="0"/>
              <w:left w:val="single" w:color="auto" w:sz="4" w:space="0"/>
              <w:right w:val="single" w:color="auto" w:sz="4" w:space="0"/>
            </w:tcBorders>
            <w:vAlign w:val="center"/>
          </w:tcPr>
          <w:p w14:paraId="712F5137">
            <w:pPr>
              <w:widowControl w:val="0"/>
              <w:adjustRightInd w:val="0"/>
              <w:snapToGrid w:val="0"/>
              <w:spacing w:line="320" w:lineRule="exact"/>
              <w:ind w:hanging="8"/>
              <w:jc w:val="center"/>
              <w:rPr>
                <w:rStyle w:val="6"/>
                <w:rFonts w:ascii="宋体" w:hAnsi="宋体" w:eastAsia="宋体" w:cs="Times New Roman"/>
                <w:b/>
                <w:bCs/>
                <w:color w:val="000000"/>
                <w:kern w:val="2"/>
                <w:sz w:val="21"/>
                <w:szCs w:val="22"/>
                <w:lang w:val="en-US" w:eastAsia="zh-CN" w:bidi="ar-SA"/>
              </w:rPr>
            </w:pPr>
            <w:r>
              <w:rPr>
                <w:rFonts w:hint="eastAsia" w:ascii="宋体" w:hAnsi="宋体" w:eastAsia="宋体" w:cs="Times New Roman"/>
                <w:b/>
                <w:bCs/>
                <w:color w:val="000000"/>
                <w:kern w:val="2"/>
                <w:sz w:val="21"/>
                <w:szCs w:val="22"/>
                <w:lang w:val="en-US" w:eastAsia="zh-CN" w:bidi="ar-SA"/>
              </w:rPr>
              <w:t>2</w:t>
            </w:r>
          </w:p>
        </w:tc>
        <w:tc>
          <w:tcPr>
            <w:tcW w:w="7095" w:type="dxa"/>
            <w:gridSpan w:val="5"/>
            <w:tcBorders>
              <w:top w:val="single" w:color="auto" w:sz="4" w:space="0"/>
              <w:left w:val="single" w:color="auto" w:sz="4" w:space="0"/>
              <w:right w:val="single" w:color="auto" w:sz="4" w:space="0"/>
            </w:tcBorders>
            <w:vAlign w:val="center"/>
          </w:tcPr>
          <w:p w14:paraId="3D94E1BD">
            <w:pPr>
              <w:widowControl w:val="0"/>
              <w:adjustRightInd w:val="0"/>
              <w:snapToGrid w:val="0"/>
              <w:spacing w:line="320" w:lineRule="exact"/>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
                <w:bCs/>
                <w:color w:val="auto"/>
                <w:kern w:val="2"/>
                <w:sz w:val="21"/>
                <w:szCs w:val="22"/>
                <w:lang w:val="en-US" w:eastAsia="zh-CN" w:bidi="ar-SA"/>
              </w:rPr>
              <w:t>人员能力</w:t>
            </w:r>
          </w:p>
        </w:tc>
        <w:tc>
          <w:tcPr>
            <w:tcW w:w="3480" w:type="dxa"/>
            <w:gridSpan w:val="3"/>
            <w:tcBorders>
              <w:top w:val="single" w:color="auto" w:sz="4" w:space="0"/>
              <w:left w:val="single" w:color="auto" w:sz="4" w:space="0"/>
              <w:right w:val="single" w:color="auto" w:sz="4" w:space="0"/>
            </w:tcBorders>
            <w:vAlign w:val="center"/>
          </w:tcPr>
          <w:p w14:paraId="2C844FF9">
            <w:pPr>
              <w:widowControl w:val="0"/>
              <w:adjustRightInd w:val="0"/>
              <w:snapToGrid w:val="0"/>
              <w:spacing w:line="320" w:lineRule="exact"/>
              <w:jc w:val="both"/>
              <w:rPr>
                <w:rStyle w:val="6"/>
                <w:rFonts w:hint="eastAsia" w:ascii="宋体" w:hAnsi="宋体" w:eastAsia="宋体" w:cs="Times New Roman"/>
                <w:b/>
                <w:bCs/>
                <w:color w:val="auto"/>
                <w:kern w:val="2"/>
                <w:sz w:val="21"/>
                <w:szCs w:val="22"/>
                <w:lang w:val="en-US" w:eastAsia="zh-CN" w:bidi="ar-SA"/>
              </w:rPr>
            </w:pPr>
          </w:p>
        </w:tc>
        <w:tc>
          <w:tcPr>
            <w:tcW w:w="3008" w:type="dxa"/>
            <w:tcBorders>
              <w:top w:val="single" w:color="auto" w:sz="4" w:space="0"/>
              <w:left w:val="single" w:color="auto" w:sz="4" w:space="0"/>
              <w:right w:val="single" w:color="auto" w:sz="4" w:space="0"/>
            </w:tcBorders>
            <w:vAlign w:val="center"/>
          </w:tcPr>
          <w:p w14:paraId="62B9EA3A">
            <w:pPr>
              <w:widowControl w:val="0"/>
              <w:adjustRightInd w:val="0"/>
              <w:snapToGrid w:val="0"/>
              <w:spacing w:line="320" w:lineRule="exact"/>
              <w:jc w:val="both"/>
              <w:rPr>
                <w:rStyle w:val="6"/>
                <w:rFonts w:hint="eastAsia" w:ascii="宋体" w:hAnsi="宋体" w:eastAsia="宋体" w:cs="Times New Roman"/>
                <w:b/>
                <w:bCs/>
                <w:color w:val="auto"/>
                <w:kern w:val="2"/>
                <w:sz w:val="21"/>
                <w:szCs w:val="22"/>
                <w:lang w:val="en-US" w:eastAsia="zh-CN" w:bidi="ar-SA"/>
              </w:rPr>
            </w:pPr>
          </w:p>
        </w:tc>
      </w:tr>
      <w:tr w14:paraId="349F9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99" w:hRule="atLeast"/>
          <w:jc w:val="center"/>
        </w:trPr>
        <w:tc>
          <w:tcPr>
            <w:tcW w:w="548" w:type="dxa"/>
            <w:tcBorders>
              <w:top w:val="single" w:color="auto" w:sz="4" w:space="0"/>
              <w:left w:val="single" w:color="auto" w:sz="4" w:space="0"/>
              <w:right w:val="single" w:color="auto" w:sz="4" w:space="0"/>
            </w:tcBorders>
            <w:vAlign w:val="center"/>
          </w:tcPr>
          <w:p w14:paraId="01D2BAA8">
            <w:pPr>
              <w:widowControl w:val="0"/>
              <w:adjustRightInd w:val="0"/>
              <w:snapToGrid w:val="0"/>
              <w:spacing w:line="320" w:lineRule="exact"/>
              <w:ind w:hanging="8" w:firstLineChars="0"/>
              <w:jc w:val="center"/>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2.1</w:t>
            </w:r>
          </w:p>
        </w:tc>
        <w:tc>
          <w:tcPr>
            <w:tcW w:w="716" w:type="dxa"/>
            <w:tcBorders>
              <w:top w:val="single" w:color="auto" w:sz="4" w:space="0"/>
              <w:left w:val="single" w:color="auto" w:sz="4" w:space="0"/>
              <w:right w:val="single" w:color="auto" w:sz="4" w:space="0"/>
            </w:tcBorders>
            <w:vAlign w:val="center"/>
          </w:tcPr>
          <w:p w14:paraId="2378B59C">
            <w:pPr>
              <w:widowControl w:val="0"/>
              <w:adjustRightInd w:val="0"/>
              <w:snapToGrid w:val="0"/>
              <w:spacing w:line="320" w:lineRule="exact"/>
              <w:jc w:val="left"/>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检验人员</w:t>
            </w:r>
          </w:p>
        </w:tc>
        <w:tc>
          <w:tcPr>
            <w:tcW w:w="2554" w:type="dxa"/>
            <w:tcBorders>
              <w:top w:val="single" w:color="auto" w:sz="4" w:space="0"/>
              <w:left w:val="single" w:color="auto" w:sz="4" w:space="0"/>
              <w:right w:val="single" w:color="auto" w:sz="4" w:space="0"/>
            </w:tcBorders>
            <w:vAlign w:val="center"/>
          </w:tcPr>
          <w:p w14:paraId="347CE4BF">
            <w:pPr>
              <w:widowControl w:val="0"/>
              <w:adjustRightInd w:val="0"/>
              <w:snapToGrid w:val="0"/>
              <w:spacing w:line="320" w:lineRule="exact"/>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6）现场观察检验人员进行进货检验、过程检验、出厂检验，检验人员能够规范操作，其操作符合检验规程，并正确作出判断。</w:t>
            </w:r>
          </w:p>
        </w:tc>
        <w:tc>
          <w:tcPr>
            <w:tcW w:w="1410" w:type="dxa"/>
            <w:tcBorders>
              <w:top w:val="single" w:color="auto" w:sz="4" w:space="0"/>
              <w:left w:val="single" w:color="auto" w:sz="4" w:space="0"/>
              <w:right w:val="single" w:color="auto" w:sz="4" w:space="0"/>
            </w:tcBorders>
            <w:vAlign w:val="center"/>
          </w:tcPr>
          <w:p w14:paraId="01EFB834">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3D1BDABF">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 </w:t>
            </w:r>
          </w:p>
        </w:tc>
        <w:tc>
          <w:tcPr>
            <w:tcW w:w="1110" w:type="dxa"/>
            <w:tcBorders>
              <w:top w:val="single" w:color="auto" w:sz="4" w:space="0"/>
              <w:left w:val="single" w:color="auto" w:sz="4" w:space="0"/>
              <w:bottom w:val="single" w:color="auto" w:sz="4" w:space="0"/>
              <w:right w:val="single" w:color="auto" w:sz="4" w:space="0"/>
            </w:tcBorders>
            <w:vAlign w:val="center"/>
          </w:tcPr>
          <w:p w14:paraId="7EA6ED47">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53B1D0A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2DC8555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449C7078">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4455C33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082AF10A">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2A1050F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32A9CF71">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1.企业应提供主要人员表。</w:t>
            </w:r>
          </w:p>
          <w:p w14:paraId="4EE925F6">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2.</w:t>
            </w:r>
            <w:r>
              <w:rPr>
                <w:rFonts w:hint="eastAsia" w:ascii="宋体" w:hAnsi="宋体" w:eastAsia="宋体" w:cs="Times New Roman"/>
                <w:bCs/>
                <w:color w:val="000000"/>
                <w:kern w:val="2"/>
                <w:sz w:val="21"/>
                <w:szCs w:val="22"/>
                <w:lang w:val="en-US" w:eastAsia="zh-CN" w:bidi="ar-SA"/>
              </w:rPr>
              <w:t>如果国家对检验人员资质有要求的，应获得相应资质；</w:t>
            </w:r>
          </w:p>
          <w:p w14:paraId="318EB2AD">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3</w:t>
            </w:r>
            <w:r>
              <w:rPr>
                <w:rFonts w:hint="eastAsia" w:ascii="宋体" w:hAnsi="宋体" w:eastAsia="宋体" w:cs="Times New Roman"/>
                <w:bCs/>
                <w:color w:val="000000"/>
                <w:kern w:val="2"/>
                <w:sz w:val="21"/>
                <w:szCs w:val="22"/>
                <w:lang w:val="en-US" w:eastAsia="zh-CN" w:bidi="ar-SA"/>
              </w:rPr>
              <w:t>．检验人员操作不正确，则判不符合。</w:t>
            </w:r>
          </w:p>
        </w:tc>
      </w:tr>
      <w:tr w14:paraId="7362D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99" w:hRule="atLeast"/>
          <w:jc w:val="center"/>
        </w:trPr>
        <w:tc>
          <w:tcPr>
            <w:tcW w:w="548" w:type="dxa"/>
            <w:tcBorders>
              <w:top w:val="single" w:color="auto" w:sz="4" w:space="0"/>
              <w:left w:val="single" w:color="auto" w:sz="4" w:space="0"/>
              <w:right w:val="single" w:color="auto" w:sz="4" w:space="0"/>
            </w:tcBorders>
            <w:vAlign w:val="center"/>
          </w:tcPr>
          <w:p w14:paraId="59106C10">
            <w:pPr>
              <w:widowControl w:val="0"/>
              <w:adjustRightInd w:val="0"/>
              <w:snapToGrid w:val="0"/>
              <w:spacing w:line="320" w:lineRule="exact"/>
              <w:ind w:hanging="8"/>
              <w:jc w:val="center"/>
              <w:rPr>
                <w:rStyle w:val="6"/>
                <w:rFonts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2.2</w:t>
            </w:r>
          </w:p>
        </w:tc>
        <w:tc>
          <w:tcPr>
            <w:tcW w:w="716" w:type="dxa"/>
            <w:tcBorders>
              <w:top w:val="single" w:color="auto" w:sz="4" w:space="0"/>
              <w:left w:val="single" w:color="auto" w:sz="4" w:space="0"/>
              <w:right w:val="single" w:color="auto" w:sz="4" w:space="0"/>
            </w:tcBorders>
            <w:vAlign w:val="center"/>
          </w:tcPr>
          <w:p w14:paraId="73A0363E">
            <w:pPr>
              <w:widowControl w:val="0"/>
              <w:adjustRightInd w:val="0"/>
              <w:snapToGrid w:val="0"/>
              <w:spacing w:line="320" w:lineRule="exact"/>
              <w:jc w:val="left"/>
              <w:rPr>
                <w:rStyle w:val="6"/>
                <w:rFonts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操作工人</w:t>
            </w:r>
          </w:p>
        </w:tc>
        <w:tc>
          <w:tcPr>
            <w:tcW w:w="2554" w:type="dxa"/>
            <w:tcBorders>
              <w:top w:val="single" w:color="auto" w:sz="4" w:space="0"/>
              <w:left w:val="single" w:color="auto" w:sz="4" w:space="0"/>
              <w:right w:val="single" w:color="auto" w:sz="4" w:space="0"/>
            </w:tcBorders>
            <w:vAlign w:val="center"/>
          </w:tcPr>
          <w:p w14:paraId="738534FB">
            <w:pPr>
              <w:widowControl w:val="0"/>
              <w:adjustRightInd w:val="0"/>
              <w:snapToGrid w:val="0"/>
              <w:spacing w:line="320" w:lineRule="exact"/>
              <w:jc w:val="both"/>
              <w:rPr>
                <w:rStyle w:val="6"/>
                <w:rFonts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7）现场审查每一关键工序、质量控制点、特殊过程实际生产操作情况，工人能够规范操作，其操作符合技术工艺文件的规定。</w:t>
            </w:r>
          </w:p>
        </w:tc>
        <w:tc>
          <w:tcPr>
            <w:tcW w:w="1410" w:type="dxa"/>
            <w:tcBorders>
              <w:top w:val="single" w:color="auto" w:sz="4" w:space="0"/>
              <w:left w:val="single" w:color="auto" w:sz="4" w:space="0"/>
              <w:right w:val="single" w:color="auto" w:sz="4" w:space="0"/>
            </w:tcBorders>
            <w:vAlign w:val="center"/>
          </w:tcPr>
          <w:p w14:paraId="79C8594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0405E553">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 </w:t>
            </w:r>
          </w:p>
        </w:tc>
        <w:tc>
          <w:tcPr>
            <w:tcW w:w="1110" w:type="dxa"/>
            <w:tcBorders>
              <w:top w:val="single" w:color="auto" w:sz="4" w:space="0"/>
              <w:left w:val="single" w:color="auto" w:sz="4" w:space="0"/>
              <w:bottom w:val="single" w:color="auto" w:sz="4" w:space="0"/>
              <w:right w:val="single" w:color="auto" w:sz="4" w:space="0"/>
            </w:tcBorders>
            <w:vAlign w:val="center"/>
          </w:tcPr>
          <w:p w14:paraId="07D92FE1">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t>¨</w:t>
            </w:r>
            <w:r>
              <w:rPr>
                <w:rFonts w:hint="eastAsia" w:ascii="宋体" w:hAnsi="宋体" w:eastAsia="宋体" w:cs="Times New Roman"/>
                <w:bCs/>
                <w:color w:val="000000"/>
                <w:kern w:val="2"/>
                <w:sz w:val="21"/>
                <w:szCs w:val="22"/>
                <w:lang w:val="en-US" w:eastAsia="zh-CN" w:bidi="ar-SA"/>
              </w:rPr>
              <w:t xml:space="preserve"> 符合</w:t>
            </w:r>
          </w:p>
          <w:p w14:paraId="7B22B1E8">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9D4C990">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761A7EB7">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362B961D">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502B2BE4">
            <w:pPr>
              <w:widowControl w:val="0"/>
              <w:adjustRightInd w:val="0"/>
              <w:snapToGrid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39034B9C">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0303C373">
            <w:pPr>
              <w:widowControl w:val="0"/>
              <w:adjustRightInd w:val="0"/>
              <w:snapToGrid w:val="0"/>
              <w:spacing w:line="320" w:lineRule="exact"/>
              <w:jc w:val="both"/>
              <w:rPr>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1.企业应提供主要人员表。</w:t>
            </w:r>
          </w:p>
          <w:p w14:paraId="0BDDD5E8">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2.</w:t>
            </w:r>
            <w:r>
              <w:rPr>
                <w:rFonts w:hint="eastAsia" w:ascii="宋体" w:hAnsi="宋体" w:eastAsia="宋体" w:cs="Times New Roman"/>
                <w:bCs/>
                <w:color w:val="000000"/>
                <w:kern w:val="2"/>
                <w:sz w:val="21"/>
                <w:szCs w:val="22"/>
                <w:lang w:val="en-US" w:eastAsia="zh-CN" w:bidi="ar-SA"/>
              </w:rPr>
              <w:t>关键工序、质量控制点、特殊过程工人操作不正确，则判不符合。</w:t>
            </w:r>
          </w:p>
        </w:tc>
      </w:tr>
      <w:tr w14:paraId="11B1F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99" w:hRule="atLeast"/>
          <w:jc w:val="center"/>
        </w:trPr>
        <w:tc>
          <w:tcPr>
            <w:tcW w:w="548" w:type="dxa"/>
            <w:tcBorders>
              <w:top w:val="single" w:color="auto" w:sz="4" w:space="0"/>
              <w:left w:val="single" w:color="auto" w:sz="4" w:space="0"/>
              <w:right w:val="single" w:color="auto" w:sz="4" w:space="0"/>
            </w:tcBorders>
            <w:vAlign w:val="center"/>
          </w:tcPr>
          <w:p w14:paraId="27B25EE9">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3</w:t>
            </w:r>
          </w:p>
        </w:tc>
        <w:tc>
          <w:tcPr>
            <w:tcW w:w="7095" w:type="dxa"/>
            <w:gridSpan w:val="5"/>
            <w:tcBorders>
              <w:top w:val="single" w:color="auto" w:sz="4" w:space="0"/>
              <w:left w:val="single" w:color="auto" w:sz="4" w:space="0"/>
              <w:right w:val="single" w:color="auto" w:sz="4" w:space="0"/>
            </w:tcBorders>
            <w:vAlign w:val="center"/>
          </w:tcPr>
          <w:p w14:paraId="54A4F32B">
            <w:pPr>
              <w:widowControl w:val="0"/>
              <w:adjustRightInd w:val="0"/>
              <w:snapToGrid w:val="0"/>
              <w:spacing w:line="300" w:lineRule="auto"/>
              <w:jc w:val="both"/>
              <w:rPr>
                <w:rStyle w:val="6"/>
                <w:rFonts w:hint="eastAsia" w:ascii="宋体" w:hAnsi="宋体" w:eastAsia="宋体" w:cs="Times New Roman"/>
                <w:b/>
                <w:bCs/>
                <w:color w:val="auto"/>
                <w:kern w:val="2"/>
                <w:sz w:val="21"/>
                <w:szCs w:val="22"/>
                <w:lang w:val="en-US" w:eastAsia="zh-CN" w:bidi="ar-SA"/>
              </w:rPr>
            </w:pPr>
            <w:r>
              <w:rPr>
                <w:rFonts w:hint="eastAsia" w:ascii="宋体" w:hAnsi="宋体" w:eastAsia="宋体" w:cs="Times New Roman"/>
                <w:b/>
                <w:bCs/>
                <w:color w:val="auto"/>
                <w:kern w:val="2"/>
                <w:sz w:val="21"/>
                <w:szCs w:val="22"/>
                <w:lang w:val="en-US" w:eastAsia="zh-CN" w:bidi="ar-SA"/>
              </w:rPr>
              <w:t>企业环境与场所设施</w:t>
            </w:r>
          </w:p>
        </w:tc>
        <w:tc>
          <w:tcPr>
            <w:tcW w:w="3480" w:type="dxa"/>
            <w:gridSpan w:val="3"/>
            <w:tcBorders>
              <w:top w:val="single" w:color="auto" w:sz="4" w:space="0"/>
              <w:left w:val="single" w:color="auto" w:sz="4" w:space="0"/>
              <w:right w:val="single" w:color="auto" w:sz="4" w:space="0"/>
            </w:tcBorders>
            <w:vAlign w:val="center"/>
          </w:tcPr>
          <w:p w14:paraId="01673376">
            <w:pPr>
              <w:widowControl w:val="0"/>
              <w:adjustRightInd w:val="0"/>
              <w:snapToGrid w:val="0"/>
              <w:spacing w:line="300" w:lineRule="auto"/>
              <w:jc w:val="both"/>
              <w:rPr>
                <w:rStyle w:val="6"/>
                <w:rFonts w:hint="eastAsia" w:ascii="宋体" w:hAnsi="宋体" w:eastAsia="宋体" w:cs="Times New Roman"/>
                <w:b/>
                <w:bCs/>
                <w:color w:val="auto"/>
                <w:kern w:val="2"/>
                <w:sz w:val="21"/>
                <w:szCs w:val="22"/>
                <w:lang w:val="en-US" w:eastAsia="zh-CN" w:bidi="ar-SA"/>
              </w:rPr>
            </w:pPr>
          </w:p>
        </w:tc>
        <w:tc>
          <w:tcPr>
            <w:tcW w:w="3008" w:type="dxa"/>
            <w:tcBorders>
              <w:top w:val="single" w:color="auto" w:sz="4" w:space="0"/>
              <w:left w:val="single" w:color="auto" w:sz="4" w:space="0"/>
              <w:right w:val="single" w:color="auto" w:sz="4" w:space="0"/>
            </w:tcBorders>
            <w:vAlign w:val="center"/>
          </w:tcPr>
          <w:p w14:paraId="2D21928A">
            <w:pPr>
              <w:widowControl w:val="0"/>
              <w:adjustRightInd w:val="0"/>
              <w:snapToGrid w:val="0"/>
              <w:spacing w:line="300" w:lineRule="auto"/>
              <w:jc w:val="both"/>
              <w:rPr>
                <w:rStyle w:val="6"/>
                <w:rFonts w:hint="eastAsia" w:ascii="宋体" w:hAnsi="宋体" w:eastAsia="宋体" w:cs="Times New Roman"/>
                <w:b/>
                <w:bCs/>
                <w:color w:val="auto"/>
                <w:kern w:val="2"/>
                <w:sz w:val="21"/>
                <w:szCs w:val="22"/>
                <w:lang w:val="en-US" w:eastAsia="zh-CN" w:bidi="ar-SA"/>
              </w:rPr>
            </w:pPr>
          </w:p>
        </w:tc>
      </w:tr>
      <w:tr w14:paraId="44851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99" w:hRule="atLeast"/>
          <w:jc w:val="center"/>
        </w:trPr>
        <w:tc>
          <w:tcPr>
            <w:tcW w:w="548" w:type="dxa"/>
            <w:tcBorders>
              <w:top w:val="single" w:color="auto" w:sz="4" w:space="0"/>
              <w:left w:val="single" w:color="auto" w:sz="4" w:space="0"/>
              <w:right w:val="single" w:color="auto" w:sz="4" w:space="0"/>
            </w:tcBorders>
            <w:vAlign w:val="center"/>
          </w:tcPr>
          <w:p w14:paraId="68B93082">
            <w:pPr>
              <w:widowControl w:val="0"/>
              <w:wordWrap/>
              <w:adjustRightInd w:val="0"/>
              <w:snapToGrid w:val="0"/>
              <w:spacing w:line="280" w:lineRule="exact"/>
              <w:jc w:val="center"/>
              <w:textAlignment w:val="auto"/>
              <w:rPr>
                <w:rStyle w:val="6"/>
                <w:rFonts w:hint="default" w:ascii="宋体" w:hAnsi="宋体" w:eastAsia="宋体" w:cs="Times New Roman"/>
                <w:b/>
                <w:bCs/>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3.1</w:t>
            </w:r>
          </w:p>
        </w:tc>
        <w:tc>
          <w:tcPr>
            <w:tcW w:w="716" w:type="dxa"/>
            <w:tcBorders>
              <w:top w:val="single" w:color="auto" w:sz="4" w:space="0"/>
              <w:left w:val="single" w:color="auto" w:sz="4" w:space="0"/>
              <w:right w:val="single" w:color="auto" w:sz="4" w:space="0"/>
            </w:tcBorders>
            <w:vAlign w:val="center"/>
          </w:tcPr>
          <w:p w14:paraId="1BB8CB46">
            <w:pPr>
              <w:widowControl w:val="0"/>
              <w:wordWrap/>
              <w:adjustRightInd w:val="0"/>
              <w:snapToGrid w:val="0"/>
              <w:spacing w:line="280" w:lineRule="exact"/>
              <w:jc w:val="left"/>
              <w:textAlignment w:val="auto"/>
              <w:rPr>
                <w:rStyle w:val="6"/>
                <w:rFonts w:hint="eastAsia" w:ascii="宋体" w:hAnsi="宋体" w:eastAsia="宋体" w:cs="Times New Roman"/>
                <w:b/>
                <w:bCs/>
                <w:color w:val="auto"/>
                <w:kern w:val="2"/>
                <w:sz w:val="21"/>
                <w:szCs w:val="22"/>
                <w:lang w:val="en-US" w:eastAsia="zh-CN" w:bidi="ar-SA"/>
              </w:rPr>
            </w:pPr>
            <w:r>
              <w:rPr>
                <w:rFonts w:hint="eastAsia" w:ascii="宋体" w:hAnsi="宋体" w:eastAsia="宋体" w:cs="Times New Roman"/>
                <w:b w:val="0"/>
                <w:bCs w:val="0"/>
                <w:color w:val="auto"/>
                <w:kern w:val="2"/>
                <w:sz w:val="21"/>
                <w:szCs w:val="22"/>
                <w:lang w:val="en-US" w:eastAsia="zh-CN" w:bidi="ar-SA"/>
              </w:rPr>
              <w:t>基础设施</w:t>
            </w:r>
          </w:p>
        </w:tc>
        <w:tc>
          <w:tcPr>
            <w:tcW w:w="2554" w:type="dxa"/>
            <w:tcBorders>
              <w:top w:val="single" w:color="auto" w:sz="4" w:space="0"/>
              <w:left w:val="single" w:color="auto" w:sz="4" w:space="0"/>
              <w:bottom w:val="single" w:color="auto" w:sz="4" w:space="0"/>
              <w:right w:val="single" w:color="auto" w:sz="4" w:space="0"/>
            </w:tcBorders>
            <w:vAlign w:val="center"/>
          </w:tcPr>
          <w:p w14:paraId="30568EC1">
            <w:pPr>
              <w:widowControl w:val="0"/>
              <w:wordWrap/>
              <w:adjustRightInd w:val="0"/>
              <w:snapToGrid w:val="0"/>
              <w:spacing w:line="280" w:lineRule="exact"/>
              <w:jc w:val="both"/>
              <w:textAlignment w:val="auto"/>
              <w:rPr>
                <w:rStyle w:val="6"/>
                <w:rFonts w:hint="eastAsia" w:ascii="宋体" w:hAnsi="宋体" w:eastAsia="宋体" w:cs="Times New Roman"/>
                <w:b/>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8）是否具备满足其生产、检验所需的工作场所和设施，并运行正常。</w:t>
            </w:r>
          </w:p>
        </w:tc>
        <w:tc>
          <w:tcPr>
            <w:tcW w:w="1410" w:type="dxa"/>
            <w:tcBorders>
              <w:top w:val="single" w:color="auto" w:sz="4" w:space="0"/>
              <w:left w:val="single" w:color="auto" w:sz="4" w:space="0"/>
              <w:bottom w:val="single" w:color="auto" w:sz="4" w:space="0"/>
              <w:right w:val="single" w:color="auto" w:sz="4" w:space="0"/>
            </w:tcBorders>
            <w:vAlign w:val="center"/>
          </w:tcPr>
          <w:p w14:paraId="5CDABE99">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2F677718">
            <w:pPr>
              <w:widowControl w:val="0"/>
              <w:wordWrap/>
              <w:adjustRightInd w:val="0"/>
              <w:snapToGrid w:val="0"/>
              <w:spacing w:line="280" w:lineRule="exact"/>
              <w:jc w:val="both"/>
              <w:textAlignment w:val="auto"/>
              <w:rPr>
                <w:rStyle w:val="6"/>
                <w:rFonts w:hint="eastAsia" w:ascii="宋体" w:hAnsi="宋体" w:eastAsia="宋体" w:cs="Times New Roman"/>
                <w:bCs/>
                <w:color w:val="FF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744C9865">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303E7A6">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3F15D4E5">
            <w:pPr>
              <w:widowControl w:val="0"/>
              <w:wordWrap/>
              <w:adjustRightInd w:val="0"/>
              <w:snapToGrid w:val="0"/>
              <w:spacing w:line="280" w:lineRule="exact"/>
              <w:jc w:val="both"/>
              <w:textAlignment w:val="auto"/>
              <w:rPr>
                <w:rStyle w:val="6"/>
                <w:rFonts w:hint="eastAsia" w:ascii="宋体" w:hAnsi="宋体" w:eastAsia="宋体" w:cs="Times New Roman"/>
                <w:bCs/>
                <w:color w:val="FF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7EB495EA">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6F392ABF">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240CED63">
            <w:pPr>
              <w:widowControl w:val="0"/>
              <w:wordWrap/>
              <w:adjustRightInd w:val="0"/>
              <w:snapToGrid w:val="0"/>
              <w:spacing w:line="280" w:lineRule="exact"/>
              <w:jc w:val="both"/>
              <w:textAlignment w:val="auto"/>
              <w:rPr>
                <w:rStyle w:val="6"/>
                <w:rFonts w:hint="eastAsia" w:ascii="宋体" w:hAnsi="宋体" w:eastAsia="宋体" w:cs="Times New Roman"/>
                <w:bCs/>
                <w:color w:val="FF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4397938E">
            <w:pPr>
              <w:widowControl w:val="0"/>
              <w:wordWrap/>
              <w:adjustRightInd w:val="0"/>
              <w:snapToGrid w:val="0"/>
              <w:spacing w:line="280" w:lineRule="exact"/>
              <w:jc w:val="both"/>
              <w:textAlignment w:val="auto"/>
              <w:rPr>
                <w:rStyle w:val="6"/>
                <w:rFonts w:hint="eastAsia" w:ascii="宋体" w:hAnsi="宋体" w:eastAsia="宋体" w:cs="Times New Roman"/>
                <w:bCs/>
                <w:color w:val="FF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40236C25">
            <w:pPr>
              <w:widowControl w:val="0"/>
              <w:wordWrap/>
              <w:adjustRightInd w:val="0"/>
              <w:snapToGrid w:val="0"/>
              <w:spacing w:line="280" w:lineRule="exact"/>
              <w:jc w:val="both"/>
              <w:textAlignment w:val="auto"/>
              <w:rPr>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企业应提供生产设施和检验设施表。</w:t>
            </w:r>
          </w:p>
          <w:p w14:paraId="5761A50E">
            <w:pPr>
              <w:widowControl w:val="0"/>
              <w:wordWrap/>
              <w:adjustRightInd w:val="0"/>
              <w:snapToGrid w:val="0"/>
              <w:spacing w:line="280" w:lineRule="exact"/>
              <w:jc w:val="both"/>
              <w:textAlignment w:val="auto"/>
              <w:rPr>
                <w:rStyle w:val="6"/>
                <w:rFonts w:hint="eastAsia" w:ascii="宋体" w:hAnsi="宋体" w:eastAsia="宋体" w:cs="Times New Roman"/>
                <w:bCs/>
                <w:color w:val="FF0000"/>
                <w:kern w:val="2"/>
                <w:sz w:val="21"/>
                <w:szCs w:val="22"/>
                <w:lang w:val="en-US" w:eastAsia="zh-CN" w:bidi="ar-SA"/>
              </w:rPr>
            </w:pPr>
          </w:p>
        </w:tc>
      </w:tr>
      <w:tr w14:paraId="2374C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008" w:hRule="atLeast"/>
          <w:jc w:val="center"/>
        </w:trPr>
        <w:tc>
          <w:tcPr>
            <w:tcW w:w="548" w:type="dxa"/>
            <w:vMerge w:val="restart"/>
            <w:tcBorders>
              <w:top w:val="single" w:color="auto" w:sz="4" w:space="0"/>
              <w:left w:val="single" w:color="auto" w:sz="4" w:space="0"/>
              <w:right w:val="single" w:color="auto" w:sz="4" w:space="0"/>
            </w:tcBorders>
            <w:vAlign w:val="center"/>
          </w:tcPr>
          <w:p w14:paraId="51950521">
            <w:pPr>
              <w:widowControl w:val="0"/>
              <w:wordWrap/>
              <w:adjustRightInd w:val="0"/>
              <w:snapToGrid w:val="0"/>
              <w:spacing w:line="280" w:lineRule="exact"/>
              <w:jc w:val="center"/>
              <w:textAlignment w:val="auto"/>
              <w:rPr>
                <w:rStyle w:val="6"/>
                <w:rFonts w:hint="default"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3.2</w:t>
            </w:r>
          </w:p>
        </w:tc>
        <w:tc>
          <w:tcPr>
            <w:tcW w:w="716" w:type="dxa"/>
            <w:vMerge w:val="restart"/>
            <w:tcBorders>
              <w:top w:val="single" w:color="auto" w:sz="4" w:space="0"/>
              <w:left w:val="single" w:color="auto" w:sz="4" w:space="0"/>
              <w:right w:val="single" w:color="auto" w:sz="4" w:space="0"/>
            </w:tcBorders>
            <w:vAlign w:val="center"/>
          </w:tcPr>
          <w:p w14:paraId="0A2E28B1">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环境</w:t>
            </w:r>
          </w:p>
          <w:p w14:paraId="049D8DB1">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要求</w:t>
            </w:r>
          </w:p>
        </w:tc>
        <w:tc>
          <w:tcPr>
            <w:tcW w:w="2554" w:type="dxa"/>
            <w:tcBorders>
              <w:top w:val="single" w:color="auto" w:sz="4" w:space="0"/>
              <w:left w:val="single" w:color="auto" w:sz="4" w:space="0"/>
              <w:right w:val="single" w:color="auto" w:sz="4" w:space="0"/>
            </w:tcBorders>
            <w:vAlign w:val="center"/>
          </w:tcPr>
          <w:p w14:paraId="640C2D63">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9）生产、行政、生活辅助区的总体布局应合理，不得互相妨碍，与有毒有害源保持一定距离。</w:t>
            </w:r>
          </w:p>
        </w:tc>
        <w:tc>
          <w:tcPr>
            <w:tcW w:w="1410" w:type="dxa"/>
            <w:tcBorders>
              <w:top w:val="single" w:color="auto" w:sz="4" w:space="0"/>
              <w:left w:val="single" w:color="auto" w:sz="4" w:space="0"/>
              <w:right w:val="single" w:color="auto" w:sz="4" w:space="0"/>
            </w:tcBorders>
            <w:vAlign w:val="center"/>
          </w:tcPr>
          <w:p w14:paraId="30F7D9CA">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3E0D868F">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24A2953D">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42FB695C">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4BBC7033">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67CDC4AF">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0E7FB801">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5990AA07">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771A884B">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6AB76B47">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适用于食品相关产品。</w:t>
            </w:r>
          </w:p>
        </w:tc>
      </w:tr>
      <w:tr w14:paraId="17FB3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2424" w:hRule="atLeast"/>
          <w:jc w:val="center"/>
        </w:trPr>
        <w:tc>
          <w:tcPr>
            <w:tcW w:w="548" w:type="dxa"/>
            <w:vMerge w:val="continue"/>
            <w:tcBorders>
              <w:left w:val="single" w:color="auto" w:sz="4" w:space="0"/>
              <w:right w:val="single" w:color="auto" w:sz="4" w:space="0"/>
            </w:tcBorders>
            <w:vAlign w:val="center"/>
          </w:tcPr>
          <w:p w14:paraId="61193D00">
            <w:pPr>
              <w:widowControl w:val="0"/>
              <w:wordWrap/>
              <w:adjustRightInd w:val="0"/>
              <w:snapToGrid w:val="0"/>
              <w:spacing w:line="280" w:lineRule="exact"/>
              <w:jc w:val="center"/>
              <w:textAlignment w:val="auto"/>
              <w:rPr>
                <w:rStyle w:val="6"/>
                <w:rFonts w:hint="eastAsia" w:ascii="宋体" w:hAnsi="宋体" w:eastAsia="宋体" w:cs="Times New Roman"/>
                <w:bCs/>
                <w:color w:val="000000"/>
                <w:kern w:val="2"/>
                <w:sz w:val="21"/>
                <w:szCs w:val="22"/>
                <w:lang w:val="en-US" w:eastAsia="zh-CN" w:bidi="ar-SA"/>
              </w:rPr>
            </w:pPr>
          </w:p>
        </w:tc>
        <w:tc>
          <w:tcPr>
            <w:tcW w:w="716" w:type="dxa"/>
            <w:vMerge w:val="continue"/>
            <w:tcBorders>
              <w:left w:val="single" w:color="auto" w:sz="4" w:space="0"/>
              <w:right w:val="single" w:color="auto" w:sz="4" w:space="0"/>
            </w:tcBorders>
            <w:vAlign w:val="center"/>
          </w:tcPr>
          <w:p w14:paraId="2259D04C">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2554" w:type="dxa"/>
            <w:tcBorders>
              <w:top w:val="single" w:color="auto" w:sz="4" w:space="0"/>
              <w:left w:val="single" w:color="auto" w:sz="4" w:space="0"/>
              <w:right w:val="single" w:color="auto" w:sz="4" w:space="0"/>
            </w:tcBorders>
            <w:vAlign w:val="center"/>
          </w:tcPr>
          <w:p w14:paraId="7EC31974">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10）厂房按生产工艺流程及需求进行合理布局，生产车间内厨房、厕所与生产区域隔离。</w:t>
            </w:r>
          </w:p>
        </w:tc>
        <w:tc>
          <w:tcPr>
            <w:tcW w:w="1410" w:type="dxa"/>
            <w:tcBorders>
              <w:top w:val="single" w:color="auto" w:sz="4" w:space="0"/>
              <w:left w:val="single" w:color="auto" w:sz="4" w:space="0"/>
              <w:right w:val="single" w:color="auto" w:sz="4" w:space="0"/>
            </w:tcBorders>
            <w:vAlign w:val="center"/>
          </w:tcPr>
          <w:p w14:paraId="2365A712">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359DB4DC">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52F10CF6">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75DF2E22">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1BF46C9A">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3CE280D3">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4BE08860">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7113F912">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1A917DDC">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3C369911">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适用于食品相关产品。</w:t>
            </w:r>
          </w:p>
        </w:tc>
      </w:tr>
      <w:tr w14:paraId="0470C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2690" w:hRule="atLeast"/>
          <w:jc w:val="center"/>
        </w:trPr>
        <w:tc>
          <w:tcPr>
            <w:tcW w:w="548" w:type="dxa"/>
            <w:vMerge w:val="restart"/>
            <w:tcBorders>
              <w:top w:val="single" w:color="auto" w:sz="4" w:space="0"/>
              <w:left w:val="single" w:color="auto" w:sz="4" w:space="0"/>
              <w:right w:val="single" w:color="auto" w:sz="4" w:space="0"/>
            </w:tcBorders>
            <w:vAlign w:val="center"/>
          </w:tcPr>
          <w:p w14:paraId="4EBD1AEB">
            <w:pPr>
              <w:widowControl w:val="0"/>
              <w:wordWrap/>
              <w:adjustRightInd w:val="0"/>
              <w:snapToGrid w:val="0"/>
              <w:spacing w:line="280" w:lineRule="exact"/>
              <w:jc w:val="center"/>
              <w:textAlignment w:val="auto"/>
              <w:rPr>
                <w:rStyle w:val="6"/>
                <w:rFonts w:hint="default"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3.3</w:t>
            </w:r>
          </w:p>
        </w:tc>
        <w:tc>
          <w:tcPr>
            <w:tcW w:w="716" w:type="dxa"/>
            <w:vMerge w:val="restart"/>
            <w:tcBorders>
              <w:top w:val="single" w:color="auto" w:sz="4" w:space="0"/>
              <w:left w:val="single" w:color="auto" w:sz="4" w:space="0"/>
              <w:right w:val="single" w:color="auto" w:sz="4" w:space="0"/>
            </w:tcBorders>
            <w:vAlign w:val="center"/>
          </w:tcPr>
          <w:p w14:paraId="263E52E4">
            <w:pPr>
              <w:widowControl w:val="0"/>
              <w:wordWrap/>
              <w:adjustRightInd w:val="0"/>
              <w:snapToGrid w:val="0"/>
              <w:spacing w:line="280" w:lineRule="exact"/>
              <w:jc w:val="left"/>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生产场所要求</w:t>
            </w:r>
          </w:p>
        </w:tc>
        <w:tc>
          <w:tcPr>
            <w:tcW w:w="2554" w:type="dxa"/>
            <w:tcBorders>
              <w:top w:val="single" w:color="auto" w:sz="4" w:space="0"/>
              <w:left w:val="single" w:color="auto" w:sz="4" w:space="0"/>
              <w:right w:val="single" w:color="auto" w:sz="4" w:space="0"/>
            </w:tcBorders>
            <w:vAlign w:val="center"/>
          </w:tcPr>
          <w:p w14:paraId="433897DA">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11）生产车间分别设置人流及物流通道，人流通道设置洗手、更衣及鞋靴消毒及除尘或风淋（浴）设施并能满足相应要求；能有效防止昆虫、动物及灰尘进入生产车间。</w:t>
            </w:r>
          </w:p>
        </w:tc>
        <w:tc>
          <w:tcPr>
            <w:tcW w:w="1410" w:type="dxa"/>
            <w:tcBorders>
              <w:top w:val="single" w:color="auto" w:sz="4" w:space="0"/>
              <w:left w:val="single" w:color="auto" w:sz="4" w:space="0"/>
              <w:right w:val="single" w:color="auto" w:sz="4" w:space="0"/>
            </w:tcBorders>
            <w:vAlign w:val="center"/>
          </w:tcPr>
          <w:p w14:paraId="294A8788">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297ADECD">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3350425A">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414FD854">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3CFAB3FD">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2F57F3CB">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6514E94D">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37D82034">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712766E1">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1E7C1E1D">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适用于食品相关产品。</w:t>
            </w:r>
          </w:p>
        </w:tc>
      </w:tr>
      <w:tr w14:paraId="0B9A7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2740" w:hRule="atLeast"/>
          <w:jc w:val="center"/>
        </w:trPr>
        <w:tc>
          <w:tcPr>
            <w:tcW w:w="548" w:type="dxa"/>
            <w:vMerge w:val="continue"/>
            <w:tcBorders>
              <w:left w:val="single" w:color="auto" w:sz="4" w:space="0"/>
              <w:right w:val="single" w:color="auto" w:sz="4" w:space="0"/>
            </w:tcBorders>
            <w:vAlign w:val="center"/>
          </w:tcPr>
          <w:p w14:paraId="495DFB98">
            <w:pPr>
              <w:widowControl w:val="0"/>
              <w:adjustRightInd w:val="0"/>
              <w:snapToGrid w:val="0"/>
              <w:spacing w:line="300" w:lineRule="auto"/>
              <w:jc w:val="center"/>
              <w:rPr>
                <w:rStyle w:val="6"/>
                <w:rFonts w:hint="eastAsia" w:ascii="宋体" w:hAnsi="宋体" w:eastAsia="宋体" w:cs="Times New Roman"/>
                <w:bCs/>
                <w:color w:val="000000"/>
                <w:kern w:val="2"/>
                <w:sz w:val="21"/>
                <w:szCs w:val="22"/>
                <w:lang w:val="en-US" w:eastAsia="zh-CN" w:bidi="ar-SA"/>
              </w:rPr>
            </w:pPr>
          </w:p>
        </w:tc>
        <w:tc>
          <w:tcPr>
            <w:tcW w:w="716" w:type="dxa"/>
            <w:vMerge w:val="continue"/>
            <w:tcBorders>
              <w:left w:val="single" w:color="auto" w:sz="4" w:space="0"/>
              <w:right w:val="single" w:color="auto" w:sz="4" w:space="0"/>
            </w:tcBorders>
            <w:vAlign w:val="center"/>
          </w:tcPr>
          <w:p w14:paraId="60FF5094">
            <w:pPr>
              <w:widowControl w:val="0"/>
              <w:adjustRightInd w:val="0"/>
              <w:snapToGrid w:val="0"/>
              <w:spacing w:line="360" w:lineRule="exact"/>
              <w:jc w:val="center"/>
              <w:rPr>
                <w:rStyle w:val="6"/>
                <w:rFonts w:hint="eastAsia" w:ascii="宋体" w:hAnsi="宋体" w:eastAsia="宋体" w:cs="Times New Roman"/>
                <w:bCs/>
                <w:color w:val="000000"/>
                <w:kern w:val="2"/>
                <w:sz w:val="21"/>
                <w:szCs w:val="22"/>
                <w:lang w:val="en-US" w:eastAsia="zh-CN" w:bidi="ar-SA"/>
              </w:rPr>
            </w:pPr>
          </w:p>
        </w:tc>
        <w:tc>
          <w:tcPr>
            <w:tcW w:w="2554" w:type="dxa"/>
            <w:tcBorders>
              <w:top w:val="single" w:color="auto" w:sz="4" w:space="0"/>
              <w:left w:val="single" w:color="auto" w:sz="4" w:space="0"/>
              <w:right w:val="single" w:color="auto" w:sz="4" w:space="0"/>
            </w:tcBorders>
            <w:vAlign w:val="center"/>
          </w:tcPr>
          <w:p w14:paraId="25AE359E">
            <w:pPr>
              <w:widowControl w:val="0"/>
              <w:adjustRightInd w:val="0"/>
              <w:snapToGrid w:val="0"/>
              <w:spacing w:line="320" w:lineRule="exact"/>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12）生产车间卫生整洁，库房内物品合理有序存放。有特殊存放要求的物品满足要求。</w:t>
            </w:r>
          </w:p>
        </w:tc>
        <w:tc>
          <w:tcPr>
            <w:tcW w:w="1410" w:type="dxa"/>
            <w:tcBorders>
              <w:top w:val="single" w:color="auto" w:sz="4" w:space="0"/>
              <w:left w:val="single" w:color="auto" w:sz="4" w:space="0"/>
              <w:right w:val="single" w:color="auto" w:sz="4" w:space="0"/>
            </w:tcBorders>
            <w:vAlign w:val="center"/>
          </w:tcPr>
          <w:p w14:paraId="5EFF2ADD">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2517F06D">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179DD4FA">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0A49B5A0">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3AAC7153">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6FE189A4">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2A2B9695">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86D17F0">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22CF86C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0E3B839E">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适用于食品相关产品。</w:t>
            </w:r>
          </w:p>
        </w:tc>
      </w:tr>
      <w:tr w14:paraId="555B4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07"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79E352BF">
            <w:pPr>
              <w:widowControl w:val="0"/>
              <w:adjustRightInd w:val="0"/>
              <w:snapToGrid w:val="0"/>
              <w:spacing w:line="300" w:lineRule="auto"/>
              <w:jc w:val="center"/>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4</w:t>
            </w:r>
          </w:p>
        </w:tc>
        <w:tc>
          <w:tcPr>
            <w:tcW w:w="7095" w:type="dxa"/>
            <w:gridSpan w:val="5"/>
            <w:tcBorders>
              <w:top w:val="single" w:color="auto" w:sz="4" w:space="0"/>
              <w:left w:val="single" w:color="auto" w:sz="4" w:space="0"/>
              <w:bottom w:val="single" w:color="auto" w:sz="4" w:space="0"/>
              <w:right w:val="single" w:color="auto" w:sz="4" w:space="0"/>
            </w:tcBorders>
            <w:vAlign w:val="center"/>
          </w:tcPr>
          <w:p w14:paraId="01D603D9">
            <w:pPr>
              <w:widowControl w:val="0"/>
              <w:adjustRightInd w:val="0"/>
              <w:snapToGrid w:val="0"/>
              <w:spacing w:line="300" w:lineRule="auto"/>
              <w:jc w:val="both"/>
              <w:rPr>
                <w:rStyle w:val="6"/>
                <w:rFonts w:ascii="宋体" w:hAnsi="宋体" w:eastAsia="宋体" w:cs="Times New Roman"/>
                <w:b/>
                <w:bCs/>
                <w:color w:val="auto"/>
                <w:kern w:val="2"/>
                <w:sz w:val="21"/>
                <w:szCs w:val="22"/>
                <w:lang w:val="en-US" w:eastAsia="zh-CN" w:bidi="ar-SA"/>
              </w:rPr>
            </w:pPr>
            <w:r>
              <w:rPr>
                <w:rFonts w:hint="eastAsia" w:ascii="宋体" w:hAnsi="宋体" w:eastAsia="宋体" w:cs="Times New Roman"/>
                <w:b/>
                <w:bCs/>
                <w:color w:val="auto"/>
                <w:kern w:val="2"/>
                <w:sz w:val="21"/>
                <w:szCs w:val="22"/>
                <w:lang w:val="en-US" w:eastAsia="zh-CN" w:bidi="ar-SA"/>
              </w:rPr>
              <w:t>生产和检验设备</w:t>
            </w:r>
          </w:p>
        </w:tc>
        <w:tc>
          <w:tcPr>
            <w:tcW w:w="3480" w:type="dxa"/>
            <w:gridSpan w:val="3"/>
            <w:tcBorders>
              <w:top w:val="single" w:color="auto" w:sz="4" w:space="0"/>
              <w:left w:val="single" w:color="auto" w:sz="4" w:space="0"/>
              <w:bottom w:val="single" w:color="auto" w:sz="4" w:space="0"/>
              <w:right w:val="single" w:color="auto" w:sz="4" w:space="0"/>
            </w:tcBorders>
            <w:vAlign w:val="center"/>
          </w:tcPr>
          <w:p w14:paraId="3B7A9C0E">
            <w:pPr>
              <w:widowControl w:val="0"/>
              <w:adjustRightInd w:val="0"/>
              <w:snapToGrid w:val="0"/>
              <w:spacing w:line="300" w:lineRule="auto"/>
              <w:jc w:val="both"/>
              <w:rPr>
                <w:rStyle w:val="6"/>
                <w:rFonts w:hint="eastAsia" w:ascii="宋体" w:hAnsi="宋体" w:eastAsia="宋体" w:cs="Times New Roman"/>
                <w:b/>
                <w:bCs/>
                <w:color w:val="auto"/>
                <w:kern w:val="2"/>
                <w:sz w:val="21"/>
                <w:szCs w:val="22"/>
                <w:lang w:val="en-US" w:eastAsia="zh-CN" w:bidi="ar-SA"/>
              </w:rPr>
            </w:pPr>
          </w:p>
        </w:tc>
        <w:tc>
          <w:tcPr>
            <w:tcW w:w="3008" w:type="dxa"/>
            <w:tcBorders>
              <w:top w:val="single" w:color="auto" w:sz="4" w:space="0"/>
              <w:left w:val="single" w:color="auto" w:sz="4" w:space="0"/>
              <w:bottom w:val="single" w:color="auto" w:sz="4" w:space="0"/>
              <w:right w:val="single" w:color="auto" w:sz="4" w:space="0"/>
            </w:tcBorders>
            <w:vAlign w:val="center"/>
          </w:tcPr>
          <w:p w14:paraId="789AE266">
            <w:pPr>
              <w:widowControl w:val="0"/>
              <w:adjustRightInd w:val="0"/>
              <w:snapToGrid w:val="0"/>
              <w:spacing w:line="300" w:lineRule="auto"/>
              <w:jc w:val="both"/>
              <w:rPr>
                <w:rStyle w:val="6"/>
                <w:rFonts w:hint="eastAsia" w:ascii="宋体" w:hAnsi="宋体" w:eastAsia="宋体" w:cs="Times New Roman"/>
                <w:b/>
                <w:bCs/>
                <w:color w:val="auto"/>
                <w:kern w:val="2"/>
                <w:sz w:val="21"/>
                <w:szCs w:val="22"/>
                <w:lang w:val="en-US" w:eastAsia="zh-CN" w:bidi="ar-SA"/>
              </w:rPr>
            </w:pPr>
          </w:p>
        </w:tc>
      </w:tr>
      <w:tr w14:paraId="2F654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106" w:hRule="atLeast"/>
          <w:jc w:val="center"/>
        </w:trPr>
        <w:tc>
          <w:tcPr>
            <w:tcW w:w="548" w:type="dxa"/>
            <w:tcBorders>
              <w:top w:val="single" w:color="auto" w:sz="4" w:space="0"/>
              <w:left w:val="single" w:color="auto" w:sz="4" w:space="0"/>
              <w:right w:val="single" w:color="auto" w:sz="4" w:space="0"/>
            </w:tcBorders>
            <w:vAlign w:val="center"/>
          </w:tcPr>
          <w:p w14:paraId="735C8116">
            <w:pPr>
              <w:widowControl w:val="0"/>
              <w:wordWrap/>
              <w:adjustRightInd w:val="0"/>
              <w:snapToGrid w:val="0"/>
              <w:spacing w:line="280" w:lineRule="exact"/>
              <w:jc w:val="center"/>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4.1</w:t>
            </w:r>
          </w:p>
        </w:tc>
        <w:tc>
          <w:tcPr>
            <w:tcW w:w="716" w:type="dxa"/>
            <w:tcBorders>
              <w:top w:val="single" w:color="auto" w:sz="4" w:space="0"/>
              <w:left w:val="single" w:color="auto" w:sz="4" w:space="0"/>
              <w:right w:val="single" w:color="auto" w:sz="4" w:space="0"/>
            </w:tcBorders>
            <w:vAlign w:val="center"/>
          </w:tcPr>
          <w:p w14:paraId="69CF5F06">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生产设备</w:t>
            </w:r>
            <w:r>
              <w:rPr>
                <w:rFonts w:hint="eastAsia" w:ascii="Times New Roman" w:hAnsi="Times New Roman" w:eastAsia="仿宋_GB2312" w:cs="Times New Roman"/>
                <w:kern w:val="2"/>
                <w:sz w:val="21"/>
                <w:szCs w:val="21"/>
                <w:lang w:val="en-US" w:eastAsia="zh-CN" w:bidi="ar-SA"/>
              </w:rPr>
              <w:t>（★）</w:t>
            </w:r>
          </w:p>
        </w:tc>
        <w:tc>
          <w:tcPr>
            <w:tcW w:w="2554" w:type="dxa"/>
            <w:tcBorders>
              <w:top w:val="single" w:color="auto" w:sz="4" w:space="0"/>
              <w:left w:val="single" w:color="auto" w:sz="4" w:space="0"/>
              <w:bottom w:val="single" w:color="auto" w:sz="4" w:space="0"/>
              <w:right w:val="single" w:color="auto" w:sz="4" w:space="0"/>
            </w:tcBorders>
            <w:vAlign w:val="center"/>
          </w:tcPr>
          <w:p w14:paraId="144DE446">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13）具有相应《细则》规定的必备生产设备，并运行正常。</w:t>
            </w:r>
          </w:p>
        </w:tc>
        <w:tc>
          <w:tcPr>
            <w:tcW w:w="1410" w:type="dxa"/>
            <w:tcBorders>
              <w:top w:val="single" w:color="auto" w:sz="4" w:space="0"/>
              <w:left w:val="single" w:color="auto" w:sz="4" w:space="0"/>
              <w:bottom w:val="single" w:color="auto" w:sz="4" w:space="0"/>
              <w:right w:val="single" w:color="auto" w:sz="4" w:space="0"/>
            </w:tcBorders>
            <w:vAlign w:val="center"/>
          </w:tcPr>
          <w:p w14:paraId="3B0625B4">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040C0CA6">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right w:val="single" w:color="auto" w:sz="4" w:space="0"/>
            </w:tcBorders>
            <w:vAlign w:val="center"/>
          </w:tcPr>
          <w:p w14:paraId="58DE2232">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B9450BE">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3E6E28F5">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right w:val="single" w:color="auto" w:sz="4" w:space="0"/>
            </w:tcBorders>
            <w:vAlign w:val="center"/>
          </w:tcPr>
          <w:p w14:paraId="6B57A2E1">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6B83636A">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1A19FC8F">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right w:val="single" w:color="auto" w:sz="4" w:space="0"/>
            </w:tcBorders>
            <w:vAlign w:val="center"/>
          </w:tcPr>
          <w:p w14:paraId="18F524AE">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right w:val="single" w:color="auto" w:sz="4" w:space="0"/>
            </w:tcBorders>
            <w:vAlign w:val="center"/>
          </w:tcPr>
          <w:p w14:paraId="7095A6A9">
            <w:pPr>
              <w:widowControl w:val="0"/>
              <w:wordWrap/>
              <w:adjustRightInd w:val="0"/>
              <w:snapToGrid w:val="0"/>
              <w:spacing w:line="280" w:lineRule="exact"/>
              <w:jc w:val="both"/>
              <w:textAlignment w:val="auto"/>
              <w:rPr>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1.企业应提供生产设备表。</w:t>
            </w:r>
          </w:p>
          <w:p w14:paraId="6AB4AADA">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2.</w:t>
            </w:r>
            <w:r>
              <w:rPr>
                <w:rFonts w:hint="eastAsia" w:ascii="宋体" w:hAnsi="宋体" w:eastAsia="宋体" w:cs="Times New Roman"/>
                <w:bCs/>
                <w:color w:val="000000"/>
                <w:kern w:val="2"/>
                <w:sz w:val="21"/>
                <w:szCs w:val="22"/>
                <w:lang w:val="en-US" w:eastAsia="zh-CN" w:bidi="ar-SA"/>
              </w:rPr>
              <w:t>对照《细则》、企业设备档案及现场进行核对并观察设备运行状况，若其中一台设备不符合则为否；</w:t>
            </w:r>
          </w:p>
          <w:p w14:paraId="02432088">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3.</w:t>
            </w:r>
            <w:r>
              <w:rPr>
                <w:rFonts w:hint="eastAsia" w:ascii="宋体" w:hAnsi="宋体" w:eastAsia="宋体" w:cs="Times New Roman"/>
                <w:bCs/>
                <w:color w:val="000000"/>
                <w:kern w:val="2"/>
                <w:sz w:val="21"/>
                <w:szCs w:val="22"/>
                <w:lang w:val="en-US" w:eastAsia="zh-CN" w:bidi="ar-SA"/>
              </w:rPr>
              <w:t>判否为不符合。</w:t>
            </w:r>
          </w:p>
        </w:tc>
      </w:tr>
      <w:tr w14:paraId="1D85D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323" w:hRule="atLeast"/>
          <w:jc w:val="center"/>
        </w:trPr>
        <w:tc>
          <w:tcPr>
            <w:tcW w:w="548" w:type="dxa"/>
            <w:tcBorders>
              <w:top w:val="single" w:color="auto" w:sz="4" w:space="0"/>
              <w:left w:val="single" w:color="auto" w:sz="4" w:space="0"/>
              <w:right w:val="single" w:color="auto" w:sz="4" w:space="0"/>
            </w:tcBorders>
            <w:vAlign w:val="center"/>
          </w:tcPr>
          <w:p w14:paraId="6EB73859">
            <w:pPr>
              <w:widowControl w:val="0"/>
              <w:wordWrap/>
              <w:adjustRightInd w:val="0"/>
              <w:snapToGrid w:val="0"/>
              <w:spacing w:line="280" w:lineRule="exact"/>
              <w:jc w:val="center"/>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4.2</w:t>
            </w:r>
          </w:p>
        </w:tc>
        <w:tc>
          <w:tcPr>
            <w:tcW w:w="716" w:type="dxa"/>
            <w:tcBorders>
              <w:top w:val="single" w:color="auto" w:sz="4" w:space="0"/>
              <w:left w:val="single" w:color="auto" w:sz="4" w:space="0"/>
              <w:right w:val="single" w:color="auto" w:sz="4" w:space="0"/>
            </w:tcBorders>
            <w:vAlign w:val="center"/>
          </w:tcPr>
          <w:p w14:paraId="461357DB">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检验设备</w:t>
            </w:r>
            <w:r>
              <w:rPr>
                <w:rFonts w:hint="eastAsia" w:ascii="Times New Roman" w:hAnsi="Times New Roman" w:eastAsia="仿宋_GB2312" w:cs="Times New Roman"/>
                <w:kern w:val="2"/>
                <w:sz w:val="21"/>
                <w:szCs w:val="21"/>
                <w:lang w:val="en-US" w:eastAsia="zh-CN" w:bidi="ar-SA"/>
              </w:rPr>
              <w:t>（★）</w:t>
            </w:r>
          </w:p>
        </w:tc>
        <w:tc>
          <w:tcPr>
            <w:tcW w:w="2554" w:type="dxa"/>
            <w:tcBorders>
              <w:top w:val="single" w:color="auto" w:sz="4" w:space="0"/>
              <w:left w:val="single" w:color="auto" w:sz="4" w:space="0"/>
              <w:bottom w:val="single" w:color="auto" w:sz="4" w:space="0"/>
              <w:right w:val="single" w:color="auto" w:sz="4" w:space="0"/>
            </w:tcBorders>
            <w:vAlign w:val="center"/>
          </w:tcPr>
          <w:p w14:paraId="6AE8A264">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14）具有相应《细则》规定的必备检验仪器设备，在检定或校准有效期内使用，并运行正常。</w:t>
            </w:r>
          </w:p>
        </w:tc>
        <w:tc>
          <w:tcPr>
            <w:tcW w:w="1410" w:type="dxa"/>
            <w:tcBorders>
              <w:top w:val="single" w:color="auto" w:sz="4" w:space="0"/>
              <w:left w:val="single" w:color="auto" w:sz="4" w:space="0"/>
              <w:bottom w:val="single" w:color="auto" w:sz="4" w:space="0"/>
              <w:right w:val="single" w:color="auto" w:sz="4" w:space="0"/>
            </w:tcBorders>
            <w:vAlign w:val="center"/>
          </w:tcPr>
          <w:p w14:paraId="3B4E63D7">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1F592DFD">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right w:val="single" w:color="auto" w:sz="4" w:space="0"/>
            </w:tcBorders>
            <w:vAlign w:val="center"/>
          </w:tcPr>
          <w:p w14:paraId="4FD35359">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B01A488">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0F6F12E1">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right w:val="single" w:color="auto" w:sz="4" w:space="0"/>
            </w:tcBorders>
            <w:vAlign w:val="center"/>
          </w:tcPr>
          <w:p w14:paraId="0079284E">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7A946B84">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2411E1ED">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right w:val="single" w:color="auto" w:sz="4" w:space="0"/>
            </w:tcBorders>
            <w:vAlign w:val="center"/>
          </w:tcPr>
          <w:p w14:paraId="638BF4B3">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right w:val="single" w:color="auto" w:sz="4" w:space="0"/>
            </w:tcBorders>
            <w:vAlign w:val="center"/>
          </w:tcPr>
          <w:p w14:paraId="1770263C">
            <w:pPr>
              <w:widowControl w:val="0"/>
              <w:wordWrap/>
              <w:adjustRightInd w:val="0"/>
              <w:snapToGrid w:val="0"/>
              <w:spacing w:line="280" w:lineRule="exact"/>
              <w:jc w:val="both"/>
              <w:textAlignment w:val="auto"/>
              <w:rPr>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1.</w:t>
            </w:r>
            <w:r>
              <w:rPr>
                <w:rFonts w:hint="eastAsia" w:ascii="宋体" w:hAnsi="宋体" w:cs="Times New Roman"/>
                <w:bCs/>
                <w:color w:val="000000"/>
                <w:kern w:val="2"/>
                <w:sz w:val="21"/>
                <w:szCs w:val="22"/>
                <w:lang w:val="en-US" w:eastAsia="zh-CN" w:bidi="ar-SA"/>
              </w:rPr>
              <w:t>企业应提供检验设备表；</w:t>
            </w:r>
          </w:p>
          <w:p w14:paraId="2CF3E013">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2.</w:t>
            </w:r>
            <w:r>
              <w:rPr>
                <w:rFonts w:hint="eastAsia" w:ascii="宋体" w:hAnsi="宋体" w:eastAsia="宋体" w:cs="Times New Roman"/>
                <w:bCs/>
                <w:color w:val="000000"/>
                <w:kern w:val="2"/>
                <w:sz w:val="21"/>
                <w:szCs w:val="22"/>
                <w:lang w:val="en-US" w:eastAsia="zh-CN" w:bidi="ar-SA"/>
              </w:rPr>
              <w:t>对照《细则》、企业设备档案及现场进行核对并观察仪器设备运行状况，若其中</w:t>
            </w:r>
            <w:r>
              <w:rPr>
                <w:rFonts w:hint="eastAsia" w:ascii="宋体" w:hAnsi="宋体" w:cs="Times New Roman"/>
                <w:bCs/>
                <w:color w:val="000000"/>
                <w:kern w:val="2"/>
                <w:sz w:val="21"/>
                <w:szCs w:val="22"/>
                <w:lang w:val="en-US" w:eastAsia="zh-CN" w:bidi="ar-SA"/>
              </w:rPr>
              <w:t>任何</w:t>
            </w:r>
            <w:r>
              <w:rPr>
                <w:rFonts w:hint="eastAsia" w:ascii="宋体" w:hAnsi="宋体" w:eastAsia="宋体" w:cs="Times New Roman"/>
                <w:bCs/>
                <w:color w:val="000000"/>
                <w:kern w:val="2"/>
                <w:sz w:val="21"/>
                <w:szCs w:val="22"/>
                <w:lang w:val="en-US" w:eastAsia="zh-CN" w:bidi="ar-SA"/>
              </w:rPr>
              <w:t>一台</w:t>
            </w:r>
            <w:r>
              <w:rPr>
                <w:rFonts w:hint="eastAsia" w:ascii="宋体" w:hAnsi="宋体" w:cs="Times New Roman"/>
                <w:bCs/>
                <w:color w:val="000000"/>
                <w:kern w:val="2"/>
                <w:sz w:val="21"/>
                <w:szCs w:val="22"/>
                <w:lang w:val="en-US" w:eastAsia="zh-CN" w:bidi="ar-SA"/>
              </w:rPr>
              <w:t>必备</w:t>
            </w:r>
            <w:r>
              <w:rPr>
                <w:rFonts w:hint="eastAsia" w:ascii="宋体" w:hAnsi="宋体" w:eastAsia="宋体" w:cs="Times New Roman"/>
                <w:bCs/>
                <w:color w:val="000000"/>
                <w:kern w:val="2"/>
                <w:sz w:val="21"/>
                <w:szCs w:val="22"/>
                <w:lang w:val="en-US" w:eastAsia="zh-CN" w:bidi="ar-SA"/>
              </w:rPr>
              <w:t>仪器设备不符合则为否；</w:t>
            </w:r>
          </w:p>
          <w:p w14:paraId="3D6EF96F">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3</w:t>
            </w:r>
            <w:r>
              <w:rPr>
                <w:rFonts w:hint="eastAsia" w:ascii="宋体" w:hAnsi="宋体" w:eastAsia="宋体" w:cs="Times New Roman"/>
                <w:bCs/>
                <w:color w:val="000000"/>
                <w:kern w:val="2"/>
                <w:sz w:val="21"/>
                <w:szCs w:val="22"/>
                <w:lang w:val="en-US" w:eastAsia="zh-CN" w:bidi="ar-SA"/>
              </w:rPr>
              <w:t>.判否为不符合。</w:t>
            </w:r>
          </w:p>
        </w:tc>
      </w:tr>
      <w:tr w14:paraId="64C2F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50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1116A6C9">
            <w:pPr>
              <w:widowControl w:val="0"/>
              <w:wordWrap/>
              <w:adjustRightInd w:val="0"/>
              <w:snapToGrid w:val="0"/>
              <w:spacing w:line="280" w:lineRule="exact"/>
              <w:jc w:val="center"/>
              <w:textAlignment w:val="auto"/>
              <w:rPr>
                <w:rStyle w:val="6"/>
                <w:rFonts w:hint="eastAsia" w:ascii="宋体" w:hAnsi="宋体" w:eastAsia="宋体" w:cs="Times New Roman"/>
                <w:b/>
                <w:bCs/>
                <w:kern w:val="2"/>
                <w:sz w:val="21"/>
                <w:szCs w:val="22"/>
                <w:lang w:val="en-US" w:eastAsia="zh-CN" w:bidi="ar-SA"/>
              </w:rPr>
            </w:pPr>
            <w:r>
              <w:rPr>
                <w:rFonts w:hint="eastAsia" w:ascii="宋体" w:hAnsi="宋体" w:eastAsia="宋体" w:cs="Times New Roman"/>
                <w:b/>
                <w:bCs/>
                <w:kern w:val="2"/>
                <w:sz w:val="21"/>
                <w:szCs w:val="22"/>
                <w:lang w:val="en-US" w:eastAsia="zh-CN" w:bidi="ar-SA"/>
              </w:rPr>
              <w:t>5</w:t>
            </w:r>
          </w:p>
        </w:tc>
        <w:tc>
          <w:tcPr>
            <w:tcW w:w="7095" w:type="dxa"/>
            <w:gridSpan w:val="5"/>
            <w:tcBorders>
              <w:top w:val="single" w:color="auto" w:sz="4" w:space="0"/>
              <w:left w:val="single" w:color="auto" w:sz="4" w:space="0"/>
              <w:bottom w:val="single" w:color="auto" w:sz="4" w:space="0"/>
              <w:right w:val="single" w:color="auto" w:sz="4" w:space="0"/>
            </w:tcBorders>
            <w:vAlign w:val="center"/>
          </w:tcPr>
          <w:p w14:paraId="42C39354">
            <w:pPr>
              <w:widowControl w:val="0"/>
              <w:wordWrap/>
              <w:adjustRightInd w:val="0"/>
              <w:snapToGrid w:val="0"/>
              <w:spacing w:line="280" w:lineRule="exact"/>
              <w:jc w:val="both"/>
              <w:textAlignment w:val="auto"/>
              <w:rPr>
                <w:rStyle w:val="6"/>
                <w:rFonts w:ascii="宋体" w:hAnsi="宋体" w:eastAsia="宋体" w:cs="Times New Roman"/>
                <w:b/>
                <w:bCs/>
                <w:color w:val="auto"/>
                <w:kern w:val="2"/>
                <w:sz w:val="21"/>
                <w:szCs w:val="22"/>
                <w:lang w:val="en-US" w:eastAsia="zh-CN" w:bidi="ar-SA"/>
              </w:rPr>
            </w:pPr>
            <w:r>
              <w:rPr>
                <w:rFonts w:hint="eastAsia" w:ascii="宋体" w:hAnsi="宋体" w:eastAsia="宋体" w:cs="Times New Roman"/>
                <w:b/>
                <w:bCs/>
                <w:color w:val="auto"/>
                <w:kern w:val="2"/>
                <w:sz w:val="21"/>
                <w:szCs w:val="22"/>
                <w:lang w:val="en-US" w:eastAsia="zh-CN" w:bidi="ar-SA"/>
              </w:rPr>
              <w:t>过程控制</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79A7F8EC">
            <w:pPr>
              <w:widowControl w:val="0"/>
              <w:wordWrap/>
              <w:adjustRightInd w:val="0"/>
              <w:snapToGrid w:val="0"/>
              <w:spacing w:line="280" w:lineRule="exact"/>
              <w:jc w:val="both"/>
              <w:textAlignment w:val="auto"/>
              <w:rPr>
                <w:rStyle w:val="6"/>
                <w:rFonts w:hint="eastAsia" w:ascii="宋体" w:hAnsi="宋体" w:eastAsia="宋体" w:cs="Times New Roman"/>
                <w:b/>
                <w:bCs/>
                <w:color w:val="auto"/>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09E161CF">
            <w:pPr>
              <w:widowControl w:val="0"/>
              <w:wordWrap/>
              <w:adjustRightInd w:val="0"/>
              <w:snapToGrid w:val="0"/>
              <w:spacing w:line="280" w:lineRule="exact"/>
              <w:jc w:val="both"/>
              <w:textAlignment w:val="auto"/>
              <w:rPr>
                <w:rStyle w:val="6"/>
                <w:rFonts w:hint="eastAsia" w:ascii="宋体" w:hAnsi="宋体" w:eastAsia="宋体" w:cs="Times New Roman"/>
                <w:b/>
                <w:bCs/>
                <w:color w:val="auto"/>
                <w:kern w:val="2"/>
                <w:sz w:val="21"/>
                <w:szCs w:val="22"/>
                <w:lang w:val="en-US" w:eastAsia="zh-CN" w:bidi="ar-SA"/>
              </w:rPr>
            </w:pPr>
          </w:p>
        </w:tc>
      </w:tr>
      <w:tr w14:paraId="720B7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254" w:hRule="atLeast"/>
          <w:jc w:val="center"/>
        </w:trPr>
        <w:tc>
          <w:tcPr>
            <w:tcW w:w="548" w:type="dxa"/>
            <w:tcBorders>
              <w:top w:val="single" w:color="auto" w:sz="4" w:space="0"/>
              <w:left w:val="single" w:color="auto" w:sz="4" w:space="0"/>
              <w:right w:val="single" w:color="auto" w:sz="4" w:space="0"/>
            </w:tcBorders>
            <w:vAlign w:val="center"/>
          </w:tcPr>
          <w:p w14:paraId="604171B8">
            <w:pPr>
              <w:widowControl w:val="0"/>
              <w:wordWrap/>
              <w:adjustRightInd w:val="0"/>
              <w:snapToGrid w:val="0"/>
              <w:spacing w:line="280" w:lineRule="exact"/>
              <w:jc w:val="center"/>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5.1</w:t>
            </w:r>
          </w:p>
        </w:tc>
        <w:tc>
          <w:tcPr>
            <w:tcW w:w="716" w:type="dxa"/>
            <w:tcBorders>
              <w:top w:val="single" w:color="auto" w:sz="4" w:space="0"/>
              <w:left w:val="single" w:color="auto" w:sz="4" w:space="0"/>
              <w:right w:val="single" w:color="auto" w:sz="4" w:space="0"/>
            </w:tcBorders>
            <w:vAlign w:val="center"/>
          </w:tcPr>
          <w:p w14:paraId="04972550">
            <w:pPr>
              <w:widowControl w:val="0"/>
              <w:tabs>
                <w:tab w:val="left" w:pos="640"/>
              </w:tabs>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生产记 录</w:t>
            </w:r>
          </w:p>
        </w:tc>
        <w:tc>
          <w:tcPr>
            <w:tcW w:w="2554" w:type="dxa"/>
            <w:tcBorders>
              <w:top w:val="single" w:color="auto" w:sz="4" w:space="0"/>
              <w:left w:val="single" w:color="auto" w:sz="4" w:space="0"/>
              <w:bottom w:val="single" w:color="auto" w:sz="4" w:space="0"/>
              <w:right w:val="single" w:color="auto" w:sz="4" w:space="0"/>
            </w:tcBorders>
            <w:vAlign w:val="center"/>
          </w:tcPr>
          <w:p w14:paraId="326C1A41">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15）对生产关键工序、质量控制点进行如实的记录。</w:t>
            </w:r>
          </w:p>
        </w:tc>
        <w:tc>
          <w:tcPr>
            <w:tcW w:w="1410" w:type="dxa"/>
            <w:tcBorders>
              <w:top w:val="single" w:color="auto" w:sz="4" w:space="0"/>
              <w:left w:val="single" w:color="auto" w:sz="4" w:space="0"/>
              <w:bottom w:val="single" w:color="auto" w:sz="4" w:space="0"/>
              <w:right w:val="single" w:color="auto" w:sz="4" w:space="0"/>
            </w:tcBorders>
            <w:vAlign w:val="center"/>
          </w:tcPr>
          <w:p w14:paraId="19A8E4EC">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2C1C5579">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right w:val="single" w:color="auto" w:sz="4" w:space="0"/>
            </w:tcBorders>
            <w:vAlign w:val="center"/>
          </w:tcPr>
          <w:p w14:paraId="507298A1">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481F404">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4675D506">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right w:val="single" w:color="auto" w:sz="4" w:space="0"/>
            </w:tcBorders>
            <w:vAlign w:val="center"/>
          </w:tcPr>
          <w:p w14:paraId="360437C7">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7B10B982">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15CA5F7">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right w:val="single" w:color="auto" w:sz="4" w:space="0"/>
            </w:tcBorders>
            <w:vAlign w:val="center"/>
          </w:tcPr>
          <w:p w14:paraId="5E9EFA9E">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right w:val="single" w:color="auto" w:sz="4" w:space="0"/>
            </w:tcBorders>
            <w:vAlign w:val="center"/>
          </w:tcPr>
          <w:p w14:paraId="36164045">
            <w:pPr>
              <w:widowControl w:val="0"/>
              <w:numPr>
                <w:ilvl w:val="0"/>
                <w:numId w:val="3"/>
              </w:numPr>
              <w:wordWrap/>
              <w:adjustRightInd w:val="0"/>
              <w:snapToGrid w:val="0"/>
              <w:spacing w:line="280" w:lineRule="exact"/>
              <w:jc w:val="both"/>
              <w:textAlignment w:val="auto"/>
              <w:rPr>
                <w:rFonts w:hint="eastAsia" w:ascii="宋体" w:hAnsi="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企业明示标准为企业标准的，提供企业标准；企业标准未在行政部门规定的平台上公示的，则为否；</w:t>
            </w:r>
          </w:p>
          <w:p w14:paraId="3B48E5E9">
            <w:pPr>
              <w:widowControl w:val="0"/>
              <w:numPr>
                <w:ilvl w:val="0"/>
                <w:numId w:val="3"/>
              </w:numPr>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生产记录存在系统性问题或记录不真实的，</w:t>
            </w:r>
            <w:r>
              <w:rPr>
                <w:rFonts w:hint="eastAsia" w:ascii="宋体" w:hAnsi="宋体" w:cs="Times New Roman"/>
                <w:bCs/>
                <w:color w:val="000000"/>
                <w:kern w:val="2"/>
                <w:sz w:val="21"/>
                <w:szCs w:val="22"/>
                <w:lang w:val="en-US" w:eastAsia="zh-CN" w:bidi="ar-SA"/>
              </w:rPr>
              <w:t>则为否；</w:t>
            </w:r>
          </w:p>
          <w:p w14:paraId="1EE23DB7">
            <w:pPr>
              <w:widowControl w:val="0"/>
              <w:numPr>
                <w:ilvl w:val="0"/>
                <w:numId w:val="3"/>
              </w:numPr>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判否为不符合。</w:t>
            </w:r>
          </w:p>
        </w:tc>
      </w:tr>
      <w:tr w14:paraId="6A0A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182"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0F4081A">
            <w:pPr>
              <w:widowControl w:val="0"/>
              <w:wordWrap/>
              <w:adjustRightInd w:val="0"/>
              <w:snapToGrid w:val="0"/>
              <w:spacing w:line="280" w:lineRule="exact"/>
              <w:jc w:val="center"/>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5.2</w:t>
            </w:r>
          </w:p>
        </w:tc>
        <w:tc>
          <w:tcPr>
            <w:tcW w:w="716" w:type="dxa"/>
            <w:tcBorders>
              <w:top w:val="single" w:color="auto" w:sz="4" w:space="0"/>
              <w:left w:val="single" w:color="auto" w:sz="4" w:space="0"/>
              <w:bottom w:val="single" w:color="auto" w:sz="4" w:space="0"/>
              <w:right w:val="single" w:color="auto" w:sz="4" w:space="0"/>
            </w:tcBorders>
            <w:vAlign w:val="center"/>
          </w:tcPr>
          <w:p w14:paraId="0C27186A">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进货检 验</w:t>
            </w:r>
          </w:p>
        </w:tc>
        <w:tc>
          <w:tcPr>
            <w:tcW w:w="2554" w:type="dxa"/>
            <w:tcBorders>
              <w:top w:val="single" w:color="auto" w:sz="4" w:space="0"/>
              <w:left w:val="single" w:color="auto" w:sz="4" w:space="0"/>
              <w:bottom w:val="single" w:color="auto" w:sz="4" w:space="0"/>
              <w:right w:val="single" w:color="auto" w:sz="4" w:space="0"/>
            </w:tcBorders>
            <w:vAlign w:val="center"/>
          </w:tcPr>
          <w:p w14:paraId="252419E2">
            <w:pPr>
              <w:widowControl w:val="0"/>
              <w:wordWrap/>
              <w:adjustRightInd w:val="0"/>
              <w:snapToGrid w:val="0"/>
              <w:spacing w:line="280" w:lineRule="exact"/>
              <w:jc w:val="both"/>
              <w:textAlignment w:val="auto"/>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16）制定重要原材料检验/验证规定，并按规定进行检验，保留检验/验证记录。</w:t>
            </w:r>
          </w:p>
        </w:tc>
        <w:tc>
          <w:tcPr>
            <w:tcW w:w="1410" w:type="dxa"/>
            <w:tcBorders>
              <w:top w:val="single" w:color="auto" w:sz="4" w:space="0"/>
              <w:left w:val="single" w:color="auto" w:sz="4" w:space="0"/>
              <w:bottom w:val="single" w:color="auto" w:sz="4" w:space="0"/>
              <w:right w:val="single" w:color="auto" w:sz="4" w:space="0"/>
            </w:tcBorders>
            <w:vAlign w:val="center"/>
          </w:tcPr>
          <w:p w14:paraId="18EED5B6">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060ADC07">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1819C7D4">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50E3CEB3">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548BA2F0">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3B9073ED">
            <w:pPr>
              <w:widowControl w:val="0"/>
              <w:wordWrap/>
              <w:spacing w:line="28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2FBB4C4B">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7966874B">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38EFE61B">
            <w:pPr>
              <w:widowControl w:val="0"/>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641784CD">
            <w:pPr>
              <w:widowControl w:val="0"/>
              <w:numPr>
                <w:ilvl w:val="0"/>
                <w:numId w:val="4"/>
              </w:numPr>
              <w:wordWrap/>
              <w:adjustRightInd w:val="0"/>
              <w:snapToGrid w:val="0"/>
              <w:spacing w:line="280" w:lineRule="exact"/>
              <w:jc w:val="both"/>
              <w:textAlignment w:val="auto"/>
              <w:rPr>
                <w:rFonts w:hint="eastAsia" w:ascii="宋体" w:hAnsi="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企业应提供重要原材料明细表</w:t>
            </w:r>
          </w:p>
          <w:p w14:paraId="343515ED">
            <w:pPr>
              <w:widowControl w:val="0"/>
              <w:numPr>
                <w:ilvl w:val="0"/>
                <w:numId w:val="4"/>
              </w:numPr>
              <w:wordWrap/>
              <w:adjustRightInd w:val="0"/>
              <w:snapToGrid w:val="0"/>
              <w:spacing w:line="28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进货检验存在系统性问题或记录不真实的，应判不符合。</w:t>
            </w:r>
          </w:p>
        </w:tc>
      </w:tr>
      <w:tr w14:paraId="4C91C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2708"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D81B47D">
            <w:pPr>
              <w:widowControl w:val="0"/>
              <w:adjustRightInd w:val="0"/>
              <w:snapToGrid w:val="0"/>
              <w:spacing w:line="320" w:lineRule="exact"/>
              <w:jc w:val="center"/>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5.3</w:t>
            </w:r>
          </w:p>
        </w:tc>
        <w:tc>
          <w:tcPr>
            <w:tcW w:w="716" w:type="dxa"/>
            <w:tcBorders>
              <w:top w:val="single" w:color="auto" w:sz="4" w:space="0"/>
              <w:left w:val="single" w:color="auto" w:sz="4" w:space="0"/>
              <w:bottom w:val="single" w:color="auto" w:sz="4" w:space="0"/>
              <w:right w:val="single" w:color="auto" w:sz="4" w:space="0"/>
            </w:tcBorders>
            <w:vAlign w:val="center"/>
          </w:tcPr>
          <w:p w14:paraId="70EB6EBA">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过程检 验</w:t>
            </w:r>
          </w:p>
        </w:tc>
        <w:tc>
          <w:tcPr>
            <w:tcW w:w="2554" w:type="dxa"/>
            <w:tcBorders>
              <w:top w:val="single" w:color="auto" w:sz="4" w:space="0"/>
              <w:left w:val="single" w:color="auto" w:sz="4" w:space="0"/>
              <w:bottom w:val="single" w:color="auto" w:sz="4" w:space="0"/>
              <w:right w:val="single" w:color="auto" w:sz="4" w:space="0"/>
            </w:tcBorders>
            <w:vAlign w:val="center"/>
          </w:tcPr>
          <w:p w14:paraId="3EBD94E7">
            <w:pPr>
              <w:widowControl w:val="0"/>
              <w:adjustRightInd w:val="0"/>
              <w:snapToGrid w:val="0"/>
              <w:spacing w:line="320" w:lineRule="exact"/>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17）明确生产过程中的关键技术指标，并按规定进行检验，保留检验记录。</w:t>
            </w:r>
          </w:p>
        </w:tc>
        <w:tc>
          <w:tcPr>
            <w:tcW w:w="1410" w:type="dxa"/>
            <w:tcBorders>
              <w:top w:val="single" w:color="auto" w:sz="4" w:space="0"/>
              <w:left w:val="single" w:color="auto" w:sz="4" w:space="0"/>
              <w:bottom w:val="single" w:color="auto" w:sz="4" w:space="0"/>
              <w:right w:val="single" w:color="auto" w:sz="4" w:space="0"/>
            </w:tcBorders>
            <w:vAlign w:val="center"/>
          </w:tcPr>
          <w:p w14:paraId="4A278101">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05B678D7">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14CCAD25">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DBFEBE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51BDC36D">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561B3A14">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60986C11">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60FA9CFE">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2D83E121">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1E43256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过程检验存在系统性问题或记录不真实的，应判不符合。</w:t>
            </w:r>
          </w:p>
        </w:tc>
      </w:tr>
      <w:tr w14:paraId="37D1A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2495" w:hRule="atLeast"/>
          <w:jc w:val="center"/>
        </w:trPr>
        <w:tc>
          <w:tcPr>
            <w:tcW w:w="548" w:type="dxa"/>
            <w:tcBorders>
              <w:top w:val="single" w:color="auto" w:sz="4" w:space="0"/>
              <w:left w:val="single" w:color="auto" w:sz="4" w:space="0"/>
              <w:right w:val="single" w:color="auto" w:sz="4" w:space="0"/>
            </w:tcBorders>
            <w:vAlign w:val="center"/>
          </w:tcPr>
          <w:p w14:paraId="2500BCD9">
            <w:pPr>
              <w:widowControl w:val="0"/>
              <w:adjustRightInd w:val="0"/>
              <w:snapToGrid w:val="0"/>
              <w:spacing w:line="320" w:lineRule="exact"/>
              <w:jc w:val="center"/>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5.4</w:t>
            </w:r>
          </w:p>
        </w:tc>
        <w:tc>
          <w:tcPr>
            <w:tcW w:w="716" w:type="dxa"/>
            <w:tcBorders>
              <w:top w:val="single" w:color="auto" w:sz="4" w:space="0"/>
              <w:left w:val="single" w:color="auto" w:sz="4" w:space="0"/>
              <w:right w:val="single" w:color="auto" w:sz="4" w:space="0"/>
            </w:tcBorders>
            <w:vAlign w:val="center"/>
          </w:tcPr>
          <w:p w14:paraId="791A8D6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出厂检 验</w:t>
            </w:r>
          </w:p>
        </w:tc>
        <w:tc>
          <w:tcPr>
            <w:tcW w:w="2554" w:type="dxa"/>
            <w:tcBorders>
              <w:top w:val="single" w:color="auto" w:sz="4" w:space="0"/>
              <w:left w:val="single" w:color="auto" w:sz="4" w:space="0"/>
              <w:bottom w:val="single" w:color="auto" w:sz="4" w:space="0"/>
              <w:right w:val="single" w:color="auto" w:sz="4" w:space="0"/>
            </w:tcBorders>
            <w:vAlign w:val="center"/>
          </w:tcPr>
          <w:p w14:paraId="1EC70CBD">
            <w:pPr>
              <w:widowControl w:val="0"/>
              <w:adjustRightInd w:val="0"/>
              <w:snapToGrid w:val="0"/>
              <w:spacing w:line="320" w:lineRule="exact"/>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18）成品出厂前按相关标准进行出厂检验，并保留检验记录。</w:t>
            </w:r>
          </w:p>
        </w:tc>
        <w:tc>
          <w:tcPr>
            <w:tcW w:w="1410" w:type="dxa"/>
            <w:tcBorders>
              <w:top w:val="single" w:color="auto" w:sz="4" w:space="0"/>
              <w:left w:val="single" w:color="auto" w:sz="4" w:space="0"/>
              <w:bottom w:val="single" w:color="auto" w:sz="4" w:space="0"/>
              <w:right w:val="single" w:color="auto" w:sz="4" w:space="0"/>
            </w:tcBorders>
            <w:vAlign w:val="center"/>
          </w:tcPr>
          <w:p w14:paraId="4DD7DEF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5FBE8501">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1A8099A0">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5B85D7DD">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7E09FD34">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102AB79A">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45D4D250">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53F23D38">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4B6F6421">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22441BEE">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1.</w:t>
            </w:r>
            <w:r>
              <w:rPr>
                <w:rFonts w:hint="eastAsia" w:ascii="宋体" w:hAnsi="宋体" w:eastAsia="宋体" w:cs="Times New Roman"/>
                <w:bCs/>
                <w:color w:val="000000"/>
                <w:kern w:val="2"/>
                <w:sz w:val="21"/>
                <w:szCs w:val="22"/>
                <w:lang w:val="en-US" w:eastAsia="zh-CN" w:bidi="ar-SA"/>
              </w:rPr>
              <w:t>出厂检验应符合</w:t>
            </w:r>
            <w:r>
              <w:rPr>
                <w:rFonts w:hint="eastAsia" w:ascii="宋体" w:hAnsi="宋体" w:cs="Times New Roman"/>
                <w:bCs/>
                <w:color w:val="000000"/>
                <w:kern w:val="2"/>
                <w:sz w:val="21"/>
                <w:szCs w:val="22"/>
                <w:lang w:val="en-US" w:eastAsia="zh-CN" w:bidi="ar-SA"/>
              </w:rPr>
              <w:t>《实施细则》、</w:t>
            </w:r>
            <w:r>
              <w:rPr>
                <w:rFonts w:hint="eastAsia" w:ascii="宋体" w:hAnsi="宋体" w:eastAsia="宋体" w:cs="Times New Roman"/>
                <w:bCs/>
                <w:color w:val="000000"/>
                <w:kern w:val="2"/>
                <w:sz w:val="21"/>
                <w:szCs w:val="22"/>
                <w:lang w:val="en-US" w:eastAsia="zh-CN" w:bidi="ar-SA"/>
              </w:rPr>
              <w:t>相关标准的规定；</w:t>
            </w:r>
          </w:p>
          <w:p w14:paraId="0598791F">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cs="Times New Roman"/>
                <w:bCs/>
                <w:color w:val="000000"/>
                <w:kern w:val="2"/>
                <w:sz w:val="21"/>
                <w:szCs w:val="22"/>
                <w:lang w:val="en-US" w:eastAsia="zh-CN" w:bidi="ar-SA"/>
              </w:rPr>
              <w:t>2.</w:t>
            </w:r>
            <w:r>
              <w:rPr>
                <w:rFonts w:hint="eastAsia" w:ascii="宋体" w:hAnsi="宋体" w:eastAsia="宋体" w:cs="Times New Roman"/>
                <w:bCs/>
                <w:color w:val="000000"/>
                <w:kern w:val="2"/>
                <w:sz w:val="21"/>
                <w:szCs w:val="22"/>
                <w:lang w:val="en-US" w:eastAsia="zh-CN" w:bidi="ar-SA"/>
              </w:rPr>
              <w:t>出厂检验存在系统性问题或记录不真实的，应判不符合。</w:t>
            </w:r>
          </w:p>
        </w:tc>
      </w:tr>
      <w:tr w14:paraId="7661E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191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7855E89D">
            <w:pPr>
              <w:widowControl w:val="0"/>
              <w:adjustRightInd w:val="0"/>
              <w:snapToGrid w:val="0"/>
              <w:spacing w:line="320" w:lineRule="exact"/>
              <w:jc w:val="center"/>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5.5</w:t>
            </w:r>
          </w:p>
        </w:tc>
        <w:tc>
          <w:tcPr>
            <w:tcW w:w="716" w:type="dxa"/>
            <w:tcBorders>
              <w:top w:val="single" w:color="auto" w:sz="4" w:space="0"/>
              <w:left w:val="single" w:color="auto" w:sz="4" w:space="0"/>
              <w:bottom w:val="single" w:color="auto" w:sz="4" w:space="0"/>
              <w:right w:val="single" w:color="auto" w:sz="4" w:space="0"/>
            </w:tcBorders>
            <w:vAlign w:val="center"/>
          </w:tcPr>
          <w:p w14:paraId="071F799B">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不合格品控 制</w:t>
            </w:r>
          </w:p>
        </w:tc>
        <w:tc>
          <w:tcPr>
            <w:tcW w:w="2554" w:type="dxa"/>
            <w:tcBorders>
              <w:top w:val="single" w:color="auto" w:sz="4" w:space="0"/>
              <w:left w:val="single" w:color="auto" w:sz="4" w:space="0"/>
              <w:bottom w:val="single" w:color="auto" w:sz="4" w:space="0"/>
              <w:right w:val="single" w:color="auto" w:sz="4" w:space="0"/>
            </w:tcBorders>
            <w:vAlign w:val="center"/>
          </w:tcPr>
          <w:p w14:paraId="28E8976D">
            <w:pPr>
              <w:widowControl w:val="0"/>
              <w:adjustRightInd w:val="0"/>
              <w:snapToGrid w:val="0"/>
              <w:spacing w:line="320" w:lineRule="exact"/>
              <w:jc w:val="both"/>
              <w:rPr>
                <w:rStyle w:val="6"/>
                <w:rFonts w:hint="eastAsia" w:ascii="宋体" w:hAnsi="宋体" w:eastAsia="宋体" w:cs="Times New Roman"/>
                <w:bCs/>
                <w:color w:val="auto"/>
                <w:kern w:val="2"/>
                <w:sz w:val="21"/>
                <w:szCs w:val="22"/>
                <w:lang w:val="en-US" w:eastAsia="zh-CN" w:bidi="ar-SA"/>
              </w:rPr>
            </w:pPr>
            <w:r>
              <w:rPr>
                <w:rFonts w:hint="eastAsia" w:ascii="宋体" w:hAnsi="宋体" w:eastAsia="宋体" w:cs="Times New Roman"/>
                <w:bCs/>
                <w:color w:val="auto"/>
                <w:kern w:val="2"/>
                <w:sz w:val="21"/>
                <w:szCs w:val="22"/>
                <w:lang w:val="en-US" w:eastAsia="zh-CN" w:bidi="ar-SA"/>
              </w:rPr>
              <w:t>19）对不合格品的控制和处置作出明确规定并实施。</w:t>
            </w:r>
          </w:p>
        </w:tc>
        <w:tc>
          <w:tcPr>
            <w:tcW w:w="1410" w:type="dxa"/>
            <w:tcBorders>
              <w:top w:val="single" w:color="auto" w:sz="4" w:space="0"/>
              <w:left w:val="single" w:color="auto" w:sz="4" w:space="0"/>
              <w:bottom w:val="single" w:color="auto" w:sz="4" w:space="0"/>
              <w:right w:val="single" w:color="auto" w:sz="4" w:space="0"/>
            </w:tcBorders>
            <w:vAlign w:val="center"/>
          </w:tcPr>
          <w:p w14:paraId="6D94E848">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3AD56F19">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2708096A">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6BD3D483">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70FF4ACE">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6AA7803E">
            <w:pPr>
              <w:widowControl w:val="0"/>
              <w:spacing w:line="320" w:lineRule="exact"/>
              <w:jc w:val="both"/>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16AB623A">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40DEFF9E">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179348C1">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46044596">
            <w:pPr>
              <w:widowControl w:val="0"/>
              <w:adjustRightInd w:val="0"/>
              <w:snapToGrid w:val="0"/>
              <w:spacing w:line="320" w:lineRule="exact"/>
              <w:jc w:val="both"/>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对不合格品的控制和处置未作出明确规定的，判为不符合。</w:t>
            </w:r>
          </w:p>
        </w:tc>
      </w:tr>
      <w:tr w14:paraId="407AA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767"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7FDAD6B4">
            <w:pPr>
              <w:widowControl w:val="0"/>
              <w:wordWrap/>
              <w:adjustRightInd w:val="0"/>
              <w:snapToGrid w:val="0"/>
              <w:spacing w:line="260" w:lineRule="exact"/>
              <w:jc w:val="center"/>
              <w:textAlignment w:val="auto"/>
              <w:rPr>
                <w:rStyle w:val="6"/>
                <w:rFonts w:hint="default"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5.6</w:t>
            </w:r>
          </w:p>
        </w:tc>
        <w:tc>
          <w:tcPr>
            <w:tcW w:w="716" w:type="dxa"/>
            <w:tcBorders>
              <w:top w:val="single" w:color="auto" w:sz="4" w:space="0"/>
              <w:left w:val="single" w:color="auto" w:sz="4" w:space="0"/>
              <w:bottom w:val="single" w:color="auto" w:sz="4" w:space="0"/>
              <w:right w:val="single" w:color="auto" w:sz="4" w:space="0"/>
            </w:tcBorders>
            <w:vAlign w:val="center"/>
          </w:tcPr>
          <w:p w14:paraId="21ED07A5">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产品</w:t>
            </w:r>
          </w:p>
          <w:p w14:paraId="16B18A63">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标识</w:t>
            </w:r>
          </w:p>
        </w:tc>
        <w:tc>
          <w:tcPr>
            <w:tcW w:w="2554" w:type="dxa"/>
            <w:tcBorders>
              <w:top w:val="single" w:color="auto" w:sz="4" w:space="0"/>
              <w:left w:val="single" w:color="auto" w:sz="4" w:space="0"/>
              <w:bottom w:val="single" w:color="auto" w:sz="4" w:space="0"/>
              <w:right w:val="single" w:color="auto" w:sz="4" w:space="0"/>
            </w:tcBorders>
            <w:vAlign w:val="center"/>
          </w:tcPr>
          <w:p w14:paraId="122895D7">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20）产品标签标识符合GB4806.1的要求。</w:t>
            </w:r>
          </w:p>
        </w:tc>
        <w:tc>
          <w:tcPr>
            <w:tcW w:w="1410" w:type="dxa"/>
            <w:tcBorders>
              <w:top w:val="single" w:color="auto" w:sz="4" w:space="0"/>
              <w:left w:val="single" w:color="auto" w:sz="4" w:space="0"/>
              <w:bottom w:val="single" w:color="auto" w:sz="4" w:space="0"/>
              <w:right w:val="single" w:color="auto" w:sz="4" w:space="0"/>
            </w:tcBorders>
            <w:vAlign w:val="center"/>
          </w:tcPr>
          <w:p w14:paraId="40586CA1">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是；</w:t>
            </w: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否：</w:t>
            </w:r>
          </w:p>
          <w:p w14:paraId="473EE242">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110" w:type="dxa"/>
            <w:tcBorders>
              <w:top w:val="single" w:color="auto" w:sz="4" w:space="0"/>
              <w:left w:val="single" w:color="auto" w:sz="4" w:space="0"/>
              <w:bottom w:val="single" w:color="auto" w:sz="4" w:space="0"/>
              <w:right w:val="single" w:color="auto" w:sz="4" w:space="0"/>
            </w:tcBorders>
            <w:vAlign w:val="center"/>
          </w:tcPr>
          <w:p w14:paraId="5158C349">
            <w:pPr>
              <w:widowControl w:val="0"/>
              <w:wordWrap/>
              <w:spacing w:line="26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65D605EB">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204EAEB3">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1305" w:type="dxa"/>
            <w:tcBorders>
              <w:top w:val="single" w:color="auto" w:sz="4" w:space="0"/>
              <w:left w:val="single" w:color="auto" w:sz="4" w:space="0"/>
              <w:bottom w:val="single" w:color="auto" w:sz="4" w:space="0"/>
              <w:right w:val="single" w:color="auto" w:sz="4" w:space="0"/>
            </w:tcBorders>
            <w:vAlign w:val="center"/>
          </w:tcPr>
          <w:p w14:paraId="5949B946">
            <w:pPr>
              <w:widowControl w:val="0"/>
              <w:wordWrap/>
              <w:spacing w:line="260" w:lineRule="exact"/>
              <w:jc w:val="both"/>
              <w:textAlignment w:val="auto"/>
              <w:rPr>
                <w:rStyle w:val="6"/>
                <w:rFonts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符合</w:t>
            </w:r>
          </w:p>
          <w:p w14:paraId="00F81A5D">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不符合</w:t>
            </w:r>
          </w:p>
          <w:p w14:paraId="4C5617B2">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ascii="Wingdings" w:hAnsi="Wingdings" w:eastAsia="宋体" w:cs="Times New Roman"/>
                <w:bCs/>
                <w:color w:val="000000"/>
                <w:kern w:val="2"/>
                <w:sz w:val="21"/>
                <w:szCs w:val="22"/>
                <w:lang w:val="en-US" w:eastAsia="zh-CN" w:bidi="ar-SA"/>
              </w:rPr>
              <w:sym w:font="Wingdings" w:char="F06F"/>
            </w:r>
            <w:r>
              <w:rPr>
                <w:rFonts w:hint="eastAsia" w:ascii="宋体" w:hAnsi="宋体" w:eastAsia="宋体" w:cs="Times New Roman"/>
                <w:bCs/>
                <w:color w:val="000000"/>
                <w:kern w:val="2"/>
                <w:sz w:val="21"/>
                <w:szCs w:val="22"/>
                <w:lang w:val="en-US" w:eastAsia="zh-CN" w:bidi="ar-SA"/>
              </w:rPr>
              <w:t xml:space="preserve"> 不适用</w:t>
            </w:r>
          </w:p>
        </w:tc>
        <w:tc>
          <w:tcPr>
            <w:tcW w:w="3479" w:type="dxa"/>
            <w:gridSpan w:val="2"/>
            <w:tcBorders>
              <w:top w:val="single" w:color="auto" w:sz="4" w:space="0"/>
              <w:left w:val="single" w:color="auto" w:sz="4" w:space="0"/>
              <w:bottom w:val="single" w:color="auto" w:sz="4" w:space="0"/>
              <w:right w:val="single" w:color="auto" w:sz="4" w:space="0"/>
            </w:tcBorders>
            <w:vAlign w:val="center"/>
          </w:tcPr>
          <w:p w14:paraId="08C8AE66">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p>
        </w:tc>
        <w:tc>
          <w:tcPr>
            <w:tcW w:w="3009" w:type="dxa"/>
            <w:gridSpan w:val="2"/>
            <w:tcBorders>
              <w:top w:val="single" w:color="auto" w:sz="4" w:space="0"/>
              <w:left w:val="single" w:color="auto" w:sz="4" w:space="0"/>
              <w:bottom w:val="single" w:color="auto" w:sz="4" w:space="0"/>
              <w:right w:val="single" w:color="auto" w:sz="4" w:space="0"/>
            </w:tcBorders>
            <w:vAlign w:val="center"/>
          </w:tcPr>
          <w:p w14:paraId="5BD74F94">
            <w:pPr>
              <w:widowControl w:val="0"/>
              <w:wordWrap/>
              <w:adjustRightInd w:val="0"/>
              <w:snapToGrid w:val="0"/>
              <w:spacing w:line="26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适用于食品相关产品。</w:t>
            </w:r>
          </w:p>
        </w:tc>
      </w:tr>
      <w:tr w14:paraId="1CD40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68" w:type="dxa"/>
            <w:bottom w:w="0" w:type="dxa"/>
            <w:right w:w="68" w:type="dxa"/>
          </w:tblCellMar>
        </w:tblPrEx>
        <w:trPr>
          <w:cantSplit/>
          <w:trHeight w:val="6234" w:hRule="atLeast"/>
          <w:jc w:val="center"/>
        </w:trPr>
        <w:tc>
          <w:tcPr>
            <w:tcW w:w="3818" w:type="dxa"/>
            <w:gridSpan w:val="3"/>
            <w:tcBorders>
              <w:top w:val="single" w:color="auto" w:sz="4" w:space="0"/>
              <w:left w:val="single" w:color="auto" w:sz="4" w:space="0"/>
              <w:bottom w:val="single" w:color="auto" w:sz="4" w:space="0"/>
              <w:right w:val="single" w:color="auto" w:sz="4" w:space="0"/>
            </w:tcBorders>
            <w:vAlign w:val="top"/>
          </w:tcPr>
          <w:p w14:paraId="05BF0E74">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备注：</w:t>
            </w:r>
          </w:p>
          <w:p w14:paraId="4D06AF5E">
            <w:pPr>
              <w:widowControl w:val="0"/>
              <w:wordWrap/>
              <w:adjustRightInd w:val="0"/>
              <w:snapToGrid w:val="0"/>
              <w:spacing w:line="300" w:lineRule="exact"/>
              <w:jc w:val="both"/>
              <w:textAlignment w:val="auto"/>
              <w:rPr>
                <w:rStyle w:val="6"/>
                <w:rFonts w:hint="eastAsia" w:ascii="宋体" w:hAnsi="宋体" w:eastAsia="宋体" w:cs="Times New Roman"/>
                <w:b w:val="0"/>
                <w:bCs/>
                <w:color w:val="000000"/>
                <w:kern w:val="2"/>
                <w:sz w:val="21"/>
                <w:szCs w:val="22"/>
                <w:lang w:val="en-US" w:eastAsia="zh-CN" w:bidi="ar-SA"/>
              </w:rPr>
            </w:pPr>
          </w:p>
          <w:p w14:paraId="2F62A4F5">
            <w:pPr>
              <w:widowControl w:val="0"/>
              <w:wordWrap/>
              <w:adjustRightInd w:val="0"/>
              <w:snapToGrid w:val="0"/>
              <w:spacing w:line="300" w:lineRule="exact"/>
              <w:jc w:val="both"/>
              <w:textAlignment w:val="auto"/>
              <w:rPr>
                <w:rStyle w:val="6"/>
                <w:rFonts w:hint="eastAsia" w:ascii="宋体" w:hAnsi="宋体" w:eastAsia="宋体" w:cs="Times New Roman"/>
                <w:b w:val="0"/>
                <w:bCs/>
                <w:color w:val="000000"/>
                <w:kern w:val="2"/>
                <w:sz w:val="21"/>
                <w:szCs w:val="22"/>
                <w:lang w:val="en-US" w:eastAsia="zh-CN" w:bidi="ar-SA"/>
              </w:rPr>
            </w:pPr>
            <w:r>
              <w:rPr>
                <w:rFonts w:hint="eastAsia" w:ascii="宋体" w:hAnsi="宋体" w:eastAsia="宋体" w:cs="Times New Roman"/>
                <w:b w:val="0"/>
                <w:bCs/>
                <w:color w:val="000000"/>
                <w:kern w:val="2"/>
                <w:sz w:val="21"/>
                <w:szCs w:val="22"/>
                <w:lang w:val="en-US" w:eastAsia="zh-CN" w:bidi="ar-SA"/>
              </w:rPr>
              <w:t>(1)上述“准入标准”一栏各项目是否适用及具体要求按相应产品生产许可证实施细则的规定执行；</w:t>
            </w:r>
          </w:p>
          <w:p w14:paraId="1FB18FCD">
            <w:pPr>
              <w:widowControl w:val="0"/>
              <w:wordWrap/>
              <w:adjustRightInd w:val="0"/>
              <w:snapToGrid w:val="0"/>
              <w:spacing w:line="300" w:lineRule="exact"/>
              <w:jc w:val="both"/>
              <w:textAlignment w:val="auto"/>
              <w:rPr>
                <w:rStyle w:val="6"/>
                <w:rFonts w:hint="eastAsia" w:ascii="宋体" w:hAnsi="宋体" w:eastAsia="宋体" w:cs="Times New Roman"/>
                <w:b w:val="0"/>
                <w:bCs/>
                <w:color w:val="000000"/>
                <w:kern w:val="2"/>
                <w:sz w:val="21"/>
                <w:szCs w:val="22"/>
                <w:lang w:val="en-US" w:eastAsia="zh-CN" w:bidi="ar-SA"/>
              </w:rPr>
            </w:pPr>
            <w:r>
              <w:rPr>
                <w:rFonts w:hint="eastAsia" w:ascii="宋体" w:hAnsi="宋体" w:eastAsia="宋体" w:cs="Times New Roman"/>
                <w:b w:val="0"/>
                <w:bCs/>
                <w:color w:val="000000"/>
                <w:kern w:val="2"/>
                <w:sz w:val="21"/>
                <w:szCs w:val="22"/>
                <w:lang w:val="en-US" w:eastAsia="zh-CN" w:bidi="ar-SA"/>
              </w:rPr>
              <w:t>(2)企业有多个生产地址的，应分别进行自查。当自查项目全部符合，自查结论为符合，否则结论为不符合；</w:t>
            </w:r>
          </w:p>
          <w:p w14:paraId="15F4E73F">
            <w:pPr>
              <w:widowControl w:val="0"/>
              <w:wordWrap/>
              <w:adjustRightInd w:val="0"/>
              <w:snapToGrid w:val="0"/>
              <w:spacing w:line="30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 w:val="0"/>
                <w:bCs/>
                <w:color w:val="000000"/>
                <w:kern w:val="2"/>
                <w:sz w:val="21"/>
                <w:szCs w:val="22"/>
                <w:lang w:val="en-US" w:eastAsia="zh-CN" w:bidi="ar-SA"/>
              </w:rPr>
              <w:t>(3)关键项（★）中有一项及以上不符合，应当依法撤销生产许可证；一般项不符合，责令企业限期整改，逾期未整改或整改后仍未达到许可条件的，依法撤销生产许可证。</w:t>
            </w:r>
          </w:p>
        </w:tc>
        <w:tc>
          <w:tcPr>
            <w:tcW w:w="2520" w:type="dxa"/>
            <w:gridSpan w:val="2"/>
            <w:tcBorders>
              <w:top w:val="single" w:color="auto" w:sz="4" w:space="0"/>
              <w:left w:val="single" w:color="auto" w:sz="4" w:space="0"/>
              <w:bottom w:val="single" w:color="auto" w:sz="4" w:space="0"/>
              <w:right w:val="single" w:color="auto" w:sz="4" w:space="0"/>
            </w:tcBorders>
            <w:vAlign w:val="top"/>
          </w:tcPr>
          <w:p w14:paraId="212E8360">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8"/>
                <w:szCs w:val="28"/>
                <w:lang w:val="en-US" w:eastAsia="zh-CN" w:bidi="ar-SA"/>
              </w:rPr>
              <w:t>企业自查结论：</w:t>
            </w:r>
          </w:p>
          <w:p w14:paraId="631948DD">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□符合　　</w:t>
            </w:r>
          </w:p>
          <w:p w14:paraId="480E0B92">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8"/>
                <w:szCs w:val="28"/>
                <w:lang w:val="en-US" w:eastAsia="zh-CN" w:bidi="ar-SA"/>
              </w:rPr>
              <w:t>□不符合</w:t>
            </w:r>
          </w:p>
          <w:p w14:paraId="306FAB80">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p>
          <w:p w14:paraId="0FF710EC">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p>
          <w:p w14:paraId="7015E5EC">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p>
          <w:p w14:paraId="2A87B009">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p>
          <w:p w14:paraId="1FFE70F0">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p>
          <w:p w14:paraId="5198CDE7">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自查人员（签字）：</w:t>
            </w:r>
          </w:p>
          <w:p w14:paraId="7A3E1F4A">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p>
          <w:p w14:paraId="520604A7">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 xml:space="preserve">       年    月    日</w:t>
            </w:r>
          </w:p>
          <w:p w14:paraId="3BE5A8B4">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p>
          <w:p w14:paraId="15B2E556">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企业负责人（签字）：</w:t>
            </w:r>
          </w:p>
          <w:p w14:paraId="3005A677">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 xml:space="preserve">       </w:t>
            </w:r>
          </w:p>
          <w:p w14:paraId="54881E97">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 xml:space="preserve"> </w:t>
            </w:r>
            <w:r>
              <w:rPr>
                <w:rFonts w:hint="eastAsia" w:ascii="宋体" w:hAnsi="宋体" w:cs="Times New Roman"/>
                <w:b/>
                <w:bCs w:val="0"/>
                <w:color w:val="000000"/>
                <w:kern w:val="2"/>
                <w:sz w:val="21"/>
                <w:szCs w:val="22"/>
                <w:lang w:val="en-US" w:eastAsia="zh-CN" w:bidi="ar-SA"/>
              </w:rPr>
              <w:t xml:space="preserve">       </w:t>
            </w:r>
            <w:r>
              <w:rPr>
                <w:rFonts w:hint="eastAsia" w:ascii="宋体" w:hAnsi="宋体" w:eastAsia="宋体" w:cs="Times New Roman"/>
                <w:b/>
                <w:bCs w:val="0"/>
                <w:color w:val="000000"/>
                <w:kern w:val="2"/>
                <w:sz w:val="21"/>
                <w:szCs w:val="22"/>
                <w:lang w:val="en-US" w:eastAsia="zh-CN" w:bidi="ar-SA"/>
              </w:rPr>
              <w:t>年    月    日</w:t>
            </w:r>
          </w:p>
          <w:p w14:paraId="70AFB305">
            <w:pPr>
              <w:widowControl w:val="0"/>
              <w:wordWrap/>
              <w:adjustRightInd w:val="0"/>
              <w:snapToGrid w:val="0"/>
              <w:spacing w:line="300" w:lineRule="exact"/>
              <w:jc w:val="both"/>
              <w:textAlignment w:val="auto"/>
              <w:rPr>
                <w:rFonts w:hint="eastAsia" w:ascii="宋体" w:hAnsi="宋体" w:eastAsia="宋体" w:cs="Times New Roman"/>
                <w:b/>
                <w:bCs w:val="0"/>
                <w:color w:val="000000"/>
                <w:kern w:val="2"/>
                <w:sz w:val="21"/>
                <w:szCs w:val="22"/>
                <w:lang w:val="en-US" w:eastAsia="zh-CN" w:bidi="ar-SA"/>
              </w:rPr>
            </w:pPr>
          </w:p>
          <w:p w14:paraId="2D53BA09">
            <w:pPr>
              <w:widowControl w:val="0"/>
              <w:wordWrap/>
              <w:adjustRightInd w:val="0"/>
              <w:snapToGrid w:val="0"/>
              <w:spacing w:line="30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企业（盖章）</w:t>
            </w:r>
          </w:p>
        </w:tc>
        <w:tc>
          <w:tcPr>
            <w:tcW w:w="4783" w:type="dxa"/>
            <w:gridSpan w:val="2"/>
            <w:tcBorders>
              <w:top w:val="single" w:color="auto" w:sz="4" w:space="0"/>
              <w:left w:val="single" w:color="auto" w:sz="4" w:space="0"/>
              <w:bottom w:val="single" w:color="auto" w:sz="4" w:space="0"/>
              <w:right w:val="single" w:color="auto" w:sz="4" w:space="0"/>
            </w:tcBorders>
            <w:vAlign w:val="top"/>
          </w:tcPr>
          <w:p w14:paraId="728392CF">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核查结论：</w:t>
            </w:r>
          </w:p>
          <w:p w14:paraId="2059F9E4">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□符合　　</w:t>
            </w:r>
          </w:p>
          <w:p w14:paraId="255875FB">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□不符合（一般项）</w:t>
            </w:r>
          </w:p>
          <w:p w14:paraId="022ECF23">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□不符合（关键项）</w:t>
            </w:r>
          </w:p>
          <w:p w14:paraId="7966F3BE">
            <w:pPr>
              <w:widowControl w:val="0"/>
              <w:wordWrap/>
              <w:adjustRightInd w:val="0"/>
              <w:snapToGrid w:val="0"/>
              <w:spacing w:line="300" w:lineRule="exact"/>
              <w:jc w:val="both"/>
              <w:textAlignment w:val="auto"/>
              <w:rPr>
                <w:rFonts w:hint="eastAsia" w:ascii="宋体" w:hAnsi="宋体" w:cs="Times New Roman"/>
                <w:b/>
                <w:bCs w:val="0"/>
                <w:color w:val="000000"/>
                <w:kern w:val="2"/>
                <w:sz w:val="28"/>
                <w:szCs w:val="28"/>
                <w:lang w:val="en-US" w:eastAsia="zh-CN" w:bidi="ar-SA"/>
              </w:rPr>
            </w:pPr>
            <w:r>
              <w:rPr>
                <w:rFonts w:hint="eastAsia" w:ascii="宋体" w:hAnsi="宋体" w:eastAsia="宋体" w:cs="Times New Roman"/>
                <w:b/>
                <w:bCs w:val="0"/>
                <w:color w:val="000000"/>
                <w:kern w:val="2"/>
                <w:sz w:val="28"/>
                <w:szCs w:val="28"/>
                <w:lang w:val="en-US" w:eastAsia="zh-CN" w:bidi="ar-SA"/>
              </w:rPr>
              <w:t>其他情况说明</w:t>
            </w:r>
            <w:r>
              <w:rPr>
                <w:rFonts w:hint="eastAsia" w:ascii="宋体" w:hAnsi="宋体" w:cs="Times New Roman"/>
                <w:b/>
                <w:bCs w:val="0"/>
                <w:color w:val="000000"/>
                <w:kern w:val="2"/>
                <w:sz w:val="28"/>
                <w:szCs w:val="28"/>
                <w:lang w:val="en-US" w:eastAsia="zh-CN" w:bidi="ar-SA"/>
              </w:rPr>
              <w:t>：</w:t>
            </w:r>
          </w:p>
          <w:p w14:paraId="609B3E78">
            <w:pPr>
              <w:widowControl w:val="0"/>
              <w:wordWrap/>
              <w:adjustRightInd w:val="0"/>
              <w:snapToGrid w:val="0"/>
              <w:spacing w:line="300" w:lineRule="exact"/>
              <w:jc w:val="both"/>
              <w:textAlignment w:val="auto"/>
              <w:rPr>
                <w:rFonts w:hint="eastAsia" w:ascii="宋体" w:hAnsi="宋体" w:cs="Times New Roman"/>
                <w:b/>
                <w:bCs w:val="0"/>
                <w:color w:val="000000"/>
                <w:kern w:val="2"/>
                <w:sz w:val="28"/>
                <w:szCs w:val="28"/>
                <w:lang w:val="en-US" w:eastAsia="zh-CN" w:bidi="ar-SA"/>
              </w:rPr>
            </w:pPr>
          </w:p>
          <w:p w14:paraId="11C8CF67">
            <w:pPr>
              <w:widowControl w:val="0"/>
              <w:wordWrap/>
              <w:adjustRightInd w:val="0"/>
              <w:snapToGrid w:val="0"/>
              <w:spacing w:line="300" w:lineRule="exact"/>
              <w:jc w:val="both"/>
              <w:textAlignment w:val="auto"/>
              <w:rPr>
                <w:rFonts w:hint="eastAsia" w:ascii="宋体" w:hAnsi="宋体" w:cs="Times New Roman"/>
                <w:b/>
                <w:bCs w:val="0"/>
                <w:color w:val="000000"/>
                <w:kern w:val="2"/>
                <w:sz w:val="28"/>
                <w:szCs w:val="28"/>
                <w:lang w:val="en-US" w:eastAsia="zh-CN" w:bidi="ar-SA"/>
              </w:rPr>
            </w:pPr>
          </w:p>
          <w:p w14:paraId="03C1A131">
            <w:pPr>
              <w:widowControl w:val="0"/>
              <w:wordWrap/>
              <w:adjustRightInd w:val="0"/>
              <w:snapToGrid w:val="0"/>
              <w:spacing w:line="300" w:lineRule="exact"/>
              <w:jc w:val="both"/>
              <w:textAlignment w:val="auto"/>
              <w:rPr>
                <w:rFonts w:hint="eastAsia" w:ascii="宋体" w:hAnsi="宋体" w:cs="Times New Roman"/>
                <w:b/>
                <w:bCs w:val="0"/>
                <w:color w:val="000000"/>
                <w:kern w:val="2"/>
                <w:sz w:val="28"/>
                <w:szCs w:val="28"/>
                <w:lang w:val="en-US" w:eastAsia="zh-CN" w:bidi="ar-SA"/>
              </w:rPr>
            </w:pPr>
          </w:p>
          <w:p w14:paraId="2E5501D4">
            <w:pPr>
              <w:widowControl w:val="0"/>
              <w:wordWrap/>
              <w:adjustRightInd w:val="0"/>
              <w:snapToGrid w:val="0"/>
              <w:spacing w:line="300" w:lineRule="exact"/>
              <w:jc w:val="both"/>
              <w:textAlignment w:val="auto"/>
              <w:rPr>
                <w:rFonts w:hint="eastAsia" w:ascii="宋体" w:hAnsi="宋体" w:cs="Times New Roman"/>
                <w:b/>
                <w:bCs w:val="0"/>
                <w:color w:val="000000"/>
                <w:kern w:val="2"/>
                <w:sz w:val="28"/>
                <w:szCs w:val="28"/>
                <w:lang w:val="en-US" w:eastAsia="zh-CN" w:bidi="ar-SA"/>
              </w:rPr>
            </w:pPr>
          </w:p>
          <w:p w14:paraId="411D8C91">
            <w:pPr>
              <w:widowControl w:val="0"/>
              <w:wordWrap/>
              <w:adjustRightInd w:val="0"/>
              <w:snapToGrid w:val="0"/>
              <w:spacing w:line="300" w:lineRule="exact"/>
              <w:jc w:val="both"/>
              <w:textAlignment w:val="auto"/>
              <w:rPr>
                <w:rFonts w:hint="eastAsia" w:ascii="宋体" w:hAnsi="宋体" w:cs="Times New Roman"/>
                <w:b/>
                <w:bCs w:val="0"/>
                <w:color w:val="000000"/>
                <w:kern w:val="2"/>
                <w:sz w:val="28"/>
                <w:szCs w:val="28"/>
                <w:lang w:val="en-US" w:eastAsia="zh-CN" w:bidi="ar-SA"/>
              </w:rPr>
            </w:pPr>
          </w:p>
          <w:p w14:paraId="0B0E84B4">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检查人员（签字）：</w:t>
            </w:r>
          </w:p>
          <w:p w14:paraId="364B757F">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p>
          <w:p w14:paraId="405F9B83">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 xml:space="preserve">                             年    月    日</w:t>
            </w:r>
          </w:p>
          <w:p w14:paraId="0AB728AA">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p>
          <w:p w14:paraId="5E4339A3">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企业负责人（签字）：</w:t>
            </w:r>
          </w:p>
          <w:p w14:paraId="6FE64F94">
            <w:pPr>
              <w:widowControl w:val="0"/>
              <w:wordWrap/>
              <w:adjustRightInd w:val="0"/>
              <w:snapToGrid w:val="0"/>
              <w:spacing w:line="300" w:lineRule="exact"/>
              <w:jc w:val="both"/>
              <w:textAlignment w:val="auto"/>
              <w:rPr>
                <w:rStyle w:val="6"/>
                <w:rFonts w:hint="eastAsia" w:ascii="宋体" w:hAnsi="宋体" w:eastAsia="宋体" w:cs="Times New Roman"/>
                <w:b/>
                <w:bCs w:val="0"/>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 xml:space="preserve">                              年    月    日</w:t>
            </w:r>
          </w:p>
          <w:p w14:paraId="4DADF0B5">
            <w:pPr>
              <w:widowControl w:val="0"/>
              <w:wordWrap/>
              <w:adjustRightInd w:val="0"/>
              <w:snapToGrid w:val="0"/>
              <w:spacing w:line="30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
                <w:bCs w:val="0"/>
                <w:color w:val="000000"/>
                <w:kern w:val="2"/>
                <w:sz w:val="21"/>
                <w:szCs w:val="22"/>
                <w:lang w:val="en-US" w:eastAsia="zh-CN" w:bidi="ar-SA"/>
              </w:rPr>
              <w:t>企业（盖章）</w:t>
            </w:r>
          </w:p>
        </w:tc>
        <w:tc>
          <w:tcPr>
            <w:tcW w:w="3010" w:type="dxa"/>
            <w:gridSpan w:val="3"/>
            <w:tcBorders>
              <w:top w:val="single" w:color="auto" w:sz="4" w:space="0"/>
              <w:left w:val="single" w:color="auto" w:sz="4" w:space="0"/>
              <w:bottom w:val="single" w:color="auto" w:sz="4" w:space="0"/>
              <w:right w:val="single" w:color="auto" w:sz="4" w:space="0"/>
            </w:tcBorders>
            <w:vAlign w:val="top"/>
          </w:tcPr>
          <w:p w14:paraId="766A1567">
            <w:pPr>
              <w:widowControl w:val="0"/>
              <w:wordWrap/>
              <w:adjustRightInd w:val="0"/>
              <w:snapToGrid w:val="0"/>
              <w:spacing w:line="300" w:lineRule="exact"/>
              <w:jc w:val="both"/>
              <w:textAlignment w:val="auto"/>
              <w:rPr>
                <w:rStyle w:val="6"/>
                <w:rFonts w:hint="eastAsia" w:ascii="宋体" w:hAnsi="宋体" w:eastAsia="宋体" w:cs="Times New Roman"/>
                <w:bCs/>
                <w:color w:val="000000"/>
                <w:kern w:val="2"/>
                <w:sz w:val="21"/>
                <w:szCs w:val="22"/>
                <w:lang w:val="en-US" w:eastAsia="zh-CN" w:bidi="ar-SA"/>
              </w:rPr>
            </w:pPr>
            <w:r>
              <w:rPr>
                <w:rFonts w:hint="eastAsia" w:ascii="宋体" w:hAnsi="宋体" w:eastAsia="宋体" w:cs="Times New Roman"/>
                <w:bCs/>
                <w:color w:val="000000"/>
                <w:kern w:val="2"/>
                <w:sz w:val="21"/>
                <w:szCs w:val="22"/>
                <w:lang w:val="en-US" w:eastAsia="zh-CN" w:bidi="ar-SA"/>
              </w:rPr>
              <w:t>对于企业违反承诺及其他相关法律法规规定的在其他情况说明予以描述</w:t>
            </w:r>
          </w:p>
        </w:tc>
      </w:tr>
    </w:tbl>
    <w:p w14:paraId="4EC68AA9">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630D3021">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1D5B2E03">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p>
    <w:p w14:paraId="7ED08DC8">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sectPr>
          <w:pgSz w:w="16838" w:h="11906" w:orient="landscape"/>
          <w:pgMar w:top="1587" w:right="2098" w:bottom="1474" w:left="1984" w:header="851" w:footer="992" w:gutter="0"/>
          <w:pgNumType w:fmt="numberInDash"/>
          <w:cols w:space="720" w:num="1"/>
          <w:rtlGutter w:val="0"/>
          <w:docGrid w:type="lines" w:linePitch="315" w:charSpace="0"/>
        </w:sectPr>
      </w:pPr>
    </w:p>
    <w:p w14:paraId="263E8AA8">
      <w:pPr>
        <w:widowControl w:val="0"/>
        <w:numPr>
          <w:ilvl w:val="0"/>
          <w:numId w:val="0"/>
        </w:numPr>
        <w:wordWrap/>
        <w:adjustRightInd/>
        <w:snapToGrid/>
        <w:spacing w:line="560" w:lineRule="exact"/>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三、申请人承诺</w:t>
      </w:r>
    </w:p>
    <w:p w14:paraId="5D17BD15">
      <w:pPr>
        <w:widowControl w:val="0"/>
        <w:numPr>
          <w:ilvl w:val="0"/>
          <w:numId w:val="0"/>
        </w:numPr>
        <w:wordWrap/>
        <w:adjustRightInd/>
        <w:snapToGrid/>
        <w:spacing w:line="560" w:lineRule="exact"/>
        <w:jc w:val="both"/>
        <w:textAlignment w:val="auto"/>
        <w:outlineLvl w:val="9"/>
        <w:rPr>
          <w:rFonts w:hint="eastAsia" w:ascii="仿宋_GB2312" w:eastAsia="仿宋_GB2312"/>
          <w:color w:val="auto"/>
          <w:sz w:val="32"/>
          <w:szCs w:val="32"/>
          <w:u w:val="none"/>
          <w:lang w:val="en-US" w:eastAsia="zh-CN"/>
        </w:rPr>
      </w:pPr>
    </w:p>
    <w:p w14:paraId="79776D85">
      <w:pPr>
        <w:widowControl w:val="0"/>
        <w:numPr>
          <w:ilvl w:val="0"/>
          <w:numId w:val="0"/>
        </w:numPr>
        <w:wordWrap/>
        <w:adjustRightInd/>
        <w:snapToGrid/>
        <w:spacing w:line="560" w:lineRule="exact"/>
        <w:jc w:val="both"/>
        <w:textAlignment w:val="auto"/>
        <w:outlineLvl w:val="9"/>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 xml:space="preserve">    申请人现自愿作出下列承诺：</w:t>
      </w:r>
    </w:p>
    <w:p w14:paraId="2F67188A">
      <w:pPr>
        <w:widowControl w:val="0"/>
        <w:wordWrap/>
        <w:adjustRightInd/>
        <w:snapToGrid/>
        <w:spacing w:line="56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u w:val="none"/>
          <w:lang w:val="en-US" w:eastAsia="zh-CN"/>
        </w:rPr>
        <w:t>（一）</w:t>
      </w:r>
      <w:r>
        <w:rPr>
          <w:rFonts w:hint="eastAsia" w:ascii="仿宋_GB2312" w:eastAsia="仿宋_GB2312"/>
          <w:color w:val="auto"/>
          <w:sz w:val="32"/>
          <w:szCs w:val="32"/>
        </w:rPr>
        <w:t>所填写的基本信息、提交的申请材料真实、合法、有效、完整</w:t>
      </w:r>
      <w:r>
        <w:rPr>
          <w:rFonts w:hint="eastAsia" w:ascii="仿宋_GB2312" w:eastAsia="仿宋_GB2312"/>
          <w:color w:val="auto"/>
          <w:sz w:val="32"/>
          <w:szCs w:val="32"/>
          <w:lang w:eastAsia="zh-CN"/>
        </w:rPr>
        <w:t>和一致，如提交申请材料中信息不一致出现异议，以申请书填报信息为准</w:t>
      </w:r>
      <w:r>
        <w:rPr>
          <w:rFonts w:hint="eastAsia" w:ascii="仿宋_GB2312" w:eastAsia="仿宋_GB2312"/>
          <w:color w:val="auto"/>
          <w:sz w:val="32"/>
          <w:szCs w:val="32"/>
        </w:rPr>
        <w:t>；</w:t>
      </w:r>
    </w:p>
    <w:p w14:paraId="36159548">
      <w:pPr>
        <w:widowControl w:val="0"/>
        <w:wordWrap/>
        <w:adjustRightInd/>
        <w:snapToGrid/>
        <w:spacing w:line="560" w:lineRule="exact"/>
        <w:ind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已经知晓审批服务部门告知的全部内容</w:t>
      </w:r>
      <w:r>
        <w:rPr>
          <w:rFonts w:hint="eastAsia" w:ascii="仿宋_GB2312" w:eastAsia="仿宋_GB2312"/>
          <w:color w:val="auto"/>
          <w:sz w:val="32"/>
          <w:szCs w:val="32"/>
          <w:lang w:eastAsia="zh-CN"/>
        </w:rPr>
        <w:t>；</w:t>
      </w:r>
    </w:p>
    <w:p w14:paraId="6CCB3916">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eastAsia="仿宋_GB2312"/>
          <w:color w:val="auto"/>
          <w:sz w:val="32"/>
          <w:szCs w:val="32"/>
          <w:lang w:eastAsia="zh-CN"/>
        </w:rPr>
        <w:t>（三）已</w:t>
      </w:r>
      <w:r>
        <w:rPr>
          <w:rFonts w:hint="eastAsia" w:ascii="仿宋_GB2312" w:eastAsia="仿宋_GB2312"/>
          <w:color w:val="auto"/>
          <w:sz w:val="32"/>
          <w:szCs w:val="32"/>
        </w:rPr>
        <w:t>达到相应的条件、标准和技术要求</w:t>
      </w:r>
      <w:r>
        <w:rPr>
          <w:rFonts w:hint="eastAsia" w:ascii="仿宋_GB2312" w:eastAsia="仿宋_GB2312"/>
          <w:color w:val="auto"/>
          <w:sz w:val="32"/>
          <w:szCs w:val="32"/>
          <w:lang w:eastAsia="zh-CN"/>
        </w:rPr>
        <w:t>；</w:t>
      </w:r>
      <w:r>
        <w:rPr>
          <w:rFonts w:hint="eastAsia" w:ascii="仿宋_GB2312" w:eastAsia="仿宋_GB2312"/>
          <w:color w:val="auto"/>
          <w:sz w:val="32"/>
          <w:szCs w:val="32"/>
          <w:u w:val="none"/>
          <w:lang w:val="en-US" w:eastAsia="zh-CN"/>
        </w:rPr>
        <w:t xml:space="preserve">          </w:t>
      </w:r>
    </w:p>
    <w:p w14:paraId="7093397D">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（四）未达到法定条件前，不从事相关产品生产经营活动； </w:t>
      </w:r>
    </w:p>
    <w:p w14:paraId="7B6A758A">
      <w:pPr>
        <w:widowControl w:val="0"/>
        <w:wordWrap/>
        <w:adjustRightInd/>
        <w:snapToGrid/>
        <w:spacing w:line="56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愿意承担未履行承诺、虚假承诺的法律责任，以及审批服务部门告知的各项惩戒措施；</w:t>
      </w:r>
    </w:p>
    <w:p w14:paraId="2D2EFDA4">
      <w:pPr>
        <w:widowControl w:val="0"/>
        <w:numPr>
          <w:ilvl w:val="0"/>
          <w:numId w:val="5"/>
        </w:numPr>
        <w:wordWrap/>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所作承诺是申请人真实意思的表示。</w:t>
      </w:r>
    </w:p>
    <w:p w14:paraId="4739F3A8">
      <w:pPr>
        <w:widowControl w:val="0"/>
        <w:numPr>
          <w:ilvl w:val="0"/>
          <w:numId w:val="0"/>
        </w:numPr>
        <w:wordWrap/>
        <w:adjustRightInd/>
        <w:snapToGrid/>
        <w:spacing w:line="560" w:lineRule="exact"/>
        <w:textAlignment w:val="auto"/>
        <w:outlineLvl w:val="9"/>
        <w:rPr>
          <w:rFonts w:hint="eastAsia" w:ascii="仿宋_GB2312" w:eastAsia="仿宋_GB2312"/>
          <w:color w:val="auto"/>
          <w:sz w:val="32"/>
          <w:szCs w:val="32"/>
          <w:lang w:eastAsia="zh-CN"/>
        </w:rPr>
      </w:pPr>
    </w:p>
    <w:p w14:paraId="65DFCD08">
      <w:pPr>
        <w:widowControl w:val="0"/>
        <w:numPr>
          <w:ilvl w:val="0"/>
          <w:numId w:val="0"/>
        </w:numPr>
        <w:wordWrap/>
        <w:adjustRightInd/>
        <w:snapToGrid/>
        <w:spacing w:line="560" w:lineRule="exact"/>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□1.申请人作出承诺的</w:t>
      </w:r>
    </w:p>
    <w:p w14:paraId="0EC69A4E">
      <w:pPr>
        <w:widowControl w:val="0"/>
        <w:numPr>
          <w:ilvl w:val="0"/>
          <w:numId w:val="0"/>
        </w:numPr>
        <w:wordWrap/>
        <w:adjustRightInd/>
        <w:snapToGrid/>
        <w:spacing w:line="560" w:lineRule="exact"/>
        <w:jc w:val="center"/>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申请人签名/签章：</w:t>
      </w:r>
    </w:p>
    <w:p w14:paraId="55115D56">
      <w:pPr>
        <w:widowControl w:val="0"/>
        <w:numPr>
          <w:ilvl w:val="0"/>
          <w:numId w:val="0"/>
        </w:numPr>
        <w:wordWrap/>
        <w:adjustRightInd/>
        <w:snapToGrid/>
        <w:spacing w:line="560" w:lineRule="exact"/>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日期：   年      月     日</w:t>
      </w:r>
    </w:p>
    <w:p w14:paraId="33AA6D69">
      <w:pPr>
        <w:widowControl w:val="0"/>
        <w:numPr>
          <w:ilvl w:val="0"/>
          <w:numId w:val="0"/>
        </w:numPr>
        <w:wordWrap/>
        <w:adjustRightInd/>
        <w:snapToGrid/>
        <w:spacing w:line="560" w:lineRule="exact"/>
        <w:jc w:val="both"/>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□2.由委托代理人代替申请人作出承诺的</w:t>
      </w:r>
    </w:p>
    <w:p w14:paraId="7176DE45">
      <w:pPr>
        <w:widowControl w:val="0"/>
        <w:numPr>
          <w:ilvl w:val="0"/>
          <w:numId w:val="0"/>
        </w:numPr>
        <w:wordWrap/>
        <w:adjustRightInd/>
        <w:snapToGrid/>
        <w:spacing w:line="560" w:lineRule="exact"/>
        <w:jc w:val="center"/>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委托代理人签名：</w:t>
      </w:r>
    </w:p>
    <w:p w14:paraId="15ED2A15">
      <w:pPr>
        <w:widowControl w:val="0"/>
        <w:numPr>
          <w:ilvl w:val="0"/>
          <w:numId w:val="0"/>
        </w:numPr>
        <w:wordWrap/>
        <w:adjustRightInd/>
        <w:snapToGrid/>
        <w:spacing w:line="560" w:lineRule="exact"/>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日期：   年      月     日</w:t>
      </w:r>
    </w:p>
    <w:p w14:paraId="662BD24A">
      <w:pPr>
        <w:widowControl w:val="0"/>
        <w:wordWrap/>
        <w:adjustRightInd/>
        <w:snapToGrid/>
        <w:spacing w:line="540" w:lineRule="exact"/>
        <w:jc w:val="both"/>
        <w:textAlignment w:val="auto"/>
        <w:outlineLvl w:val="9"/>
        <w:rPr>
          <w:rFonts w:hint="eastAsia" w:ascii="仿宋_GB2312" w:eastAsia="仿宋_GB2312"/>
          <w:color w:val="auto"/>
          <w:sz w:val="32"/>
          <w:szCs w:val="32"/>
          <w:u w:val="none"/>
          <w:lang w:val="en-US" w:eastAsia="zh-CN"/>
        </w:rPr>
      </w:pPr>
    </w:p>
    <w:sectPr>
      <w:pgSz w:w="11906" w:h="16838"/>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5BFA">
    <w:pPr>
      <w:pStyle w:val="2"/>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B8D5542">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5FD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6FD49"/>
    <w:multiLevelType w:val="multilevel"/>
    <w:tmpl w:val="5966FD49"/>
    <w:lvl w:ilvl="0" w:tentative="0">
      <w:start w:val="1"/>
      <w:numFmt w:val="lowerLetter"/>
      <w:pStyle w:val="21"/>
      <w:lvlText w:val="%1)"/>
      <w:lvlJc w:val="left"/>
      <w:pPr>
        <w:tabs>
          <w:tab w:val="left" w:pos="839"/>
        </w:tabs>
        <w:ind w:left="839" w:hanging="419"/>
      </w:pPr>
      <w:rPr>
        <w:rFonts w:hint="eastAsia" w:ascii="宋体" w:eastAsia="宋体"/>
        <w:b w:val="0"/>
        <w:i w:val="0"/>
        <w:sz w:val="21"/>
      </w:rPr>
    </w:lvl>
    <w:lvl w:ilvl="1" w:tentative="0">
      <w:start w:val="1"/>
      <w:numFmt w:val="decimal"/>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
    <w:nsid w:val="5E81AD68"/>
    <w:multiLevelType w:val="singleLevel"/>
    <w:tmpl w:val="5E81AD68"/>
    <w:lvl w:ilvl="0" w:tentative="0">
      <w:start w:val="2"/>
      <w:numFmt w:val="decimal"/>
      <w:suff w:val="nothing"/>
      <w:lvlText w:val="%1."/>
      <w:lvlJc w:val="left"/>
    </w:lvl>
  </w:abstractNum>
  <w:abstractNum w:abstractNumId="2">
    <w:nsid w:val="5EEB23A0"/>
    <w:multiLevelType w:val="singleLevel"/>
    <w:tmpl w:val="5EEB23A0"/>
    <w:lvl w:ilvl="0" w:tentative="0">
      <w:start w:val="1"/>
      <w:numFmt w:val="decimal"/>
      <w:suff w:val="nothing"/>
      <w:lvlText w:val="%1."/>
      <w:lvlJc w:val="left"/>
    </w:lvl>
  </w:abstractNum>
  <w:abstractNum w:abstractNumId="3">
    <w:nsid w:val="5EEB247E"/>
    <w:multiLevelType w:val="singleLevel"/>
    <w:tmpl w:val="5EEB247E"/>
    <w:lvl w:ilvl="0" w:tentative="0">
      <w:start w:val="1"/>
      <w:numFmt w:val="decimal"/>
      <w:suff w:val="nothing"/>
      <w:lvlText w:val="%1."/>
      <w:lvlJc w:val="left"/>
    </w:lvl>
  </w:abstractNum>
  <w:abstractNum w:abstractNumId="4">
    <w:nsid w:val="5F812F23"/>
    <w:multiLevelType w:val="singleLevel"/>
    <w:tmpl w:val="5F812F23"/>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mMzZWZkNWZiNWUzNzdkN2Y3YTA3YWUyZTQ5ZDU0ZTcifQ=="/>
  </w:docVars>
  <w:rsids>
    <w:rsidRoot w:val="3D356EBB"/>
    <w:rsid w:val="08410597"/>
    <w:rsid w:val="0B1D41C8"/>
    <w:rsid w:val="0BC13921"/>
    <w:rsid w:val="0E196D30"/>
    <w:rsid w:val="0EA40575"/>
    <w:rsid w:val="10CF7AB6"/>
    <w:rsid w:val="115F7210"/>
    <w:rsid w:val="180636C4"/>
    <w:rsid w:val="1A170D34"/>
    <w:rsid w:val="1A915A23"/>
    <w:rsid w:val="1AA2669B"/>
    <w:rsid w:val="1AAD4345"/>
    <w:rsid w:val="1E574234"/>
    <w:rsid w:val="1FC85FB0"/>
    <w:rsid w:val="20C61645"/>
    <w:rsid w:val="22F84EEE"/>
    <w:rsid w:val="263F23CC"/>
    <w:rsid w:val="27166BAC"/>
    <w:rsid w:val="27330C07"/>
    <w:rsid w:val="294C7E51"/>
    <w:rsid w:val="2BA86CA1"/>
    <w:rsid w:val="2CC50F69"/>
    <w:rsid w:val="2E224298"/>
    <w:rsid w:val="2F3C7694"/>
    <w:rsid w:val="2F710EB0"/>
    <w:rsid w:val="2F8C0890"/>
    <w:rsid w:val="311F0C42"/>
    <w:rsid w:val="37417F37"/>
    <w:rsid w:val="37AB1B65"/>
    <w:rsid w:val="399D47EB"/>
    <w:rsid w:val="3B762FB7"/>
    <w:rsid w:val="3B9D1A5A"/>
    <w:rsid w:val="3D356EBB"/>
    <w:rsid w:val="3FB10C0A"/>
    <w:rsid w:val="407626F9"/>
    <w:rsid w:val="4226103E"/>
    <w:rsid w:val="437A0029"/>
    <w:rsid w:val="43DB78F6"/>
    <w:rsid w:val="444F7D1F"/>
    <w:rsid w:val="44E30BA8"/>
    <w:rsid w:val="49316623"/>
    <w:rsid w:val="49C271F1"/>
    <w:rsid w:val="4BBD4701"/>
    <w:rsid w:val="4CD5641A"/>
    <w:rsid w:val="4EF00105"/>
    <w:rsid w:val="5664664B"/>
    <w:rsid w:val="5ACF620B"/>
    <w:rsid w:val="5C784F41"/>
    <w:rsid w:val="5CC62AC2"/>
    <w:rsid w:val="5E6B4B4E"/>
    <w:rsid w:val="5EBB59E1"/>
    <w:rsid w:val="5ED84ADD"/>
    <w:rsid w:val="62A673C4"/>
    <w:rsid w:val="68952410"/>
    <w:rsid w:val="6B341FC9"/>
    <w:rsid w:val="6D08600E"/>
    <w:rsid w:val="6ECE20D9"/>
    <w:rsid w:val="716952A0"/>
    <w:rsid w:val="72C067A8"/>
    <w:rsid w:val="731C016A"/>
    <w:rsid w:val="75327854"/>
    <w:rsid w:val="783C6553"/>
    <w:rsid w:val="7BEA522C"/>
    <w:rsid w:val="7D287965"/>
    <w:rsid w:val="7DC977BF"/>
    <w:rsid w:val="7FCA3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7">
    <w:name w:val="Strong"/>
    <w:basedOn w:val="6"/>
    <w:qFormat/>
    <w:uiPriority w:val="0"/>
    <w:rPr>
      <w:b/>
    </w:rPr>
  </w:style>
  <w:style w:type="character" w:styleId="8">
    <w:name w:val="page number"/>
    <w:basedOn w:val="6"/>
    <w:uiPriority w:val="0"/>
  </w:style>
  <w:style w:type="character" w:styleId="9">
    <w:name w:val="FollowedHyperlink"/>
    <w:basedOn w:val="6"/>
    <w:uiPriority w:val="0"/>
    <w:rPr>
      <w:color w:val="800080"/>
      <w:u w:val="none"/>
    </w:rPr>
  </w:style>
  <w:style w:type="character" w:styleId="10">
    <w:name w:val="Emphasis"/>
    <w:basedOn w:val="6"/>
    <w:qFormat/>
    <w:uiPriority w:val="0"/>
  </w:style>
  <w:style w:type="character" w:styleId="11">
    <w:name w:val="HTML Definition"/>
    <w:basedOn w:val="6"/>
    <w:uiPriority w:val="0"/>
    <w:rPr>
      <w:i/>
    </w:rPr>
  </w:style>
  <w:style w:type="character" w:styleId="12">
    <w:name w:val="HTML Acronym"/>
    <w:basedOn w:val="6"/>
    <w:uiPriority w:val="0"/>
  </w:style>
  <w:style w:type="character" w:styleId="13">
    <w:name w:val="HTML Variable"/>
    <w:basedOn w:val="6"/>
    <w:qFormat/>
    <w:uiPriority w:val="0"/>
  </w:style>
  <w:style w:type="character" w:styleId="14">
    <w:name w:val="Hyperlink"/>
    <w:basedOn w:val="6"/>
    <w:uiPriority w:val="0"/>
    <w:rPr>
      <w:color w:val="0000FF"/>
      <w:u w:val="none"/>
    </w:rPr>
  </w:style>
  <w:style w:type="character" w:styleId="15">
    <w:name w:val="HTML Code"/>
    <w:basedOn w:val="6"/>
    <w:qFormat/>
    <w:uiPriority w:val="0"/>
    <w:rPr>
      <w:rFonts w:hint="default" w:ascii="monospace" w:hAnsi="monospace" w:eastAsia="monospace" w:cs="monospace"/>
      <w:sz w:val="21"/>
      <w:szCs w:val="21"/>
    </w:rPr>
  </w:style>
  <w:style w:type="character" w:styleId="16">
    <w:name w:val="HTML Cite"/>
    <w:basedOn w:val="6"/>
    <w:qFormat/>
    <w:uiPriority w:val="0"/>
  </w:style>
  <w:style w:type="character" w:styleId="17">
    <w:name w:val="HTML Keyboard"/>
    <w:basedOn w:val="6"/>
    <w:qFormat/>
    <w:uiPriority w:val="0"/>
    <w:rPr>
      <w:rFonts w:ascii="monospace" w:hAnsi="monospace" w:eastAsia="monospace" w:cs="monospace"/>
      <w:sz w:val="21"/>
      <w:szCs w:val="21"/>
    </w:rPr>
  </w:style>
  <w:style w:type="character" w:styleId="18">
    <w:name w:val="HTML Sample"/>
    <w:basedOn w:val="6"/>
    <w:qFormat/>
    <w:uiPriority w:val="0"/>
    <w:rPr>
      <w:rFonts w:hint="default" w:ascii="monospace" w:hAnsi="monospace" w:eastAsia="monospace" w:cs="monospace"/>
      <w:sz w:val="21"/>
      <w:szCs w:val="21"/>
    </w:rPr>
  </w:style>
  <w:style w:type="paragraph" w:customStyle="1" w:styleId="19">
    <w:name w:val="列出段落111"/>
    <w:basedOn w:val="1"/>
    <w:qFormat/>
    <w:uiPriority w:val="34"/>
    <w:pPr>
      <w:ind w:firstLine="420" w:firstLineChars="200"/>
    </w:pPr>
    <w:rPr>
      <w:rFonts w:ascii="Calibri" w:hAnsi="Calibri" w:cs="Calibri"/>
      <w:szCs w:val="21"/>
    </w:rPr>
  </w:style>
  <w:style w:type="paragraph" w:customStyle="1" w:styleId="20">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1">
    <w:name w:val="附录字母编号列项（一级）"/>
    <w:qFormat/>
    <w:uiPriority w:val="0"/>
    <w:pPr>
      <w:numPr>
        <w:ilvl w:val="0"/>
        <w:numId w:val="1"/>
      </w:numPr>
    </w:pPr>
    <w:rPr>
      <w:rFonts w:ascii="宋体" w:hAnsi="Times New Roman" w:eastAsia="宋体" w:cs="Times New Roman"/>
      <w:sz w:val="21"/>
      <w:lang w:val="en-US" w:eastAsia="zh-CN" w:bidi="ar-SA"/>
    </w:rPr>
  </w:style>
  <w:style w:type="paragraph" w:customStyle="1" w:styleId="22">
    <w:name w:val="纯文本4"/>
    <w:basedOn w:val="1"/>
    <w:qFormat/>
    <w:uiPriority w:val="99"/>
    <w:pPr>
      <w:adjustRightInd w:val="0"/>
      <w:textAlignment w:val="baseline"/>
    </w:pPr>
    <w:rPr>
      <w:rFonts w:ascii="宋体" w:hAnsi="Courier New" w:cs="Times New Roman"/>
      <w:szCs w:val="20"/>
    </w:rPr>
  </w:style>
  <w:style w:type="character" w:customStyle="1" w:styleId="23">
    <w:name w:val="last-child"/>
    <w:basedOn w:val="6"/>
    <w:qFormat/>
    <w:uiPriority w:val="0"/>
  </w:style>
  <w:style w:type="character" w:customStyle="1" w:styleId="24">
    <w:name w:val="help"/>
    <w:basedOn w:val="6"/>
    <w:qFormat/>
    <w:uiPriority w:val="0"/>
    <w:rPr>
      <w:vertAlign w:val="subscript"/>
    </w:rPr>
  </w:style>
  <w:style w:type="character" w:customStyle="1" w:styleId="25">
    <w:name w:val="requiredflag"/>
    <w:basedOn w:val="6"/>
    <w:qFormat/>
    <w:uiPriority w:val="0"/>
    <w:rPr>
      <w:color w:val="ED2C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5187</Words>
  <Characters>5450</Characters>
  <Lines>0</Lines>
  <Paragraphs>0</Paragraphs>
  <TotalTime>0</TotalTime>
  <ScaleCrop>false</ScaleCrop>
  <LinksUpToDate>false</LinksUpToDate>
  <CharactersWithSpaces>6296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2020-03-09T10:00:00Z</dcterms:created>
  <dc:creator>lenovo</dc:creator>
  <cp:lastModifiedBy>沈锎洋</cp:lastModifiedBy>
  <cp:lastPrinted>2020-04-09T09:31:00Z</cp:lastPrinted>
  <dcterms:modified xsi:type="dcterms:W3CDTF">2026-01-20T02:54:05Z</dcterms:modified>
  <dc:title>北京市依申请政务服务事项告知承诺书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4AD8745703E047DBB94F99E37A21177E_12</vt:lpwstr>
  </property>
  <property fmtid="{D5CDD505-2E9C-101B-9397-08002B2CF9AE}" pid="4" name="KSOTemplateDocerSaveRecord">
    <vt:lpwstr>eyJoZGlkIjoiOGVkNDFlN2I1NTdkZmE5NjhjZGE3NDFkMWJmZDlkMjgiLCJ1c2VySWQiOiIxNjU3Mjc0OTIxIn0=</vt:lpwstr>
  </property>
</Properties>
</file>