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  <w:t>2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  <w:t>北京市市场监督管理机关行政指导文书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  <w:t>行 政 指 导 通 知 书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center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auto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center"/>
        <w:textAlignment w:val="auto"/>
        <w:rPr>
          <w:rFonts w:hint="default" w:ascii="仿宋" w:hAnsi="仿宋" w:eastAsia="仿宋" w:cs="仿宋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京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>通知 字</w:t>
      </w:r>
      <w:r>
        <w:rPr>
          <w:rFonts w:hint="eastAsia" w:ascii="方正书宋_GBK" w:hAnsi="方正书宋_GBK" w:eastAsia="方正书宋_GBK" w:cs="方正书宋_GBK"/>
          <w:sz w:val="24"/>
          <w:szCs w:val="24"/>
          <w:shd w:val="clear" w:color="auto" w:fill="auto"/>
          <w:lang w:val="en-US" w:eastAsia="zh-CN"/>
        </w:rPr>
        <w:t>〔    〕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号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</w:rPr>
        <w:t>（行政指导对象）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>为了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</w:rPr>
        <w:t xml:space="preserve">            （行政指导的目的）        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>，依据法律、法规、规章和政策，经你（单位）申请（本机关依职权），拟采取下列方式实施行政指导：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行政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</w:rPr>
        <w:t xml:space="preserve">  提示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（行政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eastAsia="zh-CN"/>
        </w:rPr>
        <w:t>告诫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；行政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</w:rPr>
        <w:t>辅导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；行政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</w:rPr>
        <w:t xml:space="preserve">   建议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；行政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eastAsia="zh-CN"/>
        </w:rPr>
        <w:t>约谈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none"/>
          <w:shd w:val="clear" w:color="auto" w:fill="auto"/>
          <w:lang w:eastAsia="zh-CN"/>
        </w:rPr>
        <w:t>）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eastAsia="zh-CN"/>
        </w:rPr>
        <w:t>示范文本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</w:rPr>
        <w:t xml:space="preserve">  规劝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</w:rPr>
        <w:t xml:space="preserve">  回访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等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eastAsia="zh-CN"/>
        </w:rPr>
        <w:t>其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他指导方式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行政指导是一种不具有强制性、无法律拘束力的行政行为，你（单位）有权对是否实施、是否听从行政指导表达意见和建议，可以对行政指导的方式、内容等提出异议，如果你（单位）同意，请与我们协力合作，以便行政指导工作顺利开展。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行政指导对象意见：       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签名（盖章）：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>联系方式和电子送达地址：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                      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 年   月   日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我局（单位）联系人：     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联系方式：              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>行政机关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名称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                    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             （公章）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5040" w:firstLineChars="21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年    月    日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本文书一式三份，一份送达，一份归档，一份承办机构留存。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210016B1"/>
    <w:rsid w:val="2100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2023-09-14T07:15:00Z</dcterms:created>
  <dc:creator>小杜儿～</dc:creator>
  <cp:lastModifiedBy>小杜儿～</cp:lastModifiedBy>
  <dcterms:modified xsi:type="dcterms:W3CDTF">2023-09-14T07:16:03Z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44E8E277A4214B4BA66C4B61656FDC63_11</vt:lpwstr>
  </property>
</Properties>
</file>