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7E02" w14:textId="4EAD136C" w:rsidR="00783F09" w:rsidRDefault="00783F09" w:rsidP="00783F09">
      <w:pPr>
        <w:jc w:val="center"/>
        <w:rPr>
          <w:rFonts w:ascii="黑体" w:eastAsia="黑体" w:hAnsi="黑体" w:cs="Arial"/>
          <w:bCs/>
          <w:sz w:val="36"/>
          <w:szCs w:val="36"/>
        </w:rPr>
      </w:pPr>
      <w:r w:rsidRPr="004A1CAF"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60CF01E8" w14:textId="77777777" w:rsidR="00783F09" w:rsidRPr="00783F09" w:rsidRDefault="00783F09" w:rsidP="00783F09">
      <w:pPr>
        <w:jc w:val="center"/>
        <w:rPr>
          <w:rFonts w:ascii="黑体" w:eastAsia="黑体" w:hAnsi="黑体" w:cs="Arial"/>
          <w:bCs/>
          <w:sz w:val="24"/>
          <w:szCs w:val="24"/>
        </w:rPr>
      </w:pPr>
    </w:p>
    <w:tbl>
      <w:tblPr>
        <w:tblStyle w:val="af"/>
        <w:tblW w:w="5981" w:type="pct"/>
        <w:tblInd w:w="-856" w:type="dxa"/>
        <w:tblLook w:val="04A0" w:firstRow="1" w:lastRow="0" w:firstColumn="1" w:lastColumn="0" w:noHBand="0" w:noVBand="1"/>
      </w:tblPr>
      <w:tblGrid>
        <w:gridCol w:w="1701"/>
        <w:gridCol w:w="2126"/>
        <w:gridCol w:w="6097"/>
      </w:tblGrid>
      <w:tr w:rsidR="00126B45" w:rsidRPr="002E230E" w14:paraId="1CDCE532" w14:textId="77777777" w:rsidTr="000B7D6F">
        <w:trPr>
          <w:trHeight w:val="20"/>
        </w:trPr>
        <w:tc>
          <w:tcPr>
            <w:tcW w:w="857" w:type="pct"/>
            <w:shd w:val="clear" w:color="auto" w:fill="D9D9D9" w:themeFill="background1" w:themeFillShade="D9"/>
          </w:tcPr>
          <w:p w14:paraId="11EAA954" w14:textId="77777777" w:rsidR="00126B45" w:rsidRPr="002E230E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143" w:type="pct"/>
            <w:gridSpan w:val="2"/>
          </w:tcPr>
          <w:p w14:paraId="726EB9DA" w14:textId="5F4F7C41" w:rsidR="00FE4132" w:rsidRPr="002E230E" w:rsidRDefault="008B6AAF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Carbon Solutions Banyan Pte. Ltd.</w:t>
            </w:r>
            <w:r w:rsidRPr="002E230E">
              <w:rPr>
                <w:rFonts w:ascii="Arial" w:hAnsi="Arial" w:cs="Arial"/>
                <w:sz w:val="24"/>
                <w:szCs w:val="24"/>
              </w:rPr>
              <w:t>与</w:t>
            </w:r>
            <w:bookmarkStart w:id="0" w:name="OLE_LINK7"/>
            <w:r w:rsidRPr="002E230E">
              <w:rPr>
                <w:rFonts w:ascii="Arial" w:hAnsi="Arial" w:cs="Arial"/>
                <w:sz w:val="24"/>
                <w:szCs w:val="24"/>
              </w:rPr>
              <w:t>壳牌海外投资</w:t>
            </w:r>
            <w:bookmarkEnd w:id="0"/>
            <w:r w:rsidRPr="002E230E">
              <w:rPr>
                <w:rFonts w:ascii="Arial" w:hAnsi="Arial" w:cs="Arial"/>
                <w:sz w:val="24"/>
                <w:szCs w:val="24"/>
              </w:rPr>
              <w:t>有限责任公司收购</w:t>
            </w:r>
            <w:r w:rsidRPr="002E230E">
              <w:rPr>
                <w:rFonts w:ascii="Arial" w:hAnsi="Arial" w:cs="Arial"/>
                <w:sz w:val="24"/>
                <w:szCs w:val="24"/>
              </w:rPr>
              <w:t>The Good Rice Alliance Private Limited</w:t>
            </w:r>
            <w:r w:rsidRPr="002E230E">
              <w:rPr>
                <w:rFonts w:ascii="Arial" w:hAnsi="Arial" w:cs="Arial"/>
                <w:sz w:val="24"/>
                <w:szCs w:val="24"/>
              </w:rPr>
              <w:t>股权案</w:t>
            </w:r>
          </w:p>
        </w:tc>
      </w:tr>
      <w:tr w:rsidR="00126B45" w:rsidRPr="002E230E" w14:paraId="0A32B3CB" w14:textId="77777777" w:rsidTr="000B7D6F">
        <w:trPr>
          <w:trHeight w:val="20"/>
        </w:trPr>
        <w:tc>
          <w:tcPr>
            <w:tcW w:w="857" w:type="pct"/>
            <w:shd w:val="clear" w:color="auto" w:fill="D9D9D9" w:themeFill="background1" w:themeFillShade="D9"/>
          </w:tcPr>
          <w:p w14:paraId="61517286" w14:textId="77777777" w:rsidR="00126B45" w:rsidRPr="002E230E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交易概况（限</w:t>
            </w: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200</w:t>
            </w: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143" w:type="pct"/>
            <w:gridSpan w:val="2"/>
          </w:tcPr>
          <w:p w14:paraId="25EB1C59" w14:textId="77A14410" w:rsidR="00F50A64" w:rsidRPr="002E230E" w:rsidRDefault="00A04EEF" w:rsidP="00F50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根据</w:t>
            </w:r>
            <w:r w:rsidR="00F51796" w:rsidRPr="002E230E">
              <w:rPr>
                <w:rFonts w:ascii="Arial" w:hAnsi="Arial" w:cs="Arial"/>
                <w:sz w:val="24"/>
                <w:szCs w:val="24"/>
              </w:rPr>
              <w:t>集中协议</w:t>
            </w:r>
            <w:r w:rsidRPr="002E230E">
              <w:rPr>
                <w:rFonts w:ascii="Arial" w:hAnsi="Arial" w:cs="Arial"/>
                <w:sz w:val="24"/>
                <w:szCs w:val="24"/>
              </w:rPr>
              <w:t>，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Carbon Solutions Banyan Pte. Ltd.</w:t>
            </w:r>
            <w:proofErr w:type="gramStart"/>
            <w:r w:rsidR="000921F7" w:rsidRPr="002E230E">
              <w:rPr>
                <w:rFonts w:ascii="Arial" w:hAnsi="Arial" w:cs="Arial"/>
                <w:sz w:val="24"/>
                <w:szCs w:val="24"/>
              </w:rPr>
              <w:t>（</w:t>
            </w:r>
            <w:r w:rsidR="000921F7" w:rsidRPr="002E230E">
              <w:rPr>
                <w:rFonts w:ascii="宋体" w:hAnsi="宋体" w:cs="Arial"/>
                <w:sz w:val="24"/>
                <w:szCs w:val="24"/>
              </w:rPr>
              <w:t>“</w:t>
            </w:r>
            <w:proofErr w:type="spellStart"/>
            <w:proofErr w:type="gramEnd"/>
            <w:r w:rsidR="008B6AAF" w:rsidRPr="002E230E">
              <w:rPr>
                <w:rFonts w:ascii="Arial" w:hAnsi="Arial" w:cs="Arial"/>
                <w:b/>
                <w:bCs/>
                <w:sz w:val="24"/>
                <w:szCs w:val="24"/>
              </w:rPr>
              <w:t>GenZero</w:t>
            </w:r>
            <w:proofErr w:type="spellEnd"/>
            <w:r w:rsidR="000921F7" w:rsidRPr="002E230E">
              <w:rPr>
                <w:rFonts w:ascii="宋体" w:hAnsi="宋体" w:cs="Arial"/>
                <w:sz w:val="24"/>
                <w:szCs w:val="24"/>
              </w:rPr>
              <w:t>”</w:t>
            </w:r>
            <w:r w:rsidR="000921F7" w:rsidRPr="002E230E">
              <w:rPr>
                <w:rFonts w:ascii="Arial" w:hAnsi="Arial" w:cs="Arial"/>
                <w:sz w:val="24"/>
                <w:szCs w:val="24"/>
              </w:rPr>
              <w:t>）</w:t>
            </w:r>
            <w:r w:rsidRPr="002E230E">
              <w:rPr>
                <w:rFonts w:ascii="Arial" w:hAnsi="Arial" w:cs="Arial"/>
                <w:sz w:val="24"/>
                <w:szCs w:val="24"/>
              </w:rPr>
              <w:t>和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壳牌海外投资有限责任公司</w:t>
            </w:r>
            <w:r w:rsidR="00C27BBE">
              <w:rPr>
                <w:rFonts w:ascii="Arial" w:hAnsi="Arial" w:cs="Arial" w:hint="eastAsia"/>
                <w:sz w:val="24"/>
                <w:szCs w:val="24"/>
              </w:rPr>
              <w:t>（</w:t>
            </w:r>
            <w:r w:rsidR="00AA6F87" w:rsidRPr="002E230E">
              <w:rPr>
                <w:rFonts w:ascii="宋体" w:hAnsi="宋体" w:cs="Arial"/>
                <w:sz w:val="24"/>
                <w:szCs w:val="24"/>
              </w:rPr>
              <w:t>“</w:t>
            </w:r>
            <w:r w:rsidR="008B6AAF" w:rsidRPr="002E230E">
              <w:rPr>
                <w:rFonts w:ascii="Arial" w:hAnsi="Arial" w:cs="Arial"/>
                <w:b/>
                <w:bCs/>
                <w:sz w:val="24"/>
                <w:szCs w:val="24"/>
              </w:rPr>
              <w:t>壳牌海外投资</w:t>
            </w:r>
            <w:r w:rsidR="00AA6F87" w:rsidRPr="002E230E">
              <w:rPr>
                <w:rFonts w:ascii="宋体" w:hAnsi="宋体" w:cs="Arial"/>
                <w:sz w:val="24"/>
                <w:szCs w:val="24"/>
              </w:rPr>
              <w:t>”</w:t>
            </w:r>
            <w:r w:rsidR="00AA6F87" w:rsidRPr="002E230E">
              <w:rPr>
                <w:rFonts w:ascii="Arial" w:hAnsi="Arial" w:cs="Arial"/>
                <w:sz w:val="24"/>
                <w:szCs w:val="24"/>
              </w:rPr>
              <w:t>）</w:t>
            </w:r>
            <w:r w:rsidR="0090180E" w:rsidRPr="002E230E">
              <w:rPr>
                <w:rFonts w:ascii="Arial" w:hAnsi="Arial" w:cs="Arial"/>
                <w:sz w:val="24"/>
                <w:szCs w:val="24"/>
              </w:rPr>
              <w:t>拟</w:t>
            </w:r>
            <w:r w:rsidR="0097286F" w:rsidRPr="002E230E">
              <w:rPr>
                <w:rFonts w:ascii="Arial" w:hAnsi="Arial" w:cs="Arial"/>
                <w:sz w:val="24"/>
                <w:szCs w:val="24"/>
              </w:rPr>
              <w:t>分别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收购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The Good Rice Alliance Private Limited</w:t>
            </w:r>
            <w:r w:rsidR="009E3F90" w:rsidRPr="002E230E">
              <w:rPr>
                <w:rFonts w:ascii="Arial" w:hAnsi="Arial" w:cs="Arial"/>
                <w:sz w:val="24"/>
                <w:szCs w:val="24"/>
              </w:rPr>
              <w:t>（</w:t>
            </w:r>
            <w:r w:rsidR="009E3F90" w:rsidRPr="002E230E">
              <w:rPr>
                <w:rFonts w:ascii="宋体" w:hAnsi="宋体" w:cs="Arial"/>
                <w:sz w:val="24"/>
                <w:szCs w:val="24"/>
              </w:rPr>
              <w:t>“</w:t>
            </w:r>
            <w:r w:rsidR="009E3F90" w:rsidRPr="002E230E">
              <w:rPr>
                <w:rFonts w:ascii="Arial" w:hAnsi="Arial" w:cs="Arial"/>
                <w:b/>
                <w:bCs/>
                <w:sz w:val="24"/>
                <w:szCs w:val="24"/>
              </w:rPr>
              <w:t>目标</w:t>
            </w:r>
            <w:r w:rsidR="008B6AAF" w:rsidRPr="002E230E">
              <w:rPr>
                <w:rFonts w:ascii="Arial" w:hAnsi="Arial" w:cs="Arial"/>
                <w:b/>
                <w:bCs/>
                <w:sz w:val="24"/>
                <w:szCs w:val="24"/>
              </w:rPr>
              <w:t>公司</w:t>
            </w:r>
            <w:r w:rsidR="009E3F90" w:rsidRPr="002E230E">
              <w:rPr>
                <w:rFonts w:ascii="宋体" w:hAnsi="宋体" w:cs="Arial"/>
                <w:sz w:val="24"/>
                <w:szCs w:val="24"/>
              </w:rPr>
              <w:t>”</w:t>
            </w:r>
            <w:r w:rsidR="009E3F90" w:rsidRPr="002E230E">
              <w:rPr>
                <w:rFonts w:ascii="Arial" w:hAnsi="Arial" w:cs="Arial"/>
                <w:sz w:val="24"/>
                <w:szCs w:val="24"/>
              </w:rPr>
              <w:t>）</w:t>
            </w:r>
            <w:r w:rsidR="0097286F" w:rsidRPr="002E230E">
              <w:rPr>
                <w:rFonts w:ascii="Arial" w:hAnsi="Arial" w:cs="Arial"/>
                <w:sz w:val="24"/>
                <w:szCs w:val="24"/>
              </w:rPr>
              <w:t>35%</w:t>
            </w:r>
            <w:r w:rsidR="0097286F" w:rsidRPr="002E230E">
              <w:rPr>
                <w:rFonts w:ascii="Arial" w:hAnsi="Arial" w:cs="Arial"/>
                <w:sz w:val="24"/>
                <w:szCs w:val="24"/>
              </w:rPr>
              <w:t>和</w:t>
            </w:r>
            <w:r w:rsidR="0097286F" w:rsidRPr="002E230E">
              <w:rPr>
                <w:rFonts w:ascii="Arial" w:hAnsi="Arial" w:cs="Arial"/>
                <w:sz w:val="24"/>
                <w:szCs w:val="24"/>
              </w:rPr>
              <w:t>30%</w:t>
            </w:r>
            <w:r w:rsidR="0097286F" w:rsidRPr="002E230E">
              <w:rPr>
                <w:rFonts w:ascii="Arial" w:hAnsi="Arial" w:cs="Arial"/>
                <w:sz w:val="24"/>
                <w:szCs w:val="24"/>
              </w:rPr>
              <w:t>的股份</w:t>
            </w:r>
            <w:r w:rsidR="009454D3" w:rsidRPr="002E230E">
              <w:rPr>
                <w:rFonts w:ascii="Arial" w:hAnsi="Arial" w:cs="Arial"/>
                <w:sz w:val="24"/>
                <w:szCs w:val="24"/>
              </w:rPr>
              <w:t>，并取得就目标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公司</w:t>
            </w:r>
            <w:r w:rsidR="00C27BBE">
              <w:rPr>
                <w:rFonts w:ascii="Arial" w:hAnsi="Arial" w:cs="Arial" w:hint="eastAsia"/>
                <w:sz w:val="24"/>
                <w:szCs w:val="24"/>
              </w:rPr>
              <w:t>反垄断法意义下</w:t>
            </w:r>
            <w:r w:rsidR="009454D3" w:rsidRPr="002E230E">
              <w:rPr>
                <w:rFonts w:ascii="Arial" w:hAnsi="Arial" w:cs="Arial"/>
                <w:sz w:val="24"/>
                <w:szCs w:val="24"/>
              </w:rPr>
              <w:t>的共同控制权</w:t>
            </w:r>
            <w:r w:rsidR="00DF71DD" w:rsidRPr="002E230E">
              <w:rPr>
                <w:rFonts w:ascii="Arial" w:hAnsi="Arial" w:cs="Arial"/>
                <w:sz w:val="24"/>
                <w:szCs w:val="24"/>
              </w:rPr>
              <w:t>（</w:t>
            </w:r>
            <w:r w:rsidR="00DF71DD" w:rsidRPr="002E230E">
              <w:rPr>
                <w:rFonts w:ascii="宋体" w:hAnsi="宋体" w:cs="Arial"/>
                <w:sz w:val="24"/>
                <w:szCs w:val="24"/>
              </w:rPr>
              <w:t>“</w:t>
            </w:r>
            <w:r w:rsidR="00DF71DD" w:rsidRPr="002E230E">
              <w:rPr>
                <w:rFonts w:ascii="Arial" w:hAnsi="Arial" w:cs="Arial"/>
                <w:b/>
                <w:bCs/>
                <w:sz w:val="24"/>
                <w:szCs w:val="24"/>
              </w:rPr>
              <w:t>本次交易</w:t>
            </w:r>
            <w:r w:rsidR="00DF71DD" w:rsidRPr="002E230E">
              <w:rPr>
                <w:rFonts w:ascii="宋体" w:hAnsi="宋体" w:cs="Arial"/>
                <w:sz w:val="24"/>
                <w:szCs w:val="24"/>
              </w:rPr>
              <w:t>”</w:t>
            </w:r>
            <w:r w:rsidR="00DF71DD" w:rsidRPr="002E230E">
              <w:rPr>
                <w:rFonts w:ascii="Arial" w:hAnsi="Arial" w:cs="Arial"/>
                <w:sz w:val="24"/>
                <w:szCs w:val="24"/>
              </w:rPr>
              <w:t>）</w:t>
            </w:r>
            <w:r w:rsidR="009454D3" w:rsidRPr="002E230E">
              <w:rPr>
                <w:rFonts w:ascii="Arial" w:hAnsi="Arial" w:cs="Arial"/>
                <w:sz w:val="24"/>
                <w:szCs w:val="24"/>
              </w:rPr>
              <w:t>。</w:t>
            </w:r>
            <w:r w:rsidR="00DF71DD" w:rsidRPr="002E230E">
              <w:rPr>
                <w:rFonts w:ascii="Arial" w:hAnsi="Arial" w:cs="Arial"/>
                <w:sz w:val="24"/>
                <w:szCs w:val="24"/>
              </w:rPr>
              <w:t>目标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公司</w:t>
            </w:r>
            <w:r w:rsidR="007C2B80" w:rsidRPr="002E230E">
              <w:rPr>
                <w:rFonts w:ascii="Arial" w:hAnsi="Arial" w:cs="Arial"/>
                <w:sz w:val="24"/>
                <w:szCs w:val="24"/>
              </w:rPr>
              <w:t>在印度从事温室气体减排项目的开发业务，并在全球范围内开展</w:t>
            </w:r>
            <w:r w:rsidR="004D579A">
              <w:rPr>
                <w:rFonts w:ascii="Arial" w:hAnsi="Arial" w:cs="Arial" w:hint="eastAsia"/>
                <w:sz w:val="24"/>
                <w:szCs w:val="24"/>
              </w:rPr>
              <w:t>自愿</w:t>
            </w:r>
            <w:r w:rsidR="007C2B80" w:rsidRPr="002E230E">
              <w:rPr>
                <w:rFonts w:ascii="Arial" w:hAnsi="Arial" w:cs="Arial"/>
                <w:sz w:val="24"/>
                <w:szCs w:val="24"/>
              </w:rPr>
              <w:t>碳信用交易业务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7339C475" w14:textId="0C7DE555" w:rsidR="00386761" w:rsidRPr="002E230E" w:rsidRDefault="00F50A64" w:rsidP="00F50A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本次交易前，</w:t>
            </w:r>
            <w:r w:rsidR="008B6AAF" w:rsidRPr="002E230E">
              <w:rPr>
                <w:rFonts w:ascii="Arial" w:hAnsi="Arial" w:cs="Arial"/>
                <w:sz w:val="24"/>
                <w:szCs w:val="24"/>
              </w:rPr>
              <w:t>目标公司</w:t>
            </w:r>
            <w:r w:rsidR="00935014" w:rsidRPr="002E230E">
              <w:rPr>
                <w:rFonts w:ascii="Arial" w:hAnsi="Arial" w:cs="Arial"/>
                <w:sz w:val="24"/>
                <w:szCs w:val="24"/>
              </w:rPr>
              <w:t>由</w:t>
            </w:r>
            <w:r w:rsidR="008348C8" w:rsidRPr="008348C8">
              <w:rPr>
                <w:rFonts w:ascii="Arial" w:hAnsi="Arial" w:cs="Arial"/>
                <w:sz w:val="24"/>
                <w:szCs w:val="24"/>
              </w:rPr>
              <w:t>Bayer Investments India Private Limited</w:t>
            </w:r>
            <w:r w:rsidR="008348C8">
              <w:rPr>
                <w:rFonts w:ascii="Arial" w:hAnsi="Arial" w:cs="Arial" w:hint="eastAsia"/>
                <w:sz w:val="24"/>
                <w:szCs w:val="24"/>
              </w:rPr>
              <w:t>（“</w:t>
            </w:r>
            <w:r w:rsidR="00A97021" w:rsidRPr="00970113">
              <w:rPr>
                <w:rFonts w:ascii="Arial" w:hAnsi="Arial" w:cs="Arial"/>
                <w:b/>
                <w:bCs/>
                <w:sz w:val="24"/>
                <w:szCs w:val="24"/>
              </w:rPr>
              <w:t>Bayer Investments India</w:t>
            </w:r>
            <w:r w:rsidR="008348C8">
              <w:rPr>
                <w:rFonts w:ascii="Arial" w:hAnsi="Arial" w:cs="Arial" w:hint="eastAsia"/>
                <w:sz w:val="24"/>
                <w:szCs w:val="24"/>
              </w:rPr>
              <w:t>”）</w:t>
            </w:r>
            <w:r w:rsidR="0084417F">
              <w:rPr>
                <w:rFonts w:ascii="Arial" w:hAnsi="Arial" w:cs="Arial" w:hint="eastAsia"/>
                <w:sz w:val="24"/>
                <w:szCs w:val="24"/>
              </w:rPr>
              <w:t>在反垄断</w:t>
            </w:r>
            <w:proofErr w:type="gramStart"/>
            <w:r w:rsidR="0084417F">
              <w:rPr>
                <w:rFonts w:ascii="Arial" w:hAnsi="Arial" w:cs="Arial" w:hint="eastAsia"/>
                <w:sz w:val="24"/>
                <w:szCs w:val="24"/>
              </w:rPr>
              <w:t>法意义</w:t>
            </w:r>
            <w:proofErr w:type="gramEnd"/>
            <w:r w:rsidR="0084417F">
              <w:rPr>
                <w:rFonts w:ascii="Arial" w:hAnsi="Arial" w:cs="Arial" w:hint="eastAsia"/>
                <w:sz w:val="24"/>
                <w:szCs w:val="24"/>
              </w:rPr>
              <w:t>下</w:t>
            </w:r>
            <w:r w:rsidR="00935014" w:rsidRPr="002E230E">
              <w:rPr>
                <w:rFonts w:ascii="Arial" w:hAnsi="Arial" w:cs="Arial"/>
                <w:sz w:val="24"/>
                <w:szCs w:val="24"/>
              </w:rPr>
              <w:t>单独控制</w:t>
            </w:r>
            <w:r w:rsidRPr="002E230E">
              <w:rPr>
                <w:rFonts w:ascii="Arial" w:hAnsi="Arial" w:cs="Arial"/>
                <w:sz w:val="24"/>
                <w:szCs w:val="24"/>
              </w:rPr>
              <w:t>。本次交易完成后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，</w:t>
            </w:r>
            <w:proofErr w:type="spellStart"/>
            <w:r w:rsidR="00A97021" w:rsidRPr="002E230E">
              <w:rPr>
                <w:rFonts w:ascii="Arial" w:hAnsi="Arial" w:cs="Arial"/>
                <w:sz w:val="24"/>
                <w:szCs w:val="24"/>
              </w:rPr>
              <w:t>GenZero</w:t>
            </w:r>
            <w:proofErr w:type="spellEnd"/>
            <w:r w:rsidR="00A97021" w:rsidRPr="002E230E">
              <w:rPr>
                <w:rFonts w:ascii="Arial" w:hAnsi="Arial" w:cs="Arial"/>
                <w:sz w:val="24"/>
                <w:szCs w:val="24"/>
              </w:rPr>
              <w:t>、壳牌海外投资和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Bayer Investments India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将分别持有目标公司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35%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、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30%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、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35%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的</w:t>
            </w:r>
            <w:r w:rsidR="00290E35" w:rsidRPr="002E230E">
              <w:rPr>
                <w:rFonts w:ascii="Arial" w:hAnsi="Arial" w:cs="Arial"/>
                <w:sz w:val="24"/>
                <w:szCs w:val="24"/>
              </w:rPr>
              <w:t>股份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，目标公司将由</w:t>
            </w:r>
            <w:proofErr w:type="spellStart"/>
            <w:r w:rsidR="00A97021" w:rsidRPr="002E230E">
              <w:rPr>
                <w:rFonts w:ascii="Arial" w:hAnsi="Arial" w:cs="Arial"/>
                <w:sz w:val="24"/>
                <w:szCs w:val="24"/>
              </w:rPr>
              <w:t>GenZero</w:t>
            </w:r>
            <w:proofErr w:type="spellEnd"/>
            <w:r w:rsidR="00A97021" w:rsidRPr="002E230E">
              <w:rPr>
                <w:rFonts w:ascii="Arial" w:hAnsi="Arial" w:cs="Arial"/>
                <w:sz w:val="24"/>
                <w:szCs w:val="24"/>
              </w:rPr>
              <w:t>、壳牌海外投资和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Bayer Investments India</w:t>
            </w:r>
            <w:r w:rsidR="00B266CB">
              <w:rPr>
                <w:rFonts w:ascii="Arial" w:hAnsi="Arial" w:cs="Arial" w:hint="eastAsia"/>
                <w:sz w:val="24"/>
                <w:szCs w:val="24"/>
              </w:rPr>
              <w:t>在反垄断</w:t>
            </w:r>
            <w:proofErr w:type="gramStart"/>
            <w:r w:rsidR="00B266CB">
              <w:rPr>
                <w:rFonts w:ascii="Arial" w:hAnsi="Arial" w:cs="Arial" w:hint="eastAsia"/>
                <w:sz w:val="24"/>
                <w:szCs w:val="24"/>
              </w:rPr>
              <w:t>法意义</w:t>
            </w:r>
            <w:proofErr w:type="gramEnd"/>
            <w:r w:rsidR="00B266CB">
              <w:rPr>
                <w:rFonts w:ascii="Arial" w:hAnsi="Arial" w:cs="Arial" w:hint="eastAsia"/>
                <w:sz w:val="24"/>
                <w:szCs w:val="24"/>
              </w:rPr>
              <w:t>下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共同控制。</w:t>
            </w:r>
          </w:p>
        </w:tc>
      </w:tr>
      <w:tr w:rsidR="00DF2B18" w:rsidRPr="002E230E" w14:paraId="21667AB5" w14:textId="77777777" w:rsidTr="000B7D6F">
        <w:trPr>
          <w:trHeight w:val="20"/>
        </w:trPr>
        <w:tc>
          <w:tcPr>
            <w:tcW w:w="857" w:type="pct"/>
            <w:vMerge w:val="restart"/>
            <w:shd w:val="clear" w:color="auto" w:fill="D9D9D9" w:themeFill="background1" w:themeFillShade="D9"/>
          </w:tcPr>
          <w:p w14:paraId="56282CD1" w14:textId="77777777" w:rsidR="00DF2B18" w:rsidRPr="002E230E" w:rsidRDefault="00DF2B18" w:rsidP="009B4453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参与集中的经营者简介（每个限</w:t>
            </w: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100</w:t>
            </w: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071" w:type="pct"/>
          </w:tcPr>
          <w:p w14:paraId="5E4C1EFF" w14:textId="407DBC64" w:rsidR="00DF2B18" w:rsidRPr="002E230E" w:rsidRDefault="008B6AAF" w:rsidP="009B4453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bookmarkStart w:id="1" w:name="OLE_LINK5"/>
            <w:proofErr w:type="spellStart"/>
            <w:r w:rsidRPr="002E230E">
              <w:rPr>
                <w:rFonts w:ascii="Arial" w:hAnsi="Arial" w:cs="Arial"/>
                <w:sz w:val="24"/>
                <w:szCs w:val="24"/>
              </w:rPr>
              <w:t>GenZero</w:t>
            </w:r>
            <w:bookmarkEnd w:id="1"/>
            <w:proofErr w:type="spellEnd"/>
          </w:p>
        </w:tc>
        <w:tc>
          <w:tcPr>
            <w:tcW w:w="3072" w:type="pct"/>
          </w:tcPr>
          <w:p w14:paraId="23F6A7C8" w14:textId="66F3DF73" w:rsidR="00DF2B18" w:rsidRPr="002E230E" w:rsidRDefault="008B6AAF" w:rsidP="009B44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30E">
              <w:rPr>
                <w:rFonts w:ascii="Arial" w:hAnsi="Arial" w:cs="Arial"/>
                <w:sz w:val="24"/>
                <w:szCs w:val="24"/>
              </w:rPr>
              <w:t>GenZero</w:t>
            </w:r>
            <w:proofErr w:type="spellEnd"/>
            <w:r w:rsidR="00DF2B18" w:rsidRPr="002E230E">
              <w:rPr>
                <w:rFonts w:ascii="Arial" w:hAnsi="Arial" w:cs="Arial"/>
                <w:sz w:val="24"/>
                <w:szCs w:val="24"/>
              </w:rPr>
              <w:t>于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2023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年</w:t>
            </w:r>
            <w:r w:rsidRPr="002E230E">
              <w:rPr>
                <w:rFonts w:ascii="Arial" w:hAnsi="Arial" w:cs="Arial"/>
                <w:sz w:val="24"/>
                <w:szCs w:val="24"/>
              </w:rPr>
              <w:t>2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月</w:t>
            </w:r>
            <w:r w:rsidRPr="002E230E">
              <w:rPr>
                <w:rFonts w:ascii="Arial" w:hAnsi="Arial" w:cs="Arial"/>
                <w:sz w:val="24"/>
                <w:szCs w:val="24"/>
              </w:rPr>
              <w:t>1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日成立于新加坡</w:t>
            </w:r>
            <w:r w:rsidR="009F3957" w:rsidRPr="002E230E">
              <w:rPr>
                <w:rFonts w:ascii="Arial" w:hAnsi="Arial" w:cs="Arial"/>
                <w:sz w:val="24"/>
                <w:szCs w:val="24"/>
              </w:rPr>
              <w:t>，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系一家投资平台公司，致力于加速全球脱碳进程。</w:t>
            </w:r>
          </w:p>
          <w:p w14:paraId="6B709926" w14:textId="0F001644" w:rsidR="00DF2B18" w:rsidRPr="002E230E" w:rsidRDefault="008B6AAF" w:rsidP="009B445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30E">
              <w:rPr>
                <w:rFonts w:ascii="Arial" w:hAnsi="Arial" w:cs="Arial"/>
                <w:sz w:val="24"/>
                <w:szCs w:val="24"/>
              </w:rPr>
              <w:t>GenZero</w:t>
            </w:r>
            <w:proofErr w:type="spellEnd"/>
            <w:r w:rsidR="00DF2B18" w:rsidRPr="002E230E">
              <w:rPr>
                <w:rFonts w:ascii="Arial" w:hAnsi="Arial" w:cs="Arial"/>
                <w:sz w:val="24"/>
                <w:szCs w:val="24"/>
              </w:rPr>
              <w:t>的最终控制人为淡马锡，其是一家总部位于新加坡的投资公司。</w:t>
            </w:r>
          </w:p>
        </w:tc>
      </w:tr>
      <w:tr w:rsidR="00DF2B18" w:rsidRPr="002E230E" w14:paraId="58728A3C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737E338A" w14:textId="77777777" w:rsidR="00DF2B18" w:rsidRPr="002E230E" w:rsidRDefault="00DF2B18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71" w:type="pct"/>
          </w:tcPr>
          <w:p w14:paraId="4B8C2167" w14:textId="62091837" w:rsidR="00DF2B18" w:rsidRPr="002E230E" w:rsidRDefault="008B6AAF" w:rsidP="00A2784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bookmarkStart w:id="2" w:name="OLE_LINK3"/>
            <w:r w:rsidRPr="002E230E">
              <w:rPr>
                <w:rFonts w:ascii="Arial" w:hAnsi="Arial" w:cs="Arial"/>
                <w:sz w:val="24"/>
                <w:szCs w:val="24"/>
              </w:rPr>
              <w:t>壳牌海外投资</w:t>
            </w:r>
            <w:bookmarkEnd w:id="2"/>
          </w:p>
        </w:tc>
        <w:tc>
          <w:tcPr>
            <w:tcW w:w="3072" w:type="pct"/>
          </w:tcPr>
          <w:p w14:paraId="7D1FC3F5" w14:textId="34D03C35" w:rsidR="00A97021" w:rsidRPr="002E230E" w:rsidRDefault="008B6AAF" w:rsidP="00A2784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壳牌海外投资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于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1982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年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11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月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11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日</w:t>
            </w:r>
            <w:r w:rsidR="00DF2B18" w:rsidRPr="002E230E">
              <w:rPr>
                <w:rFonts w:ascii="Arial" w:hAnsi="Arial" w:cs="Arial"/>
                <w:sz w:val="24"/>
                <w:szCs w:val="24"/>
              </w:rPr>
              <w:t>成立于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荷兰</w:t>
            </w:r>
            <w:r w:rsidR="009F3957" w:rsidRPr="002E230E">
              <w:rPr>
                <w:rFonts w:ascii="Arial" w:hAnsi="Arial" w:cs="Arial"/>
                <w:sz w:val="24"/>
                <w:szCs w:val="24"/>
              </w:rPr>
              <w:t>，</w:t>
            </w:r>
            <w:r w:rsidR="00C70227" w:rsidRPr="002E230E">
              <w:rPr>
                <w:rFonts w:ascii="Arial" w:hAnsi="Arial" w:cs="Arial"/>
                <w:sz w:val="24"/>
                <w:szCs w:val="24"/>
              </w:rPr>
              <w:t>系</w:t>
            </w:r>
            <w:r w:rsidR="00BC589B" w:rsidRPr="002E230E">
              <w:rPr>
                <w:rFonts w:ascii="Arial" w:hAnsi="Arial" w:cs="Arial"/>
                <w:sz w:val="24"/>
                <w:szCs w:val="24"/>
              </w:rPr>
              <w:t>一家投资持股主体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20D70541" w14:textId="2823C78B" w:rsidR="00DF2B18" w:rsidRPr="002E230E" w:rsidRDefault="00A97021" w:rsidP="00A2784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壳牌海外投资的最终控制人为壳牌公众有限公司，</w:t>
            </w:r>
            <w:bookmarkStart w:id="3" w:name="OLE_LINK20"/>
            <w:r w:rsidR="005A4A31" w:rsidRPr="002E230E">
              <w:rPr>
                <w:rFonts w:ascii="Arial" w:hAnsi="Arial" w:cs="Arial"/>
                <w:sz w:val="24"/>
                <w:szCs w:val="24"/>
              </w:rPr>
              <w:t>其</w:t>
            </w:r>
            <w:bookmarkEnd w:id="3"/>
            <w:r w:rsidRPr="002E230E">
              <w:rPr>
                <w:rFonts w:ascii="Arial" w:hAnsi="Arial" w:cs="Arial"/>
                <w:sz w:val="24"/>
                <w:szCs w:val="24"/>
              </w:rPr>
              <w:t>是一家全球性的能源和石化集团。</w:t>
            </w:r>
          </w:p>
        </w:tc>
      </w:tr>
      <w:tr w:rsidR="00DF2B18" w:rsidRPr="002E230E" w14:paraId="127F397F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4FE5436C" w14:textId="77777777" w:rsidR="00DF2B18" w:rsidRPr="002E230E" w:rsidRDefault="00DF2B18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071" w:type="pct"/>
          </w:tcPr>
          <w:p w14:paraId="29585CDA" w14:textId="0E9665FA" w:rsidR="00DF2B18" w:rsidRPr="002E230E" w:rsidRDefault="008B6AAF" w:rsidP="00A2784B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Bayer Investments India</w:t>
            </w:r>
          </w:p>
        </w:tc>
        <w:tc>
          <w:tcPr>
            <w:tcW w:w="3072" w:type="pct"/>
          </w:tcPr>
          <w:p w14:paraId="6D5BD0A7" w14:textId="43F02A34" w:rsidR="0034017D" w:rsidRPr="002E230E" w:rsidRDefault="008B6AAF" w:rsidP="003401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Bayer Investments India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于</w:t>
            </w:r>
            <w:r w:rsidR="008D008E">
              <w:rPr>
                <w:rFonts w:ascii="Arial" w:hAnsi="Arial" w:cs="Arial"/>
                <w:sz w:val="24"/>
                <w:szCs w:val="24"/>
              </w:rPr>
              <w:t>201</w:t>
            </w:r>
            <w:r w:rsidR="002274D8">
              <w:rPr>
                <w:rFonts w:ascii="Arial" w:hAnsi="Arial" w:cs="Arial"/>
                <w:sz w:val="24"/>
                <w:szCs w:val="24"/>
              </w:rPr>
              <w:t>4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年</w:t>
            </w:r>
            <w:r w:rsidR="008D008E">
              <w:rPr>
                <w:rFonts w:ascii="Arial" w:hAnsi="Arial" w:cs="Arial"/>
                <w:sz w:val="24"/>
                <w:szCs w:val="24"/>
              </w:rPr>
              <w:t>3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月</w:t>
            </w:r>
            <w:r w:rsidR="008D008E">
              <w:rPr>
                <w:rFonts w:ascii="Arial" w:hAnsi="Arial" w:cs="Arial"/>
                <w:sz w:val="24"/>
                <w:szCs w:val="24"/>
              </w:rPr>
              <w:t>24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日成立于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印度</w:t>
            </w:r>
            <w:r w:rsidR="009F3957" w:rsidRPr="002E230E">
              <w:rPr>
                <w:rFonts w:ascii="Arial" w:hAnsi="Arial" w:cs="Arial"/>
                <w:sz w:val="24"/>
                <w:szCs w:val="24"/>
              </w:rPr>
              <w:t>，</w:t>
            </w:r>
            <w:r w:rsidR="008D008E" w:rsidRPr="008D008E">
              <w:rPr>
                <w:rFonts w:ascii="Arial" w:hAnsi="Arial" w:cs="Arial" w:hint="eastAsia"/>
                <w:sz w:val="24"/>
                <w:szCs w:val="24"/>
              </w:rPr>
              <w:t>主要从事</w:t>
            </w:r>
            <w:r w:rsidR="00CF0CB5" w:rsidRPr="00CF0CB5">
              <w:rPr>
                <w:rFonts w:ascii="Arial" w:hAnsi="Arial" w:cs="Arial" w:hint="eastAsia"/>
                <w:sz w:val="24"/>
                <w:szCs w:val="24"/>
              </w:rPr>
              <w:t>对集团公司股权及金融证券的投资活动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3DEEF023" w14:textId="36DF5C28" w:rsidR="00DF2B18" w:rsidRPr="002E230E" w:rsidRDefault="008B6AAF" w:rsidP="003401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t>Bayer Investments India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的</w:t>
            </w:r>
            <w:r w:rsidR="0034017D" w:rsidRPr="002E230E">
              <w:rPr>
                <w:rFonts w:ascii="Arial" w:hAnsi="Arial" w:cs="Arial"/>
                <w:sz w:val="24"/>
                <w:szCs w:val="24"/>
              </w:rPr>
              <w:t>最终控制人</w:t>
            </w:r>
            <w:r w:rsidR="009F3957" w:rsidRPr="002E230E">
              <w:rPr>
                <w:rFonts w:ascii="Arial" w:hAnsi="Arial" w:cs="Arial"/>
                <w:sz w:val="24"/>
                <w:szCs w:val="24"/>
              </w:rPr>
              <w:t>为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拜耳集团</w:t>
            </w:r>
            <w:r w:rsidR="005A4A31" w:rsidRPr="002E230E">
              <w:rPr>
                <w:rFonts w:ascii="Arial" w:hAnsi="Arial" w:cs="Arial"/>
                <w:sz w:val="24"/>
                <w:szCs w:val="24"/>
              </w:rPr>
              <w:t>，其是一家全球性的生命科学公司，在医疗健康、农业和营养领域开展业务</w:t>
            </w:r>
            <w:r w:rsidR="00A97021" w:rsidRPr="002E230E">
              <w:rPr>
                <w:rFonts w:ascii="Arial" w:hAnsi="Arial" w:cs="Arial"/>
                <w:sz w:val="24"/>
                <w:szCs w:val="24"/>
              </w:rPr>
              <w:t>。</w:t>
            </w:r>
          </w:p>
        </w:tc>
      </w:tr>
      <w:tr w:rsidR="00A2784B" w:rsidRPr="002E230E" w14:paraId="1A5EB778" w14:textId="77777777" w:rsidTr="000B7D6F">
        <w:trPr>
          <w:trHeight w:val="20"/>
        </w:trPr>
        <w:tc>
          <w:tcPr>
            <w:tcW w:w="857" w:type="pct"/>
            <w:vMerge w:val="restart"/>
            <w:shd w:val="clear" w:color="auto" w:fill="D9D9D9" w:themeFill="background1" w:themeFillShade="D9"/>
          </w:tcPr>
          <w:p w14:paraId="3D2DFBF6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143" w:type="pct"/>
            <w:gridSpan w:val="2"/>
          </w:tcPr>
          <w:p w14:paraId="2827CFE1" w14:textId="498DF9AA" w:rsidR="00A2784B" w:rsidRPr="0028395E" w:rsidRDefault="0028395E" w:rsidP="00A2784B">
            <w:pPr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在同一相关市场，所有参与集中的经营者所占市场份额之和小于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15%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A2784B" w:rsidRPr="002E230E" w14:paraId="186BDF02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3EB12A12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43" w:type="pct"/>
            <w:gridSpan w:val="2"/>
          </w:tcPr>
          <w:p w14:paraId="2DA7C636" w14:textId="66AFB94F" w:rsidR="00A2784B" w:rsidRPr="0028395E" w:rsidRDefault="0028395E" w:rsidP="00A2784B">
            <w:pPr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="00A2784B" w:rsidRPr="0028395E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A2784B" w:rsidRPr="002E230E" w14:paraId="2C811FBF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7D571DF3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43" w:type="pct"/>
            <w:gridSpan w:val="2"/>
          </w:tcPr>
          <w:p w14:paraId="1224E565" w14:textId="206B9216" w:rsidR="00A2784B" w:rsidRPr="002E230E" w:rsidRDefault="00442B47" w:rsidP="00A2784B">
            <w:pPr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="00A2784B" w:rsidRPr="002E230E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  <w:r w:rsidR="00A2784B" w:rsidRPr="002E230E">
              <w:rPr>
                <w:rFonts w:ascii="Arial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A2784B" w:rsidRPr="002E230E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="00A2784B" w:rsidRPr="002E230E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A2784B" w:rsidRPr="002E230E" w14:paraId="2883BA06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70ABA3DF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43" w:type="pct"/>
            <w:gridSpan w:val="2"/>
          </w:tcPr>
          <w:p w14:paraId="03BA98C7" w14:textId="77777777" w:rsidR="00A2784B" w:rsidRPr="002E230E" w:rsidRDefault="00A2784B" w:rsidP="00A2784B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E230E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2E230E">
              <w:rPr>
                <w:rFonts w:ascii="Arial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A2784B" w:rsidRPr="002E230E" w14:paraId="0D792E50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608446B4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43" w:type="pct"/>
            <w:gridSpan w:val="2"/>
          </w:tcPr>
          <w:p w14:paraId="4D994F04" w14:textId="7B7FAEE6" w:rsidR="00A2784B" w:rsidRPr="002E230E" w:rsidRDefault="00272A54" w:rsidP="00A2784B">
            <w:pPr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b/>
                <w:sz w:val="24"/>
                <w:szCs w:val="24"/>
              </w:rPr>
              <w:sym w:font="Wingdings" w:char="00FE"/>
            </w:r>
            <w:r w:rsidR="00A2784B" w:rsidRPr="002E230E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A2784B" w:rsidRPr="002E230E">
              <w:rPr>
                <w:rFonts w:ascii="Arial" w:hAnsi="Arial" w:cs="Arial"/>
                <w:b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A2784B" w:rsidRPr="002E230E" w14:paraId="342C18C3" w14:textId="77777777" w:rsidTr="000B7D6F">
        <w:trPr>
          <w:trHeight w:val="20"/>
        </w:trPr>
        <w:tc>
          <w:tcPr>
            <w:tcW w:w="857" w:type="pct"/>
            <w:vMerge/>
            <w:shd w:val="clear" w:color="auto" w:fill="D9D9D9" w:themeFill="background1" w:themeFillShade="D9"/>
          </w:tcPr>
          <w:p w14:paraId="7CF26F14" w14:textId="77777777" w:rsidR="00A2784B" w:rsidRPr="002E230E" w:rsidRDefault="00A2784B" w:rsidP="00A2784B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143" w:type="pct"/>
            <w:gridSpan w:val="2"/>
          </w:tcPr>
          <w:p w14:paraId="7B9C3F0F" w14:textId="77777777" w:rsidR="00A2784B" w:rsidRPr="002E230E" w:rsidRDefault="00A2784B" w:rsidP="00A2784B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2E230E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2E230E">
              <w:rPr>
                <w:rFonts w:ascii="Arial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86090E" w:rsidRPr="002E230E" w14:paraId="7BE2D821" w14:textId="77777777" w:rsidTr="000B7D6F">
        <w:trPr>
          <w:trHeight w:val="20"/>
        </w:trPr>
        <w:tc>
          <w:tcPr>
            <w:tcW w:w="857" w:type="pct"/>
            <w:shd w:val="clear" w:color="auto" w:fill="D9D9D9" w:themeFill="background1" w:themeFillShade="D9"/>
          </w:tcPr>
          <w:p w14:paraId="4CC87F9F" w14:textId="77777777" w:rsidR="0086090E" w:rsidRPr="002E230E" w:rsidRDefault="0086090E" w:rsidP="0086090E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E230E">
              <w:rPr>
                <w:rFonts w:ascii="Arial" w:hAnsi="Arial" w:cs="Arial"/>
                <w:kern w:val="0"/>
                <w:sz w:val="24"/>
                <w:szCs w:val="24"/>
              </w:rPr>
              <w:t>备注</w:t>
            </w:r>
          </w:p>
        </w:tc>
        <w:tc>
          <w:tcPr>
            <w:tcW w:w="4143" w:type="pct"/>
            <w:gridSpan w:val="2"/>
          </w:tcPr>
          <w:p w14:paraId="241C3BE5" w14:textId="5ACA4BAE" w:rsidR="006744DB" w:rsidRPr="00F77F27" w:rsidRDefault="0028395E" w:rsidP="00542811">
            <w:pPr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28395E">
              <w:rPr>
                <w:rFonts w:ascii="Arial" w:hAnsi="Arial" w:cs="Arial" w:hint="eastAsia"/>
                <w:bCs/>
                <w:sz w:val="24"/>
                <w:szCs w:val="24"/>
              </w:rPr>
              <w:t>不适用</w:t>
            </w:r>
          </w:p>
        </w:tc>
      </w:tr>
    </w:tbl>
    <w:p w14:paraId="4CEC4B29" w14:textId="77777777" w:rsidR="00126B45" w:rsidRPr="002E230E" w:rsidRDefault="00126B45" w:rsidP="000B7D6F">
      <w:pPr>
        <w:pStyle w:val="af1"/>
        <w:ind w:firstLineChars="0" w:firstLine="0"/>
        <w:jc w:val="left"/>
        <w:rPr>
          <w:rFonts w:ascii="Arial" w:eastAsia="宋体" w:hAnsi="Arial" w:cs="Arial"/>
          <w:sz w:val="24"/>
          <w:szCs w:val="24"/>
        </w:rPr>
      </w:pPr>
    </w:p>
    <w:sectPr w:rsidR="00126B45" w:rsidRPr="002E23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4B5D" w14:textId="77777777" w:rsidR="005720FB" w:rsidRDefault="005720FB">
      <w:r>
        <w:separator/>
      </w:r>
    </w:p>
  </w:endnote>
  <w:endnote w:type="continuationSeparator" w:id="0">
    <w:p w14:paraId="405A1318" w14:textId="77777777" w:rsidR="005720FB" w:rsidRDefault="0057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51765434"/>
    </w:sdtPr>
    <w:sdtContent>
      <w:sdt>
        <w:sdtPr>
          <w:rPr>
            <w:rFonts w:ascii="Arial" w:hAnsi="Arial" w:cs="Arial"/>
          </w:rPr>
          <w:id w:val="1728636285"/>
        </w:sdtPr>
        <w:sdtContent>
          <w:p w14:paraId="2FCD4F68" w14:textId="77777777" w:rsidR="00126B45" w:rsidRDefault="000D03E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4077" w14:textId="77777777" w:rsidR="005720FB" w:rsidRDefault="005720FB">
      <w:r>
        <w:separator/>
      </w:r>
    </w:p>
  </w:footnote>
  <w:footnote w:type="continuationSeparator" w:id="0">
    <w:p w14:paraId="2B4731E7" w14:textId="77777777" w:rsidR="005720FB" w:rsidRDefault="0057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6A7909"/>
    <w:multiLevelType w:val="hybridMultilevel"/>
    <w:tmpl w:val="41FE23DE"/>
    <w:lvl w:ilvl="0" w:tplc="6F5ED8D6">
      <w:start w:val="1"/>
      <w:numFmt w:val="bullet"/>
      <w:lvlText w:val="·"/>
      <w:lvlJc w:val="left"/>
      <w:pPr>
        <w:ind w:left="440" w:hanging="44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5460B6"/>
    <w:multiLevelType w:val="hybridMultilevel"/>
    <w:tmpl w:val="CD14044A"/>
    <w:lvl w:ilvl="0" w:tplc="6F5ED8D6">
      <w:start w:val="1"/>
      <w:numFmt w:val="bullet"/>
      <w:lvlText w:val="·"/>
      <w:lvlJc w:val="left"/>
      <w:pPr>
        <w:ind w:left="440" w:hanging="44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8895844">
    <w:abstractNumId w:val="0"/>
  </w:num>
  <w:num w:numId="2" w16cid:durableId="1680421484">
    <w:abstractNumId w:val="2"/>
  </w:num>
  <w:num w:numId="3" w16cid:durableId="91960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D80"/>
    <w:rsid w:val="00005A96"/>
    <w:rsid w:val="000075B2"/>
    <w:rsid w:val="00010DF7"/>
    <w:rsid w:val="00010E88"/>
    <w:rsid w:val="0001219A"/>
    <w:rsid w:val="0001247B"/>
    <w:rsid w:val="00014B89"/>
    <w:rsid w:val="00016404"/>
    <w:rsid w:val="000169F0"/>
    <w:rsid w:val="00021BFA"/>
    <w:rsid w:val="00023C1B"/>
    <w:rsid w:val="00024C47"/>
    <w:rsid w:val="00027F4C"/>
    <w:rsid w:val="00032D61"/>
    <w:rsid w:val="000346E2"/>
    <w:rsid w:val="00037065"/>
    <w:rsid w:val="00037A30"/>
    <w:rsid w:val="000432D0"/>
    <w:rsid w:val="00044EC3"/>
    <w:rsid w:val="00046045"/>
    <w:rsid w:val="00050021"/>
    <w:rsid w:val="0005296D"/>
    <w:rsid w:val="000565A3"/>
    <w:rsid w:val="00057A47"/>
    <w:rsid w:val="00060786"/>
    <w:rsid w:val="00062E75"/>
    <w:rsid w:val="00066350"/>
    <w:rsid w:val="000719FD"/>
    <w:rsid w:val="000731C3"/>
    <w:rsid w:val="00075E07"/>
    <w:rsid w:val="00077422"/>
    <w:rsid w:val="000804DC"/>
    <w:rsid w:val="000827A9"/>
    <w:rsid w:val="000921F7"/>
    <w:rsid w:val="00092DB5"/>
    <w:rsid w:val="000936F5"/>
    <w:rsid w:val="00096425"/>
    <w:rsid w:val="000A1D05"/>
    <w:rsid w:val="000A22A8"/>
    <w:rsid w:val="000A34B4"/>
    <w:rsid w:val="000A3A58"/>
    <w:rsid w:val="000A7720"/>
    <w:rsid w:val="000B0A46"/>
    <w:rsid w:val="000B16A6"/>
    <w:rsid w:val="000B1870"/>
    <w:rsid w:val="000B7666"/>
    <w:rsid w:val="000B7D6F"/>
    <w:rsid w:val="000C377F"/>
    <w:rsid w:val="000C48AA"/>
    <w:rsid w:val="000C6AB1"/>
    <w:rsid w:val="000D03E0"/>
    <w:rsid w:val="000D1EE9"/>
    <w:rsid w:val="000D331D"/>
    <w:rsid w:val="000D3FAC"/>
    <w:rsid w:val="000D7EBA"/>
    <w:rsid w:val="000E1FD3"/>
    <w:rsid w:val="000E57D3"/>
    <w:rsid w:val="000F2591"/>
    <w:rsid w:val="000F33E1"/>
    <w:rsid w:val="000F5016"/>
    <w:rsid w:val="000F6CE4"/>
    <w:rsid w:val="00102CA1"/>
    <w:rsid w:val="001036FF"/>
    <w:rsid w:val="0010572C"/>
    <w:rsid w:val="00107E5C"/>
    <w:rsid w:val="001114A8"/>
    <w:rsid w:val="00111C90"/>
    <w:rsid w:val="00112EE3"/>
    <w:rsid w:val="0011450A"/>
    <w:rsid w:val="00115C8C"/>
    <w:rsid w:val="00115DE7"/>
    <w:rsid w:val="00116377"/>
    <w:rsid w:val="001164CD"/>
    <w:rsid w:val="00117D16"/>
    <w:rsid w:val="00122B7B"/>
    <w:rsid w:val="0012397A"/>
    <w:rsid w:val="00123FF5"/>
    <w:rsid w:val="00126617"/>
    <w:rsid w:val="00126B45"/>
    <w:rsid w:val="00130874"/>
    <w:rsid w:val="00132B67"/>
    <w:rsid w:val="00133671"/>
    <w:rsid w:val="00134BF9"/>
    <w:rsid w:val="0013577E"/>
    <w:rsid w:val="00136643"/>
    <w:rsid w:val="001419C2"/>
    <w:rsid w:val="00146818"/>
    <w:rsid w:val="00152C0C"/>
    <w:rsid w:val="00152D0A"/>
    <w:rsid w:val="00155717"/>
    <w:rsid w:val="00155981"/>
    <w:rsid w:val="00157752"/>
    <w:rsid w:val="00157F94"/>
    <w:rsid w:val="00162287"/>
    <w:rsid w:val="00167E26"/>
    <w:rsid w:val="00171C1F"/>
    <w:rsid w:val="0017235A"/>
    <w:rsid w:val="001747C8"/>
    <w:rsid w:val="00175A0F"/>
    <w:rsid w:val="00175FF1"/>
    <w:rsid w:val="00180B5C"/>
    <w:rsid w:val="001837A3"/>
    <w:rsid w:val="00184E9A"/>
    <w:rsid w:val="0018655E"/>
    <w:rsid w:val="00193F9C"/>
    <w:rsid w:val="001950F0"/>
    <w:rsid w:val="00195423"/>
    <w:rsid w:val="00195811"/>
    <w:rsid w:val="0019660D"/>
    <w:rsid w:val="001A3C58"/>
    <w:rsid w:val="001A7E31"/>
    <w:rsid w:val="001B05F8"/>
    <w:rsid w:val="001B1315"/>
    <w:rsid w:val="001B1A0D"/>
    <w:rsid w:val="001B4E74"/>
    <w:rsid w:val="001B6A4D"/>
    <w:rsid w:val="001C08DA"/>
    <w:rsid w:val="001C3209"/>
    <w:rsid w:val="001C3DBF"/>
    <w:rsid w:val="001D3755"/>
    <w:rsid w:val="001D5BA4"/>
    <w:rsid w:val="001D6C17"/>
    <w:rsid w:val="001D78F7"/>
    <w:rsid w:val="001E73E7"/>
    <w:rsid w:val="001F0DD5"/>
    <w:rsid w:val="001F7D16"/>
    <w:rsid w:val="002007EE"/>
    <w:rsid w:val="00205C1E"/>
    <w:rsid w:val="00206958"/>
    <w:rsid w:val="00207F3E"/>
    <w:rsid w:val="002136E6"/>
    <w:rsid w:val="00213EC0"/>
    <w:rsid w:val="0021485D"/>
    <w:rsid w:val="002174C0"/>
    <w:rsid w:val="00222F09"/>
    <w:rsid w:val="002274D8"/>
    <w:rsid w:val="00243B73"/>
    <w:rsid w:val="0024570F"/>
    <w:rsid w:val="00252019"/>
    <w:rsid w:val="002554C6"/>
    <w:rsid w:val="002556AA"/>
    <w:rsid w:val="00256A1D"/>
    <w:rsid w:val="00260CEC"/>
    <w:rsid w:val="00261605"/>
    <w:rsid w:val="00261F80"/>
    <w:rsid w:val="00270D56"/>
    <w:rsid w:val="00271790"/>
    <w:rsid w:val="0027194E"/>
    <w:rsid w:val="00272A54"/>
    <w:rsid w:val="00272C6D"/>
    <w:rsid w:val="002744ED"/>
    <w:rsid w:val="0027695B"/>
    <w:rsid w:val="00276E43"/>
    <w:rsid w:val="0027775D"/>
    <w:rsid w:val="0028288E"/>
    <w:rsid w:val="0028395E"/>
    <w:rsid w:val="00284388"/>
    <w:rsid w:val="00290E35"/>
    <w:rsid w:val="00290E6A"/>
    <w:rsid w:val="00295809"/>
    <w:rsid w:val="002961BD"/>
    <w:rsid w:val="002A7B1A"/>
    <w:rsid w:val="002B0F1D"/>
    <w:rsid w:val="002B3560"/>
    <w:rsid w:val="002B4544"/>
    <w:rsid w:val="002B540C"/>
    <w:rsid w:val="002B6AF4"/>
    <w:rsid w:val="002C5102"/>
    <w:rsid w:val="002C7953"/>
    <w:rsid w:val="002D3E65"/>
    <w:rsid w:val="002D4185"/>
    <w:rsid w:val="002D69F9"/>
    <w:rsid w:val="002E230E"/>
    <w:rsid w:val="002E48F9"/>
    <w:rsid w:val="002E4DB9"/>
    <w:rsid w:val="002E6891"/>
    <w:rsid w:val="002F0C29"/>
    <w:rsid w:val="002F4002"/>
    <w:rsid w:val="002F456E"/>
    <w:rsid w:val="002F72B7"/>
    <w:rsid w:val="00300AEF"/>
    <w:rsid w:val="003072B4"/>
    <w:rsid w:val="003102B6"/>
    <w:rsid w:val="00310AE8"/>
    <w:rsid w:val="003116A1"/>
    <w:rsid w:val="003121BE"/>
    <w:rsid w:val="00313A7D"/>
    <w:rsid w:val="003142CE"/>
    <w:rsid w:val="003212E8"/>
    <w:rsid w:val="00323D2F"/>
    <w:rsid w:val="00327070"/>
    <w:rsid w:val="00333B48"/>
    <w:rsid w:val="003344AD"/>
    <w:rsid w:val="00334FCC"/>
    <w:rsid w:val="0033506A"/>
    <w:rsid w:val="003357A5"/>
    <w:rsid w:val="00335A4F"/>
    <w:rsid w:val="00335BE3"/>
    <w:rsid w:val="003367A8"/>
    <w:rsid w:val="00337659"/>
    <w:rsid w:val="0034017D"/>
    <w:rsid w:val="003419D7"/>
    <w:rsid w:val="00342865"/>
    <w:rsid w:val="003445A9"/>
    <w:rsid w:val="00352EAE"/>
    <w:rsid w:val="00357202"/>
    <w:rsid w:val="00357D6D"/>
    <w:rsid w:val="0036125D"/>
    <w:rsid w:val="003619E6"/>
    <w:rsid w:val="0037047F"/>
    <w:rsid w:val="00374B3E"/>
    <w:rsid w:val="00376386"/>
    <w:rsid w:val="00377BDC"/>
    <w:rsid w:val="003802E4"/>
    <w:rsid w:val="00380EAC"/>
    <w:rsid w:val="00382553"/>
    <w:rsid w:val="00382976"/>
    <w:rsid w:val="00386761"/>
    <w:rsid w:val="003904A0"/>
    <w:rsid w:val="00390642"/>
    <w:rsid w:val="00391223"/>
    <w:rsid w:val="00391A75"/>
    <w:rsid w:val="003952BE"/>
    <w:rsid w:val="003B1BF7"/>
    <w:rsid w:val="003B2E32"/>
    <w:rsid w:val="003B3767"/>
    <w:rsid w:val="003B3837"/>
    <w:rsid w:val="003B40B7"/>
    <w:rsid w:val="003C0AEB"/>
    <w:rsid w:val="003C1A05"/>
    <w:rsid w:val="003C4EC0"/>
    <w:rsid w:val="003D155C"/>
    <w:rsid w:val="003D1F6B"/>
    <w:rsid w:val="003D22B9"/>
    <w:rsid w:val="003D3405"/>
    <w:rsid w:val="003D467D"/>
    <w:rsid w:val="003D48B5"/>
    <w:rsid w:val="003D636D"/>
    <w:rsid w:val="003E062C"/>
    <w:rsid w:val="003E1064"/>
    <w:rsid w:val="003E1CE6"/>
    <w:rsid w:val="003E5E5B"/>
    <w:rsid w:val="003F1773"/>
    <w:rsid w:val="003F4650"/>
    <w:rsid w:val="003F4BA5"/>
    <w:rsid w:val="003F545D"/>
    <w:rsid w:val="00402CF6"/>
    <w:rsid w:val="00402FC8"/>
    <w:rsid w:val="004064B4"/>
    <w:rsid w:val="00407447"/>
    <w:rsid w:val="004074C0"/>
    <w:rsid w:val="004143C0"/>
    <w:rsid w:val="00416F37"/>
    <w:rsid w:val="00417412"/>
    <w:rsid w:val="00421F8E"/>
    <w:rsid w:val="00422BCA"/>
    <w:rsid w:val="00422EAC"/>
    <w:rsid w:val="0043301C"/>
    <w:rsid w:val="00437C13"/>
    <w:rsid w:val="00442B47"/>
    <w:rsid w:val="00442FE3"/>
    <w:rsid w:val="00444603"/>
    <w:rsid w:val="00446D79"/>
    <w:rsid w:val="00450204"/>
    <w:rsid w:val="004521DE"/>
    <w:rsid w:val="00462340"/>
    <w:rsid w:val="00462B3E"/>
    <w:rsid w:val="00463AFF"/>
    <w:rsid w:val="004642E2"/>
    <w:rsid w:val="00465984"/>
    <w:rsid w:val="0046717A"/>
    <w:rsid w:val="00472F0A"/>
    <w:rsid w:val="004763DC"/>
    <w:rsid w:val="00484DFC"/>
    <w:rsid w:val="00492D2B"/>
    <w:rsid w:val="0049385E"/>
    <w:rsid w:val="004A012F"/>
    <w:rsid w:val="004A1CAF"/>
    <w:rsid w:val="004A75A4"/>
    <w:rsid w:val="004B06CB"/>
    <w:rsid w:val="004B2960"/>
    <w:rsid w:val="004B4756"/>
    <w:rsid w:val="004B47D3"/>
    <w:rsid w:val="004B6261"/>
    <w:rsid w:val="004B77D8"/>
    <w:rsid w:val="004C41EB"/>
    <w:rsid w:val="004C48DA"/>
    <w:rsid w:val="004C5877"/>
    <w:rsid w:val="004C6644"/>
    <w:rsid w:val="004C7E01"/>
    <w:rsid w:val="004D0526"/>
    <w:rsid w:val="004D2926"/>
    <w:rsid w:val="004D3A26"/>
    <w:rsid w:val="004D579A"/>
    <w:rsid w:val="004E164E"/>
    <w:rsid w:val="004E3CDA"/>
    <w:rsid w:val="004E5E37"/>
    <w:rsid w:val="004E64FE"/>
    <w:rsid w:val="004E6D65"/>
    <w:rsid w:val="004F5511"/>
    <w:rsid w:val="004F7688"/>
    <w:rsid w:val="0050341D"/>
    <w:rsid w:val="00512C1A"/>
    <w:rsid w:val="005159A2"/>
    <w:rsid w:val="005203C7"/>
    <w:rsid w:val="00522770"/>
    <w:rsid w:val="00525A24"/>
    <w:rsid w:val="00527021"/>
    <w:rsid w:val="00527EAA"/>
    <w:rsid w:val="00530DCE"/>
    <w:rsid w:val="00534CBD"/>
    <w:rsid w:val="005369AA"/>
    <w:rsid w:val="00537D9F"/>
    <w:rsid w:val="0054012E"/>
    <w:rsid w:val="005405EB"/>
    <w:rsid w:val="00542811"/>
    <w:rsid w:val="0055092B"/>
    <w:rsid w:val="00553469"/>
    <w:rsid w:val="00563F5A"/>
    <w:rsid w:val="005720FB"/>
    <w:rsid w:val="00572E6D"/>
    <w:rsid w:val="00573D64"/>
    <w:rsid w:val="00574240"/>
    <w:rsid w:val="00575970"/>
    <w:rsid w:val="00576A31"/>
    <w:rsid w:val="00577907"/>
    <w:rsid w:val="0058084A"/>
    <w:rsid w:val="005809C6"/>
    <w:rsid w:val="00582D90"/>
    <w:rsid w:val="00585D76"/>
    <w:rsid w:val="00587B91"/>
    <w:rsid w:val="00593352"/>
    <w:rsid w:val="0059676A"/>
    <w:rsid w:val="005A0AAF"/>
    <w:rsid w:val="005A0C37"/>
    <w:rsid w:val="005A267C"/>
    <w:rsid w:val="005A4A31"/>
    <w:rsid w:val="005B25B1"/>
    <w:rsid w:val="005B72DD"/>
    <w:rsid w:val="005C107D"/>
    <w:rsid w:val="005C15B1"/>
    <w:rsid w:val="005C1B45"/>
    <w:rsid w:val="005C3125"/>
    <w:rsid w:val="005C4DA7"/>
    <w:rsid w:val="005C4FF0"/>
    <w:rsid w:val="005D00CE"/>
    <w:rsid w:val="005D140A"/>
    <w:rsid w:val="005D382E"/>
    <w:rsid w:val="005D429C"/>
    <w:rsid w:val="005D503A"/>
    <w:rsid w:val="005D54FC"/>
    <w:rsid w:val="005D5F79"/>
    <w:rsid w:val="005E2761"/>
    <w:rsid w:val="005E2A56"/>
    <w:rsid w:val="005E3CE9"/>
    <w:rsid w:val="005E7A46"/>
    <w:rsid w:val="005F1FD0"/>
    <w:rsid w:val="005F3574"/>
    <w:rsid w:val="005F4DAF"/>
    <w:rsid w:val="005F5B2D"/>
    <w:rsid w:val="005F6353"/>
    <w:rsid w:val="006058E2"/>
    <w:rsid w:val="006065FE"/>
    <w:rsid w:val="00606EF9"/>
    <w:rsid w:val="00607018"/>
    <w:rsid w:val="00614624"/>
    <w:rsid w:val="00617C24"/>
    <w:rsid w:val="00617E48"/>
    <w:rsid w:val="00620768"/>
    <w:rsid w:val="00620BEE"/>
    <w:rsid w:val="00620FB3"/>
    <w:rsid w:val="006210D2"/>
    <w:rsid w:val="00621619"/>
    <w:rsid w:val="006238E5"/>
    <w:rsid w:val="00630D35"/>
    <w:rsid w:val="00631913"/>
    <w:rsid w:val="00631F1B"/>
    <w:rsid w:val="00632EBF"/>
    <w:rsid w:val="00634808"/>
    <w:rsid w:val="0063707A"/>
    <w:rsid w:val="006439FD"/>
    <w:rsid w:val="006467D8"/>
    <w:rsid w:val="00650FD8"/>
    <w:rsid w:val="006541D7"/>
    <w:rsid w:val="00655543"/>
    <w:rsid w:val="00655779"/>
    <w:rsid w:val="006567EE"/>
    <w:rsid w:val="00657F83"/>
    <w:rsid w:val="00661659"/>
    <w:rsid w:val="0066313A"/>
    <w:rsid w:val="0066451A"/>
    <w:rsid w:val="006658E1"/>
    <w:rsid w:val="0067196A"/>
    <w:rsid w:val="0067263E"/>
    <w:rsid w:val="00673262"/>
    <w:rsid w:val="006737B0"/>
    <w:rsid w:val="006744DB"/>
    <w:rsid w:val="006762B9"/>
    <w:rsid w:val="00676C58"/>
    <w:rsid w:val="0068253D"/>
    <w:rsid w:val="006832AD"/>
    <w:rsid w:val="0068401B"/>
    <w:rsid w:val="00687E72"/>
    <w:rsid w:val="00690322"/>
    <w:rsid w:val="00696388"/>
    <w:rsid w:val="00696B78"/>
    <w:rsid w:val="00697D51"/>
    <w:rsid w:val="006A251D"/>
    <w:rsid w:val="006A531B"/>
    <w:rsid w:val="006B1469"/>
    <w:rsid w:val="006B19BF"/>
    <w:rsid w:val="006B2146"/>
    <w:rsid w:val="006B4EA5"/>
    <w:rsid w:val="006C4CC4"/>
    <w:rsid w:val="006C6B34"/>
    <w:rsid w:val="006C7316"/>
    <w:rsid w:val="006D15E6"/>
    <w:rsid w:val="006E08C8"/>
    <w:rsid w:val="006E0BD3"/>
    <w:rsid w:val="006E5DDD"/>
    <w:rsid w:val="006E6A46"/>
    <w:rsid w:val="006F2D0D"/>
    <w:rsid w:val="006F48F4"/>
    <w:rsid w:val="006F57AD"/>
    <w:rsid w:val="006F7693"/>
    <w:rsid w:val="00700431"/>
    <w:rsid w:val="00703F1D"/>
    <w:rsid w:val="00705521"/>
    <w:rsid w:val="00710140"/>
    <w:rsid w:val="007167F2"/>
    <w:rsid w:val="00721967"/>
    <w:rsid w:val="0072399D"/>
    <w:rsid w:val="00726378"/>
    <w:rsid w:val="00727ADE"/>
    <w:rsid w:val="007302E4"/>
    <w:rsid w:val="00731DC5"/>
    <w:rsid w:val="0073257A"/>
    <w:rsid w:val="00732875"/>
    <w:rsid w:val="00734890"/>
    <w:rsid w:val="0073518C"/>
    <w:rsid w:val="0074182E"/>
    <w:rsid w:val="00743297"/>
    <w:rsid w:val="00744D9B"/>
    <w:rsid w:val="00750AC8"/>
    <w:rsid w:val="007529A5"/>
    <w:rsid w:val="0075529F"/>
    <w:rsid w:val="00757ED2"/>
    <w:rsid w:val="00764347"/>
    <w:rsid w:val="00766931"/>
    <w:rsid w:val="0076786E"/>
    <w:rsid w:val="007679D6"/>
    <w:rsid w:val="00772FE5"/>
    <w:rsid w:val="00773C19"/>
    <w:rsid w:val="007771D2"/>
    <w:rsid w:val="00777A53"/>
    <w:rsid w:val="00783F09"/>
    <w:rsid w:val="007859DC"/>
    <w:rsid w:val="00785A96"/>
    <w:rsid w:val="00785B35"/>
    <w:rsid w:val="00785F54"/>
    <w:rsid w:val="00790983"/>
    <w:rsid w:val="00790F92"/>
    <w:rsid w:val="0079102C"/>
    <w:rsid w:val="007938CF"/>
    <w:rsid w:val="00793AC7"/>
    <w:rsid w:val="007A0305"/>
    <w:rsid w:val="007A07B4"/>
    <w:rsid w:val="007A2C37"/>
    <w:rsid w:val="007A5B67"/>
    <w:rsid w:val="007A6264"/>
    <w:rsid w:val="007B362A"/>
    <w:rsid w:val="007B6AFA"/>
    <w:rsid w:val="007B7A04"/>
    <w:rsid w:val="007C0D2C"/>
    <w:rsid w:val="007C2B80"/>
    <w:rsid w:val="007C2D27"/>
    <w:rsid w:val="007C57BA"/>
    <w:rsid w:val="007D0D18"/>
    <w:rsid w:val="007D0EA7"/>
    <w:rsid w:val="007D1B11"/>
    <w:rsid w:val="007D4FE4"/>
    <w:rsid w:val="007E2F75"/>
    <w:rsid w:val="007E2FB0"/>
    <w:rsid w:val="007E4660"/>
    <w:rsid w:val="007E4ED0"/>
    <w:rsid w:val="007E567A"/>
    <w:rsid w:val="007E6283"/>
    <w:rsid w:val="007E6C51"/>
    <w:rsid w:val="007F2275"/>
    <w:rsid w:val="007F2FDD"/>
    <w:rsid w:val="007F4FFD"/>
    <w:rsid w:val="007F5027"/>
    <w:rsid w:val="007F7996"/>
    <w:rsid w:val="0080329F"/>
    <w:rsid w:val="00807B4F"/>
    <w:rsid w:val="0081163C"/>
    <w:rsid w:val="00812271"/>
    <w:rsid w:val="008125E5"/>
    <w:rsid w:val="008137BC"/>
    <w:rsid w:val="00814160"/>
    <w:rsid w:val="008156A6"/>
    <w:rsid w:val="0081793B"/>
    <w:rsid w:val="00817CD6"/>
    <w:rsid w:val="00834195"/>
    <w:rsid w:val="008348C8"/>
    <w:rsid w:val="00834E5F"/>
    <w:rsid w:val="008363A7"/>
    <w:rsid w:val="00837F71"/>
    <w:rsid w:val="00840739"/>
    <w:rsid w:val="00842DC7"/>
    <w:rsid w:val="0084360B"/>
    <w:rsid w:val="00843E49"/>
    <w:rsid w:val="0084417F"/>
    <w:rsid w:val="008443BD"/>
    <w:rsid w:val="00844611"/>
    <w:rsid w:val="00845902"/>
    <w:rsid w:val="00846A03"/>
    <w:rsid w:val="008541B8"/>
    <w:rsid w:val="008555EA"/>
    <w:rsid w:val="00855B05"/>
    <w:rsid w:val="0086090E"/>
    <w:rsid w:val="0086105C"/>
    <w:rsid w:val="00861BFA"/>
    <w:rsid w:val="008625B6"/>
    <w:rsid w:val="00862A04"/>
    <w:rsid w:val="00866315"/>
    <w:rsid w:val="008708DB"/>
    <w:rsid w:val="00871022"/>
    <w:rsid w:val="0087434E"/>
    <w:rsid w:val="00877561"/>
    <w:rsid w:val="00880644"/>
    <w:rsid w:val="00883C8C"/>
    <w:rsid w:val="008851F3"/>
    <w:rsid w:val="00886521"/>
    <w:rsid w:val="008868B0"/>
    <w:rsid w:val="008872E1"/>
    <w:rsid w:val="00890CE7"/>
    <w:rsid w:val="008933D8"/>
    <w:rsid w:val="00894E6C"/>
    <w:rsid w:val="008952BD"/>
    <w:rsid w:val="008972F8"/>
    <w:rsid w:val="008A2151"/>
    <w:rsid w:val="008A4664"/>
    <w:rsid w:val="008B05BC"/>
    <w:rsid w:val="008B1691"/>
    <w:rsid w:val="008B45BF"/>
    <w:rsid w:val="008B6AAF"/>
    <w:rsid w:val="008C09A3"/>
    <w:rsid w:val="008C23DD"/>
    <w:rsid w:val="008C2520"/>
    <w:rsid w:val="008C4343"/>
    <w:rsid w:val="008C4830"/>
    <w:rsid w:val="008C64F1"/>
    <w:rsid w:val="008D008E"/>
    <w:rsid w:val="008D2258"/>
    <w:rsid w:val="008D3B8E"/>
    <w:rsid w:val="008D4B69"/>
    <w:rsid w:val="008D745F"/>
    <w:rsid w:val="008D78FA"/>
    <w:rsid w:val="008E34DF"/>
    <w:rsid w:val="008E3999"/>
    <w:rsid w:val="008E3F9F"/>
    <w:rsid w:val="008F02D5"/>
    <w:rsid w:val="008F0FB8"/>
    <w:rsid w:val="008F4E3E"/>
    <w:rsid w:val="008F62D5"/>
    <w:rsid w:val="008F6B46"/>
    <w:rsid w:val="0090095C"/>
    <w:rsid w:val="0090180E"/>
    <w:rsid w:val="00902336"/>
    <w:rsid w:val="00902393"/>
    <w:rsid w:val="00902CED"/>
    <w:rsid w:val="00907A37"/>
    <w:rsid w:val="0091257A"/>
    <w:rsid w:val="00913142"/>
    <w:rsid w:val="00915F0F"/>
    <w:rsid w:val="00917443"/>
    <w:rsid w:val="00917886"/>
    <w:rsid w:val="009206D3"/>
    <w:rsid w:val="00920871"/>
    <w:rsid w:val="009211B1"/>
    <w:rsid w:val="00933511"/>
    <w:rsid w:val="00933559"/>
    <w:rsid w:val="00933F10"/>
    <w:rsid w:val="00935014"/>
    <w:rsid w:val="00935236"/>
    <w:rsid w:val="00935C95"/>
    <w:rsid w:val="00935E1E"/>
    <w:rsid w:val="009452A1"/>
    <w:rsid w:val="009454D3"/>
    <w:rsid w:val="00953274"/>
    <w:rsid w:val="009532DF"/>
    <w:rsid w:val="00953C9E"/>
    <w:rsid w:val="00956E03"/>
    <w:rsid w:val="009571E9"/>
    <w:rsid w:val="00970113"/>
    <w:rsid w:val="0097286F"/>
    <w:rsid w:val="00972D51"/>
    <w:rsid w:val="009819CA"/>
    <w:rsid w:val="009836B1"/>
    <w:rsid w:val="00985C7A"/>
    <w:rsid w:val="00986649"/>
    <w:rsid w:val="00987399"/>
    <w:rsid w:val="009911B3"/>
    <w:rsid w:val="00993882"/>
    <w:rsid w:val="00995FB9"/>
    <w:rsid w:val="009963FA"/>
    <w:rsid w:val="00997019"/>
    <w:rsid w:val="009A21E1"/>
    <w:rsid w:val="009A38E5"/>
    <w:rsid w:val="009A4358"/>
    <w:rsid w:val="009A5029"/>
    <w:rsid w:val="009A7117"/>
    <w:rsid w:val="009A7F68"/>
    <w:rsid w:val="009B215B"/>
    <w:rsid w:val="009B4453"/>
    <w:rsid w:val="009B5E6F"/>
    <w:rsid w:val="009C3A13"/>
    <w:rsid w:val="009D38D5"/>
    <w:rsid w:val="009D3D37"/>
    <w:rsid w:val="009D4D68"/>
    <w:rsid w:val="009D621B"/>
    <w:rsid w:val="009E0B03"/>
    <w:rsid w:val="009E3F90"/>
    <w:rsid w:val="009E40EE"/>
    <w:rsid w:val="009E4CC0"/>
    <w:rsid w:val="009E501E"/>
    <w:rsid w:val="009E5DC7"/>
    <w:rsid w:val="009E634C"/>
    <w:rsid w:val="009F0D5C"/>
    <w:rsid w:val="009F3957"/>
    <w:rsid w:val="009F70E6"/>
    <w:rsid w:val="00A04151"/>
    <w:rsid w:val="00A04EEF"/>
    <w:rsid w:val="00A0513F"/>
    <w:rsid w:val="00A107BB"/>
    <w:rsid w:val="00A11A67"/>
    <w:rsid w:val="00A129B8"/>
    <w:rsid w:val="00A14658"/>
    <w:rsid w:val="00A20ADA"/>
    <w:rsid w:val="00A2159C"/>
    <w:rsid w:val="00A21E6E"/>
    <w:rsid w:val="00A244E6"/>
    <w:rsid w:val="00A2784B"/>
    <w:rsid w:val="00A30CD6"/>
    <w:rsid w:val="00A31834"/>
    <w:rsid w:val="00A32AA9"/>
    <w:rsid w:val="00A33EB2"/>
    <w:rsid w:val="00A3443A"/>
    <w:rsid w:val="00A34F02"/>
    <w:rsid w:val="00A366CC"/>
    <w:rsid w:val="00A36886"/>
    <w:rsid w:val="00A41C58"/>
    <w:rsid w:val="00A41D6C"/>
    <w:rsid w:val="00A42B6F"/>
    <w:rsid w:val="00A448C3"/>
    <w:rsid w:val="00A475A3"/>
    <w:rsid w:val="00A47ABA"/>
    <w:rsid w:val="00A47FDC"/>
    <w:rsid w:val="00A53A3B"/>
    <w:rsid w:val="00A53F26"/>
    <w:rsid w:val="00A55B45"/>
    <w:rsid w:val="00A55CF9"/>
    <w:rsid w:val="00A60A05"/>
    <w:rsid w:val="00A61BE2"/>
    <w:rsid w:val="00A66C91"/>
    <w:rsid w:val="00A67B92"/>
    <w:rsid w:val="00A7198D"/>
    <w:rsid w:val="00A81D50"/>
    <w:rsid w:val="00A851CF"/>
    <w:rsid w:val="00A9258B"/>
    <w:rsid w:val="00A97021"/>
    <w:rsid w:val="00AA0CC5"/>
    <w:rsid w:val="00AA1138"/>
    <w:rsid w:val="00AA1B75"/>
    <w:rsid w:val="00AA23D0"/>
    <w:rsid w:val="00AA348F"/>
    <w:rsid w:val="00AA4FA8"/>
    <w:rsid w:val="00AA6F87"/>
    <w:rsid w:val="00AB3312"/>
    <w:rsid w:val="00AB45A2"/>
    <w:rsid w:val="00AC57A4"/>
    <w:rsid w:val="00AD74B7"/>
    <w:rsid w:val="00AF10DD"/>
    <w:rsid w:val="00AF511A"/>
    <w:rsid w:val="00AF7694"/>
    <w:rsid w:val="00B01955"/>
    <w:rsid w:val="00B01C94"/>
    <w:rsid w:val="00B03267"/>
    <w:rsid w:val="00B065DF"/>
    <w:rsid w:val="00B11935"/>
    <w:rsid w:val="00B13E8A"/>
    <w:rsid w:val="00B14F92"/>
    <w:rsid w:val="00B15E98"/>
    <w:rsid w:val="00B16AFE"/>
    <w:rsid w:val="00B17FB3"/>
    <w:rsid w:val="00B225A2"/>
    <w:rsid w:val="00B24F10"/>
    <w:rsid w:val="00B261F4"/>
    <w:rsid w:val="00B266CB"/>
    <w:rsid w:val="00B30C5C"/>
    <w:rsid w:val="00B31506"/>
    <w:rsid w:val="00B3480F"/>
    <w:rsid w:val="00B34C91"/>
    <w:rsid w:val="00B41FBA"/>
    <w:rsid w:val="00B423F0"/>
    <w:rsid w:val="00B43968"/>
    <w:rsid w:val="00B45FD5"/>
    <w:rsid w:val="00B50DBB"/>
    <w:rsid w:val="00B530CA"/>
    <w:rsid w:val="00B53863"/>
    <w:rsid w:val="00B56702"/>
    <w:rsid w:val="00B65DD5"/>
    <w:rsid w:val="00B670A2"/>
    <w:rsid w:val="00B70394"/>
    <w:rsid w:val="00B709BC"/>
    <w:rsid w:val="00B70EAE"/>
    <w:rsid w:val="00B71105"/>
    <w:rsid w:val="00B719ED"/>
    <w:rsid w:val="00B73AF1"/>
    <w:rsid w:val="00B76E41"/>
    <w:rsid w:val="00B81546"/>
    <w:rsid w:val="00B819A0"/>
    <w:rsid w:val="00B82791"/>
    <w:rsid w:val="00B82B21"/>
    <w:rsid w:val="00B84E11"/>
    <w:rsid w:val="00B90A6B"/>
    <w:rsid w:val="00B926B1"/>
    <w:rsid w:val="00B92AA9"/>
    <w:rsid w:val="00B95E4F"/>
    <w:rsid w:val="00BA086E"/>
    <w:rsid w:val="00BA2FD6"/>
    <w:rsid w:val="00BA36B0"/>
    <w:rsid w:val="00BA3F4D"/>
    <w:rsid w:val="00BB193E"/>
    <w:rsid w:val="00BB290B"/>
    <w:rsid w:val="00BB538E"/>
    <w:rsid w:val="00BB58BD"/>
    <w:rsid w:val="00BB58C6"/>
    <w:rsid w:val="00BB7037"/>
    <w:rsid w:val="00BC0867"/>
    <w:rsid w:val="00BC11C0"/>
    <w:rsid w:val="00BC2617"/>
    <w:rsid w:val="00BC589B"/>
    <w:rsid w:val="00BC6417"/>
    <w:rsid w:val="00BD10B6"/>
    <w:rsid w:val="00BD20FF"/>
    <w:rsid w:val="00BD2747"/>
    <w:rsid w:val="00BD32C9"/>
    <w:rsid w:val="00BD3442"/>
    <w:rsid w:val="00BF2C5C"/>
    <w:rsid w:val="00BF2C9C"/>
    <w:rsid w:val="00BF42E5"/>
    <w:rsid w:val="00BF4D98"/>
    <w:rsid w:val="00BF5DA1"/>
    <w:rsid w:val="00BF62D8"/>
    <w:rsid w:val="00BF7437"/>
    <w:rsid w:val="00BF7460"/>
    <w:rsid w:val="00BF7CB9"/>
    <w:rsid w:val="00C0391C"/>
    <w:rsid w:val="00C07076"/>
    <w:rsid w:val="00C10124"/>
    <w:rsid w:val="00C104B5"/>
    <w:rsid w:val="00C11008"/>
    <w:rsid w:val="00C12A21"/>
    <w:rsid w:val="00C13667"/>
    <w:rsid w:val="00C15054"/>
    <w:rsid w:val="00C17DF9"/>
    <w:rsid w:val="00C20890"/>
    <w:rsid w:val="00C25400"/>
    <w:rsid w:val="00C265BF"/>
    <w:rsid w:val="00C27BBE"/>
    <w:rsid w:val="00C309FD"/>
    <w:rsid w:val="00C313DD"/>
    <w:rsid w:val="00C335E8"/>
    <w:rsid w:val="00C3363C"/>
    <w:rsid w:val="00C35B4B"/>
    <w:rsid w:val="00C35DB9"/>
    <w:rsid w:val="00C36CEF"/>
    <w:rsid w:val="00C40096"/>
    <w:rsid w:val="00C40235"/>
    <w:rsid w:val="00C40350"/>
    <w:rsid w:val="00C41160"/>
    <w:rsid w:val="00C41E43"/>
    <w:rsid w:val="00C43014"/>
    <w:rsid w:val="00C4531D"/>
    <w:rsid w:val="00C4749D"/>
    <w:rsid w:val="00C474EE"/>
    <w:rsid w:val="00C51538"/>
    <w:rsid w:val="00C5284E"/>
    <w:rsid w:val="00C53F8B"/>
    <w:rsid w:val="00C55183"/>
    <w:rsid w:val="00C627B2"/>
    <w:rsid w:val="00C62ADF"/>
    <w:rsid w:val="00C63155"/>
    <w:rsid w:val="00C66093"/>
    <w:rsid w:val="00C67C37"/>
    <w:rsid w:val="00C70227"/>
    <w:rsid w:val="00C7034C"/>
    <w:rsid w:val="00C8055E"/>
    <w:rsid w:val="00C80C6A"/>
    <w:rsid w:val="00C830CD"/>
    <w:rsid w:val="00C858C6"/>
    <w:rsid w:val="00C8727D"/>
    <w:rsid w:val="00C91578"/>
    <w:rsid w:val="00C944BE"/>
    <w:rsid w:val="00C94D96"/>
    <w:rsid w:val="00C95787"/>
    <w:rsid w:val="00C95F66"/>
    <w:rsid w:val="00C9639F"/>
    <w:rsid w:val="00CA0A1D"/>
    <w:rsid w:val="00CA4FDF"/>
    <w:rsid w:val="00CA64BC"/>
    <w:rsid w:val="00CA6BDE"/>
    <w:rsid w:val="00CA6CC9"/>
    <w:rsid w:val="00CA6CD6"/>
    <w:rsid w:val="00CB00DF"/>
    <w:rsid w:val="00CB0DCA"/>
    <w:rsid w:val="00CB39E6"/>
    <w:rsid w:val="00CB6A77"/>
    <w:rsid w:val="00CB700D"/>
    <w:rsid w:val="00CB7DB7"/>
    <w:rsid w:val="00CC068D"/>
    <w:rsid w:val="00CC0806"/>
    <w:rsid w:val="00CC0A22"/>
    <w:rsid w:val="00CC161E"/>
    <w:rsid w:val="00CC28D2"/>
    <w:rsid w:val="00CC6FF4"/>
    <w:rsid w:val="00CD2BD2"/>
    <w:rsid w:val="00CD306E"/>
    <w:rsid w:val="00CD6223"/>
    <w:rsid w:val="00CD7BEE"/>
    <w:rsid w:val="00CE0C56"/>
    <w:rsid w:val="00CE12BF"/>
    <w:rsid w:val="00CE2A71"/>
    <w:rsid w:val="00CE3F01"/>
    <w:rsid w:val="00CE5583"/>
    <w:rsid w:val="00CE631B"/>
    <w:rsid w:val="00CE7958"/>
    <w:rsid w:val="00CF0CB5"/>
    <w:rsid w:val="00CF5ACE"/>
    <w:rsid w:val="00CF6546"/>
    <w:rsid w:val="00D0122B"/>
    <w:rsid w:val="00D03398"/>
    <w:rsid w:val="00D06369"/>
    <w:rsid w:val="00D14F0A"/>
    <w:rsid w:val="00D15CFF"/>
    <w:rsid w:val="00D21441"/>
    <w:rsid w:val="00D21DFB"/>
    <w:rsid w:val="00D235F4"/>
    <w:rsid w:val="00D24704"/>
    <w:rsid w:val="00D3357C"/>
    <w:rsid w:val="00D35F31"/>
    <w:rsid w:val="00D41DC0"/>
    <w:rsid w:val="00D43FBD"/>
    <w:rsid w:val="00D46218"/>
    <w:rsid w:val="00D46CAF"/>
    <w:rsid w:val="00D46F77"/>
    <w:rsid w:val="00D53330"/>
    <w:rsid w:val="00D5399F"/>
    <w:rsid w:val="00D552DD"/>
    <w:rsid w:val="00D62156"/>
    <w:rsid w:val="00D64DF2"/>
    <w:rsid w:val="00D70415"/>
    <w:rsid w:val="00D70CEE"/>
    <w:rsid w:val="00D714F8"/>
    <w:rsid w:val="00D72D5A"/>
    <w:rsid w:val="00D73C72"/>
    <w:rsid w:val="00D77520"/>
    <w:rsid w:val="00D834AF"/>
    <w:rsid w:val="00D84AB1"/>
    <w:rsid w:val="00D855AF"/>
    <w:rsid w:val="00D865FF"/>
    <w:rsid w:val="00D87218"/>
    <w:rsid w:val="00D87735"/>
    <w:rsid w:val="00D878F7"/>
    <w:rsid w:val="00D90118"/>
    <w:rsid w:val="00D90F01"/>
    <w:rsid w:val="00D9200C"/>
    <w:rsid w:val="00D930FF"/>
    <w:rsid w:val="00D97ACC"/>
    <w:rsid w:val="00DA0639"/>
    <w:rsid w:val="00DA4819"/>
    <w:rsid w:val="00DA71D5"/>
    <w:rsid w:val="00DB7A75"/>
    <w:rsid w:val="00DC0095"/>
    <w:rsid w:val="00DC1771"/>
    <w:rsid w:val="00DC1EB0"/>
    <w:rsid w:val="00DC235D"/>
    <w:rsid w:val="00DC5326"/>
    <w:rsid w:val="00DD0ADE"/>
    <w:rsid w:val="00DD41F4"/>
    <w:rsid w:val="00DE2653"/>
    <w:rsid w:val="00DE279A"/>
    <w:rsid w:val="00DE31EF"/>
    <w:rsid w:val="00DE4264"/>
    <w:rsid w:val="00DE55AA"/>
    <w:rsid w:val="00DE5AB7"/>
    <w:rsid w:val="00DE5B12"/>
    <w:rsid w:val="00DE5BF0"/>
    <w:rsid w:val="00DE7C67"/>
    <w:rsid w:val="00DF2B18"/>
    <w:rsid w:val="00DF62D7"/>
    <w:rsid w:val="00DF6A72"/>
    <w:rsid w:val="00DF6F66"/>
    <w:rsid w:val="00DF71DD"/>
    <w:rsid w:val="00E012D0"/>
    <w:rsid w:val="00E0324D"/>
    <w:rsid w:val="00E03C2A"/>
    <w:rsid w:val="00E0434A"/>
    <w:rsid w:val="00E04650"/>
    <w:rsid w:val="00E0592B"/>
    <w:rsid w:val="00E05B45"/>
    <w:rsid w:val="00E06940"/>
    <w:rsid w:val="00E07D43"/>
    <w:rsid w:val="00E11468"/>
    <w:rsid w:val="00E143C7"/>
    <w:rsid w:val="00E15430"/>
    <w:rsid w:val="00E17D20"/>
    <w:rsid w:val="00E17DBA"/>
    <w:rsid w:val="00E21357"/>
    <w:rsid w:val="00E21D20"/>
    <w:rsid w:val="00E23CDA"/>
    <w:rsid w:val="00E26D57"/>
    <w:rsid w:val="00E31738"/>
    <w:rsid w:val="00E33A62"/>
    <w:rsid w:val="00E34D66"/>
    <w:rsid w:val="00E35E4C"/>
    <w:rsid w:val="00E40714"/>
    <w:rsid w:val="00E4135E"/>
    <w:rsid w:val="00E41823"/>
    <w:rsid w:val="00E4202B"/>
    <w:rsid w:val="00E45B53"/>
    <w:rsid w:val="00E46B05"/>
    <w:rsid w:val="00E52BC2"/>
    <w:rsid w:val="00E53101"/>
    <w:rsid w:val="00E54ADD"/>
    <w:rsid w:val="00E566DD"/>
    <w:rsid w:val="00E5780A"/>
    <w:rsid w:val="00E60563"/>
    <w:rsid w:val="00E621AE"/>
    <w:rsid w:val="00E649C4"/>
    <w:rsid w:val="00E656F5"/>
    <w:rsid w:val="00E65777"/>
    <w:rsid w:val="00E71DBC"/>
    <w:rsid w:val="00E7347E"/>
    <w:rsid w:val="00E76732"/>
    <w:rsid w:val="00E828E7"/>
    <w:rsid w:val="00E83F7A"/>
    <w:rsid w:val="00E86786"/>
    <w:rsid w:val="00E9333C"/>
    <w:rsid w:val="00E93D99"/>
    <w:rsid w:val="00E9623B"/>
    <w:rsid w:val="00EA0008"/>
    <w:rsid w:val="00EA0B11"/>
    <w:rsid w:val="00EA4D76"/>
    <w:rsid w:val="00EA52E7"/>
    <w:rsid w:val="00EA5B8B"/>
    <w:rsid w:val="00EB3777"/>
    <w:rsid w:val="00EB5115"/>
    <w:rsid w:val="00EB62AF"/>
    <w:rsid w:val="00EB6A0C"/>
    <w:rsid w:val="00EB7752"/>
    <w:rsid w:val="00EC6777"/>
    <w:rsid w:val="00EC705C"/>
    <w:rsid w:val="00ED0490"/>
    <w:rsid w:val="00ED2F80"/>
    <w:rsid w:val="00ED790A"/>
    <w:rsid w:val="00EE2270"/>
    <w:rsid w:val="00EE282A"/>
    <w:rsid w:val="00EE308D"/>
    <w:rsid w:val="00EE34A7"/>
    <w:rsid w:val="00EE562B"/>
    <w:rsid w:val="00EE5CBC"/>
    <w:rsid w:val="00EF25C3"/>
    <w:rsid w:val="00EF3759"/>
    <w:rsid w:val="00EF5CE4"/>
    <w:rsid w:val="00EF7AC2"/>
    <w:rsid w:val="00F02E65"/>
    <w:rsid w:val="00F03F5B"/>
    <w:rsid w:val="00F0456B"/>
    <w:rsid w:val="00F054FC"/>
    <w:rsid w:val="00F05CBC"/>
    <w:rsid w:val="00F0673B"/>
    <w:rsid w:val="00F10CF7"/>
    <w:rsid w:val="00F1624E"/>
    <w:rsid w:val="00F318E3"/>
    <w:rsid w:val="00F32F8A"/>
    <w:rsid w:val="00F33C36"/>
    <w:rsid w:val="00F34469"/>
    <w:rsid w:val="00F34C9B"/>
    <w:rsid w:val="00F369B7"/>
    <w:rsid w:val="00F40331"/>
    <w:rsid w:val="00F4460C"/>
    <w:rsid w:val="00F50A64"/>
    <w:rsid w:val="00F51625"/>
    <w:rsid w:val="00F51796"/>
    <w:rsid w:val="00F5186D"/>
    <w:rsid w:val="00F5196E"/>
    <w:rsid w:val="00F57866"/>
    <w:rsid w:val="00F707C2"/>
    <w:rsid w:val="00F77D4F"/>
    <w:rsid w:val="00F77F27"/>
    <w:rsid w:val="00F810AA"/>
    <w:rsid w:val="00F83A71"/>
    <w:rsid w:val="00F977C6"/>
    <w:rsid w:val="00FA1300"/>
    <w:rsid w:val="00FA21C4"/>
    <w:rsid w:val="00FA5D36"/>
    <w:rsid w:val="00FA6762"/>
    <w:rsid w:val="00FA77AC"/>
    <w:rsid w:val="00FB42DB"/>
    <w:rsid w:val="00FB43EC"/>
    <w:rsid w:val="00FB643B"/>
    <w:rsid w:val="00FB6B40"/>
    <w:rsid w:val="00FB6DFB"/>
    <w:rsid w:val="00FB6F45"/>
    <w:rsid w:val="00FB76F7"/>
    <w:rsid w:val="00FC0463"/>
    <w:rsid w:val="00FC094F"/>
    <w:rsid w:val="00FC0BBD"/>
    <w:rsid w:val="00FC5B49"/>
    <w:rsid w:val="00FC5ECC"/>
    <w:rsid w:val="00FC7A0D"/>
    <w:rsid w:val="00FD0C9C"/>
    <w:rsid w:val="00FD1C9B"/>
    <w:rsid w:val="00FD4CB1"/>
    <w:rsid w:val="00FD6132"/>
    <w:rsid w:val="00FD746C"/>
    <w:rsid w:val="00FE1997"/>
    <w:rsid w:val="00FE3D31"/>
    <w:rsid w:val="00FE4132"/>
    <w:rsid w:val="00FE4F2B"/>
    <w:rsid w:val="00FE5F01"/>
    <w:rsid w:val="00FE76FC"/>
    <w:rsid w:val="00FF0316"/>
    <w:rsid w:val="00FF0B0F"/>
    <w:rsid w:val="00FF20B0"/>
    <w:rsid w:val="00FF4952"/>
    <w:rsid w:val="00FF627F"/>
    <w:rsid w:val="10A1358B"/>
    <w:rsid w:val="171575C0"/>
    <w:rsid w:val="42870DEC"/>
    <w:rsid w:val="5A406752"/>
    <w:rsid w:val="65CD73C6"/>
    <w:rsid w:val="69F7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5E2FB"/>
  <w15:docId w15:val="{DD167306-9F07-487F-BE4D-9800A7B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semiHidden/>
    <w:rsid w:val="009911B3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DACC-3367-4A8A-8C30-28BCF587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 </cp:lastModifiedBy>
  <cp:revision>42</cp:revision>
  <cp:lastPrinted>2024-09-24T13:51:00Z</cp:lastPrinted>
  <dcterms:created xsi:type="dcterms:W3CDTF">2026-04-21T06:41:00Z</dcterms:created>
  <dcterms:modified xsi:type="dcterms:W3CDTF">2026-05-20T15:40:00Z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9A744DDA04F54B479691EEBA7FDF07FD_13</vt:lpwstr>
  </property>
  <property fmtid="{D5CDD505-2E9C-101B-9397-08002B2CF9AE}" pid="4" name="KSOTemplateDocerSaveRecord">
    <vt:lpwstr>eyJoZGlkIjoiNTRhMDlhNmZjMDhiZjlmODc2MmE1MjljZWI2YjZjYzAiLCJ1c2VySWQiOiIyNzkzMzM5MDgifQ==</vt:lpwstr>
  </property>
</Properties>
</file>