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经营者集中简易案件公示表</w:t>
      </w:r>
    </w:p>
    <w:tbl>
      <w:tblPr>
        <w:tblStyle w:val="8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山西八建集团有限公司与</w:t>
            </w:r>
            <w:r>
              <w:rPr>
                <w:szCs w:val="21"/>
              </w:rPr>
              <w:t>华润电力控股有限公司新设合营企业案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山西八建集团有限公司（“</w:t>
            </w:r>
            <w:r>
              <w:rPr>
                <w:rFonts w:hint="eastAsia"/>
                <w:b/>
                <w:szCs w:val="21"/>
              </w:rPr>
              <w:t>山西八建</w:t>
            </w:r>
            <w:r>
              <w:rPr>
                <w:rFonts w:hint="eastAsia"/>
                <w:szCs w:val="21"/>
              </w:rPr>
              <w:t>”）与华润电力控股有限公司（“</w:t>
            </w:r>
            <w:r>
              <w:rPr>
                <w:rFonts w:hint="eastAsia"/>
                <w:b/>
                <w:szCs w:val="21"/>
              </w:rPr>
              <w:t>华润电力</w:t>
            </w:r>
            <w:r>
              <w:rPr>
                <w:rFonts w:hint="eastAsia"/>
                <w:szCs w:val="21"/>
              </w:rPr>
              <w:t>”，通过华润新能源投资有限公司）签署协议，拟在山西</w:t>
            </w:r>
            <w:r>
              <w:rPr>
                <w:szCs w:val="21"/>
              </w:rPr>
              <w:t>省</w:t>
            </w:r>
            <w:r>
              <w:rPr>
                <w:rFonts w:hint="eastAsia"/>
                <w:szCs w:val="21"/>
                <w:lang w:val="en-US" w:eastAsia="zh-CN"/>
              </w:rPr>
              <w:t>晋中</w:t>
            </w:r>
            <w:r>
              <w:rPr>
                <w:rFonts w:hint="eastAsia"/>
                <w:szCs w:val="21"/>
              </w:rPr>
              <w:t>市新设一家合营企业，主要从事</w:t>
            </w:r>
            <w:r>
              <w:rPr>
                <w:rFonts w:hint="eastAsia"/>
                <w:szCs w:val="21"/>
                <w:lang w:val="en-US" w:eastAsia="zh-CN"/>
              </w:rPr>
              <w:t>风力</w:t>
            </w:r>
            <w:r>
              <w:rPr>
                <w:rFonts w:hint="eastAsia"/>
                <w:szCs w:val="21"/>
              </w:rPr>
              <w:t>发电业务。</w:t>
            </w:r>
          </w:p>
          <w:p>
            <w:pPr>
              <w:widowControl w:val="0"/>
              <w:adjustRightInd w:val="0"/>
              <w:snapToGrid w:val="0"/>
              <w:spacing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交易后，山西八建和华润电力分别持有合营企业5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%和4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%的股份，共同控制合营企业。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参与集中的经营者简介（每个限</w:t>
            </w: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100字以内</w:t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山西八建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rPr>
                <w:rFonts w:hint="eastAsia"/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  <w:t>山</w:t>
            </w:r>
            <w:r>
              <w:rPr>
                <w:rFonts w:hint="eastAsia"/>
              </w:rPr>
              <w:t>西八建于</w:t>
            </w:r>
            <w:r>
              <w:t>2005</w:t>
            </w:r>
            <w:r>
              <w:rPr>
                <w:rFonts w:hint="eastAsia"/>
              </w:rPr>
              <w:t>年</w:t>
            </w:r>
            <w:r>
              <w:t>6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日成立于山西省太原市，主要业务为</w:t>
            </w:r>
            <w:r>
              <w:t>房屋建筑、公共建筑工程的装饰设计与施工、</w:t>
            </w:r>
            <w:r>
              <w:rPr>
                <w:rFonts w:hint="eastAsia"/>
              </w:rPr>
              <w:t>基础设施工程建设、电力工程总承包（</w:t>
            </w:r>
            <w:r>
              <w:t>EPC</w:t>
            </w:r>
            <w:r>
              <w:rPr>
                <w:rFonts w:hint="eastAsia"/>
              </w:rPr>
              <w:t>）等。</w:t>
            </w:r>
          </w:p>
          <w:p>
            <w:pPr>
              <w:spacing w:after="0"/>
              <w:rPr>
                <w:bCs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山西八建最终控制人为</w:t>
            </w:r>
            <w:r>
              <w:t>山西省国有资本运营有限公司</w:t>
            </w:r>
            <w:r>
              <w:rPr>
                <w:rFonts w:hint="eastAsia"/>
              </w:rPr>
              <w:t>，主要业务为</w:t>
            </w:r>
            <w:r>
              <w:t>国有资本运营管理等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2.华润电力</w:t>
            </w:r>
          </w:p>
        </w:tc>
        <w:tc>
          <w:tcPr>
            <w:tcW w:w="6093" w:type="dxa"/>
            <w:vAlign w:val="center"/>
          </w:tcPr>
          <w:p>
            <w:pPr>
              <w:spacing w:after="0"/>
            </w:pPr>
            <w:r>
              <w:t>华润电力于2001年8月27日成立于中国香港，为香港联合交易所主板上市公司，主要业务为综合能源业务，具体涉及风电、火电、水电、光伏发电、分布式能源、售电及综合能源服务、煤炭等领域。</w:t>
            </w:r>
          </w:p>
          <w:p>
            <w:pPr>
              <w:spacing w:after="0"/>
            </w:pPr>
            <w:r>
              <w:t>华润电力最终控制人为中国华润有限公司，主要业务为大消费、综合能源、城市建设与运营、大健康、产业金融、科技及新兴产业等。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jc w:val="left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cs="Times New Roman"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横向重叠：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2023年中国境内</w:t>
            </w:r>
            <w:r>
              <w:rPr>
                <w:rFonts w:hint="eastAsia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风力</w:t>
            </w: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华润电力：0-5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八建：</w:t>
            </w: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0-5%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highlight w:val="none"/>
                <w:lang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双</w:t>
            </w:r>
            <w:r>
              <w:rPr>
                <w:rFonts w:cs="Times New Roman"/>
                <w:highlight w:val="none"/>
                <w:lang w:eastAsia="zh-CN"/>
              </w:rPr>
              <w:t>方合计：</w:t>
            </w: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0-5%</w:t>
            </w:r>
            <w:r>
              <w:rPr>
                <w:rFonts w:cs="Times New Roman"/>
                <w:highlight w:val="none"/>
                <w:lang w:eastAsia="zh-CN"/>
              </w:rPr>
              <w:t>。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highlight w:val="none"/>
                <w:lang w:eastAsia="zh-CN"/>
              </w:rPr>
            </w:pP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b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纵向关联：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上游：2023年中国境内</w:t>
            </w:r>
            <w:r>
              <w:rPr>
                <w:rFonts w:hint="eastAsia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风电</w:t>
            </w: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工程总承包市场：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八建</w:t>
            </w: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：0-5%。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下游：2023年中国境内</w:t>
            </w:r>
            <w:r>
              <w:rPr>
                <w:rFonts w:hint="eastAsia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风力</w:t>
            </w: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发电市场：</w:t>
            </w:r>
          </w:p>
          <w:p>
            <w:pPr>
              <w:pStyle w:val="4"/>
              <w:adjustRightInd w:val="0"/>
              <w:snapToGrid w:val="0"/>
              <w:spacing w:after="0"/>
              <w:rPr>
                <w:rFonts w:cs="Times New Roman"/>
                <w:color w:val="000000" w:themeColor="text1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华润电力、山西</w:t>
            </w:r>
            <w:r>
              <w:rPr>
                <w:rFonts w:hint="eastAsia"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八建</w:t>
            </w:r>
            <w:r>
              <w:rPr>
                <w:rFonts w:cs="Times New Roman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：如上所述。</w:t>
            </w:r>
          </w:p>
        </w:tc>
      </w:tr>
    </w:tbl>
    <w:p>
      <w:pPr>
        <w:pStyle w:val="4"/>
        <w:adjustRightInd w:val="0"/>
        <w:snapToGrid w:val="0"/>
        <w:spacing w:after="0"/>
        <w:rPr>
          <w:rFonts w:eastAsia="楷体_GB2312" w:cs="Times New Roman"/>
          <w:b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plified Arabic">
    <w:altName w:val="Segoe Print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7"/>
      <w:tblW w:w="9026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7"/>
      <w:gridCol w:w="3011"/>
      <w:gridCol w:w="3008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07" w:type="dxa"/>
        </w:tcPr>
        <w:p>
          <w:pPr>
            <w:pStyle w:val="48"/>
          </w:pPr>
        </w:p>
      </w:tc>
      <w:tc>
        <w:tcPr>
          <w:tcW w:w="3011" w:type="dxa"/>
        </w:tcPr>
        <w:p>
          <w:pPr>
            <w:pStyle w:val="48"/>
            <w:jc w:val="center"/>
            <w:rPr>
              <w:rStyle w:val="81"/>
              <w:rFonts w:cs="Times New Roman"/>
            </w:rPr>
          </w:pPr>
          <w:r>
            <w:rPr>
              <w:rStyle w:val="81"/>
              <w:rFonts w:cs="Times New Roman"/>
            </w:rPr>
            <w:t xml:space="preserve">- </w:t>
          </w:r>
          <w:r>
            <w:rPr>
              <w:rStyle w:val="81"/>
              <w:rFonts w:cs="Times New Roman"/>
            </w:rPr>
            <w:fldChar w:fldCharType="begin"/>
          </w:r>
          <w:r>
            <w:rPr>
              <w:rStyle w:val="81"/>
              <w:rFonts w:cs="Times New Roman"/>
            </w:rPr>
            <w:instrText xml:space="preserve"> PAGE   \* MERGEFORMAT </w:instrText>
          </w:r>
          <w:r>
            <w:rPr>
              <w:rStyle w:val="81"/>
              <w:rFonts w:cs="Times New Roman"/>
            </w:rPr>
            <w:fldChar w:fldCharType="separate"/>
          </w:r>
          <w:r>
            <w:rPr>
              <w:rStyle w:val="81"/>
              <w:rFonts w:cs="Times New Roman"/>
              <w:lang w:val="en-US"/>
            </w:rPr>
            <w:t>2</w:t>
          </w:r>
          <w:r>
            <w:rPr>
              <w:rStyle w:val="81"/>
              <w:rFonts w:cs="Times New Roman"/>
            </w:rPr>
            <w:fldChar w:fldCharType="end"/>
          </w:r>
          <w:r>
            <w:rPr>
              <w:rStyle w:val="81"/>
              <w:rFonts w:cs="Times New Roman"/>
            </w:rPr>
            <w:t xml:space="preserve"> -</w:t>
          </w:r>
        </w:p>
      </w:tc>
      <w:tc>
        <w:tcPr>
          <w:tcW w:w="3008" w:type="dxa"/>
        </w:tcPr>
        <w:p>
          <w:pPr>
            <w:pStyle w:val="253"/>
          </w:pPr>
        </w:p>
      </w:tc>
    </w:tr>
  </w:tbl>
  <w:p>
    <w:pPr>
      <w:pStyle w:val="4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bordersDoNotSurroundHeader w:val="1"/>
  <w:bordersDoNotSurroundFooter w:val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1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12EC"/>
    <w:rsid w:val="000015DB"/>
    <w:rsid w:val="000024FF"/>
    <w:rsid w:val="000027BD"/>
    <w:rsid w:val="00007AAF"/>
    <w:rsid w:val="00010032"/>
    <w:rsid w:val="000110EB"/>
    <w:rsid w:val="000125FC"/>
    <w:rsid w:val="00012E2C"/>
    <w:rsid w:val="000150B7"/>
    <w:rsid w:val="000160F6"/>
    <w:rsid w:val="00017359"/>
    <w:rsid w:val="00021AB2"/>
    <w:rsid w:val="0002568B"/>
    <w:rsid w:val="0003011C"/>
    <w:rsid w:val="00031B46"/>
    <w:rsid w:val="000326C8"/>
    <w:rsid w:val="00036968"/>
    <w:rsid w:val="00041C40"/>
    <w:rsid w:val="0004292A"/>
    <w:rsid w:val="000467AA"/>
    <w:rsid w:val="000553AD"/>
    <w:rsid w:val="000578BE"/>
    <w:rsid w:val="00062616"/>
    <w:rsid w:val="0006624A"/>
    <w:rsid w:val="0007148D"/>
    <w:rsid w:val="00073E6B"/>
    <w:rsid w:val="000755A0"/>
    <w:rsid w:val="0007636F"/>
    <w:rsid w:val="0007723F"/>
    <w:rsid w:val="00077D60"/>
    <w:rsid w:val="00081760"/>
    <w:rsid w:val="000817D7"/>
    <w:rsid w:val="00083590"/>
    <w:rsid w:val="000871FB"/>
    <w:rsid w:val="00090FAA"/>
    <w:rsid w:val="00092F4E"/>
    <w:rsid w:val="000A42F1"/>
    <w:rsid w:val="000A6259"/>
    <w:rsid w:val="000A72A1"/>
    <w:rsid w:val="000B063D"/>
    <w:rsid w:val="000B27FA"/>
    <w:rsid w:val="000B58E5"/>
    <w:rsid w:val="000B653C"/>
    <w:rsid w:val="000C0C48"/>
    <w:rsid w:val="000C0C5A"/>
    <w:rsid w:val="000C6953"/>
    <w:rsid w:val="000C7D6A"/>
    <w:rsid w:val="000D0D34"/>
    <w:rsid w:val="000E29A9"/>
    <w:rsid w:val="000E38E7"/>
    <w:rsid w:val="000E3A81"/>
    <w:rsid w:val="000F3DA3"/>
    <w:rsid w:val="001058B2"/>
    <w:rsid w:val="00105903"/>
    <w:rsid w:val="00106A6A"/>
    <w:rsid w:val="00107B57"/>
    <w:rsid w:val="00107E19"/>
    <w:rsid w:val="00114177"/>
    <w:rsid w:val="00115F62"/>
    <w:rsid w:val="001233CB"/>
    <w:rsid w:val="00123E26"/>
    <w:rsid w:val="001257D8"/>
    <w:rsid w:val="00130D9F"/>
    <w:rsid w:val="001378A2"/>
    <w:rsid w:val="001378B4"/>
    <w:rsid w:val="00141AEA"/>
    <w:rsid w:val="00145B05"/>
    <w:rsid w:val="00154A6D"/>
    <w:rsid w:val="00156851"/>
    <w:rsid w:val="001639D8"/>
    <w:rsid w:val="001769F9"/>
    <w:rsid w:val="001823BA"/>
    <w:rsid w:val="00183904"/>
    <w:rsid w:val="00186A05"/>
    <w:rsid w:val="00187B78"/>
    <w:rsid w:val="0019635B"/>
    <w:rsid w:val="001965E2"/>
    <w:rsid w:val="001A48AE"/>
    <w:rsid w:val="001A7371"/>
    <w:rsid w:val="001B488D"/>
    <w:rsid w:val="001B4EA1"/>
    <w:rsid w:val="001C3AEA"/>
    <w:rsid w:val="001C438F"/>
    <w:rsid w:val="001C5840"/>
    <w:rsid w:val="001D1555"/>
    <w:rsid w:val="001D6168"/>
    <w:rsid w:val="001D67FB"/>
    <w:rsid w:val="001E0F1F"/>
    <w:rsid w:val="001E493A"/>
    <w:rsid w:val="001E5A7E"/>
    <w:rsid w:val="001F09D2"/>
    <w:rsid w:val="001F1AA8"/>
    <w:rsid w:val="001F346E"/>
    <w:rsid w:val="001F35AA"/>
    <w:rsid w:val="001F367B"/>
    <w:rsid w:val="002048F0"/>
    <w:rsid w:val="0020599E"/>
    <w:rsid w:val="00214294"/>
    <w:rsid w:val="00224A7C"/>
    <w:rsid w:val="002278D1"/>
    <w:rsid w:val="00227A75"/>
    <w:rsid w:val="00231665"/>
    <w:rsid w:val="00232116"/>
    <w:rsid w:val="00233737"/>
    <w:rsid w:val="002403B5"/>
    <w:rsid w:val="00245281"/>
    <w:rsid w:val="00247986"/>
    <w:rsid w:val="00250E61"/>
    <w:rsid w:val="00257C0E"/>
    <w:rsid w:val="00261F94"/>
    <w:rsid w:val="00261FEA"/>
    <w:rsid w:val="00267941"/>
    <w:rsid w:val="00270B2E"/>
    <w:rsid w:val="00276BD4"/>
    <w:rsid w:val="00277368"/>
    <w:rsid w:val="00287E91"/>
    <w:rsid w:val="00291652"/>
    <w:rsid w:val="002964A1"/>
    <w:rsid w:val="002A25F2"/>
    <w:rsid w:val="002A5DBC"/>
    <w:rsid w:val="002A7C26"/>
    <w:rsid w:val="002C39F0"/>
    <w:rsid w:val="002C5A90"/>
    <w:rsid w:val="002C7966"/>
    <w:rsid w:val="002D50C0"/>
    <w:rsid w:val="002E0807"/>
    <w:rsid w:val="002F027A"/>
    <w:rsid w:val="002F09A7"/>
    <w:rsid w:val="002F5271"/>
    <w:rsid w:val="00305F91"/>
    <w:rsid w:val="00306B88"/>
    <w:rsid w:val="00310488"/>
    <w:rsid w:val="00311263"/>
    <w:rsid w:val="003179CB"/>
    <w:rsid w:val="003254FD"/>
    <w:rsid w:val="00332711"/>
    <w:rsid w:val="00336A25"/>
    <w:rsid w:val="00337F34"/>
    <w:rsid w:val="0034107F"/>
    <w:rsid w:val="003448EB"/>
    <w:rsid w:val="00344D27"/>
    <w:rsid w:val="00352580"/>
    <w:rsid w:val="003536E4"/>
    <w:rsid w:val="00354317"/>
    <w:rsid w:val="0035604C"/>
    <w:rsid w:val="0035756E"/>
    <w:rsid w:val="003627C4"/>
    <w:rsid w:val="00364554"/>
    <w:rsid w:val="00371332"/>
    <w:rsid w:val="003833BA"/>
    <w:rsid w:val="003850D4"/>
    <w:rsid w:val="00385F00"/>
    <w:rsid w:val="003866EF"/>
    <w:rsid w:val="00386984"/>
    <w:rsid w:val="003A4565"/>
    <w:rsid w:val="003B0E8E"/>
    <w:rsid w:val="003B27EC"/>
    <w:rsid w:val="003B2F86"/>
    <w:rsid w:val="003B4439"/>
    <w:rsid w:val="003B4C9E"/>
    <w:rsid w:val="003B7CBC"/>
    <w:rsid w:val="003C3456"/>
    <w:rsid w:val="003C4434"/>
    <w:rsid w:val="003E0DED"/>
    <w:rsid w:val="003E1631"/>
    <w:rsid w:val="003E3414"/>
    <w:rsid w:val="003E3B57"/>
    <w:rsid w:val="003E619C"/>
    <w:rsid w:val="003E73DB"/>
    <w:rsid w:val="004054FC"/>
    <w:rsid w:val="00410580"/>
    <w:rsid w:val="00410914"/>
    <w:rsid w:val="004119F5"/>
    <w:rsid w:val="004166B2"/>
    <w:rsid w:val="004203EF"/>
    <w:rsid w:val="00427E52"/>
    <w:rsid w:val="00444882"/>
    <w:rsid w:val="00444AEA"/>
    <w:rsid w:val="00446353"/>
    <w:rsid w:val="0044739B"/>
    <w:rsid w:val="00467A6B"/>
    <w:rsid w:val="004733AB"/>
    <w:rsid w:val="00487140"/>
    <w:rsid w:val="00495CE5"/>
    <w:rsid w:val="0049707A"/>
    <w:rsid w:val="004973DB"/>
    <w:rsid w:val="004976DE"/>
    <w:rsid w:val="0049771A"/>
    <w:rsid w:val="004A0F97"/>
    <w:rsid w:val="004A4BF1"/>
    <w:rsid w:val="004A5AB6"/>
    <w:rsid w:val="004B3357"/>
    <w:rsid w:val="004C3420"/>
    <w:rsid w:val="004D018B"/>
    <w:rsid w:val="004D124C"/>
    <w:rsid w:val="004D2C82"/>
    <w:rsid w:val="004D4435"/>
    <w:rsid w:val="004D6EE1"/>
    <w:rsid w:val="004D7E73"/>
    <w:rsid w:val="004E7873"/>
    <w:rsid w:val="004F28FD"/>
    <w:rsid w:val="004F4AEF"/>
    <w:rsid w:val="00507177"/>
    <w:rsid w:val="005108E5"/>
    <w:rsid w:val="00512A53"/>
    <w:rsid w:val="00513A83"/>
    <w:rsid w:val="005153F7"/>
    <w:rsid w:val="005163C2"/>
    <w:rsid w:val="00517C91"/>
    <w:rsid w:val="00522E9D"/>
    <w:rsid w:val="00523905"/>
    <w:rsid w:val="005251B9"/>
    <w:rsid w:val="00530BB4"/>
    <w:rsid w:val="0053308D"/>
    <w:rsid w:val="00545A47"/>
    <w:rsid w:val="005478AB"/>
    <w:rsid w:val="005501FE"/>
    <w:rsid w:val="00553E4C"/>
    <w:rsid w:val="00555148"/>
    <w:rsid w:val="0055638E"/>
    <w:rsid w:val="005650ED"/>
    <w:rsid w:val="0057200D"/>
    <w:rsid w:val="00572F03"/>
    <w:rsid w:val="00586C7A"/>
    <w:rsid w:val="00591CEC"/>
    <w:rsid w:val="005A38C4"/>
    <w:rsid w:val="005B0CEB"/>
    <w:rsid w:val="005B18A3"/>
    <w:rsid w:val="005B1A29"/>
    <w:rsid w:val="005C0E70"/>
    <w:rsid w:val="005D24FA"/>
    <w:rsid w:val="005D277C"/>
    <w:rsid w:val="005D6344"/>
    <w:rsid w:val="005D6D17"/>
    <w:rsid w:val="005D74E4"/>
    <w:rsid w:val="005E7B2F"/>
    <w:rsid w:val="005F03F6"/>
    <w:rsid w:val="005F0E5F"/>
    <w:rsid w:val="005F5280"/>
    <w:rsid w:val="005F5953"/>
    <w:rsid w:val="005F7223"/>
    <w:rsid w:val="0060413B"/>
    <w:rsid w:val="00605BAC"/>
    <w:rsid w:val="00605EE6"/>
    <w:rsid w:val="0060669E"/>
    <w:rsid w:val="00607729"/>
    <w:rsid w:val="00611452"/>
    <w:rsid w:val="00613C3C"/>
    <w:rsid w:val="00614EBB"/>
    <w:rsid w:val="0061583E"/>
    <w:rsid w:val="006161C3"/>
    <w:rsid w:val="00617BCA"/>
    <w:rsid w:val="00624BB7"/>
    <w:rsid w:val="0062548A"/>
    <w:rsid w:val="00625630"/>
    <w:rsid w:val="00632159"/>
    <w:rsid w:val="006349E9"/>
    <w:rsid w:val="006350AE"/>
    <w:rsid w:val="00643461"/>
    <w:rsid w:val="00645B6A"/>
    <w:rsid w:val="00651E40"/>
    <w:rsid w:val="00655225"/>
    <w:rsid w:val="00664174"/>
    <w:rsid w:val="006643EA"/>
    <w:rsid w:val="0066645C"/>
    <w:rsid w:val="0067348D"/>
    <w:rsid w:val="006745A9"/>
    <w:rsid w:val="00682729"/>
    <w:rsid w:val="006838A8"/>
    <w:rsid w:val="006841BE"/>
    <w:rsid w:val="006853A9"/>
    <w:rsid w:val="006A0032"/>
    <w:rsid w:val="006A024D"/>
    <w:rsid w:val="006A7B73"/>
    <w:rsid w:val="006B4541"/>
    <w:rsid w:val="006C08B8"/>
    <w:rsid w:val="006C1942"/>
    <w:rsid w:val="006C32D0"/>
    <w:rsid w:val="006C3B37"/>
    <w:rsid w:val="006C4294"/>
    <w:rsid w:val="006D1E2B"/>
    <w:rsid w:val="006E0D98"/>
    <w:rsid w:val="006E16FC"/>
    <w:rsid w:val="006E3180"/>
    <w:rsid w:val="006E5596"/>
    <w:rsid w:val="006E6E26"/>
    <w:rsid w:val="006E70AA"/>
    <w:rsid w:val="006F38B3"/>
    <w:rsid w:val="006F3CBD"/>
    <w:rsid w:val="006F77E8"/>
    <w:rsid w:val="006F7A98"/>
    <w:rsid w:val="00701B50"/>
    <w:rsid w:val="00701C22"/>
    <w:rsid w:val="007029CB"/>
    <w:rsid w:val="00705778"/>
    <w:rsid w:val="00707ED6"/>
    <w:rsid w:val="007123ED"/>
    <w:rsid w:val="0071373B"/>
    <w:rsid w:val="0071714A"/>
    <w:rsid w:val="007208F2"/>
    <w:rsid w:val="00720F7B"/>
    <w:rsid w:val="007213FB"/>
    <w:rsid w:val="00722639"/>
    <w:rsid w:val="00726B19"/>
    <w:rsid w:val="0072705C"/>
    <w:rsid w:val="00727BD0"/>
    <w:rsid w:val="007373F0"/>
    <w:rsid w:val="00740653"/>
    <w:rsid w:val="00740687"/>
    <w:rsid w:val="00742AFE"/>
    <w:rsid w:val="00742EDF"/>
    <w:rsid w:val="007457B1"/>
    <w:rsid w:val="007466E6"/>
    <w:rsid w:val="00746D60"/>
    <w:rsid w:val="00747203"/>
    <w:rsid w:val="00751420"/>
    <w:rsid w:val="00751A13"/>
    <w:rsid w:val="00754C13"/>
    <w:rsid w:val="00761123"/>
    <w:rsid w:val="0076428A"/>
    <w:rsid w:val="0076538C"/>
    <w:rsid w:val="007674D7"/>
    <w:rsid w:val="00771894"/>
    <w:rsid w:val="00772298"/>
    <w:rsid w:val="00772DA2"/>
    <w:rsid w:val="0077355E"/>
    <w:rsid w:val="00774979"/>
    <w:rsid w:val="007840DA"/>
    <w:rsid w:val="00794062"/>
    <w:rsid w:val="00797584"/>
    <w:rsid w:val="007A0385"/>
    <w:rsid w:val="007A2D94"/>
    <w:rsid w:val="007B651A"/>
    <w:rsid w:val="007B6ED8"/>
    <w:rsid w:val="007B75E4"/>
    <w:rsid w:val="007B7635"/>
    <w:rsid w:val="007C6C43"/>
    <w:rsid w:val="007E0A56"/>
    <w:rsid w:val="007E2608"/>
    <w:rsid w:val="007E4252"/>
    <w:rsid w:val="007E506D"/>
    <w:rsid w:val="007E77F8"/>
    <w:rsid w:val="007F0A92"/>
    <w:rsid w:val="007F1726"/>
    <w:rsid w:val="0080200E"/>
    <w:rsid w:val="00803A33"/>
    <w:rsid w:val="00804847"/>
    <w:rsid w:val="00804D9A"/>
    <w:rsid w:val="008051ED"/>
    <w:rsid w:val="00811775"/>
    <w:rsid w:val="0081177F"/>
    <w:rsid w:val="00815B53"/>
    <w:rsid w:val="00823536"/>
    <w:rsid w:val="008247FA"/>
    <w:rsid w:val="008248B2"/>
    <w:rsid w:val="0083226A"/>
    <w:rsid w:val="00834D88"/>
    <w:rsid w:val="008525EE"/>
    <w:rsid w:val="008547F4"/>
    <w:rsid w:val="00861224"/>
    <w:rsid w:val="00864085"/>
    <w:rsid w:val="00864D47"/>
    <w:rsid w:val="00865CC2"/>
    <w:rsid w:val="00870C0E"/>
    <w:rsid w:val="00870E82"/>
    <w:rsid w:val="008803D0"/>
    <w:rsid w:val="008808D7"/>
    <w:rsid w:val="00880F24"/>
    <w:rsid w:val="008836AF"/>
    <w:rsid w:val="00885C9B"/>
    <w:rsid w:val="00887F81"/>
    <w:rsid w:val="00893879"/>
    <w:rsid w:val="008A4A26"/>
    <w:rsid w:val="008A6631"/>
    <w:rsid w:val="008A66A0"/>
    <w:rsid w:val="008B08DF"/>
    <w:rsid w:val="008B216C"/>
    <w:rsid w:val="008B2172"/>
    <w:rsid w:val="008B29DD"/>
    <w:rsid w:val="008B7A3A"/>
    <w:rsid w:val="008C26CB"/>
    <w:rsid w:val="008C3E7A"/>
    <w:rsid w:val="008C5F60"/>
    <w:rsid w:val="008C7983"/>
    <w:rsid w:val="008D0F90"/>
    <w:rsid w:val="008D46A3"/>
    <w:rsid w:val="008D4ED8"/>
    <w:rsid w:val="008D644E"/>
    <w:rsid w:val="008E0C52"/>
    <w:rsid w:val="008E5BCA"/>
    <w:rsid w:val="008E716D"/>
    <w:rsid w:val="008E7D3A"/>
    <w:rsid w:val="008F21E9"/>
    <w:rsid w:val="009022B0"/>
    <w:rsid w:val="00905BF2"/>
    <w:rsid w:val="00905F1D"/>
    <w:rsid w:val="00905F4A"/>
    <w:rsid w:val="0090705E"/>
    <w:rsid w:val="00911343"/>
    <w:rsid w:val="009123CE"/>
    <w:rsid w:val="009145E4"/>
    <w:rsid w:val="00926168"/>
    <w:rsid w:val="009301C1"/>
    <w:rsid w:val="009301D9"/>
    <w:rsid w:val="00934816"/>
    <w:rsid w:val="0094346F"/>
    <w:rsid w:val="00953187"/>
    <w:rsid w:val="009551E9"/>
    <w:rsid w:val="009555F3"/>
    <w:rsid w:val="0096333E"/>
    <w:rsid w:val="009668EC"/>
    <w:rsid w:val="00976819"/>
    <w:rsid w:val="00976AD7"/>
    <w:rsid w:val="00977C3B"/>
    <w:rsid w:val="00983A92"/>
    <w:rsid w:val="00984F68"/>
    <w:rsid w:val="009901B5"/>
    <w:rsid w:val="009A0BCC"/>
    <w:rsid w:val="009A2EFA"/>
    <w:rsid w:val="009A4A3E"/>
    <w:rsid w:val="009A57C5"/>
    <w:rsid w:val="009A6CD4"/>
    <w:rsid w:val="009A6E66"/>
    <w:rsid w:val="009B0211"/>
    <w:rsid w:val="009B7CC1"/>
    <w:rsid w:val="009C16F8"/>
    <w:rsid w:val="009C1DE7"/>
    <w:rsid w:val="009C33E0"/>
    <w:rsid w:val="009C5625"/>
    <w:rsid w:val="009C5962"/>
    <w:rsid w:val="009D0999"/>
    <w:rsid w:val="009D4D8D"/>
    <w:rsid w:val="009E62CC"/>
    <w:rsid w:val="009E65CF"/>
    <w:rsid w:val="009E6898"/>
    <w:rsid w:val="009E68EC"/>
    <w:rsid w:val="009F0698"/>
    <w:rsid w:val="009F37FC"/>
    <w:rsid w:val="009F5712"/>
    <w:rsid w:val="009F6555"/>
    <w:rsid w:val="009F6BED"/>
    <w:rsid w:val="00A05705"/>
    <w:rsid w:val="00A1357F"/>
    <w:rsid w:val="00A16F03"/>
    <w:rsid w:val="00A21136"/>
    <w:rsid w:val="00A215B3"/>
    <w:rsid w:val="00A243B5"/>
    <w:rsid w:val="00A245A3"/>
    <w:rsid w:val="00A3245F"/>
    <w:rsid w:val="00A32711"/>
    <w:rsid w:val="00A3323A"/>
    <w:rsid w:val="00A35A6C"/>
    <w:rsid w:val="00A44F31"/>
    <w:rsid w:val="00A46C66"/>
    <w:rsid w:val="00A46FAF"/>
    <w:rsid w:val="00A5674A"/>
    <w:rsid w:val="00A56793"/>
    <w:rsid w:val="00A6160A"/>
    <w:rsid w:val="00A623EF"/>
    <w:rsid w:val="00A64F91"/>
    <w:rsid w:val="00A7438D"/>
    <w:rsid w:val="00A74797"/>
    <w:rsid w:val="00A7601D"/>
    <w:rsid w:val="00A81984"/>
    <w:rsid w:val="00A87B91"/>
    <w:rsid w:val="00A911B9"/>
    <w:rsid w:val="00A96695"/>
    <w:rsid w:val="00A975E2"/>
    <w:rsid w:val="00AA0F23"/>
    <w:rsid w:val="00AA3E2F"/>
    <w:rsid w:val="00AA46CA"/>
    <w:rsid w:val="00AA502E"/>
    <w:rsid w:val="00AA535B"/>
    <w:rsid w:val="00AA72E0"/>
    <w:rsid w:val="00AB3DC7"/>
    <w:rsid w:val="00AB4735"/>
    <w:rsid w:val="00AB5153"/>
    <w:rsid w:val="00AB65A3"/>
    <w:rsid w:val="00AB7008"/>
    <w:rsid w:val="00AC3273"/>
    <w:rsid w:val="00AC3F97"/>
    <w:rsid w:val="00AC51CE"/>
    <w:rsid w:val="00AC68C4"/>
    <w:rsid w:val="00AD310D"/>
    <w:rsid w:val="00AD3D4D"/>
    <w:rsid w:val="00AD588A"/>
    <w:rsid w:val="00AE26D0"/>
    <w:rsid w:val="00AE4069"/>
    <w:rsid w:val="00AE7916"/>
    <w:rsid w:val="00AF09EA"/>
    <w:rsid w:val="00AF1D6D"/>
    <w:rsid w:val="00AF5632"/>
    <w:rsid w:val="00AF613F"/>
    <w:rsid w:val="00AF70F4"/>
    <w:rsid w:val="00B04913"/>
    <w:rsid w:val="00B05368"/>
    <w:rsid w:val="00B0754B"/>
    <w:rsid w:val="00B10732"/>
    <w:rsid w:val="00B13C6B"/>
    <w:rsid w:val="00B2169A"/>
    <w:rsid w:val="00B26F4F"/>
    <w:rsid w:val="00B26F77"/>
    <w:rsid w:val="00B31D4D"/>
    <w:rsid w:val="00B34975"/>
    <w:rsid w:val="00B359D9"/>
    <w:rsid w:val="00B3616B"/>
    <w:rsid w:val="00B37633"/>
    <w:rsid w:val="00B37A9F"/>
    <w:rsid w:val="00B37FF6"/>
    <w:rsid w:val="00B518C9"/>
    <w:rsid w:val="00B529BB"/>
    <w:rsid w:val="00B52EAC"/>
    <w:rsid w:val="00B54969"/>
    <w:rsid w:val="00B57A71"/>
    <w:rsid w:val="00B638B9"/>
    <w:rsid w:val="00B65848"/>
    <w:rsid w:val="00B7052A"/>
    <w:rsid w:val="00B752B2"/>
    <w:rsid w:val="00B80B9E"/>
    <w:rsid w:val="00B838DA"/>
    <w:rsid w:val="00B86E3A"/>
    <w:rsid w:val="00B90913"/>
    <w:rsid w:val="00B95AC6"/>
    <w:rsid w:val="00B96449"/>
    <w:rsid w:val="00BA017F"/>
    <w:rsid w:val="00BA39BD"/>
    <w:rsid w:val="00BA7511"/>
    <w:rsid w:val="00BA7B91"/>
    <w:rsid w:val="00BA7C12"/>
    <w:rsid w:val="00BB3FE5"/>
    <w:rsid w:val="00BB6D3C"/>
    <w:rsid w:val="00BC533D"/>
    <w:rsid w:val="00BD1413"/>
    <w:rsid w:val="00BD535F"/>
    <w:rsid w:val="00BE22AC"/>
    <w:rsid w:val="00BE30F4"/>
    <w:rsid w:val="00BE58AB"/>
    <w:rsid w:val="00BE6E64"/>
    <w:rsid w:val="00BF093E"/>
    <w:rsid w:val="00BF31B7"/>
    <w:rsid w:val="00BF4F99"/>
    <w:rsid w:val="00BF60B5"/>
    <w:rsid w:val="00C0715D"/>
    <w:rsid w:val="00C10048"/>
    <w:rsid w:val="00C10FAD"/>
    <w:rsid w:val="00C1493D"/>
    <w:rsid w:val="00C15F39"/>
    <w:rsid w:val="00C27DB8"/>
    <w:rsid w:val="00C30E9B"/>
    <w:rsid w:val="00C31FA9"/>
    <w:rsid w:val="00C40235"/>
    <w:rsid w:val="00C419E2"/>
    <w:rsid w:val="00C41D84"/>
    <w:rsid w:val="00C4221A"/>
    <w:rsid w:val="00C424FC"/>
    <w:rsid w:val="00C4396A"/>
    <w:rsid w:val="00C443F2"/>
    <w:rsid w:val="00C51ECC"/>
    <w:rsid w:val="00C5226A"/>
    <w:rsid w:val="00C55875"/>
    <w:rsid w:val="00C5710A"/>
    <w:rsid w:val="00C600D9"/>
    <w:rsid w:val="00C6052B"/>
    <w:rsid w:val="00C67ADA"/>
    <w:rsid w:val="00C7122B"/>
    <w:rsid w:val="00C810E8"/>
    <w:rsid w:val="00C847C2"/>
    <w:rsid w:val="00C87274"/>
    <w:rsid w:val="00C94F6D"/>
    <w:rsid w:val="00C95A03"/>
    <w:rsid w:val="00CA27FD"/>
    <w:rsid w:val="00CA2A18"/>
    <w:rsid w:val="00CA61AF"/>
    <w:rsid w:val="00CA6613"/>
    <w:rsid w:val="00CA751A"/>
    <w:rsid w:val="00CC1C50"/>
    <w:rsid w:val="00CC69AD"/>
    <w:rsid w:val="00CC7F14"/>
    <w:rsid w:val="00CD4A0E"/>
    <w:rsid w:val="00CD6FA3"/>
    <w:rsid w:val="00CE43B1"/>
    <w:rsid w:val="00CF1664"/>
    <w:rsid w:val="00CF2E27"/>
    <w:rsid w:val="00CF5A8A"/>
    <w:rsid w:val="00CF6739"/>
    <w:rsid w:val="00D01278"/>
    <w:rsid w:val="00D0562E"/>
    <w:rsid w:val="00D1076E"/>
    <w:rsid w:val="00D12AB1"/>
    <w:rsid w:val="00D14EFF"/>
    <w:rsid w:val="00D205EE"/>
    <w:rsid w:val="00D22255"/>
    <w:rsid w:val="00D23B36"/>
    <w:rsid w:val="00D27AEB"/>
    <w:rsid w:val="00D404CF"/>
    <w:rsid w:val="00D51C29"/>
    <w:rsid w:val="00D527C7"/>
    <w:rsid w:val="00D53BAE"/>
    <w:rsid w:val="00D57DBA"/>
    <w:rsid w:val="00D57EBC"/>
    <w:rsid w:val="00D60C0D"/>
    <w:rsid w:val="00D700DA"/>
    <w:rsid w:val="00D71ECD"/>
    <w:rsid w:val="00D71F76"/>
    <w:rsid w:val="00D7391E"/>
    <w:rsid w:val="00D77095"/>
    <w:rsid w:val="00D7727C"/>
    <w:rsid w:val="00D80573"/>
    <w:rsid w:val="00D81A7A"/>
    <w:rsid w:val="00D90305"/>
    <w:rsid w:val="00D93033"/>
    <w:rsid w:val="00D94BB1"/>
    <w:rsid w:val="00D961C9"/>
    <w:rsid w:val="00D97B80"/>
    <w:rsid w:val="00DA1D73"/>
    <w:rsid w:val="00DB2761"/>
    <w:rsid w:val="00DB2FF6"/>
    <w:rsid w:val="00DB3E84"/>
    <w:rsid w:val="00DB4D4B"/>
    <w:rsid w:val="00DC3C55"/>
    <w:rsid w:val="00DD0E0C"/>
    <w:rsid w:val="00DD1CA4"/>
    <w:rsid w:val="00DD7765"/>
    <w:rsid w:val="00DE0279"/>
    <w:rsid w:val="00DE1260"/>
    <w:rsid w:val="00DE3771"/>
    <w:rsid w:val="00DE522D"/>
    <w:rsid w:val="00DF05C0"/>
    <w:rsid w:val="00DF7B12"/>
    <w:rsid w:val="00E0488C"/>
    <w:rsid w:val="00E11B90"/>
    <w:rsid w:val="00E21AAF"/>
    <w:rsid w:val="00E2374F"/>
    <w:rsid w:val="00E23955"/>
    <w:rsid w:val="00E417DF"/>
    <w:rsid w:val="00E42485"/>
    <w:rsid w:val="00E47327"/>
    <w:rsid w:val="00E57B5A"/>
    <w:rsid w:val="00E66658"/>
    <w:rsid w:val="00E72F7B"/>
    <w:rsid w:val="00E7385D"/>
    <w:rsid w:val="00E75E68"/>
    <w:rsid w:val="00E82778"/>
    <w:rsid w:val="00E850EA"/>
    <w:rsid w:val="00E86579"/>
    <w:rsid w:val="00E87228"/>
    <w:rsid w:val="00E90A19"/>
    <w:rsid w:val="00E974F8"/>
    <w:rsid w:val="00EA0732"/>
    <w:rsid w:val="00EA2CAE"/>
    <w:rsid w:val="00EA67CB"/>
    <w:rsid w:val="00EA79DA"/>
    <w:rsid w:val="00EB31D8"/>
    <w:rsid w:val="00EC3AA9"/>
    <w:rsid w:val="00EC636E"/>
    <w:rsid w:val="00EC7E55"/>
    <w:rsid w:val="00ED0488"/>
    <w:rsid w:val="00ED38EE"/>
    <w:rsid w:val="00ED6E1E"/>
    <w:rsid w:val="00ED6F93"/>
    <w:rsid w:val="00ED7183"/>
    <w:rsid w:val="00ED7C80"/>
    <w:rsid w:val="00EE7CB8"/>
    <w:rsid w:val="00EF16FB"/>
    <w:rsid w:val="00EF2BFA"/>
    <w:rsid w:val="00F02216"/>
    <w:rsid w:val="00F0291C"/>
    <w:rsid w:val="00F101DD"/>
    <w:rsid w:val="00F14193"/>
    <w:rsid w:val="00F14D59"/>
    <w:rsid w:val="00F20CCE"/>
    <w:rsid w:val="00F227EB"/>
    <w:rsid w:val="00F31D23"/>
    <w:rsid w:val="00F3614E"/>
    <w:rsid w:val="00F47359"/>
    <w:rsid w:val="00F50B8A"/>
    <w:rsid w:val="00F51A33"/>
    <w:rsid w:val="00F56870"/>
    <w:rsid w:val="00F576E0"/>
    <w:rsid w:val="00F630BF"/>
    <w:rsid w:val="00F6440C"/>
    <w:rsid w:val="00F73C00"/>
    <w:rsid w:val="00F77D42"/>
    <w:rsid w:val="00F901CF"/>
    <w:rsid w:val="00F906EF"/>
    <w:rsid w:val="00F95B07"/>
    <w:rsid w:val="00F95D44"/>
    <w:rsid w:val="00FA6D43"/>
    <w:rsid w:val="00FB33FD"/>
    <w:rsid w:val="00FB3EB1"/>
    <w:rsid w:val="00FB645E"/>
    <w:rsid w:val="00FC35ED"/>
    <w:rsid w:val="00FC5E79"/>
    <w:rsid w:val="00FD6CD9"/>
    <w:rsid w:val="00FE20D9"/>
    <w:rsid w:val="00FE24F2"/>
    <w:rsid w:val="00FF6B1C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8B62DD8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5CC4778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8DA6947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2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3">
    <w:name w:val="heading 2"/>
    <w:basedOn w:val="1"/>
    <w:next w:val="4"/>
    <w:link w:val="212"/>
    <w:qFormat/>
    <w:uiPriority w:val="0"/>
    <w:pPr>
      <w:outlineLvl w:val="1"/>
    </w:pPr>
    <w:rPr>
      <w:rFonts w:cs="Simplified Arabic"/>
    </w:rPr>
  </w:style>
  <w:style w:type="paragraph" w:styleId="5">
    <w:name w:val="heading 3"/>
    <w:basedOn w:val="3"/>
    <w:next w:val="4"/>
    <w:link w:val="214"/>
    <w:qFormat/>
    <w:uiPriority w:val="0"/>
    <w:pPr>
      <w:outlineLvl w:val="2"/>
    </w:pPr>
  </w:style>
  <w:style w:type="paragraph" w:styleId="6">
    <w:name w:val="heading 4"/>
    <w:basedOn w:val="1"/>
    <w:next w:val="4"/>
    <w:link w:val="215"/>
    <w:qFormat/>
    <w:uiPriority w:val="0"/>
    <w:pPr>
      <w:outlineLvl w:val="3"/>
    </w:pPr>
    <w:rPr>
      <w:rFonts w:cs="Simplified Arabic"/>
    </w:rPr>
  </w:style>
  <w:style w:type="paragraph" w:styleId="7">
    <w:name w:val="heading 5"/>
    <w:basedOn w:val="1"/>
    <w:next w:val="4"/>
    <w:link w:val="216"/>
    <w:qFormat/>
    <w:uiPriority w:val="0"/>
    <w:pPr>
      <w:outlineLvl w:val="4"/>
    </w:pPr>
    <w:rPr>
      <w:rFonts w:cs="Simplified Arabic"/>
    </w:rPr>
  </w:style>
  <w:style w:type="paragraph" w:styleId="8">
    <w:name w:val="heading 6"/>
    <w:basedOn w:val="1"/>
    <w:next w:val="4"/>
    <w:link w:val="217"/>
    <w:qFormat/>
    <w:uiPriority w:val="0"/>
    <w:pPr>
      <w:outlineLvl w:val="5"/>
    </w:pPr>
    <w:rPr>
      <w:rFonts w:cs="Simplified Arabic"/>
    </w:rPr>
  </w:style>
  <w:style w:type="paragraph" w:styleId="9">
    <w:name w:val="heading 7"/>
    <w:basedOn w:val="1"/>
    <w:next w:val="4"/>
    <w:link w:val="218"/>
    <w:qFormat/>
    <w:uiPriority w:val="0"/>
    <w:pPr>
      <w:outlineLvl w:val="6"/>
    </w:pPr>
    <w:rPr>
      <w:rFonts w:cs="Simplified Arabic"/>
    </w:rPr>
  </w:style>
  <w:style w:type="paragraph" w:styleId="10">
    <w:name w:val="heading 8"/>
    <w:basedOn w:val="1"/>
    <w:next w:val="4"/>
    <w:link w:val="219"/>
    <w:qFormat/>
    <w:uiPriority w:val="0"/>
    <w:pPr>
      <w:outlineLvl w:val="7"/>
    </w:pPr>
    <w:rPr>
      <w:rFonts w:cs="Simplified Arabic"/>
    </w:rPr>
  </w:style>
  <w:style w:type="paragraph" w:styleId="11">
    <w:name w:val="heading 9"/>
    <w:basedOn w:val="1"/>
    <w:next w:val="4"/>
    <w:link w:val="220"/>
    <w:qFormat/>
    <w:uiPriority w:val="0"/>
    <w:pPr>
      <w:outlineLvl w:val="8"/>
    </w:pPr>
    <w:rPr>
      <w:rFonts w:cs="Simplified Arabic"/>
    </w:rPr>
  </w:style>
  <w:style w:type="character" w:default="1" w:styleId="78">
    <w:name w:val="Default Paragraph Font"/>
    <w:semiHidden/>
    <w:unhideWhenUsed/>
    <w:qFormat/>
    <w:uiPriority w:val="1"/>
  </w:style>
  <w:style w:type="table" w:default="1" w:styleId="8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2">
    <w:name w:val="List 3"/>
    <w:basedOn w:val="1"/>
    <w:qFormat/>
    <w:uiPriority w:val="0"/>
    <w:pPr>
      <w:ind w:left="1080" w:hanging="360"/>
      <w:contextualSpacing/>
    </w:pPr>
  </w:style>
  <w:style w:type="paragraph" w:styleId="13">
    <w:name w:val="annotation subject"/>
    <w:basedOn w:val="14"/>
    <w:next w:val="14"/>
    <w:link w:val="245"/>
    <w:qFormat/>
    <w:uiPriority w:val="0"/>
    <w:pPr>
      <w:spacing w:after="240"/>
    </w:pPr>
    <w:rPr>
      <w:b/>
      <w:bCs/>
    </w:rPr>
  </w:style>
  <w:style w:type="paragraph" w:styleId="14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15">
    <w:name w:val="toc 7"/>
    <w:basedOn w:val="1"/>
    <w:next w:val="1"/>
    <w:qFormat/>
    <w:uiPriority w:val="0"/>
    <w:pPr>
      <w:ind w:left="1440"/>
    </w:pPr>
  </w:style>
  <w:style w:type="paragraph" w:styleId="16">
    <w:name w:val="Body Text First Indent"/>
    <w:basedOn w:val="4"/>
    <w:link w:val="246"/>
    <w:qFormat/>
    <w:uiPriority w:val="0"/>
    <w:pPr>
      <w:ind w:firstLine="720"/>
    </w:pPr>
  </w:style>
  <w:style w:type="paragraph" w:styleId="17">
    <w:name w:val="table of authorities"/>
    <w:basedOn w:val="1"/>
    <w:next w:val="1"/>
    <w:qFormat/>
    <w:uiPriority w:val="0"/>
    <w:pPr>
      <w:ind w:left="240" w:hanging="240"/>
    </w:pPr>
  </w:style>
  <w:style w:type="paragraph" w:styleId="18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19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20">
    <w:name w:val="index 8"/>
    <w:basedOn w:val="1"/>
    <w:next w:val="1"/>
    <w:qFormat/>
    <w:uiPriority w:val="0"/>
    <w:pPr>
      <w:ind w:left="1920" w:hanging="240"/>
    </w:pPr>
  </w:style>
  <w:style w:type="paragraph" w:styleId="21">
    <w:name w:val="E-mail Signature"/>
    <w:basedOn w:val="1"/>
    <w:link w:val="222"/>
    <w:qFormat/>
    <w:uiPriority w:val="0"/>
    <w:rPr>
      <w:rFonts w:cs="Simplified Arabic"/>
    </w:rPr>
  </w:style>
  <w:style w:type="paragraph" w:styleId="22">
    <w:name w:val="Normal Indent"/>
    <w:basedOn w:val="1"/>
    <w:qFormat/>
    <w:uiPriority w:val="0"/>
    <w:pPr>
      <w:ind w:left="720"/>
    </w:pPr>
  </w:style>
  <w:style w:type="paragraph" w:styleId="23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4">
    <w:name w:val="index 5"/>
    <w:basedOn w:val="1"/>
    <w:next w:val="1"/>
    <w:qFormat/>
    <w:uiPriority w:val="0"/>
    <w:pPr>
      <w:ind w:left="1200" w:hanging="240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cs="Simplified Arabic"/>
    </w:rPr>
  </w:style>
  <w:style w:type="paragraph" w:styleId="26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8">
    <w:name w:val="index 6"/>
    <w:basedOn w:val="1"/>
    <w:next w:val="1"/>
    <w:qFormat/>
    <w:uiPriority w:val="0"/>
    <w:pPr>
      <w:ind w:left="1440" w:hanging="240"/>
    </w:pPr>
  </w:style>
  <w:style w:type="paragraph" w:styleId="29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30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31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2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3">
    <w:name w:val="List 2"/>
    <w:basedOn w:val="1"/>
    <w:qFormat/>
    <w:uiPriority w:val="0"/>
    <w:pPr>
      <w:ind w:left="720" w:hanging="360"/>
      <w:contextualSpacing/>
    </w:pPr>
  </w:style>
  <w:style w:type="paragraph" w:styleId="34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5">
    <w:name w:val="Block Text"/>
    <w:basedOn w:val="1"/>
    <w:qFormat/>
    <w:uiPriority w:val="0"/>
    <w:pPr>
      <w:spacing w:after="120"/>
      <w:ind w:left="1440" w:right="1440"/>
    </w:pPr>
  </w:style>
  <w:style w:type="paragraph" w:styleId="36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7">
    <w:name w:val="index 4"/>
    <w:basedOn w:val="1"/>
    <w:next w:val="1"/>
    <w:qFormat/>
    <w:uiPriority w:val="0"/>
    <w:pPr>
      <w:ind w:left="960" w:hanging="240"/>
    </w:pPr>
  </w:style>
  <w:style w:type="paragraph" w:styleId="38">
    <w:name w:val="toc 5"/>
    <w:basedOn w:val="1"/>
    <w:next w:val="1"/>
    <w:qFormat/>
    <w:uiPriority w:val="0"/>
    <w:pPr>
      <w:ind w:left="960"/>
    </w:pPr>
  </w:style>
  <w:style w:type="paragraph" w:styleId="39">
    <w:name w:val="toc 3"/>
    <w:basedOn w:val="1"/>
    <w:next w:val="1"/>
    <w:qFormat/>
    <w:uiPriority w:val="0"/>
    <w:pPr>
      <w:ind w:left="480"/>
    </w:pPr>
  </w:style>
  <w:style w:type="paragraph" w:styleId="40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41">
    <w:name w:val="toc 8"/>
    <w:basedOn w:val="1"/>
    <w:next w:val="1"/>
    <w:qFormat/>
    <w:uiPriority w:val="0"/>
    <w:pPr>
      <w:ind w:left="1680"/>
    </w:pPr>
  </w:style>
  <w:style w:type="paragraph" w:styleId="42">
    <w:name w:val="index 3"/>
    <w:basedOn w:val="1"/>
    <w:next w:val="1"/>
    <w:qFormat/>
    <w:uiPriority w:val="0"/>
    <w:pPr>
      <w:ind w:left="720" w:hanging="240"/>
    </w:pPr>
  </w:style>
  <w:style w:type="paragraph" w:styleId="43">
    <w:name w:val="Date"/>
    <w:basedOn w:val="1"/>
    <w:next w:val="1"/>
    <w:link w:val="231"/>
    <w:qFormat/>
    <w:uiPriority w:val="0"/>
    <w:rPr>
      <w:rFonts w:cs="Simplified Arabic"/>
    </w:rPr>
  </w:style>
  <w:style w:type="paragraph" w:styleId="44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5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6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7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8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9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50">
    <w:name w:val="Body Text First Indent 2"/>
    <w:basedOn w:val="16"/>
    <w:link w:val="247"/>
    <w:qFormat/>
    <w:uiPriority w:val="0"/>
    <w:pPr>
      <w:ind w:firstLine="1440"/>
    </w:pPr>
  </w:style>
  <w:style w:type="paragraph" w:styleId="51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52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3">
    <w:name w:val="toc 1"/>
    <w:basedOn w:val="1"/>
    <w:next w:val="4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4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5">
    <w:name w:val="toc 4"/>
    <w:basedOn w:val="1"/>
    <w:next w:val="1"/>
    <w:qFormat/>
    <w:uiPriority w:val="0"/>
    <w:pPr>
      <w:ind w:left="720"/>
    </w:pPr>
  </w:style>
  <w:style w:type="paragraph" w:styleId="56">
    <w:name w:val="index heading"/>
    <w:basedOn w:val="1"/>
    <w:next w:val="1"/>
    <w:qFormat/>
    <w:uiPriority w:val="0"/>
    <w:rPr>
      <w:b/>
      <w:bCs/>
    </w:rPr>
  </w:style>
  <w:style w:type="paragraph" w:styleId="57">
    <w:name w:val="Subtitle"/>
    <w:basedOn w:val="1"/>
    <w:next w:val="4"/>
    <w:link w:val="238"/>
    <w:qFormat/>
    <w:uiPriority w:val="0"/>
    <w:pPr>
      <w:jc w:val="center"/>
    </w:pPr>
    <w:rPr>
      <w:rFonts w:cs="Simplified Arabic"/>
    </w:rPr>
  </w:style>
  <w:style w:type="paragraph" w:styleId="58">
    <w:name w:val="List"/>
    <w:basedOn w:val="1"/>
    <w:qFormat/>
    <w:uiPriority w:val="0"/>
    <w:pPr>
      <w:ind w:left="360" w:hanging="360"/>
      <w:contextualSpacing/>
    </w:pPr>
  </w:style>
  <w:style w:type="paragraph" w:styleId="59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60">
    <w:name w:val="toc 6"/>
    <w:basedOn w:val="1"/>
    <w:next w:val="1"/>
    <w:qFormat/>
    <w:uiPriority w:val="0"/>
    <w:pPr>
      <w:ind w:left="1200"/>
    </w:pPr>
  </w:style>
  <w:style w:type="paragraph" w:styleId="61">
    <w:name w:val="List 5"/>
    <w:basedOn w:val="1"/>
    <w:qFormat/>
    <w:uiPriority w:val="0"/>
    <w:pPr>
      <w:ind w:left="1800" w:hanging="360"/>
      <w:contextualSpacing/>
    </w:pPr>
  </w:style>
  <w:style w:type="paragraph" w:styleId="62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3">
    <w:name w:val="index 7"/>
    <w:basedOn w:val="1"/>
    <w:next w:val="1"/>
    <w:qFormat/>
    <w:uiPriority w:val="0"/>
    <w:pPr>
      <w:ind w:left="1680" w:hanging="240"/>
    </w:pPr>
  </w:style>
  <w:style w:type="paragraph" w:styleId="64">
    <w:name w:val="index 9"/>
    <w:basedOn w:val="1"/>
    <w:next w:val="1"/>
    <w:qFormat/>
    <w:uiPriority w:val="0"/>
    <w:pPr>
      <w:ind w:left="2160" w:hanging="240"/>
    </w:pPr>
  </w:style>
  <w:style w:type="paragraph" w:styleId="65">
    <w:name w:val="table of figures"/>
    <w:basedOn w:val="1"/>
    <w:next w:val="1"/>
    <w:qFormat/>
    <w:uiPriority w:val="0"/>
  </w:style>
  <w:style w:type="paragraph" w:styleId="66">
    <w:name w:val="toc 2"/>
    <w:basedOn w:val="1"/>
    <w:next w:val="4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7">
    <w:name w:val="toc 9"/>
    <w:basedOn w:val="1"/>
    <w:next w:val="1"/>
    <w:qFormat/>
    <w:uiPriority w:val="0"/>
    <w:pPr>
      <w:ind w:left="1920"/>
    </w:pPr>
  </w:style>
  <w:style w:type="paragraph" w:styleId="68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9">
    <w:name w:val="List 4"/>
    <w:basedOn w:val="1"/>
    <w:qFormat/>
    <w:uiPriority w:val="0"/>
    <w:pPr>
      <w:ind w:left="1440" w:hanging="360"/>
      <w:contextualSpacing/>
    </w:pPr>
  </w:style>
  <w:style w:type="paragraph" w:styleId="70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71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72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3">
    <w:name w:val="Normal (Web)"/>
    <w:basedOn w:val="1"/>
    <w:qFormat/>
    <w:uiPriority w:val="0"/>
  </w:style>
  <w:style w:type="paragraph" w:styleId="74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5">
    <w:name w:val="index 1"/>
    <w:basedOn w:val="1"/>
    <w:next w:val="1"/>
    <w:qFormat/>
    <w:uiPriority w:val="0"/>
    <w:pPr>
      <w:ind w:left="240" w:hanging="240"/>
    </w:pPr>
  </w:style>
  <w:style w:type="paragraph" w:styleId="76">
    <w:name w:val="index 2"/>
    <w:basedOn w:val="1"/>
    <w:next w:val="1"/>
    <w:qFormat/>
    <w:uiPriority w:val="0"/>
    <w:pPr>
      <w:ind w:left="480" w:hanging="240"/>
    </w:pPr>
  </w:style>
  <w:style w:type="paragraph" w:styleId="77">
    <w:name w:val="Title"/>
    <w:basedOn w:val="1"/>
    <w:next w:val="4"/>
    <w:link w:val="244"/>
    <w:qFormat/>
    <w:uiPriority w:val="0"/>
    <w:pPr>
      <w:jc w:val="center"/>
    </w:pPr>
    <w:rPr>
      <w:rFonts w:cs="Simplified Arabic"/>
      <w:b/>
      <w:bCs/>
    </w:rPr>
  </w:style>
  <w:style w:type="character" w:styleId="79">
    <w:name w:val="Strong"/>
    <w:qFormat/>
    <w:uiPriority w:val="0"/>
    <w:rPr>
      <w:b/>
      <w:bCs/>
    </w:rPr>
  </w:style>
  <w:style w:type="character" w:styleId="80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81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82">
    <w:name w:val="FollowedHyperlink"/>
    <w:qFormat/>
    <w:uiPriority w:val="0"/>
    <w:rPr>
      <w:color w:val="800080"/>
      <w:u w:val="single"/>
    </w:rPr>
  </w:style>
  <w:style w:type="character" w:styleId="83">
    <w:name w:val="Emphasis"/>
    <w:qFormat/>
    <w:uiPriority w:val="0"/>
    <w:rPr>
      <w:i/>
      <w:iCs/>
    </w:rPr>
  </w:style>
  <w:style w:type="character" w:styleId="84">
    <w:name w:val="Hyperlink"/>
    <w:qFormat/>
    <w:uiPriority w:val="99"/>
    <w:rPr>
      <w:color w:val="0000FF"/>
      <w:u w:val="single"/>
    </w:rPr>
  </w:style>
  <w:style w:type="character" w:styleId="85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86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table" w:styleId="88">
    <w:name w:val="Table Grid"/>
    <w:basedOn w:val="8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89">
    <w:name w:val="Table Theme"/>
    <w:basedOn w:val="87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90">
    <w:name w:val="Table Colorful 1"/>
    <w:basedOn w:val="87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Layout w:type="fixed"/>
    </w:tblPr>
    <w:tcPr>
      <w:shd w:val="solid" w:color="008080" w:fill="FFFFFF"/>
    </w:tc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Colorful 2"/>
    <w:basedOn w:val="87"/>
    <w:qFormat/>
    <w:uiPriority w:val="0"/>
    <w:pPr>
      <w:spacing w:after="240"/>
      <w:jc w:val="both"/>
    </w:pPr>
    <w:tblPr>
      <w:tblBorders>
        <w:bottom w:val="single" w:color="000000" w:sz="12" w:space="0"/>
      </w:tblBorders>
      <w:tblLayout w:type="fixed"/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Colorful 3"/>
    <w:basedOn w:val="87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Layout w:type="fixed"/>
    </w:tblPr>
    <w:tcPr>
      <w:shd w:val="pct25" w:color="008080" w:fill="FFFFFF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>
        <w:tblLayout w:type="fixed"/>
      </w:tblPr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3">
    <w:name w:val="Table Elegant"/>
    <w:basedOn w:val="87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  <w:tblLayout w:type="fixed"/>
    </w:tblPr>
    <w:tcPr>
      <w:shd w:val="clear" w:color="auto" w:fill="auto"/>
    </w:tc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87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Simple 1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Simple 2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Simple 3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Subtle 1"/>
    <w:basedOn w:val="87"/>
    <w:qFormat/>
    <w:uiPriority w:val="0"/>
    <w:pPr>
      <w:spacing w:after="240"/>
      <w:jc w:val="both"/>
    </w:pPr>
    <w:tblPr>
      <w:tblLayout w:type="fixed"/>
    </w:tblPr>
    <w:tblStylePr w:type="firstRow">
      <w:tblPr>
        <w:tblLayout w:type="fixed"/>
      </w:tblPr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Subtle 2"/>
    <w:basedOn w:val="87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  <w:tblLayout w:type="fixed"/>
    </w:tbl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>
        <w:tblLayout w:type="fixed"/>
      </w:tblPr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3D effects 1"/>
    <w:basedOn w:val="87"/>
    <w:qFormat/>
    <w:uiPriority w:val="0"/>
    <w:pPr>
      <w:spacing w:after="240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  <w:color w:val="800080"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3D effects 2"/>
    <w:basedOn w:val="87"/>
    <w:qFormat/>
    <w:uiPriority w:val="0"/>
    <w:pPr>
      <w:spacing w:after="240"/>
      <w:jc w:val="both"/>
    </w:pPr>
    <w:tblPr>
      <w:tblLayout w:type="fixed"/>
    </w:tblPr>
    <w:tcPr>
      <w:shd w:val="solid" w:color="C0C0C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5">
    <w:name w:val="Table 3D effects 3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>
        <w:tblLayout w:type="fixed"/>
      </w:tbl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50" w:color="C0C0C0" w:fill="FFFFFF"/>
      </w:tcPr>
    </w:tblStylePr>
    <w:tblStylePr w:type="band1Horz">
      <w:tblPr>
        <w:tblLayout w:type="fixed"/>
      </w:tbl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List 1"/>
    <w:basedOn w:val="87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Layout w:type="fixed"/>
    </w:tblPr>
    <w:tblStylePr w:type="firstRow">
      <w:rPr>
        <w:b/>
        <w:bCs/>
        <w:i/>
        <w:iCs/>
        <w:color w:val="800000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List 2"/>
    <w:basedOn w:val="87"/>
    <w:qFormat/>
    <w:uiPriority w:val="0"/>
    <w:pPr>
      <w:spacing w:after="240"/>
      <w:jc w:val="both"/>
    </w:pPr>
    <w:tblPr>
      <w:tblBorders>
        <w:bottom w:val="single" w:color="808080" w:sz="12" w:space="0"/>
      </w:tblBorders>
      <w:tblLayout w:type="fixed"/>
    </w:tbl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List 3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00008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List 4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10">
    <w:name w:val="Table List 5"/>
    <w:basedOn w:val="87"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List 6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</w:tblPr>
    <w:tcPr>
      <w:shd w:val="pct50" w:color="000000" w:fill="FFFFFF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List 7"/>
    <w:basedOn w:val="87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Layout w:type="fixed"/>
    </w:tbl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13">
    <w:name w:val="Table List 8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14">
    <w:name w:val="Table Contemporary"/>
    <w:basedOn w:val="87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  <w:tblLayout w:type="fixed"/>
    </w:tbl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5">
    <w:name w:val="Table Columns 1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Layout w:type="fixed"/>
    </w:tbl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25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FF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umns 2"/>
    <w:basedOn w:val="87"/>
    <w:qFormat/>
    <w:uiPriority w:val="0"/>
    <w:pPr>
      <w:spacing w:after="240"/>
      <w:jc w:val="both"/>
    </w:pPr>
    <w:rPr>
      <w:b/>
      <w:bCs/>
    </w:r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30" w:color="000000" w:fill="FFFFFF"/>
      </w:tcPr>
    </w:tblStylePr>
    <w:tblStylePr w:type="band2Vert">
      <w:rPr>
        <w:color w:val="auto"/>
      </w:rPr>
      <w:tblPr>
        <w:tblLayout w:type="fixed"/>
      </w:tblPr>
      <w:tcPr>
        <w:shd w:val="pct25" w:color="00FF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olumns 3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  <w:tblStylePr w:type="neCel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umns 4"/>
    <w:basedOn w:val="87"/>
    <w:qFormat/>
    <w:uiPriority w:val="0"/>
    <w:pPr>
      <w:spacing w:after="240"/>
      <w:jc w:val="both"/>
    </w:pPr>
    <w:tblPr>
      <w:tblLayout w:type="fixed"/>
    </w:tblPr>
    <w:tblStylePr w:type="firstRow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pct50" w:color="008080" w:fill="FFFFFF"/>
      </w:tcPr>
    </w:tblStylePr>
    <w:tblStylePr w:type="band2Vert">
      <w:rPr>
        <w:color w:val="auto"/>
      </w:rPr>
      <w:tblPr>
        <w:tblLayout w:type="fixed"/>
      </w:tblPr>
      <w:tcPr>
        <w:shd w:val="pct10" w:color="000000" w:fill="FFFFFF"/>
      </w:tcPr>
    </w:tblStylePr>
  </w:style>
  <w:style w:type="table" w:styleId="119">
    <w:name w:val="Table Columns 5"/>
    <w:basedOn w:val="87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Layout w:type="fixed"/>
    </w:tblPr>
    <w:tblStylePr w:type="firstRow">
      <w:rPr>
        <w:b/>
        <w:bCs/>
        <w:i/>
        <w:iCs/>
      </w:rPr>
      <w:tblPr>
        <w:tblLayout w:type="fixed"/>
      </w:tbl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>
        <w:tblLayout w:type="fixed"/>
      </w:tblPr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0">
    <w:name w:val="Table Grid 1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lastRow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Grid 2"/>
    <w:basedOn w:val="87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Grid 3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3">
    <w:name w:val="Table Grid 4"/>
    <w:basedOn w:val="87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4">
    <w:name w:val="Table Grid 5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5">
    <w:name w:val="Table Grid 6"/>
    <w:basedOn w:val="87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6">
    <w:name w:val="Table Grid 7"/>
    <w:basedOn w:val="87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7">
    <w:name w:val="Table Grid 8"/>
    <w:basedOn w:val="87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Web 1"/>
    <w:basedOn w:val="87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87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Web 3"/>
    <w:basedOn w:val="87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Layout w:type="fixed"/>
    </w:tblPr>
    <w:tcPr>
      <w:shd w:val="clear" w:color="auto" w:fill="auto"/>
    </w:tcPr>
    <w:tblStylePr w:type="firstRow">
      <w:rPr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Professional"/>
    <w:basedOn w:val="87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  <w:tcPr>
      <w:shd w:val="clear" w:color="auto" w:fill="auto"/>
    </w:tcPr>
    <w:tblStylePr w:type="firstRow">
      <w:rPr>
        <w:b/>
        <w:bCs/>
        <w:color w:val="auto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2">
    <w:name w:val="Light Shading Accent 2"/>
    <w:basedOn w:val="87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33">
    <w:name w:val="Light Shading Accent 3"/>
    <w:basedOn w:val="87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34">
    <w:name w:val="Light Shading Accent 4"/>
    <w:basedOn w:val="87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35">
    <w:name w:val="Light Shading Accent 5"/>
    <w:basedOn w:val="87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36">
    <w:name w:val="Light Shading Accent 6"/>
    <w:basedOn w:val="87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37">
    <w:name w:val="Light List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38">
    <w:name w:val="Light List Accent 3"/>
    <w:basedOn w:val="8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9">
    <w:name w:val="Light List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40">
    <w:name w:val="Light List Accent 5"/>
    <w:basedOn w:val="87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41">
    <w:name w:val="Light List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42">
    <w:name w:val="Light Grid Accent 2"/>
    <w:basedOn w:val="87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>
        <w:tblLayout w:type="fixed"/>
      </w:tblPr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3">
    <w:name w:val="Light Grid Accent 3"/>
    <w:basedOn w:val="87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>
        <w:tblLayout w:type="fixed"/>
      </w:tbl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4">
    <w:name w:val="Light Grid Accent 4"/>
    <w:basedOn w:val="87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>
        <w:tblLayout w:type="fixed"/>
      </w:tblPr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5">
    <w:name w:val="Light Grid Accent 5"/>
    <w:basedOn w:val="87"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>
        <w:tblLayout w:type="fixed"/>
      </w:tbl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6">
    <w:name w:val="Light Grid Accent 6"/>
    <w:basedOn w:val="87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>
        <w:tblLayout w:type="fixed"/>
      </w:tblPr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47">
    <w:name w:val="Medium Shading 1 Accent 2"/>
    <w:basedOn w:val="8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8">
    <w:name w:val="Medium Shading 1 Accent 3"/>
    <w:basedOn w:val="8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49">
    <w:name w:val="Medium Shading 1 Accent 4"/>
    <w:basedOn w:val="8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0">
    <w:name w:val="Medium Shading 1 Accent 5"/>
    <w:basedOn w:val="8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1">
    <w:name w:val="Medium Shading 1 Accent 6"/>
    <w:basedOn w:val="8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152">
    <w:name w:val="Medium Shading 2 Accent 2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C0504D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3">
    <w:name w:val="Medium Shading 2 Accent 3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9BBB59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4">
    <w:name w:val="Medium Shading 2 Accent 4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8064A2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5">
    <w:name w:val="Medium Shading 2 Accent 5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4BACC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6">
    <w:name w:val="Medium Shading 2 Accent 6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>
        <w:tblLayout w:type="fixed"/>
      </w:tblPr>
      <w:tcPr>
        <w:shd w:val="clear" w:color="auto" w:fill="F79646"/>
      </w:tcPr>
    </w:tblStylePr>
    <w:tblStylePr w:type="band1Vert">
      <w:tblPr>
        <w:tblLayout w:type="fixed"/>
      </w:tblPr>
      <w:tcPr>
        <w:shd w:val="clear" w:color="auto" w:fill="D8D8D8"/>
      </w:tcPr>
    </w:tblStylePr>
    <w:tblStylePr w:type="band1Horz">
      <w:tblPr>
        <w:tblLayout w:type="fixed"/>
      </w:tblPr>
      <w:tcPr>
        <w:shd w:val="clear" w:color="auto" w:fill="D8D8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7">
    <w:name w:val="Medium List 1 Accent 2"/>
    <w:basedOn w:val="87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</w:style>
  <w:style w:type="table" w:styleId="158">
    <w:name w:val="Medium List 1 Accent 3"/>
    <w:basedOn w:val="87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</w:style>
  <w:style w:type="table" w:styleId="159">
    <w:name w:val="Medium List 1 Accent 4"/>
    <w:basedOn w:val="87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</w:style>
  <w:style w:type="table" w:styleId="160">
    <w:name w:val="Medium List 1 Accent 5"/>
    <w:basedOn w:val="87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</w:style>
  <w:style w:type="table" w:styleId="161">
    <w:name w:val="Medium List 1 Accent 6"/>
    <w:basedOn w:val="87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blPr>
        <w:tblLayout w:type="fixed"/>
      </w:tblPr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</w:style>
  <w:style w:type="table" w:styleId="162">
    <w:name w:val="Medium List 2 Accent 1"/>
    <w:basedOn w:val="8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3DFEE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3">
    <w:name w:val="Medium List 2 Accent 2"/>
    <w:basedOn w:val="8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EFD3D2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4">
    <w:name w:val="Medium List 2 Accent 3"/>
    <w:basedOn w:val="8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6EED5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5">
    <w:name w:val="Medium List 2 Accent 4"/>
    <w:basedOn w:val="8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DFD8E8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6">
    <w:name w:val="Medium List 2 Accent 5"/>
    <w:basedOn w:val="8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2EAF1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7">
    <w:name w:val="Medium List 2 Accent 6"/>
    <w:basedOn w:val="8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Layout w:type="fixed"/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Layout w:type="fixed"/>
      </w:tblPr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Layout w:type="fixed"/>
      </w:tblPr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4D0"/>
      </w:tcPr>
    </w:tblStylePr>
    <w:tblStylePr w:type="nwCell">
      <w:tblPr>
        <w:tblLayout w:type="fixed"/>
      </w:tblPr>
      <w:tcPr>
        <w:shd w:val="clear" w:color="auto" w:fill="FFFFFF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168">
    <w:name w:val="Medium Grid 1 Accent 1"/>
    <w:basedOn w:val="8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Layout w:type="fixed"/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169">
    <w:name w:val="Medium Grid 1 Accent 2"/>
    <w:basedOn w:val="87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170">
    <w:name w:val="Medium Grid 1 Accent 3"/>
    <w:basedOn w:val="87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Layout w:type="fixed"/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71">
    <w:name w:val="Medium Grid 1 Accent 4"/>
    <w:basedOn w:val="87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Layout w:type="fixed"/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172">
    <w:name w:val="Medium Grid 1 Accent 5"/>
    <w:basedOn w:val="87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Layout w:type="fixed"/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173">
    <w:name w:val="Medium Grid 1 Accent 6"/>
    <w:basedOn w:val="87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Layout w:type="fixed"/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table" w:styleId="174">
    <w:name w:val="Medium Grid 2 Accent 1"/>
    <w:basedOn w:val="87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cPr>
      <w:shd w:val="clear" w:color="auto" w:fill="D3DFEE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2F8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BE5F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5">
    <w:name w:val="Medium Grid 2 Accent 2"/>
    <w:basedOn w:val="87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Layout w:type="fixed"/>
    </w:tblPr>
    <w:tcPr>
      <w:shd w:val="clear" w:color="auto" w:fill="EFD3D2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8EDED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2DBDB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6">
    <w:name w:val="Medium Grid 2 Accent 3"/>
    <w:basedOn w:val="87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Layout w:type="fixed"/>
    </w:tblPr>
    <w:tcPr>
      <w:shd w:val="clear" w:color="auto" w:fill="E6EED5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5F8EE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AF1DD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7">
    <w:name w:val="Medium Grid 2 Accent 4"/>
    <w:basedOn w:val="87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Layout w:type="fixed"/>
    </w:tblPr>
    <w:tcPr>
      <w:shd w:val="clear" w:color="auto" w:fill="DFD8E8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2EFF6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E5DFEC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8">
    <w:name w:val="Medium Grid 2 Accent 5"/>
    <w:basedOn w:val="87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Layout w:type="fixed"/>
    </w:tblPr>
    <w:tcPr>
      <w:shd w:val="clear" w:color="auto" w:fill="D2EAF1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EDF6F9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DAEEF3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79">
    <w:name w:val="Medium Grid 2 Accent 6"/>
    <w:basedOn w:val="87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Layout w:type="fixed"/>
    </w:tblPr>
    <w:tcPr>
      <w:shd w:val="clear" w:color="auto" w:fill="FDE4D0"/>
    </w:tcPr>
    <w:tblStylePr w:type="firstRow">
      <w:rPr>
        <w:b/>
        <w:bCs/>
        <w:color w:val="000000"/>
      </w:rPr>
      <w:tblPr>
        <w:tblLayout w:type="fixed"/>
      </w:tblPr>
      <w:tcPr>
        <w:shd w:val="clear" w:color="auto" w:fill="FEF4EC"/>
      </w:tcPr>
    </w:tblStylePr>
    <w:tblStylePr w:type="lastRow">
      <w:rPr>
        <w:b/>
        <w:bCs/>
        <w:color w:val="00000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>
        <w:tblLayout w:type="fixed"/>
      </w:tblPr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>
        <w:tblLayout w:type="fixed"/>
      </w:tblPr>
      <w:tcPr>
        <w:shd w:val="clear" w:color="auto" w:fill="FDE9D9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>
        <w:tblLayout w:type="fixed"/>
      </w:tblPr>
      <w:tcPr>
        <w:shd w:val="clear" w:color="auto" w:fill="FFFFFF"/>
      </w:tcPr>
    </w:tblStylePr>
  </w:style>
  <w:style w:type="table" w:styleId="180">
    <w:name w:val="Medium Grid 3 Accent 1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81">
    <w:name w:val="Medium Grid 3 Accent 2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82">
    <w:name w:val="Medium Grid 3 Accent 3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83">
    <w:name w:val="Medium Grid 3 Accent 4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84">
    <w:name w:val="Medium Grid 3 Accent 5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85">
    <w:name w:val="Medium Grid 3 Accent 6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>
        <w:tblLayout w:type="fixed"/>
      </w:tbl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>
        <w:tblLayout w:type="fixed"/>
      </w:tbl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86">
    <w:name w:val="Dark List Accent 1"/>
    <w:basedOn w:val="87"/>
    <w:qFormat/>
    <w:uiPriority w:val="0"/>
    <w:rPr>
      <w:color w:val="FFFFFF"/>
    </w:rPr>
    <w:tblPr>
      <w:tblLayout w:type="fixed"/>
    </w:tblPr>
    <w:tcPr>
      <w:shd w:val="clear" w:color="auto" w:fill="4F81B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>
        <w:tblLayout w:type="fixed"/>
      </w:tblPr>
      <w:tcPr>
        <w:shd w:val="clear" w:color="auto" w:fill="365F91"/>
      </w:tcPr>
    </w:tblStylePr>
    <w:tblStylePr w:type="band1Horz">
      <w:tblPr>
        <w:tblLayout w:type="fixed"/>
      </w:tblPr>
      <w:tcPr>
        <w:shd w:val="clear" w:color="auto" w:fill="365F91"/>
      </w:tcPr>
    </w:tblStylePr>
  </w:style>
  <w:style w:type="table" w:styleId="187">
    <w:name w:val="Dark List Accent 2"/>
    <w:basedOn w:val="87"/>
    <w:qFormat/>
    <w:uiPriority w:val="0"/>
    <w:rPr>
      <w:color w:val="FFFFFF"/>
    </w:rPr>
    <w:tblPr>
      <w:tblLayout w:type="fixed"/>
    </w:tblPr>
    <w:tcPr>
      <w:shd w:val="clear" w:color="auto" w:fill="C0504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>
        <w:tblLayout w:type="fixed"/>
      </w:tblPr>
      <w:tcPr>
        <w:shd w:val="clear" w:color="auto" w:fill="943634"/>
      </w:tcPr>
    </w:tblStylePr>
    <w:tblStylePr w:type="band1Horz">
      <w:tblPr>
        <w:tblLayout w:type="fixed"/>
      </w:tblPr>
      <w:tcPr>
        <w:shd w:val="clear" w:color="auto" w:fill="943634"/>
      </w:tcPr>
    </w:tblStylePr>
  </w:style>
  <w:style w:type="table" w:styleId="188">
    <w:name w:val="Dark List Accent 3"/>
    <w:basedOn w:val="87"/>
    <w:qFormat/>
    <w:uiPriority w:val="0"/>
    <w:rPr>
      <w:color w:val="FFFFFF"/>
    </w:rPr>
    <w:tblPr>
      <w:tblLayout w:type="fixed"/>
    </w:tblPr>
    <w:tcPr>
      <w:shd w:val="clear" w:color="auto" w:fill="9BBB5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>
        <w:tblLayout w:type="fixed"/>
      </w:tblPr>
      <w:tcPr>
        <w:shd w:val="clear" w:color="auto" w:fill="76923C"/>
      </w:tcPr>
    </w:tblStylePr>
    <w:tblStylePr w:type="band1Horz">
      <w:tblPr>
        <w:tblLayout w:type="fixed"/>
      </w:tblPr>
      <w:tcPr>
        <w:shd w:val="clear" w:color="auto" w:fill="76923C"/>
      </w:tcPr>
    </w:tblStylePr>
  </w:style>
  <w:style w:type="table" w:styleId="189">
    <w:name w:val="Dark List Accent 4"/>
    <w:basedOn w:val="87"/>
    <w:qFormat/>
    <w:uiPriority w:val="0"/>
    <w:rPr>
      <w:color w:val="FFFFFF"/>
    </w:rPr>
    <w:tblPr>
      <w:tblLayout w:type="fixed"/>
    </w:tblPr>
    <w:tcPr>
      <w:shd w:val="clear" w:color="auto" w:fill="8064A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>
        <w:tblLayout w:type="fixed"/>
      </w:tblPr>
      <w:tcPr>
        <w:shd w:val="clear" w:color="auto" w:fill="5F497A"/>
      </w:tcPr>
    </w:tblStylePr>
    <w:tblStylePr w:type="band1Horz">
      <w:tblPr>
        <w:tblLayout w:type="fixed"/>
      </w:tblPr>
      <w:tcPr>
        <w:shd w:val="clear" w:color="auto" w:fill="5F497A"/>
      </w:tcPr>
    </w:tblStylePr>
  </w:style>
  <w:style w:type="table" w:styleId="190">
    <w:name w:val="Dark List Accent 5"/>
    <w:basedOn w:val="87"/>
    <w:qFormat/>
    <w:uiPriority w:val="0"/>
    <w:rPr>
      <w:color w:val="FFFFFF"/>
    </w:rPr>
    <w:tblPr>
      <w:tblLayout w:type="fixed"/>
    </w:tblPr>
    <w:tcPr>
      <w:shd w:val="clear" w:color="auto" w:fill="4BACC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>
        <w:tblLayout w:type="fixed"/>
      </w:tblPr>
      <w:tcPr>
        <w:shd w:val="clear" w:color="auto" w:fill="31849B"/>
      </w:tcPr>
    </w:tblStylePr>
    <w:tblStylePr w:type="band1Horz">
      <w:tblPr>
        <w:tblLayout w:type="fixed"/>
      </w:tblPr>
      <w:tcPr>
        <w:shd w:val="clear" w:color="auto" w:fill="31849B"/>
      </w:tcPr>
    </w:tblStylePr>
  </w:style>
  <w:style w:type="table" w:styleId="191">
    <w:name w:val="Dark List Accent 6"/>
    <w:basedOn w:val="87"/>
    <w:qFormat/>
    <w:uiPriority w:val="0"/>
    <w:rPr>
      <w:color w:val="FFFFFF"/>
    </w:rPr>
    <w:tblPr>
      <w:tblLayout w:type="fixed"/>
    </w:tblPr>
    <w:tcPr>
      <w:shd w:val="clear" w:color="auto" w:fill="F7964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>
        <w:tblLayout w:type="fixed"/>
      </w:tbl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>
        <w:tblLayout w:type="fixed"/>
      </w:tbl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>
        <w:tblLayout w:type="fixed"/>
      </w:tblPr>
      <w:tcPr>
        <w:shd w:val="clear" w:color="auto" w:fill="E36C0A"/>
      </w:tcPr>
    </w:tblStylePr>
    <w:tblStylePr w:type="band1Horz">
      <w:tblPr>
        <w:tblLayout w:type="fixed"/>
      </w:tblPr>
      <w:tcPr>
        <w:shd w:val="clear" w:color="auto" w:fill="E36C0A"/>
      </w:tcPr>
    </w:tblStylePr>
  </w:style>
  <w:style w:type="table" w:styleId="192">
    <w:name w:val="Colorful Shading Accent 1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2F8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>
        <w:tblLayout w:type="fixed"/>
      </w:tblPr>
      <w:tcPr>
        <w:shd w:val="clear" w:color="auto" w:fill="2C4C74"/>
      </w:tcPr>
    </w:tblStylePr>
    <w:tblStylePr w:type="band1Vert">
      <w:tblPr>
        <w:tblLayout w:type="fixed"/>
      </w:tblPr>
      <w:tcPr>
        <w:shd w:val="clear" w:color="auto" w:fill="B8CCE4"/>
      </w:tcPr>
    </w:tblStylePr>
    <w:tblStylePr w:type="band1Horz">
      <w:tblPr>
        <w:tblLayout w:type="fixed"/>
      </w:tblPr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3">
    <w:name w:val="Colorful Shading Accent 2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8EDED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>
        <w:tblLayout w:type="fixed"/>
      </w:tblPr>
      <w:tcPr>
        <w:shd w:val="clear" w:color="auto" w:fill="772C2A"/>
      </w:tcPr>
    </w:tblStylePr>
    <w:tblStylePr w:type="band1Vert">
      <w:tblPr>
        <w:tblLayout w:type="fixed"/>
      </w:tblPr>
      <w:tcPr>
        <w:shd w:val="clear" w:color="auto" w:fill="E5B8B7"/>
      </w:tcPr>
    </w:tblStylePr>
    <w:tblStylePr w:type="band1Horz">
      <w:tblPr>
        <w:tblLayout w:type="fixed"/>
      </w:tblPr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4">
    <w:name w:val="Colorful Shading Accent 3"/>
    <w:basedOn w:val="87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5F8EE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>
        <w:tblLayout w:type="fixed"/>
      </w:tblPr>
      <w:tcPr>
        <w:shd w:val="clear" w:color="auto" w:fill="5E7530"/>
      </w:tcPr>
    </w:tblStylePr>
    <w:tblStylePr w:type="band1Vert">
      <w:tblPr>
        <w:tblLayout w:type="fixed"/>
      </w:tblPr>
      <w:tcPr>
        <w:shd w:val="clear" w:color="auto" w:fill="D6E3B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195">
    <w:name w:val="Colorful Shading Accent 4"/>
    <w:basedOn w:val="87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2EFF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>
        <w:tblLayout w:type="fixed"/>
      </w:tblPr>
      <w:tcPr>
        <w:shd w:val="clear" w:color="auto" w:fill="4C3B62"/>
      </w:tcPr>
    </w:tblStylePr>
    <w:tblStylePr w:type="band1Vert">
      <w:tblPr>
        <w:tblLayout w:type="fixed"/>
      </w:tblPr>
      <w:tcPr>
        <w:shd w:val="clear" w:color="auto" w:fill="CCC0D9"/>
      </w:tcPr>
    </w:tblStylePr>
    <w:tblStylePr w:type="band1Horz">
      <w:tblPr>
        <w:tblLayout w:type="fixed"/>
      </w:tblPr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6">
    <w:name w:val="Colorful Shading Accent 5"/>
    <w:basedOn w:val="87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DF6F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>
        <w:tblLayout w:type="fixed"/>
      </w:tblPr>
      <w:tcPr>
        <w:shd w:val="clear" w:color="auto" w:fill="276A7C"/>
      </w:tcPr>
    </w:tblStylePr>
    <w:tblStylePr w:type="band1Vert">
      <w:tblPr>
        <w:tblLayout w:type="fixed"/>
      </w:tblPr>
      <w:tcPr>
        <w:shd w:val="clear" w:color="auto" w:fill="B6DDE8"/>
      </w:tcPr>
    </w:tblStylePr>
    <w:tblStylePr w:type="band1Horz">
      <w:tblPr>
        <w:tblLayout w:type="fixed"/>
      </w:tblPr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7">
    <w:name w:val="Colorful Shading Accent 6"/>
    <w:basedOn w:val="87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FEF4EC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>
        <w:tblLayout w:type="fixed"/>
      </w:tbl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>
        <w:tblLayout w:type="fixed"/>
      </w:tblPr>
      <w:tcPr>
        <w:shd w:val="clear" w:color="auto" w:fill="B65608"/>
      </w:tcPr>
    </w:tblStylePr>
    <w:tblStylePr w:type="band1Vert">
      <w:tblPr>
        <w:tblLayout w:type="fixed"/>
      </w:tblPr>
      <w:tcPr>
        <w:shd w:val="clear" w:color="auto" w:fill="FBD4B4"/>
      </w:tcPr>
    </w:tblStylePr>
    <w:tblStylePr w:type="band1Horz">
      <w:tblPr>
        <w:tblLayout w:type="fixed"/>
      </w:tblPr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98">
    <w:name w:val="Colorful List Accent 1"/>
    <w:basedOn w:val="87"/>
    <w:qFormat/>
    <w:uiPriority w:val="0"/>
    <w:rPr>
      <w:color w:val="000000"/>
    </w:rPr>
    <w:tblPr>
      <w:tblLayout w:type="fixed"/>
    </w:tblPr>
    <w:tcPr>
      <w:shd w:val="clear" w:color="auto" w:fill="EDF2F8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/>
      </w:tcPr>
    </w:tblStylePr>
    <w:tblStylePr w:type="band1Horz">
      <w:tblPr>
        <w:tblLayout w:type="fixed"/>
      </w:tblPr>
      <w:tcPr>
        <w:shd w:val="clear" w:color="auto" w:fill="DBE5F1"/>
      </w:tcPr>
    </w:tblStylePr>
  </w:style>
  <w:style w:type="table" w:styleId="199">
    <w:name w:val="Colorful List Accent 2"/>
    <w:basedOn w:val="87"/>
    <w:qFormat/>
    <w:uiPriority w:val="0"/>
    <w:rPr>
      <w:color w:val="000000"/>
    </w:rPr>
    <w:tblPr>
      <w:tblLayout w:type="fixed"/>
    </w:tblPr>
    <w:tcPr>
      <w:shd w:val="clear" w:color="auto" w:fill="F8EDED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2"/>
      </w:tcPr>
    </w:tblStylePr>
    <w:tblStylePr w:type="band1Horz">
      <w:tblPr>
        <w:tblLayout w:type="fixed"/>
      </w:tblPr>
      <w:tcPr>
        <w:shd w:val="clear" w:color="auto" w:fill="F2DBDB"/>
      </w:tcPr>
    </w:tblStylePr>
  </w:style>
  <w:style w:type="table" w:styleId="200">
    <w:name w:val="Colorful List Accent 3"/>
    <w:basedOn w:val="87"/>
    <w:qFormat/>
    <w:uiPriority w:val="0"/>
    <w:rPr>
      <w:color w:val="000000"/>
    </w:rPr>
    <w:tblPr>
      <w:tblLayout w:type="fixed"/>
    </w:tblPr>
    <w:tcPr>
      <w:shd w:val="clear" w:color="auto" w:fill="F5F8EE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/>
      </w:tcPr>
    </w:tblStylePr>
    <w:tblStylePr w:type="band1Horz">
      <w:tblPr>
        <w:tblLayout w:type="fixed"/>
      </w:tblPr>
      <w:tcPr>
        <w:shd w:val="clear" w:color="auto" w:fill="EAF1DD"/>
      </w:tcPr>
    </w:tblStylePr>
  </w:style>
  <w:style w:type="table" w:styleId="201">
    <w:name w:val="Colorful List Accent 4"/>
    <w:basedOn w:val="87"/>
    <w:qFormat/>
    <w:uiPriority w:val="0"/>
    <w:rPr>
      <w:color w:val="000000"/>
    </w:rPr>
    <w:tblPr>
      <w:tblLayout w:type="fixed"/>
    </w:tblPr>
    <w:tcPr>
      <w:shd w:val="clear" w:color="auto" w:fill="F2EFF6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/>
      </w:tcPr>
    </w:tblStylePr>
    <w:tblStylePr w:type="band1Horz">
      <w:tblPr>
        <w:tblLayout w:type="fixed"/>
      </w:tblPr>
      <w:tcPr>
        <w:shd w:val="clear" w:color="auto" w:fill="E5DFEC"/>
      </w:tcPr>
    </w:tblStylePr>
  </w:style>
  <w:style w:type="table" w:styleId="202">
    <w:name w:val="Colorful List Accent 5"/>
    <w:basedOn w:val="87"/>
    <w:qFormat/>
    <w:uiPriority w:val="0"/>
    <w:rPr>
      <w:color w:val="000000"/>
    </w:rPr>
    <w:tblPr>
      <w:tblLayout w:type="fixed"/>
    </w:tblPr>
    <w:tcPr>
      <w:shd w:val="clear" w:color="auto" w:fill="EDF6F9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1"/>
      </w:tcPr>
    </w:tblStylePr>
    <w:tblStylePr w:type="band1Horz">
      <w:tblPr>
        <w:tblLayout w:type="fixed"/>
      </w:tblPr>
      <w:tcPr>
        <w:shd w:val="clear" w:color="auto" w:fill="DAEEF3"/>
      </w:tcPr>
    </w:tblStylePr>
  </w:style>
  <w:style w:type="table" w:styleId="203">
    <w:name w:val="Colorful List Accent 6"/>
    <w:basedOn w:val="87"/>
    <w:qFormat/>
    <w:uiPriority w:val="0"/>
    <w:rPr>
      <w:color w:val="000000"/>
    </w:rPr>
    <w:tblPr>
      <w:tblLayout w:type="fixed"/>
    </w:tblPr>
    <w:tcPr>
      <w:shd w:val="clear" w:color="auto" w:fill="FEF4EC"/>
    </w:tcPr>
    <w:tblStylePr w:type="firstRow">
      <w:rPr>
        <w:b/>
        <w:bCs/>
        <w:color w:val="FFFFFF"/>
      </w:rPr>
      <w:tblPr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4D0"/>
      </w:tcPr>
    </w:tblStylePr>
    <w:tblStylePr w:type="band1Horz">
      <w:tblPr>
        <w:tblLayout w:type="fixed"/>
      </w:tblPr>
      <w:tcPr>
        <w:shd w:val="clear" w:color="auto" w:fill="FDE9D9"/>
      </w:tcPr>
    </w:tblStylePr>
  </w:style>
  <w:style w:type="table" w:styleId="204">
    <w:name w:val="Colorful Grid Accent 1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BE5F1"/>
    </w:tcPr>
    <w:tblStylePr w:type="firstRow">
      <w:rPr>
        <w:b/>
        <w:bCs/>
      </w:rPr>
      <w:tblPr>
        <w:tblLayout w:type="fixed"/>
      </w:tblPr>
      <w:tcPr>
        <w:shd w:val="clear" w:color="auto" w:fill="B8CCE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8CCE4"/>
      </w:tcPr>
    </w:tblStylePr>
    <w:tblStylePr w:type="fir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lastCol">
      <w:rPr>
        <w:color w:val="FFFFFF"/>
      </w:rPr>
      <w:tblPr>
        <w:tblLayout w:type="fixed"/>
      </w:tblPr>
      <w:tcPr>
        <w:shd w:val="clear" w:color="auto" w:fill="365F91"/>
      </w:tcPr>
    </w:tblStylePr>
    <w:tblStylePr w:type="band1Vert">
      <w:tblPr>
        <w:tblLayout w:type="fixed"/>
      </w:tblPr>
      <w:tcPr>
        <w:shd w:val="clear" w:color="auto" w:fill="A7BFDE"/>
      </w:tcPr>
    </w:tblStylePr>
    <w:tblStylePr w:type="band1Horz">
      <w:tblPr>
        <w:tblLayout w:type="fixed"/>
      </w:tblPr>
      <w:tcPr>
        <w:shd w:val="clear" w:color="auto" w:fill="A7BFDE"/>
      </w:tcPr>
    </w:tblStylePr>
  </w:style>
  <w:style w:type="table" w:styleId="205">
    <w:name w:val="Colorful Grid Accent 2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2DBDB"/>
    </w:tcPr>
    <w:tblStylePr w:type="firstRow">
      <w:rPr>
        <w:b/>
        <w:bCs/>
      </w:rPr>
      <w:tblPr>
        <w:tblLayout w:type="fixed"/>
      </w:tblPr>
      <w:tcPr>
        <w:shd w:val="clear" w:color="auto" w:fill="E5B8B7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E5B8B7"/>
      </w:tcPr>
    </w:tblStylePr>
    <w:tblStylePr w:type="fir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lastCol">
      <w:rPr>
        <w:color w:val="FFFFFF"/>
      </w:rPr>
      <w:tblPr>
        <w:tblLayout w:type="fixed"/>
      </w:tblPr>
      <w:tcPr>
        <w:shd w:val="clear" w:color="auto" w:fill="943634"/>
      </w:tc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table" w:styleId="206">
    <w:name w:val="Colorful Grid Accent 3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AF1DD"/>
    </w:tcPr>
    <w:tblStylePr w:type="firstRow">
      <w:rPr>
        <w:b/>
        <w:bCs/>
      </w:rPr>
      <w:tblPr>
        <w:tblLayout w:type="fixed"/>
      </w:tblPr>
      <w:tcPr>
        <w:shd w:val="clear" w:color="auto" w:fill="D6E3BC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D6E3BC"/>
      </w:tcPr>
    </w:tblStylePr>
    <w:tblStylePr w:type="fir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lastCol">
      <w:rPr>
        <w:color w:val="FFFFFF"/>
      </w:rPr>
      <w:tblPr>
        <w:tblLayout w:type="fixed"/>
      </w:tblPr>
      <w:tcPr>
        <w:shd w:val="clear" w:color="auto" w:fill="76923C"/>
      </w:tcPr>
    </w:tblStylePr>
    <w:tblStylePr w:type="band1Vert">
      <w:tblPr>
        <w:tblLayout w:type="fixed"/>
      </w:tblPr>
      <w:tcPr>
        <w:shd w:val="clear" w:color="auto" w:fill="CDDDAC"/>
      </w:tcPr>
    </w:tblStylePr>
    <w:tblStylePr w:type="band1Horz">
      <w:tblPr>
        <w:tblLayout w:type="fixed"/>
      </w:tblPr>
      <w:tcPr>
        <w:shd w:val="clear" w:color="auto" w:fill="CDDDAC"/>
      </w:tcPr>
    </w:tblStylePr>
  </w:style>
  <w:style w:type="table" w:styleId="207">
    <w:name w:val="Colorful Grid Accent 4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E5DFEC"/>
    </w:tcPr>
    <w:tblStylePr w:type="firstRow">
      <w:rPr>
        <w:b/>
        <w:bCs/>
      </w:rPr>
      <w:tblPr>
        <w:tblLayout w:type="fixed"/>
      </w:tblPr>
      <w:tcPr>
        <w:shd w:val="clear" w:color="auto" w:fill="CCC0D9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CCC0D9"/>
      </w:tcPr>
    </w:tblStylePr>
    <w:tblStylePr w:type="fir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lastCol">
      <w:rPr>
        <w:color w:val="FFFFFF"/>
      </w:rPr>
      <w:tblPr>
        <w:tblLayout w:type="fixed"/>
      </w:tblPr>
      <w:tcPr>
        <w:shd w:val="clear" w:color="auto" w:fill="5F497A"/>
      </w:tcPr>
    </w:tblStylePr>
    <w:tblStylePr w:type="band1Vert">
      <w:tblPr>
        <w:tblLayout w:type="fixed"/>
      </w:tblPr>
      <w:tcPr>
        <w:shd w:val="clear" w:color="auto" w:fill="BFB1D0"/>
      </w:tcPr>
    </w:tblStylePr>
    <w:tblStylePr w:type="band1Horz">
      <w:tblPr>
        <w:tblLayout w:type="fixed"/>
      </w:tblPr>
      <w:tcPr>
        <w:shd w:val="clear" w:color="auto" w:fill="BFB1D0"/>
      </w:tcPr>
    </w:tblStylePr>
  </w:style>
  <w:style w:type="table" w:styleId="208">
    <w:name w:val="Colorful Grid Accent 5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DAEEF3"/>
    </w:tcPr>
    <w:tblStylePr w:type="firstRow">
      <w:rPr>
        <w:b/>
        <w:bCs/>
      </w:rPr>
      <w:tblPr>
        <w:tblLayout w:type="fixed"/>
      </w:tblPr>
      <w:tcPr>
        <w:shd w:val="clear" w:color="auto" w:fill="B6DDE8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B6DDE8"/>
      </w:tcPr>
    </w:tblStylePr>
    <w:tblStylePr w:type="fir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lastCol">
      <w:rPr>
        <w:color w:val="FFFFFF"/>
      </w:rPr>
      <w:tblPr>
        <w:tblLayout w:type="fixed"/>
      </w:tblPr>
      <w:tcPr>
        <w:shd w:val="clear" w:color="auto" w:fill="31849B"/>
      </w:tcPr>
    </w:tblStylePr>
    <w:tblStylePr w:type="band1Vert">
      <w:tblPr>
        <w:tblLayout w:type="fixed"/>
      </w:tblPr>
      <w:tcPr>
        <w:shd w:val="clear" w:color="auto" w:fill="A5D5E2"/>
      </w:tcPr>
    </w:tblStylePr>
    <w:tblStylePr w:type="band1Horz">
      <w:tblPr>
        <w:tblLayout w:type="fixed"/>
      </w:tblPr>
      <w:tcPr>
        <w:shd w:val="clear" w:color="auto" w:fill="A5D5E2"/>
      </w:tcPr>
    </w:tblStylePr>
  </w:style>
  <w:style w:type="table" w:styleId="209">
    <w:name w:val="Colorful Grid Accent 6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FDE9D9"/>
    </w:tcPr>
    <w:tblStylePr w:type="firstRow">
      <w:rPr>
        <w:b/>
        <w:bCs/>
      </w:rPr>
      <w:tblPr>
        <w:tblLayout w:type="fixed"/>
      </w:tblPr>
      <w:tcPr>
        <w:shd w:val="clear" w:color="auto" w:fill="FBD4B4"/>
      </w:tcPr>
    </w:tblStylePr>
    <w:tblStylePr w:type="lastRow">
      <w:rPr>
        <w:b/>
        <w:bCs/>
        <w:color w:val="000000"/>
      </w:rPr>
      <w:tblPr>
        <w:tblLayout w:type="fixed"/>
      </w:tblPr>
      <w:tcPr>
        <w:shd w:val="clear" w:color="auto" w:fill="FBD4B4"/>
      </w:tcPr>
    </w:tblStylePr>
    <w:tblStylePr w:type="fir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lastCol">
      <w:rPr>
        <w:color w:val="FFFFFF"/>
      </w:rPr>
      <w:tblPr>
        <w:tblLayout w:type="fixed"/>
      </w:tblPr>
      <w:tcPr>
        <w:shd w:val="clear" w:color="auto" w:fill="E36C0A"/>
      </w:tcPr>
    </w:tblStylePr>
    <w:tblStylePr w:type="band1Vert">
      <w:tblPr>
        <w:tblLayout w:type="fixed"/>
      </w:tblPr>
      <w:tcPr>
        <w:shd w:val="clear" w:color="auto" w:fill="FBCAA2"/>
      </w:tcPr>
    </w:tblStylePr>
    <w:tblStylePr w:type="band1Horz">
      <w:tblPr>
        <w:tblLayout w:type="fixed"/>
      </w:tblPr>
      <w:tcPr>
        <w:shd w:val="clear" w:color="auto" w:fill="FBCAA2"/>
      </w:tcPr>
    </w:tblStylePr>
  </w:style>
  <w:style w:type="character" w:customStyle="1" w:styleId="210">
    <w:name w:val="宏文本 字符"/>
    <w:link w:val="18"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2"/>
    <w:uiPriority w:val="0"/>
    <w:rPr>
      <w:sz w:val="24"/>
      <w:szCs w:val="24"/>
      <w:lang w:bidi="ar-AE"/>
    </w:rPr>
  </w:style>
  <w:style w:type="character" w:customStyle="1" w:styleId="212">
    <w:name w:val="标题 2 字符"/>
    <w:link w:val="3"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4"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5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6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7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8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9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0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1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9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21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6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14"/>
    <w:qFormat/>
    <w:uiPriority w:val="0"/>
    <w:rPr>
      <w:lang w:bidi="ar-AE"/>
    </w:rPr>
  </w:style>
  <w:style w:type="character" w:customStyle="1" w:styleId="225">
    <w:name w:val="称呼 字符"/>
    <w:link w:val="29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30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31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2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6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40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3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4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5"/>
    <w:qFormat/>
    <w:uiPriority w:val="0"/>
    <w:rPr>
      <w:lang w:bidi="ar-AE"/>
    </w:rPr>
  </w:style>
  <w:style w:type="character" w:customStyle="1" w:styleId="234">
    <w:name w:val="批注框文本 字符"/>
    <w:link w:val="47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8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51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52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7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9"/>
    <w:qFormat/>
    <w:uiPriority w:val="0"/>
    <w:rPr>
      <w:lang w:bidi="ar-AE"/>
    </w:rPr>
  </w:style>
  <w:style w:type="character" w:customStyle="1" w:styleId="240">
    <w:name w:val="正文文本缩进 3 字符"/>
    <w:link w:val="62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8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71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72"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7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13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1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50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8"/>
    <w:qFormat/>
    <w:uiPriority w:val="0"/>
    <w:pPr>
      <w:jc w:val="right"/>
    </w:pPr>
  </w:style>
  <w:style w:type="paragraph" w:customStyle="1" w:styleId="254">
    <w:name w:val="Footnote"/>
    <w:basedOn w:val="59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7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87"/>
    <w:qFormat/>
    <w:uiPriority w:val="0"/>
    <w:rPr>
      <w:color w:val="000000"/>
    </w:rPr>
    <w:tblPr>
      <w:tblBorders>
        <w:insideH w:val="single" w:color="FFFFFF" w:sz="4" w:space="0"/>
      </w:tblBorders>
      <w:tblLayout w:type="fixed"/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87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87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Layout w:type="fixed"/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87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8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8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87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87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8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87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8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Layout w:type="fixed"/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8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Layout w:type="fixed"/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87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Layout w:type="fixed"/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87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87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  <w:tblLayout w:type="fixed"/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87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Layout w:type="fixed"/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87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87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87"/>
    <w:qFormat/>
    <w:uiPriority w:val="0"/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30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8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30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8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7FC0F-1A0D-4CA5-AA27-69EF329032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138</Words>
  <Characters>788</Characters>
  <Lines>6</Lines>
  <Paragraphs>1</Paragraphs>
  <TotalTime>121</TotalTime>
  <ScaleCrop>false</ScaleCrop>
  <LinksUpToDate>false</LinksUpToDate>
  <CharactersWithSpaces>925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2023-12-25T02:33:00Z</dcterms:created>
  <dc:creator>KWM</dc:creator>
  <cp:lastModifiedBy>管理人员</cp:lastModifiedBy>
  <cp:lastPrinted>2022-03-20T13:18:00Z</cp:lastPrinted>
  <dcterms:modified xsi:type="dcterms:W3CDTF">2024-06-26T09:34:30Z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