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经营者集中简易案件公示表</w:t>
      </w:r>
    </w:p>
    <w:tbl>
      <w:tblPr>
        <w:tblStyle w:val="78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/>
              </w:rPr>
              <w:t>华润燃气投资（中国）有限公司与沈阳鸿略企业管理有限公司新设合营企业案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/>
              </w:rPr>
              <w:t>华润燃气投资（中国）有限公司</w:t>
            </w:r>
            <w:r>
              <w:rPr>
                <w:rFonts w:hint="eastAsia" w:ascii="宋体" w:hAnsi="宋体" w:cs="宋体"/>
                <w:bCs/>
                <w:color w:val="000000"/>
              </w:rPr>
              <w:t>（“华润燃气”）</w:t>
            </w:r>
            <w:r>
              <w:rPr>
                <w:rFonts w:hint="eastAsia" w:ascii="宋体" w:hAnsi="宋体" w:cs="宋体"/>
                <w:bCs/>
                <w:color w:val="000000"/>
                <w:lang w:val="en-US"/>
              </w:rPr>
              <w:t>与沈阳鸿略企业管理有限公司</w:t>
            </w:r>
            <w:r>
              <w:rPr>
                <w:rFonts w:hint="eastAsia" w:ascii="宋体" w:hAnsi="宋体" w:cs="宋体"/>
                <w:bCs/>
                <w:color w:val="000000"/>
              </w:rPr>
              <w:t>（“沈阳鸿略”）签署章程，拟共同设立合营企业，合营企业拟主要从事电力生产和供应、天然气分布式供能服务及电动汽车充电服务。交易后，华润燃气与沈阳鸿略将分别持有合营企业</w:t>
            </w:r>
            <w:r>
              <w:rPr>
                <w:rFonts w:ascii="宋体" w:hAnsi="宋体" w:cs="宋体"/>
                <w:bCs/>
                <w:color w:val="000000"/>
              </w:rPr>
              <w:t>6</w:t>
            </w:r>
            <w:r>
              <w:rPr>
                <w:rFonts w:hint="eastAsia" w:ascii="宋体" w:hAnsi="宋体" w:cs="宋体"/>
                <w:bCs/>
                <w:color w:val="000000"/>
              </w:rPr>
              <w:t>0%和4</w:t>
            </w:r>
            <w:r>
              <w:rPr>
                <w:rFonts w:ascii="宋体" w:hAnsi="宋体" w:cs="宋体"/>
                <w:bCs/>
                <w:color w:val="000000"/>
              </w:rPr>
              <w:t>0%</w:t>
            </w:r>
            <w:r>
              <w:rPr>
                <w:rFonts w:hint="eastAsia" w:ascii="宋体" w:hAnsi="宋体" w:cs="宋体"/>
                <w:bCs/>
                <w:color w:val="000000"/>
              </w:rPr>
              <w:t>的股权，二者共同控制合营企业。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2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100字以内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1.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华润燃气</w:t>
            </w:r>
          </w:p>
        </w:tc>
        <w:tc>
          <w:tcPr>
            <w:tcW w:w="6093" w:type="dxa"/>
            <w:vAlign w:val="center"/>
          </w:tcPr>
          <w:p>
            <w:pPr>
              <w:widowControl w:val="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华润燃气于2009年6月24日成立于广东省深圳市，主要业务为城市燃气分销。</w:t>
            </w:r>
          </w:p>
          <w:p>
            <w:pPr>
              <w:widowControl w:val="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华润燃气最终控制人为中国华润有限公司，主要业务为大消费、综合能源、城市建设与运营、大健康、产业金融、科技及新兴产业等。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沈阳鸿略</w:t>
            </w:r>
          </w:p>
        </w:tc>
        <w:tc>
          <w:tcPr>
            <w:tcW w:w="6093" w:type="dxa"/>
            <w:vAlign w:val="center"/>
          </w:tcPr>
          <w:p>
            <w:pPr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沈阳鸿略于</w:t>
            </w:r>
            <w:r>
              <w:rPr>
                <w:rFonts w:ascii="宋体" w:hAnsi="宋体" w:cs="宋体"/>
                <w:bCs/>
                <w:color w:val="000000"/>
              </w:rPr>
              <w:t>2024</w:t>
            </w:r>
            <w:r>
              <w:rPr>
                <w:rFonts w:hint="eastAsia" w:ascii="宋体" w:hAnsi="宋体" w:cs="宋体"/>
                <w:bCs/>
                <w:color w:val="000000"/>
              </w:rPr>
              <w:t>年</w:t>
            </w:r>
            <w:r>
              <w:rPr>
                <w:rFonts w:ascii="宋体" w:hAnsi="宋体" w:cs="宋体"/>
                <w:bCs/>
                <w:color w:val="000000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</w:rPr>
              <w:t>月</w:t>
            </w:r>
            <w:r>
              <w:rPr>
                <w:rFonts w:ascii="宋体" w:hAnsi="宋体" w:cs="宋体"/>
                <w:bCs/>
                <w:color w:val="000000"/>
              </w:rPr>
              <w:t>25</w:t>
            </w:r>
            <w:r>
              <w:rPr>
                <w:rFonts w:hint="eastAsia" w:ascii="宋体" w:hAnsi="宋体" w:cs="宋体"/>
                <w:bCs/>
                <w:color w:val="000000"/>
              </w:rPr>
              <w:t>日成立于辽宁省沈阳市，主要业务为市属国企非主业非优势和低效无效资产的优化管理。</w:t>
            </w:r>
          </w:p>
          <w:p>
            <w:pPr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沈阳鸿略最终控制人为沈阳国有资产托管中心有限公司，主要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业务为</w:t>
            </w:r>
            <w:r>
              <w:rPr>
                <w:rFonts w:hint="eastAsia" w:ascii="宋体" w:hAnsi="宋体" w:cs="宋体"/>
                <w:bCs/>
                <w:color w:val="000000"/>
              </w:rPr>
              <w:t>整合优化市属国企非主业非优势和低效无效资产。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宋体" w:hAnsi="宋体" w:cs="宋体"/>
                <w:bCs/>
                <w:color w:val="000000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宋体" w:hAnsi="宋体" w:cs="宋体"/>
                <w:bCs/>
                <w:color w:val="000000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0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lang w:eastAsia="zh-CN"/>
              </w:rPr>
              <w:t>混合集中：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eastAsia="zh-CN"/>
              </w:rPr>
            </w:pPr>
            <w:r>
              <w:rPr>
                <w:rFonts w:ascii="宋体" w:hAnsi="宋体" w:cs="宋体"/>
                <w:bCs/>
                <w:color w:val="000000"/>
                <w:lang w:eastAsia="zh-CN"/>
              </w:rPr>
              <w:t>2023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年中国境内电力生产和供应市场：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华润燃气：</w:t>
            </w:r>
            <w:r>
              <w:rPr>
                <w:rFonts w:ascii="宋体" w:hAnsi="宋体" w:cs="宋体"/>
                <w:bCs/>
                <w:color w:val="000000"/>
                <w:lang w:eastAsia="zh-CN"/>
              </w:rPr>
              <w:t>0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-</w:t>
            </w:r>
            <w:r>
              <w:rPr>
                <w:rFonts w:ascii="宋体" w:hAnsi="宋体" w:cs="宋体"/>
                <w:bCs/>
                <w:color w:val="000000"/>
                <w:lang w:eastAsia="zh-CN"/>
              </w:rPr>
              <w:t>5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%，合营企业（预估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2025年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）：0-</w:t>
            </w:r>
            <w:r>
              <w:rPr>
                <w:rFonts w:ascii="宋体" w:hAnsi="宋体" w:cs="宋体"/>
                <w:bCs/>
                <w:color w:val="000000"/>
                <w:lang w:eastAsia="zh-CN"/>
              </w:rPr>
              <w:t>5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%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eastAsia="zh-CN"/>
              </w:rPr>
            </w:pPr>
          </w:p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2</w:t>
            </w:r>
            <w:r>
              <w:rPr>
                <w:rFonts w:ascii="宋体" w:hAnsi="宋体" w:cs="宋体"/>
                <w:bCs/>
                <w:color w:val="000000"/>
                <w:lang w:eastAsia="zh-CN"/>
              </w:rPr>
              <w:t>023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年中国境内天然气分布式供能服务市场：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华润燃气：0-5%，合营企业（预估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2025年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）：0-5%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eastAsia="zh-CN"/>
              </w:rPr>
            </w:pPr>
          </w:p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20</w:t>
            </w:r>
            <w:r>
              <w:rPr>
                <w:rFonts w:ascii="宋体" w:hAnsi="宋体" w:cs="宋体"/>
                <w:bCs/>
                <w:color w:val="000000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年沈阳市电动汽车充电服务市场：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合营企业（预估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2025年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）：0</w:t>
            </w:r>
            <w:r>
              <w:rPr>
                <w:rFonts w:ascii="宋体" w:hAnsi="宋体" w:cs="宋体"/>
                <w:bCs/>
                <w:color w:val="000000"/>
                <w:lang w:eastAsia="zh-CN"/>
              </w:rPr>
              <w:t>-5%</w:t>
            </w:r>
          </w:p>
        </w:tc>
      </w:tr>
    </w:tbl>
    <w:p>
      <w:pPr>
        <w:pStyle w:val="5"/>
        <w:adjustRightInd w:val="0"/>
        <w:snapToGrid w:val="0"/>
        <w:spacing w:after="0"/>
        <w:rPr>
          <w:rFonts w:ascii="Arial" w:hAnsi="Arial" w:eastAsia="楷体_GB2312" w:cs="Arial"/>
          <w:b/>
          <w:color w:val="000000"/>
          <w:sz w:val="22"/>
          <w:szCs w:val="22"/>
          <w:lang w:eastAsia="zh-CN"/>
        </w:rPr>
      </w:pPr>
    </w:p>
    <w:sectPr>
      <w:footerReference r:id="rId3" w:type="default"/>
      <w:pgSz w:w="11906" w:h="16838"/>
      <w:pgMar w:top="1440" w:right="1440" w:bottom="1276" w:left="1440" w:header="720" w:footer="34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plified Arabic">
    <w:altName w:val="Times New Roman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8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80"/>
      <w:gridCol w:w="3081"/>
      <w:gridCol w:w="3081"/>
    </w:tblGrid>
    <w:tr>
      <w:tc>
        <w:tcPr>
          <w:tcW w:w="3080" w:type="dxa"/>
        </w:tcPr>
        <w:p>
          <w:pPr>
            <w:pStyle w:val="46"/>
          </w:pPr>
        </w:p>
      </w:tc>
      <w:tc>
        <w:tcPr>
          <w:tcW w:w="3081" w:type="dxa"/>
        </w:tcPr>
        <w:p>
          <w:pPr>
            <w:pStyle w:val="46"/>
            <w:jc w:val="center"/>
            <w:rPr>
              <w:rStyle w:val="204"/>
              <w:rFonts w:cs="Times New Roman"/>
            </w:rPr>
          </w:pPr>
          <w:r>
            <w:rPr>
              <w:rStyle w:val="204"/>
              <w:rFonts w:cs="Times New Roman"/>
            </w:rPr>
            <w:t xml:space="preserve">- </w:t>
          </w:r>
          <w:r>
            <w:rPr>
              <w:rStyle w:val="204"/>
              <w:rFonts w:cs="Times New Roman"/>
            </w:rPr>
            <w:fldChar w:fldCharType="begin"/>
          </w:r>
          <w:r>
            <w:rPr>
              <w:rStyle w:val="204"/>
              <w:rFonts w:cs="Times New Roman"/>
            </w:rPr>
            <w:instrText xml:space="preserve"> PAGE   \* MERGEFORMAT </w:instrText>
          </w:r>
          <w:r>
            <w:rPr>
              <w:rStyle w:val="204"/>
              <w:rFonts w:cs="Times New Roman"/>
            </w:rPr>
            <w:fldChar w:fldCharType="separate"/>
          </w:r>
          <w:r>
            <w:rPr>
              <w:rStyle w:val="204"/>
              <w:rFonts w:cs="Times New Roman"/>
              <w:lang w:val="en-US"/>
            </w:rPr>
            <w:t>2</w:t>
          </w:r>
          <w:r>
            <w:rPr>
              <w:rStyle w:val="204"/>
              <w:rFonts w:cs="Times New Roman"/>
            </w:rPr>
            <w:fldChar w:fldCharType="end"/>
          </w:r>
          <w:r>
            <w:rPr>
              <w:rStyle w:val="204"/>
              <w:rFonts w:cs="Times New Roman"/>
            </w:rPr>
            <w:t xml:space="preserve"> -</w:t>
          </w:r>
        </w:p>
      </w:tc>
      <w:tc>
        <w:tcPr>
          <w:tcW w:w="3081" w:type="dxa"/>
        </w:tcPr>
        <w:p>
          <w:pPr>
            <w:pStyle w:val="253"/>
          </w:pPr>
        </w:p>
      </w:tc>
    </w:tr>
  </w:tbl>
  <w:p>
    <w:pPr>
      <w:pStyle w:val="4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95CAD"/>
    <w:multiLevelType w:val="multilevel"/>
    <w:tmpl w:val="25195CAD"/>
    <w:lvl w:ilvl="0" w:tentative="0">
      <w:start w:val="1"/>
      <w:numFmt w:val="bullet"/>
      <w:pStyle w:val="319"/>
      <w:lvlText w:val="·"/>
      <w:lvlJc w:val="left"/>
      <w:pPr>
        <w:tabs>
          <w:tab w:val="left" w:pos="720"/>
        </w:tabs>
        <w:ind w:left="7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bullet"/>
      <w:lvlRestart w:val="0"/>
      <w:pStyle w:val="317"/>
      <w:lvlText w:val="·"/>
      <w:lvlJc w:val="left"/>
      <w:pPr>
        <w:tabs>
          <w:tab w:val="left" w:pos="1440"/>
        </w:tabs>
        <w:ind w:left="14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bullet"/>
      <w:lvlRestart w:val="0"/>
      <w:pStyle w:val="315"/>
      <w:lvlText w:val="·"/>
      <w:lvlJc w:val="left"/>
      <w:pPr>
        <w:tabs>
          <w:tab w:val="left" w:pos="2160"/>
        </w:tabs>
        <w:ind w:left="216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entative="0">
      <w:start w:val="1"/>
      <w:numFmt w:val="bullet"/>
      <w:lvlRestart w:val="0"/>
      <w:pStyle w:val="313"/>
      <w:lvlText w:val="·"/>
      <w:lvlJc w:val="left"/>
      <w:pPr>
        <w:tabs>
          <w:tab w:val="left" w:pos="2880"/>
        </w:tabs>
        <w:ind w:left="288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bullet"/>
      <w:lvlRestart w:val="0"/>
      <w:pStyle w:val="311"/>
      <w:lvlText w:val="·"/>
      <w:lvlJc w:val="left"/>
      <w:pPr>
        <w:tabs>
          <w:tab w:val="left" w:pos="3600"/>
        </w:tabs>
        <w:ind w:left="360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bullet"/>
      <w:lvlRestart w:val="0"/>
      <w:pStyle w:val="309"/>
      <w:lvlText w:val="·"/>
      <w:lvlJc w:val="left"/>
      <w:pPr>
        <w:tabs>
          <w:tab w:val="left" w:pos="4320"/>
        </w:tabs>
        <w:ind w:left="43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bullet"/>
      <w:lvlRestart w:val="0"/>
      <w:pStyle w:val="307"/>
      <w:lvlText w:val="·"/>
      <w:lvlJc w:val="left"/>
      <w:pPr>
        <w:tabs>
          <w:tab w:val="left" w:pos="5040"/>
        </w:tabs>
        <w:ind w:left="50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none"/>
      <w:lvlRestart w:val="0"/>
      <w:pStyle w:val="305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 w:tentative="0">
      <w:start w:val="1"/>
      <w:numFmt w:val="none"/>
      <w:lvlRestart w:val="0"/>
      <w:pStyle w:val="303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>
    <w:nsid w:val="4F0244F7"/>
    <w:multiLevelType w:val="multilevel"/>
    <w:tmpl w:val="4F0244F7"/>
    <w:lvl w:ilvl="0" w:tentative="0">
      <w:start w:val="1"/>
      <w:numFmt w:val="decimal"/>
      <w:pStyle w:val="330"/>
      <w:lvlText w:val="%1)"/>
      <w:lvlJc w:val="left"/>
      <w:pPr>
        <w:ind w:left="644" w:hanging="360"/>
      </w:pPr>
      <w:rPr>
        <w:color w:val="auto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4F0377"/>
    <w:multiLevelType w:val="multilevel"/>
    <w:tmpl w:val="6B4F0377"/>
    <w:lvl w:ilvl="0" w:tentative="0">
      <w:start w:val="1"/>
      <w:numFmt w:val="decimal"/>
      <w:pStyle w:val="327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decimal"/>
      <w:pStyle w:val="325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decimal"/>
      <w:pStyle w:val="32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 w:tentative="0">
      <w:start w:val="1"/>
      <w:numFmt w:val="lowerLetter"/>
      <w:pStyle w:val="321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lowerRoman"/>
      <w:pStyle w:val="301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upperLetter"/>
      <w:pStyle w:val="299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decimal"/>
      <w:pStyle w:val="29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lowerLetter"/>
      <w:lvlRestart w:val="2"/>
      <w:pStyle w:val="295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 w:tentative="0">
      <w:start w:val="1"/>
      <w:numFmt w:val="lowerRoman"/>
      <w:pStyle w:val="293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styleLockQFSet/>
  <w:defaultTabStop w:val="720"/>
  <w:drawingGridHorizontalSpacing w:val="120"/>
  <w:noPunctuationKerning w:val="true"/>
  <w:characterSpacingControl w:val="doNotCompress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CC"/>
    <w:rsid w:val="000024FF"/>
    <w:rsid w:val="000027BD"/>
    <w:rsid w:val="000150B7"/>
    <w:rsid w:val="00021AB2"/>
    <w:rsid w:val="000243DD"/>
    <w:rsid w:val="000326C8"/>
    <w:rsid w:val="000367DE"/>
    <w:rsid w:val="00041C40"/>
    <w:rsid w:val="0004292A"/>
    <w:rsid w:val="000467AA"/>
    <w:rsid w:val="00062616"/>
    <w:rsid w:val="00063573"/>
    <w:rsid w:val="00064934"/>
    <w:rsid w:val="00073E6B"/>
    <w:rsid w:val="0007723F"/>
    <w:rsid w:val="00077D60"/>
    <w:rsid w:val="00083590"/>
    <w:rsid w:val="0008444D"/>
    <w:rsid w:val="00092F4E"/>
    <w:rsid w:val="000B244C"/>
    <w:rsid w:val="000B58E5"/>
    <w:rsid w:val="000B653C"/>
    <w:rsid w:val="000C2DA8"/>
    <w:rsid w:val="000C6953"/>
    <w:rsid w:val="000D5B7D"/>
    <w:rsid w:val="000E29A9"/>
    <w:rsid w:val="000E3A81"/>
    <w:rsid w:val="00107E19"/>
    <w:rsid w:val="00115F62"/>
    <w:rsid w:val="0011789A"/>
    <w:rsid w:val="00123E10"/>
    <w:rsid w:val="00123E26"/>
    <w:rsid w:val="001337FF"/>
    <w:rsid w:val="00145B05"/>
    <w:rsid w:val="00145DE7"/>
    <w:rsid w:val="00155FFB"/>
    <w:rsid w:val="00156FF3"/>
    <w:rsid w:val="00157177"/>
    <w:rsid w:val="00160A8D"/>
    <w:rsid w:val="001639D8"/>
    <w:rsid w:val="00173AAF"/>
    <w:rsid w:val="00174E98"/>
    <w:rsid w:val="00186A05"/>
    <w:rsid w:val="001965E2"/>
    <w:rsid w:val="001A19FD"/>
    <w:rsid w:val="001B4EA1"/>
    <w:rsid w:val="001C53A3"/>
    <w:rsid w:val="001C5840"/>
    <w:rsid w:val="001D1555"/>
    <w:rsid w:val="001D6168"/>
    <w:rsid w:val="001D7577"/>
    <w:rsid w:val="001E0F1F"/>
    <w:rsid w:val="001F346E"/>
    <w:rsid w:val="001F35AA"/>
    <w:rsid w:val="001F367B"/>
    <w:rsid w:val="001F4381"/>
    <w:rsid w:val="001F4A76"/>
    <w:rsid w:val="00202765"/>
    <w:rsid w:val="00224A7C"/>
    <w:rsid w:val="00226B92"/>
    <w:rsid w:val="002278D1"/>
    <w:rsid w:val="00231665"/>
    <w:rsid w:val="00233737"/>
    <w:rsid w:val="002403B5"/>
    <w:rsid w:val="00245281"/>
    <w:rsid w:val="00250E61"/>
    <w:rsid w:val="00261F94"/>
    <w:rsid w:val="00267941"/>
    <w:rsid w:val="00273F74"/>
    <w:rsid w:val="00277014"/>
    <w:rsid w:val="00284F87"/>
    <w:rsid w:val="00287E91"/>
    <w:rsid w:val="00291652"/>
    <w:rsid w:val="002964A1"/>
    <w:rsid w:val="00297711"/>
    <w:rsid w:val="002A25F2"/>
    <w:rsid w:val="002A7C26"/>
    <w:rsid w:val="002B70DD"/>
    <w:rsid w:val="002C4FB6"/>
    <w:rsid w:val="002C7EBB"/>
    <w:rsid w:val="002E6D24"/>
    <w:rsid w:val="002F09A7"/>
    <w:rsid w:val="002F5271"/>
    <w:rsid w:val="00306B88"/>
    <w:rsid w:val="00307305"/>
    <w:rsid w:val="00310488"/>
    <w:rsid w:val="00311263"/>
    <w:rsid w:val="00337AB7"/>
    <w:rsid w:val="0034107F"/>
    <w:rsid w:val="00344D27"/>
    <w:rsid w:val="0035604C"/>
    <w:rsid w:val="003571D2"/>
    <w:rsid w:val="00371332"/>
    <w:rsid w:val="003776A7"/>
    <w:rsid w:val="0038437B"/>
    <w:rsid w:val="003850D4"/>
    <w:rsid w:val="00385F00"/>
    <w:rsid w:val="003866EF"/>
    <w:rsid w:val="003A3337"/>
    <w:rsid w:val="003A4565"/>
    <w:rsid w:val="003B1B0D"/>
    <w:rsid w:val="003B27EC"/>
    <w:rsid w:val="003B2F86"/>
    <w:rsid w:val="003B3B65"/>
    <w:rsid w:val="003B4439"/>
    <w:rsid w:val="003B4C9E"/>
    <w:rsid w:val="003B7CBC"/>
    <w:rsid w:val="003C31D5"/>
    <w:rsid w:val="003C3456"/>
    <w:rsid w:val="003E3B57"/>
    <w:rsid w:val="003E73DB"/>
    <w:rsid w:val="003F4B3B"/>
    <w:rsid w:val="00400DA2"/>
    <w:rsid w:val="004017A9"/>
    <w:rsid w:val="004059B1"/>
    <w:rsid w:val="00410914"/>
    <w:rsid w:val="004119F5"/>
    <w:rsid w:val="004166B2"/>
    <w:rsid w:val="0041724E"/>
    <w:rsid w:val="004203EF"/>
    <w:rsid w:val="00427E52"/>
    <w:rsid w:val="00442251"/>
    <w:rsid w:val="00446353"/>
    <w:rsid w:val="0044739B"/>
    <w:rsid w:val="00467A6B"/>
    <w:rsid w:val="00482157"/>
    <w:rsid w:val="0049707A"/>
    <w:rsid w:val="004973DB"/>
    <w:rsid w:val="0049771A"/>
    <w:rsid w:val="004A4BF1"/>
    <w:rsid w:val="004C3420"/>
    <w:rsid w:val="004D018B"/>
    <w:rsid w:val="004D124C"/>
    <w:rsid w:val="004D4435"/>
    <w:rsid w:val="004D7609"/>
    <w:rsid w:val="005030A8"/>
    <w:rsid w:val="00512A53"/>
    <w:rsid w:val="00523905"/>
    <w:rsid w:val="005251B9"/>
    <w:rsid w:val="00530BB4"/>
    <w:rsid w:val="005365E2"/>
    <w:rsid w:val="00545A47"/>
    <w:rsid w:val="0057200D"/>
    <w:rsid w:val="00591CEC"/>
    <w:rsid w:val="005B0CEB"/>
    <w:rsid w:val="005B18A3"/>
    <w:rsid w:val="005D277C"/>
    <w:rsid w:val="005D6D17"/>
    <w:rsid w:val="005E7B2F"/>
    <w:rsid w:val="005F5280"/>
    <w:rsid w:val="005F7223"/>
    <w:rsid w:val="0060413B"/>
    <w:rsid w:val="00605EE6"/>
    <w:rsid w:val="0060669E"/>
    <w:rsid w:val="00614117"/>
    <w:rsid w:val="00614EBB"/>
    <w:rsid w:val="0061583E"/>
    <w:rsid w:val="00616168"/>
    <w:rsid w:val="00617BCA"/>
    <w:rsid w:val="00632159"/>
    <w:rsid w:val="00645B6A"/>
    <w:rsid w:val="00655225"/>
    <w:rsid w:val="00664174"/>
    <w:rsid w:val="006643EA"/>
    <w:rsid w:val="0067348D"/>
    <w:rsid w:val="006745A9"/>
    <w:rsid w:val="00682729"/>
    <w:rsid w:val="0068279D"/>
    <w:rsid w:val="006A164D"/>
    <w:rsid w:val="006B4541"/>
    <w:rsid w:val="006C0D26"/>
    <w:rsid w:val="006C6E8C"/>
    <w:rsid w:val="006D1E2B"/>
    <w:rsid w:val="006D5B9D"/>
    <w:rsid w:val="006E0D98"/>
    <w:rsid w:val="006E0DF8"/>
    <w:rsid w:val="006E3180"/>
    <w:rsid w:val="006E6E26"/>
    <w:rsid w:val="006E70AA"/>
    <w:rsid w:val="006F7A98"/>
    <w:rsid w:val="007029CB"/>
    <w:rsid w:val="00705778"/>
    <w:rsid w:val="0071373B"/>
    <w:rsid w:val="00720F7B"/>
    <w:rsid w:val="00726B19"/>
    <w:rsid w:val="00727BD0"/>
    <w:rsid w:val="007373F0"/>
    <w:rsid w:val="00742AFE"/>
    <w:rsid w:val="00742EDF"/>
    <w:rsid w:val="00751420"/>
    <w:rsid w:val="007674D7"/>
    <w:rsid w:val="00772298"/>
    <w:rsid w:val="007750E7"/>
    <w:rsid w:val="00785CA3"/>
    <w:rsid w:val="007930B5"/>
    <w:rsid w:val="00794062"/>
    <w:rsid w:val="00797584"/>
    <w:rsid w:val="00797690"/>
    <w:rsid w:val="007A2D94"/>
    <w:rsid w:val="007A4EC6"/>
    <w:rsid w:val="007B6084"/>
    <w:rsid w:val="007B651A"/>
    <w:rsid w:val="007B6ED8"/>
    <w:rsid w:val="007B75E4"/>
    <w:rsid w:val="007C523A"/>
    <w:rsid w:val="007E2608"/>
    <w:rsid w:val="007E516C"/>
    <w:rsid w:val="007F1726"/>
    <w:rsid w:val="0080200E"/>
    <w:rsid w:val="00803A33"/>
    <w:rsid w:val="008051ED"/>
    <w:rsid w:val="00805A74"/>
    <w:rsid w:val="00807E23"/>
    <w:rsid w:val="008104FA"/>
    <w:rsid w:val="00811775"/>
    <w:rsid w:val="008166CC"/>
    <w:rsid w:val="008248B2"/>
    <w:rsid w:val="00834D88"/>
    <w:rsid w:val="0085557D"/>
    <w:rsid w:val="0085718E"/>
    <w:rsid w:val="008634B8"/>
    <w:rsid w:val="00864085"/>
    <w:rsid w:val="00872873"/>
    <w:rsid w:val="008803D0"/>
    <w:rsid w:val="00880F24"/>
    <w:rsid w:val="0088187B"/>
    <w:rsid w:val="008836AF"/>
    <w:rsid w:val="00885C9B"/>
    <w:rsid w:val="0089366E"/>
    <w:rsid w:val="00893879"/>
    <w:rsid w:val="008A761B"/>
    <w:rsid w:val="008B2172"/>
    <w:rsid w:val="008C00F9"/>
    <w:rsid w:val="008C35DB"/>
    <w:rsid w:val="008D4ED8"/>
    <w:rsid w:val="008D644E"/>
    <w:rsid w:val="008E5BCA"/>
    <w:rsid w:val="008F2F5D"/>
    <w:rsid w:val="009022B0"/>
    <w:rsid w:val="009048B1"/>
    <w:rsid w:val="00905F4A"/>
    <w:rsid w:val="00913FCD"/>
    <w:rsid w:val="009145E4"/>
    <w:rsid w:val="00921A4C"/>
    <w:rsid w:val="00925131"/>
    <w:rsid w:val="009301D9"/>
    <w:rsid w:val="0094346F"/>
    <w:rsid w:val="009465AD"/>
    <w:rsid w:val="00953187"/>
    <w:rsid w:val="009551E9"/>
    <w:rsid w:val="00956DB7"/>
    <w:rsid w:val="00961F6C"/>
    <w:rsid w:val="0096333E"/>
    <w:rsid w:val="009668EC"/>
    <w:rsid w:val="0097408F"/>
    <w:rsid w:val="00977C3B"/>
    <w:rsid w:val="00986B42"/>
    <w:rsid w:val="009901B5"/>
    <w:rsid w:val="0099618B"/>
    <w:rsid w:val="009A0BCC"/>
    <w:rsid w:val="009A2EFA"/>
    <w:rsid w:val="009A57C5"/>
    <w:rsid w:val="009A6CD4"/>
    <w:rsid w:val="009A6E66"/>
    <w:rsid w:val="009B0211"/>
    <w:rsid w:val="009B617A"/>
    <w:rsid w:val="009C16F8"/>
    <w:rsid w:val="009C1DE7"/>
    <w:rsid w:val="009C5625"/>
    <w:rsid w:val="009C5962"/>
    <w:rsid w:val="009C7BA0"/>
    <w:rsid w:val="009D0999"/>
    <w:rsid w:val="009D7285"/>
    <w:rsid w:val="009F0698"/>
    <w:rsid w:val="00A05705"/>
    <w:rsid w:val="00A16F03"/>
    <w:rsid w:val="00A21136"/>
    <w:rsid w:val="00A22E34"/>
    <w:rsid w:val="00A3323A"/>
    <w:rsid w:val="00A46C66"/>
    <w:rsid w:val="00A46FAF"/>
    <w:rsid w:val="00A5674A"/>
    <w:rsid w:val="00A60633"/>
    <w:rsid w:val="00A623EF"/>
    <w:rsid w:val="00A64F91"/>
    <w:rsid w:val="00A7438D"/>
    <w:rsid w:val="00A74797"/>
    <w:rsid w:val="00A7601D"/>
    <w:rsid w:val="00A768B0"/>
    <w:rsid w:val="00A81984"/>
    <w:rsid w:val="00AA0F23"/>
    <w:rsid w:val="00AA3E2F"/>
    <w:rsid w:val="00AA46CA"/>
    <w:rsid w:val="00AA535B"/>
    <w:rsid w:val="00AA6542"/>
    <w:rsid w:val="00AB05CF"/>
    <w:rsid w:val="00AC1C5C"/>
    <w:rsid w:val="00AC3273"/>
    <w:rsid w:val="00AC68C4"/>
    <w:rsid w:val="00AD02CD"/>
    <w:rsid w:val="00AD2792"/>
    <w:rsid w:val="00AD310D"/>
    <w:rsid w:val="00AD3D4D"/>
    <w:rsid w:val="00AE4069"/>
    <w:rsid w:val="00AE7916"/>
    <w:rsid w:val="00AF09EA"/>
    <w:rsid w:val="00AF1D6D"/>
    <w:rsid w:val="00AF5632"/>
    <w:rsid w:val="00B01FB8"/>
    <w:rsid w:val="00B04913"/>
    <w:rsid w:val="00B06BA2"/>
    <w:rsid w:val="00B16CCD"/>
    <w:rsid w:val="00B2169A"/>
    <w:rsid w:val="00B31D4D"/>
    <w:rsid w:val="00B33B9E"/>
    <w:rsid w:val="00B3616B"/>
    <w:rsid w:val="00B37633"/>
    <w:rsid w:val="00B4734F"/>
    <w:rsid w:val="00B518C9"/>
    <w:rsid w:val="00B52EAC"/>
    <w:rsid w:val="00B54969"/>
    <w:rsid w:val="00B6078A"/>
    <w:rsid w:val="00B6453A"/>
    <w:rsid w:val="00B80B9E"/>
    <w:rsid w:val="00B83127"/>
    <w:rsid w:val="00B838DA"/>
    <w:rsid w:val="00B86E3A"/>
    <w:rsid w:val="00B97E68"/>
    <w:rsid w:val="00BA017F"/>
    <w:rsid w:val="00BD0B3D"/>
    <w:rsid w:val="00BD4DBE"/>
    <w:rsid w:val="00BD535F"/>
    <w:rsid w:val="00BE6E64"/>
    <w:rsid w:val="00BE761C"/>
    <w:rsid w:val="00BF31B7"/>
    <w:rsid w:val="00BF4F99"/>
    <w:rsid w:val="00C10048"/>
    <w:rsid w:val="00C16765"/>
    <w:rsid w:val="00C30E9B"/>
    <w:rsid w:val="00C424FC"/>
    <w:rsid w:val="00C4477C"/>
    <w:rsid w:val="00C51ECC"/>
    <w:rsid w:val="00C600D9"/>
    <w:rsid w:val="00C67ADA"/>
    <w:rsid w:val="00C810E8"/>
    <w:rsid w:val="00C847C2"/>
    <w:rsid w:val="00C9793F"/>
    <w:rsid w:val="00CA6613"/>
    <w:rsid w:val="00CB393C"/>
    <w:rsid w:val="00CC69AD"/>
    <w:rsid w:val="00CD2701"/>
    <w:rsid w:val="00CD6EFD"/>
    <w:rsid w:val="00CF1664"/>
    <w:rsid w:val="00CF5A8A"/>
    <w:rsid w:val="00D00409"/>
    <w:rsid w:val="00D01278"/>
    <w:rsid w:val="00D12AB1"/>
    <w:rsid w:val="00D14E93"/>
    <w:rsid w:val="00D23B36"/>
    <w:rsid w:val="00D27AEB"/>
    <w:rsid w:val="00D311F9"/>
    <w:rsid w:val="00D3415E"/>
    <w:rsid w:val="00D52EE6"/>
    <w:rsid w:val="00D53BAE"/>
    <w:rsid w:val="00D57DBA"/>
    <w:rsid w:val="00D57EBC"/>
    <w:rsid w:val="00D67C9D"/>
    <w:rsid w:val="00D67FF4"/>
    <w:rsid w:val="00D71F76"/>
    <w:rsid w:val="00D73530"/>
    <w:rsid w:val="00D77095"/>
    <w:rsid w:val="00D80573"/>
    <w:rsid w:val="00D947BC"/>
    <w:rsid w:val="00D94BB1"/>
    <w:rsid w:val="00D961C9"/>
    <w:rsid w:val="00D97B80"/>
    <w:rsid w:val="00DA1D73"/>
    <w:rsid w:val="00DB2761"/>
    <w:rsid w:val="00DB2FF6"/>
    <w:rsid w:val="00DC3CCB"/>
    <w:rsid w:val="00DD0E0C"/>
    <w:rsid w:val="00DD4B44"/>
    <w:rsid w:val="00DD7765"/>
    <w:rsid w:val="00DE522D"/>
    <w:rsid w:val="00E0352C"/>
    <w:rsid w:val="00E103EF"/>
    <w:rsid w:val="00E1569A"/>
    <w:rsid w:val="00E23955"/>
    <w:rsid w:val="00E27F47"/>
    <w:rsid w:val="00E32357"/>
    <w:rsid w:val="00E417DF"/>
    <w:rsid w:val="00E47327"/>
    <w:rsid w:val="00E54FEC"/>
    <w:rsid w:val="00E626E6"/>
    <w:rsid w:val="00E7385D"/>
    <w:rsid w:val="00E86579"/>
    <w:rsid w:val="00E8759C"/>
    <w:rsid w:val="00E90A19"/>
    <w:rsid w:val="00E92D87"/>
    <w:rsid w:val="00E974F8"/>
    <w:rsid w:val="00EA178E"/>
    <w:rsid w:val="00EA79DA"/>
    <w:rsid w:val="00EC636E"/>
    <w:rsid w:val="00EC798F"/>
    <w:rsid w:val="00EC7E55"/>
    <w:rsid w:val="00ED6F93"/>
    <w:rsid w:val="00EE7CB8"/>
    <w:rsid w:val="00EF16FB"/>
    <w:rsid w:val="00F02216"/>
    <w:rsid w:val="00F0291C"/>
    <w:rsid w:val="00F03F07"/>
    <w:rsid w:val="00F101DD"/>
    <w:rsid w:val="00F14193"/>
    <w:rsid w:val="00F14D59"/>
    <w:rsid w:val="00F20CCE"/>
    <w:rsid w:val="00F3614E"/>
    <w:rsid w:val="00F54E2F"/>
    <w:rsid w:val="00F56870"/>
    <w:rsid w:val="00F576E0"/>
    <w:rsid w:val="00F6440C"/>
    <w:rsid w:val="00F7001D"/>
    <w:rsid w:val="00F71988"/>
    <w:rsid w:val="00F901CF"/>
    <w:rsid w:val="00F906EF"/>
    <w:rsid w:val="00FA3E4C"/>
    <w:rsid w:val="00FA4D2B"/>
    <w:rsid w:val="00FB33FD"/>
    <w:rsid w:val="00FB552E"/>
    <w:rsid w:val="00FB645E"/>
    <w:rsid w:val="00FC35ED"/>
    <w:rsid w:val="00FD6CD9"/>
    <w:rsid w:val="00FE20D9"/>
    <w:rsid w:val="00FF3BB7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DFB7D50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847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01B6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qFormat="1" w:unhideWhenUsed="0" w:uiPriority="0" w:semiHidden="0" w:name="Medium List 2 Accent 1"/>
    <w:lsdException w:qFormat="1" w:unhideWhenUsed="0" w:uiPriority="0" w:semiHidden="0" w:name="Medium Grid 1 Accent 1"/>
    <w:lsdException w:qFormat="1" w:unhideWhenUsed="0" w:uiPriority="0" w:semiHidden="0" w:name="Medium Grid 2 Accent 1"/>
    <w:lsdException w:qFormat="1" w:unhideWhenUsed="0" w:uiPriority="0" w:semiHidden="0" w:name="Medium Grid 3 Accent 1"/>
    <w:lsdException w:qFormat="1" w:unhideWhenUsed="0" w:uiPriority="0" w:semiHidden="0" w:name="Dark List Accent 1"/>
    <w:lsdException w:qFormat="1" w:unhideWhenUsed="0" w:uiPriority="0" w:semiHidden="0" w:name="Colorful Shading Accent 1"/>
    <w:lsdException w:qFormat="1" w:unhideWhenUsed="0" w:uiPriority="0" w:semiHidden="0" w:name="Colorful List Accent 1"/>
    <w:lsdException w:qFormat="1" w:unhideWhenUsed="0" w:uiPriority="0" w:semiHidden="0" w:name="Colorful Grid Accent 1"/>
    <w:lsdException w:qFormat="1" w:unhideWhenUsed="0" w:uiPriority="0" w:semiHidden="0" w:name="Light Shading Accent 2"/>
    <w:lsdException w:qFormat="1" w:unhideWhenUsed="0" w:uiPriority="0" w:semiHidden="0" w:name="Light List Accent 2"/>
    <w:lsdException w:qFormat="1" w:unhideWhenUsed="0" w:uiPriority="0" w:semiHidden="0" w:name="Light Grid Accent 2"/>
    <w:lsdException w:qFormat="1" w:unhideWhenUsed="0" w:uiPriority="0" w:semiHidden="0" w:name="Medium Shading 1 Accent 2"/>
    <w:lsdException w:qFormat="1" w:unhideWhenUsed="0" w:uiPriority="0" w:semiHidden="0" w:name="Medium Shading 2 Accent 2"/>
    <w:lsdException w:qFormat="1" w:unhideWhenUsed="0" w:uiPriority="0" w:semiHidden="0" w:name="Medium List 1 Accent 2"/>
    <w:lsdException w:qFormat="1" w:unhideWhenUsed="0" w:uiPriority="0" w:semiHidden="0" w:name="Medium List 2 Accent 2"/>
    <w:lsdException w:qFormat="1" w:unhideWhenUsed="0" w:uiPriority="0" w:semiHidden="0" w:name="Medium Grid 1 Accent 2"/>
    <w:lsdException w:qFormat="1" w:unhideWhenUsed="0" w:uiPriority="0" w:semiHidden="0" w:name="Medium Grid 2 Accent 2"/>
    <w:lsdException w:qFormat="1" w:unhideWhenUsed="0" w:uiPriority="0" w:semiHidden="0" w:name="Medium Grid 3 Accent 2"/>
    <w:lsdException w:qFormat="1" w:unhideWhenUsed="0" w:uiPriority="0" w:semiHidden="0" w:name="Dark List Accent 2"/>
    <w:lsdException w:qFormat="1" w:unhideWhenUsed="0" w:uiPriority="0" w:semiHidden="0" w:name="Colorful Shading Accent 2"/>
    <w:lsdException w:qFormat="1" w:unhideWhenUsed="0" w:uiPriority="0" w:semiHidden="0" w:name="Colorful List Accent 2"/>
    <w:lsdException w:qFormat="1" w:unhideWhenUsed="0" w:uiPriority="0" w:semiHidden="0" w:name="Colorful Grid Accent 2"/>
    <w:lsdException w:qFormat="1" w:unhideWhenUsed="0" w:uiPriority="0" w:semiHidden="0" w:name="Light Shading Accent 3"/>
    <w:lsdException w:qFormat="1" w:unhideWhenUsed="0" w:uiPriority="0" w:semiHidden="0" w:name="Light List Accent 3"/>
    <w:lsdException w:qFormat="1" w:unhideWhenUsed="0" w:uiPriority="0" w:semiHidden="0" w:name="Light Grid Accent 3"/>
    <w:lsdException w:qFormat="1" w:unhideWhenUsed="0" w:uiPriority="0" w:semiHidden="0" w:name="Medium Shading 1 Accent 3"/>
    <w:lsdException w:qFormat="1" w:unhideWhenUsed="0" w:uiPriority="0" w:semiHidden="0" w:name="Medium Shading 2 Accent 3"/>
    <w:lsdException w:qFormat="1" w:unhideWhenUsed="0" w:uiPriority="0" w:semiHidden="0" w:name="Medium List 1 Accent 3"/>
    <w:lsdException w:qFormat="1" w:unhideWhenUsed="0" w:uiPriority="0" w:semiHidden="0" w:name="Medium List 2 Accent 3"/>
    <w:lsdException w:qFormat="1" w:unhideWhenUsed="0" w:uiPriority="0" w:semiHidden="0" w:name="Medium Grid 1 Accent 3"/>
    <w:lsdException w:qFormat="1" w:unhideWhenUsed="0" w:uiPriority="0" w:semiHidden="0" w:name="Medium Grid 2 Accent 3"/>
    <w:lsdException w:qFormat="1" w:unhideWhenUsed="0" w:uiPriority="0" w:semiHidden="0" w:name="Medium Grid 3 Accent 3"/>
    <w:lsdException w:qFormat="1" w:unhideWhenUsed="0" w:uiPriority="0" w:semiHidden="0" w:name="Dark List Accent 3"/>
    <w:lsdException w:qFormat="1" w:unhideWhenUsed="0" w:uiPriority="0" w:semiHidden="0" w:name="Colorful Shading Accent 3"/>
    <w:lsdException w:qFormat="1" w:unhideWhenUsed="0" w:uiPriority="0" w:semiHidden="0" w:name="Colorful List Accent 3"/>
    <w:lsdException w:qFormat="1" w:unhideWhenUsed="0" w:uiPriority="0" w:semiHidden="0" w:name="Colorful Grid Accent 3"/>
    <w:lsdException w:qFormat="1" w:unhideWhenUsed="0" w:uiPriority="0" w:semiHidden="0" w:name="Light Shading Accent 4"/>
    <w:lsdException w:qFormat="1" w:unhideWhenUsed="0" w:uiPriority="0" w:semiHidden="0" w:name="Light List Accent 4"/>
    <w:lsdException w:qFormat="1" w:unhideWhenUsed="0" w:uiPriority="0" w:semiHidden="0" w:name="Light Grid Accent 4"/>
    <w:lsdException w:qFormat="1" w:unhideWhenUsed="0" w:uiPriority="0" w:semiHidden="0" w:name="Medium Shading 1 Accent 4"/>
    <w:lsdException w:qFormat="1" w:unhideWhenUsed="0" w:uiPriority="0" w:semiHidden="0" w:name="Medium Shading 2 Accent 4"/>
    <w:lsdException w:qFormat="1" w:unhideWhenUsed="0" w:uiPriority="0" w:semiHidden="0" w:name="Medium List 1 Accent 4"/>
    <w:lsdException w:qFormat="1" w:unhideWhenUsed="0" w:uiPriority="0" w:semiHidden="0" w:name="Medium List 2 Accent 4"/>
    <w:lsdException w:qFormat="1" w:unhideWhenUsed="0" w:uiPriority="0" w:semiHidden="0" w:name="Medium Grid 1 Accent 4"/>
    <w:lsdException w:qFormat="1" w:unhideWhenUsed="0" w:uiPriority="0" w:semiHidden="0" w:name="Medium Grid 2 Accent 4"/>
    <w:lsdException w:qFormat="1" w:unhideWhenUsed="0" w:uiPriority="0" w:semiHidden="0" w:name="Medium Grid 3 Accent 4"/>
    <w:lsdException w:qFormat="1" w:unhideWhenUsed="0" w:uiPriority="0" w:semiHidden="0" w:name="Dark List Accent 4"/>
    <w:lsdException w:qFormat="1" w:unhideWhenUsed="0" w:uiPriority="0" w:semiHidden="0" w:name="Colorful Shading Accent 4"/>
    <w:lsdException w:qFormat="1" w:unhideWhenUsed="0" w:uiPriority="0" w:semiHidden="0" w:name="Colorful List Accent 4"/>
    <w:lsdException w:qFormat="1" w:unhideWhenUsed="0" w:uiPriority="0" w:semiHidden="0" w:name="Colorful Grid Accent 4"/>
    <w:lsdException w:qFormat="1" w:unhideWhenUsed="0" w:uiPriority="0" w:semiHidden="0" w:name="Light Shading Accent 5"/>
    <w:lsdException w:qFormat="1" w:unhideWhenUsed="0" w:uiPriority="0" w:semiHidden="0" w:name="Light List Accent 5"/>
    <w:lsdException w:qFormat="1" w:unhideWhenUsed="0" w:uiPriority="0" w:semiHidden="0" w:name="Light Grid Accent 5"/>
    <w:lsdException w:qFormat="1" w:unhideWhenUsed="0" w:uiPriority="0" w:semiHidden="0" w:name="Medium Shading 1 Accent 5"/>
    <w:lsdException w:qFormat="1" w:unhideWhenUsed="0" w:uiPriority="0" w:semiHidden="0" w:name="Medium Shading 2 Accent 5"/>
    <w:lsdException w:qFormat="1" w:unhideWhenUsed="0" w:uiPriority="0" w:semiHidden="0" w:name="Medium List 1 Accent 5"/>
    <w:lsdException w:qFormat="1" w:unhideWhenUsed="0" w:uiPriority="0" w:semiHidden="0" w:name="Medium List 2 Accent 5"/>
    <w:lsdException w:qFormat="1" w:unhideWhenUsed="0" w:uiPriority="0" w:semiHidden="0" w:name="Medium Grid 1 Accent 5"/>
    <w:lsdException w:qFormat="1" w:unhideWhenUsed="0" w:uiPriority="0" w:semiHidden="0" w:name="Medium Grid 2 Accent 5"/>
    <w:lsdException w:qFormat="1" w:unhideWhenUsed="0" w:uiPriority="0" w:semiHidden="0" w:name="Medium Grid 3 Accent 5"/>
    <w:lsdException w:qFormat="1" w:unhideWhenUsed="0" w:uiPriority="0" w:semiHidden="0" w:name="Dark List Accent 5"/>
    <w:lsdException w:qFormat="1" w:unhideWhenUsed="0" w:uiPriority="0" w:semiHidden="0" w:name="Colorful Shading Accent 5"/>
    <w:lsdException w:qFormat="1" w:unhideWhenUsed="0" w:uiPriority="0" w:semiHidden="0" w:name="Colorful List Accent 5"/>
    <w:lsdException w:qFormat="1" w:unhideWhenUsed="0" w:uiPriority="0" w:semiHidden="0" w:name="Colorful Grid Accent 5"/>
    <w:lsdException w:qFormat="1" w:unhideWhenUsed="0" w:uiPriority="0" w:semiHidden="0" w:name="Light Shading Accent 6"/>
    <w:lsdException w:qFormat="1" w:unhideWhenUsed="0" w:uiPriority="0" w:semiHidden="0" w:name="Light List Accent 6"/>
    <w:lsdException w:qFormat="1" w:unhideWhenUsed="0" w:uiPriority="0" w:semiHidden="0" w:name="Light Grid Accent 6"/>
    <w:lsdException w:qFormat="1" w:unhideWhenUsed="0" w:uiPriority="0" w:semiHidden="0" w:name="Medium Shading 1 Accent 6"/>
    <w:lsdException w:qFormat="1" w:unhideWhenUsed="0" w:uiPriority="0" w:semiHidden="0" w:name="Medium Shading 2 Accent 6"/>
    <w:lsdException w:qFormat="1" w:unhideWhenUsed="0" w:uiPriority="0" w:semiHidden="0" w:name="Medium List 1 Accent 6"/>
    <w:lsdException w:qFormat="1" w:unhideWhenUsed="0" w:uiPriority="0" w:semiHidden="0" w:name="Medium List 2 Accent 6"/>
    <w:lsdException w:qFormat="1" w:unhideWhenUsed="0" w:uiPriority="0" w:semiHidden="0" w:name="Medium Grid 1 Accent 6"/>
    <w:lsdException w:qFormat="1" w:unhideWhenUsed="0" w:uiPriority="0" w:semiHidden="0" w:name="Medium Grid 2 Accent 6"/>
    <w:lsdException w:qFormat="1" w:unhideWhenUsed="0" w:uiPriority="0" w:semiHidden="0" w:name="Medium Grid 3 Accent 6"/>
    <w:lsdException w:qFormat="1" w:unhideWhenUsed="0" w:uiPriority="0" w:semiHidden="0" w:name="Dark List Accent 6"/>
    <w:lsdException w:qFormat="1" w:unhideWhenUsed="0" w:uiPriority="0" w:semiHidden="0" w:name="Colorful Shading Accent 6"/>
    <w:lsdException w:qFormat="1" w:unhideWhenUsed="0" w:uiPriority="0" w:semiHidden="0" w:name="Colorful List Accent 6"/>
    <w:lsdException w:qFormat="1" w:unhideWhenUsed="0" w:uiPriority="0" w:semiHidden="0" w:name="Colorful Grid Accent 6"/>
  </w:latentStyles>
  <w:style w:type="paragraph" w:default="1" w:styleId="1">
    <w:name w:val="Normal"/>
    <w:qFormat/>
    <w:uiPriority w:val="0"/>
    <w:pPr>
      <w:spacing w:after="240"/>
      <w:jc w:val="both"/>
    </w:pPr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paragraph" w:styleId="3">
    <w:name w:val="heading 1"/>
    <w:basedOn w:val="1"/>
    <w:next w:val="1"/>
    <w:link w:val="211"/>
    <w:qFormat/>
    <w:uiPriority w:val="0"/>
    <w:pPr>
      <w:outlineLvl w:val="0"/>
    </w:pPr>
    <w:rPr>
      <w:rFonts w:cs="Simplified Arabic"/>
    </w:rPr>
  </w:style>
  <w:style w:type="paragraph" w:styleId="4">
    <w:name w:val="heading 2"/>
    <w:basedOn w:val="1"/>
    <w:next w:val="5"/>
    <w:link w:val="212"/>
    <w:qFormat/>
    <w:uiPriority w:val="0"/>
    <w:pPr>
      <w:outlineLvl w:val="1"/>
    </w:pPr>
    <w:rPr>
      <w:rFonts w:cs="Simplified Arabic"/>
    </w:rPr>
  </w:style>
  <w:style w:type="paragraph" w:styleId="6">
    <w:name w:val="heading 3"/>
    <w:basedOn w:val="4"/>
    <w:next w:val="5"/>
    <w:link w:val="214"/>
    <w:qFormat/>
    <w:uiPriority w:val="0"/>
    <w:pPr>
      <w:outlineLvl w:val="2"/>
    </w:pPr>
  </w:style>
  <w:style w:type="paragraph" w:styleId="7">
    <w:name w:val="heading 4"/>
    <w:basedOn w:val="1"/>
    <w:next w:val="5"/>
    <w:link w:val="215"/>
    <w:qFormat/>
    <w:uiPriority w:val="0"/>
    <w:pPr>
      <w:outlineLvl w:val="3"/>
    </w:pPr>
    <w:rPr>
      <w:rFonts w:cs="Simplified Arabic"/>
    </w:rPr>
  </w:style>
  <w:style w:type="paragraph" w:styleId="8">
    <w:name w:val="heading 5"/>
    <w:basedOn w:val="1"/>
    <w:next w:val="5"/>
    <w:link w:val="216"/>
    <w:qFormat/>
    <w:uiPriority w:val="0"/>
    <w:pPr>
      <w:outlineLvl w:val="4"/>
    </w:pPr>
    <w:rPr>
      <w:rFonts w:cs="Simplified Arabic"/>
    </w:rPr>
  </w:style>
  <w:style w:type="paragraph" w:styleId="9">
    <w:name w:val="heading 6"/>
    <w:basedOn w:val="1"/>
    <w:next w:val="5"/>
    <w:link w:val="217"/>
    <w:qFormat/>
    <w:uiPriority w:val="0"/>
    <w:pPr>
      <w:outlineLvl w:val="5"/>
    </w:pPr>
    <w:rPr>
      <w:rFonts w:cs="Simplified Arabic"/>
    </w:rPr>
  </w:style>
  <w:style w:type="paragraph" w:styleId="10">
    <w:name w:val="heading 7"/>
    <w:basedOn w:val="1"/>
    <w:next w:val="5"/>
    <w:link w:val="218"/>
    <w:qFormat/>
    <w:uiPriority w:val="0"/>
    <w:pPr>
      <w:outlineLvl w:val="6"/>
    </w:pPr>
    <w:rPr>
      <w:rFonts w:cs="Simplified Arabic"/>
    </w:rPr>
  </w:style>
  <w:style w:type="paragraph" w:styleId="11">
    <w:name w:val="heading 8"/>
    <w:basedOn w:val="1"/>
    <w:next w:val="5"/>
    <w:link w:val="219"/>
    <w:qFormat/>
    <w:uiPriority w:val="0"/>
    <w:pPr>
      <w:outlineLvl w:val="7"/>
    </w:pPr>
    <w:rPr>
      <w:rFonts w:cs="Simplified Arabic"/>
    </w:rPr>
  </w:style>
  <w:style w:type="paragraph" w:styleId="12">
    <w:name w:val="heading 9"/>
    <w:basedOn w:val="1"/>
    <w:next w:val="5"/>
    <w:link w:val="220"/>
    <w:qFormat/>
    <w:uiPriority w:val="0"/>
    <w:pPr>
      <w:outlineLvl w:val="8"/>
    </w:pPr>
    <w:rPr>
      <w:rFonts w:cs="Simplified Arabic"/>
    </w:rPr>
  </w:style>
  <w:style w:type="character" w:default="1" w:styleId="201">
    <w:name w:val="Default Paragraph Font"/>
    <w:semiHidden/>
    <w:unhideWhenUsed/>
    <w:qFormat/>
    <w:uiPriority w:val="1"/>
  </w:style>
  <w:style w:type="table" w:default="1" w:styleId="7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10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eastAsia="宋体" w:cs="Courier New"/>
      <w:lang w:val="en-GB" w:eastAsia="zh-CN" w:bidi="ar-AE"/>
    </w:rPr>
  </w:style>
  <w:style w:type="paragraph" w:styleId="5">
    <w:name w:val="Body Text"/>
    <w:basedOn w:val="1"/>
    <w:link w:val="213"/>
    <w:qFormat/>
    <w:uiPriority w:val="0"/>
    <w:rPr>
      <w:rFonts w:cs="Simplified Arabic"/>
      <w:lang w:eastAsia="en-GB"/>
    </w:rPr>
  </w:style>
  <w:style w:type="paragraph" w:styleId="13">
    <w:name w:val="List 3"/>
    <w:basedOn w:val="1"/>
    <w:qFormat/>
    <w:uiPriority w:val="0"/>
    <w:pPr>
      <w:ind w:left="1080" w:hanging="360"/>
      <w:contextualSpacing/>
    </w:pPr>
  </w:style>
  <w:style w:type="paragraph" w:styleId="14">
    <w:name w:val="toc 7"/>
    <w:basedOn w:val="1"/>
    <w:next w:val="1"/>
    <w:qFormat/>
    <w:uiPriority w:val="0"/>
    <w:pPr>
      <w:ind w:left="1440"/>
    </w:pPr>
  </w:style>
  <w:style w:type="paragraph" w:styleId="15">
    <w:name w:val="table of authorities"/>
    <w:basedOn w:val="1"/>
    <w:next w:val="1"/>
    <w:qFormat/>
    <w:uiPriority w:val="0"/>
    <w:pPr>
      <w:ind w:left="240" w:hanging="240"/>
    </w:pPr>
  </w:style>
  <w:style w:type="paragraph" w:styleId="16">
    <w:name w:val="Note Heading"/>
    <w:basedOn w:val="1"/>
    <w:next w:val="1"/>
    <w:link w:val="221"/>
    <w:qFormat/>
    <w:uiPriority w:val="0"/>
    <w:rPr>
      <w:rFonts w:cs="Simplified Arabic"/>
    </w:rPr>
  </w:style>
  <w:style w:type="paragraph" w:styleId="17">
    <w:name w:val="index 8"/>
    <w:basedOn w:val="1"/>
    <w:next w:val="1"/>
    <w:qFormat/>
    <w:uiPriority w:val="0"/>
    <w:pPr>
      <w:ind w:left="1920" w:hanging="240"/>
    </w:pPr>
  </w:style>
  <w:style w:type="paragraph" w:styleId="18">
    <w:name w:val="E-mail Signature"/>
    <w:basedOn w:val="1"/>
    <w:link w:val="222"/>
    <w:qFormat/>
    <w:uiPriority w:val="0"/>
    <w:rPr>
      <w:rFonts w:cs="Simplified Arabic"/>
    </w:rPr>
  </w:style>
  <w:style w:type="paragraph" w:styleId="19">
    <w:name w:val="Normal Indent"/>
    <w:basedOn w:val="1"/>
    <w:qFormat/>
    <w:uiPriority w:val="0"/>
    <w:pPr>
      <w:ind w:left="720"/>
    </w:pPr>
  </w:style>
  <w:style w:type="paragraph" w:styleId="20">
    <w:name w:val="caption"/>
    <w:basedOn w:val="1"/>
    <w:next w:val="1"/>
    <w:qFormat/>
    <w:uiPriority w:val="0"/>
    <w:rPr>
      <w:b/>
      <w:bCs/>
      <w:sz w:val="20"/>
      <w:szCs w:val="20"/>
    </w:rPr>
  </w:style>
  <w:style w:type="paragraph" w:styleId="21">
    <w:name w:val="index 5"/>
    <w:basedOn w:val="1"/>
    <w:next w:val="1"/>
    <w:qFormat/>
    <w:uiPriority w:val="0"/>
    <w:pPr>
      <w:ind w:left="1200" w:hanging="240"/>
    </w:pPr>
  </w:style>
  <w:style w:type="paragraph" w:styleId="22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cs="Simplified Arabic"/>
    </w:rPr>
  </w:style>
  <w:style w:type="paragraph" w:styleId="23">
    <w:name w:val="Document Map"/>
    <w:basedOn w:val="1"/>
    <w:link w:val="223"/>
    <w:qFormat/>
    <w:uiPriority w:val="0"/>
    <w:rPr>
      <w:rFonts w:ascii="Tahoma" w:hAnsi="Tahoma" w:cs="Tahoma"/>
      <w:sz w:val="16"/>
      <w:szCs w:val="16"/>
    </w:rPr>
  </w:style>
  <w:style w:type="paragraph" w:styleId="24">
    <w:name w:val="toa heading"/>
    <w:basedOn w:val="1"/>
    <w:next w:val="1"/>
    <w:qFormat/>
    <w:uiPriority w:val="0"/>
    <w:pPr>
      <w:spacing w:before="120"/>
    </w:pPr>
    <w:rPr>
      <w:rFonts w:cs="Simplified Arabic"/>
      <w:b/>
      <w:bCs/>
    </w:rPr>
  </w:style>
  <w:style w:type="paragraph" w:styleId="25">
    <w:name w:val="annotation text"/>
    <w:basedOn w:val="1"/>
    <w:link w:val="224"/>
    <w:qFormat/>
    <w:uiPriority w:val="0"/>
    <w:pPr>
      <w:spacing w:after="120"/>
    </w:pPr>
    <w:rPr>
      <w:rFonts w:cs="Simplified Arabic"/>
      <w:sz w:val="20"/>
      <w:szCs w:val="20"/>
    </w:rPr>
  </w:style>
  <w:style w:type="paragraph" w:styleId="26">
    <w:name w:val="index 6"/>
    <w:basedOn w:val="1"/>
    <w:next w:val="1"/>
    <w:qFormat/>
    <w:uiPriority w:val="0"/>
    <w:pPr>
      <w:ind w:left="1440" w:hanging="240"/>
    </w:pPr>
  </w:style>
  <w:style w:type="paragraph" w:styleId="27">
    <w:name w:val="Salutation"/>
    <w:basedOn w:val="1"/>
    <w:next w:val="1"/>
    <w:link w:val="225"/>
    <w:qFormat/>
    <w:uiPriority w:val="0"/>
    <w:rPr>
      <w:rFonts w:cs="Simplified Arabic"/>
    </w:rPr>
  </w:style>
  <w:style w:type="paragraph" w:styleId="28">
    <w:name w:val="Body Text 3"/>
    <w:basedOn w:val="1"/>
    <w:link w:val="226"/>
    <w:qFormat/>
    <w:uiPriority w:val="0"/>
    <w:pPr>
      <w:ind w:left="2160"/>
    </w:pPr>
    <w:rPr>
      <w:rFonts w:cs="Simplified Arabic"/>
      <w:lang w:eastAsia="en-GB"/>
    </w:rPr>
  </w:style>
  <w:style w:type="paragraph" w:styleId="29">
    <w:name w:val="Closing"/>
    <w:basedOn w:val="1"/>
    <w:link w:val="227"/>
    <w:qFormat/>
    <w:uiPriority w:val="0"/>
    <w:pPr>
      <w:ind w:left="4320"/>
    </w:pPr>
    <w:rPr>
      <w:rFonts w:cs="Simplified Arabic"/>
    </w:rPr>
  </w:style>
  <w:style w:type="paragraph" w:styleId="30">
    <w:name w:val="Body Text Indent"/>
    <w:basedOn w:val="1"/>
    <w:link w:val="228"/>
    <w:qFormat/>
    <w:uiPriority w:val="0"/>
    <w:pPr>
      <w:spacing w:after="120"/>
      <w:ind w:left="283"/>
    </w:pPr>
    <w:rPr>
      <w:rFonts w:cs="Simplified Arabic"/>
    </w:rPr>
  </w:style>
  <w:style w:type="paragraph" w:styleId="31">
    <w:name w:val="List 2"/>
    <w:basedOn w:val="1"/>
    <w:qFormat/>
    <w:uiPriority w:val="0"/>
    <w:pPr>
      <w:ind w:left="720" w:hanging="360"/>
      <w:contextualSpacing/>
    </w:pPr>
  </w:style>
  <w:style w:type="paragraph" w:styleId="32">
    <w:name w:val="List Continue"/>
    <w:basedOn w:val="1"/>
    <w:qFormat/>
    <w:uiPriority w:val="0"/>
    <w:pPr>
      <w:spacing w:after="120"/>
      <w:ind w:left="360"/>
      <w:contextualSpacing/>
    </w:pPr>
  </w:style>
  <w:style w:type="paragraph" w:styleId="33">
    <w:name w:val="Block Text"/>
    <w:basedOn w:val="1"/>
    <w:qFormat/>
    <w:uiPriority w:val="0"/>
    <w:pPr>
      <w:spacing w:after="120"/>
      <w:ind w:left="1440" w:right="1440"/>
    </w:pPr>
  </w:style>
  <w:style w:type="paragraph" w:styleId="34">
    <w:name w:val="HTML Address"/>
    <w:basedOn w:val="1"/>
    <w:link w:val="229"/>
    <w:qFormat/>
    <w:uiPriority w:val="0"/>
    <w:rPr>
      <w:rFonts w:cs="Simplified Arabic"/>
      <w:i/>
      <w:iCs/>
    </w:rPr>
  </w:style>
  <w:style w:type="paragraph" w:styleId="35">
    <w:name w:val="index 4"/>
    <w:basedOn w:val="1"/>
    <w:next w:val="1"/>
    <w:qFormat/>
    <w:uiPriority w:val="0"/>
    <w:pPr>
      <w:ind w:left="960" w:hanging="240"/>
    </w:pPr>
  </w:style>
  <w:style w:type="paragraph" w:styleId="36">
    <w:name w:val="toc 5"/>
    <w:basedOn w:val="1"/>
    <w:next w:val="1"/>
    <w:qFormat/>
    <w:uiPriority w:val="0"/>
    <w:pPr>
      <w:ind w:left="960"/>
    </w:pPr>
  </w:style>
  <w:style w:type="paragraph" w:styleId="37">
    <w:name w:val="toc 3"/>
    <w:basedOn w:val="1"/>
    <w:next w:val="1"/>
    <w:qFormat/>
    <w:uiPriority w:val="0"/>
    <w:pPr>
      <w:ind w:left="480"/>
    </w:pPr>
  </w:style>
  <w:style w:type="paragraph" w:styleId="38">
    <w:name w:val="Plain Text"/>
    <w:basedOn w:val="1"/>
    <w:link w:val="230"/>
    <w:qFormat/>
    <w:uiPriority w:val="0"/>
    <w:rPr>
      <w:rFonts w:ascii="Courier New" w:hAnsi="Courier New" w:cs="Courier New"/>
      <w:sz w:val="20"/>
      <w:szCs w:val="20"/>
    </w:rPr>
  </w:style>
  <w:style w:type="paragraph" w:styleId="39">
    <w:name w:val="toc 8"/>
    <w:basedOn w:val="1"/>
    <w:next w:val="1"/>
    <w:qFormat/>
    <w:uiPriority w:val="0"/>
    <w:pPr>
      <w:ind w:left="1680"/>
    </w:pPr>
  </w:style>
  <w:style w:type="paragraph" w:styleId="40">
    <w:name w:val="index 3"/>
    <w:basedOn w:val="1"/>
    <w:next w:val="1"/>
    <w:qFormat/>
    <w:uiPriority w:val="0"/>
    <w:pPr>
      <w:ind w:left="720" w:hanging="240"/>
    </w:pPr>
  </w:style>
  <w:style w:type="paragraph" w:styleId="41">
    <w:name w:val="Date"/>
    <w:basedOn w:val="1"/>
    <w:next w:val="1"/>
    <w:link w:val="231"/>
    <w:qFormat/>
    <w:uiPriority w:val="0"/>
    <w:rPr>
      <w:rFonts w:cs="Simplified Arabic"/>
    </w:rPr>
  </w:style>
  <w:style w:type="paragraph" w:styleId="42">
    <w:name w:val="Body Text Indent 2"/>
    <w:basedOn w:val="1"/>
    <w:link w:val="232"/>
    <w:qFormat/>
    <w:uiPriority w:val="0"/>
    <w:pPr>
      <w:spacing w:after="120"/>
      <w:ind w:left="360"/>
    </w:pPr>
    <w:rPr>
      <w:rFonts w:cs="Simplified Arabic"/>
    </w:rPr>
  </w:style>
  <w:style w:type="paragraph" w:styleId="43">
    <w:name w:val="endnote text"/>
    <w:basedOn w:val="1"/>
    <w:next w:val="1"/>
    <w:link w:val="233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44">
    <w:name w:val="List Continue 5"/>
    <w:basedOn w:val="1"/>
    <w:qFormat/>
    <w:uiPriority w:val="0"/>
    <w:pPr>
      <w:spacing w:after="120"/>
      <w:ind w:left="1800"/>
      <w:contextualSpacing/>
    </w:pPr>
  </w:style>
  <w:style w:type="paragraph" w:styleId="45">
    <w:name w:val="Balloon Text"/>
    <w:basedOn w:val="1"/>
    <w:link w:val="234"/>
    <w:qFormat/>
    <w:uiPriority w:val="0"/>
    <w:pPr>
      <w:spacing w:after="0"/>
    </w:pPr>
    <w:rPr>
      <w:rFonts w:ascii="Tahoma" w:hAnsi="Tahoma" w:cs="Tahoma"/>
      <w:sz w:val="16"/>
      <w:szCs w:val="16"/>
    </w:rPr>
  </w:style>
  <w:style w:type="paragraph" w:styleId="46">
    <w:name w:val="footer"/>
    <w:link w:val="235"/>
    <w:qFormat/>
    <w:uiPriority w:val="0"/>
    <w:rPr>
      <w:rFonts w:ascii="Times New Roman" w:hAnsi="Times New Roman" w:eastAsia="宋体" w:cs="Times New Roman"/>
      <w:sz w:val="16"/>
      <w:szCs w:val="16"/>
      <w:lang w:val="en-GB" w:eastAsia="zh-CN" w:bidi="he-IL"/>
    </w:rPr>
  </w:style>
  <w:style w:type="paragraph" w:styleId="47">
    <w:name w:val="envelope return"/>
    <w:basedOn w:val="1"/>
    <w:qFormat/>
    <w:uiPriority w:val="0"/>
    <w:rPr>
      <w:rFonts w:cs="Simplified Arabic"/>
      <w:sz w:val="20"/>
      <w:szCs w:val="20"/>
    </w:rPr>
  </w:style>
  <w:style w:type="paragraph" w:styleId="48">
    <w:name w:val="header"/>
    <w:link w:val="236"/>
    <w:qFormat/>
    <w:uiPriority w:val="99"/>
    <w:pPr>
      <w:jc w:val="both"/>
    </w:pPr>
    <w:rPr>
      <w:rFonts w:ascii="Times New Roman" w:hAnsi="Times New Roman" w:eastAsia="宋体" w:cs="Times New Roman"/>
      <w:sz w:val="24"/>
      <w:szCs w:val="24"/>
      <w:lang w:val="en-GB" w:eastAsia="zh-CN" w:bidi="he-IL"/>
    </w:rPr>
  </w:style>
  <w:style w:type="paragraph" w:styleId="49">
    <w:name w:val="Signature"/>
    <w:basedOn w:val="1"/>
    <w:link w:val="237"/>
    <w:qFormat/>
    <w:uiPriority w:val="0"/>
    <w:pPr>
      <w:ind w:left="4320"/>
    </w:pPr>
    <w:rPr>
      <w:rFonts w:cs="Simplified Arabic"/>
    </w:rPr>
  </w:style>
  <w:style w:type="paragraph" w:styleId="50">
    <w:name w:val="toc 1"/>
    <w:basedOn w:val="1"/>
    <w:next w:val="5"/>
    <w:qFormat/>
    <w:uiPriority w:val="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51">
    <w:name w:val="List Continue 4"/>
    <w:basedOn w:val="1"/>
    <w:qFormat/>
    <w:uiPriority w:val="0"/>
    <w:pPr>
      <w:spacing w:after="120"/>
      <w:ind w:left="1440"/>
      <w:contextualSpacing/>
    </w:pPr>
  </w:style>
  <w:style w:type="paragraph" w:styleId="52">
    <w:name w:val="toc 4"/>
    <w:basedOn w:val="1"/>
    <w:next w:val="1"/>
    <w:qFormat/>
    <w:uiPriority w:val="0"/>
    <w:pPr>
      <w:ind w:left="720"/>
    </w:pPr>
  </w:style>
  <w:style w:type="paragraph" w:styleId="53">
    <w:name w:val="index heading"/>
    <w:basedOn w:val="1"/>
    <w:next w:val="1"/>
    <w:qFormat/>
    <w:uiPriority w:val="0"/>
    <w:rPr>
      <w:b/>
      <w:bCs/>
    </w:rPr>
  </w:style>
  <w:style w:type="paragraph" w:styleId="54">
    <w:name w:val="Subtitle"/>
    <w:basedOn w:val="1"/>
    <w:next w:val="5"/>
    <w:link w:val="238"/>
    <w:qFormat/>
    <w:uiPriority w:val="0"/>
    <w:pPr>
      <w:jc w:val="center"/>
    </w:pPr>
    <w:rPr>
      <w:rFonts w:cs="Simplified Arabic"/>
    </w:rPr>
  </w:style>
  <w:style w:type="paragraph" w:styleId="55">
    <w:name w:val="List"/>
    <w:basedOn w:val="1"/>
    <w:qFormat/>
    <w:uiPriority w:val="0"/>
    <w:pPr>
      <w:ind w:left="360" w:hanging="360"/>
      <w:contextualSpacing/>
    </w:pPr>
  </w:style>
  <w:style w:type="paragraph" w:styleId="56">
    <w:name w:val="footnote text"/>
    <w:basedOn w:val="1"/>
    <w:next w:val="1"/>
    <w:link w:val="239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7">
    <w:name w:val="toc 6"/>
    <w:basedOn w:val="1"/>
    <w:next w:val="1"/>
    <w:qFormat/>
    <w:uiPriority w:val="0"/>
    <w:pPr>
      <w:ind w:left="1200"/>
    </w:pPr>
  </w:style>
  <w:style w:type="paragraph" w:styleId="58">
    <w:name w:val="List 5"/>
    <w:basedOn w:val="1"/>
    <w:qFormat/>
    <w:uiPriority w:val="0"/>
    <w:pPr>
      <w:ind w:left="1800" w:hanging="360"/>
      <w:contextualSpacing/>
    </w:pPr>
  </w:style>
  <w:style w:type="paragraph" w:styleId="59">
    <w:name w:val="Body Text Indent 3"/>
    <w:basedOn w:val="1"/>
    <w:link w:val="240"/>
    <w:qFormat/>
    <w:uiPriority w:val="0"/>
    <w:pPr>
      <w:spacing w:after="120"/>
      <w:ind w:left="360"/>
    </w:pPr>
    <w:rPr>
      <w:rFonts w:cs="Simplified Arabic"/>
      <w:sz w:val="16"/>
      <w:szCs w:val="16"/>
    </w:rPr>
  </w:style>
  <w:style w:type="paragraph" w:styleId="60">
    <w:name w:val="index 7"/>
    <w:basedOn w:val="1"/>
    <w:next w:val="1"/>
    <w:qFormat/>
    <w:uiPriority w:val="0"/>
    <w:pPr>
      <w:ind w:left="1680" w:hanging="240"/>
    </w:pPr>
  </w:style>
  <w:style w:type="paragraph" w:styleId="61">
    <w:name w:val="index 9"/>
    <w:basedOn w:val="1"/>
    <w:next w:val="1"/>
    <w:qFormat/>
    <w:uiPriority w:val="0"/>
    <w:pPr>
      <w:ind w:left="2160" w:hanging="240"/>
    </w:pPr>
  </w:style>
  <w:style w:type="paragraph" w:styleId="62">
    <w:name w:val="table of figures"/>
    <w:basedOn w:val="1"/>
    <w:next w:val="1"/>
    <w:qFormat/>
    <w:uiPriority w:val="0"/>
  </w:style>
  <w:style w:type="paragraph" w:styleId="63">
    <w:name w:val="toc 2"/>
    <w:basedOn w:val="1"/>
    <w:next w:val="5"/>
    <w:qFormat/>
    <w:uiPriority w:val="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64">
    <w:name w:val="toc 9"/>
    <w:basedOn w:val="1"/>
    <w:next w:val="1"/>
    <w:qFormat/>
    <w:uiPriority w:val="0"/>
    <w:pPr>
      <w:ind w:left="1920"/>
    </w:pPr>
  </w:style>
  <w:style w:type="paragraph" w:styleId="65">
    <w:name w:val="Body Text 2"/>
    <w:basedOn w:val="1"/>
    <w:link w:val="241"/>
    <w:qFormat/>
    <w:uiPriority w:val="0"/>
    <w:pPr>
      <w:ind w:left="1440"/>
    </w:pPr>
    <w:rPr>
      <w:rFonts w:cs="Simplified Arabic"/>
      <w:lang w:eastAsia="en-GB"/>
    </w:rPr>
  </w:style>
  <w:style w:type="paragraph" w:styleId="66">
    <w:name w:val="List 4"/>
    <w:basedOn w:val="1"/>
    <w:qFormat/>
    <w:uiPriority w:val="0"/>
    <w:pPr>
      <w:ind w:left="1440" w:hanging="360"/>
      <w:contextualSpacing/>
    </w:pPr>
  </w:style>
  <w:style w:type="paragraph" w:styleId="67">
    <w:name w:val="List Continue 2"/>
    <w:basedOn w:val="1"/>
    <w:qFormat/>
    <w:uiPriority w:val="0"/>
    <w:pPr>
      <w:spacing w:after="120"/>
      <w:ind w:left="720"/>
      <w:contextualSpacing/>
    </w:pPr>
  </w:style>
  <w:style w:type="paragraph" w:styleId="68">
    <w:name w:val="Message Header"/>
    <w:basedOn w:val="1"/>
    <w:link w:val="24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cs="Simplified Arabic"/>
    </w:rPr>
  </w:style>
  <w:style w:type="paragraph" w:styleId="69">
    <w:name w:val="HTML Preformatted"/>
    <w:basedOn w:val="1"/>
    <w:link w:val="243"/>
    <w:qFormat/>
    <w:uiPriority w:val="0"/>
    <w:rPr>
      <w:rFonts w:ascii="Courier New" w:hAnsi="Courier New" w:cs="Courier New"/>
      <w:sz w:val="20"/>
      <w:szCs w:val="20"/>
    </w:rPr>
  </w:style>
  <w:style w:type="paragraph" w:styleId="70">
    <w:name w:val="Normal (Web)"/>
    <w:basedOn w:val="1"/>
    <w:qFormat/>
    <w:uiPriority w:val="0"/>
  </w:style>
  <w:style w:type="paragraph" w:styleId="71">
    <w:name w:val="List Continue 3"/>
    <w:basedOn w:val="1"/>
    <w:qFormat/>
    <w:uiPriority w:val="0"/>
    <w:pPr>
      <w:spacing w:after="120"/>
      <w:ind w:left="1080"/>
      <w:contextualSpacing/>
    </w:pPr>
  </w:style>
  <w:style w:type="paragraph" w:styleId="72">
    <w:name w:val="index 1"/>
    <w:basedOn w:val="1"/>
    <w:next w:val="1"/>
    <w:qFormat/>
    <w:uiPriority w:val="0"/>
    <w:pPr>
      <w:ind w:left="240" w:hanging="240"/>
    </w:pPr>
  </w:style>
  <w:style w:type="paragraph" w:styleId="73">
    <w:name w:val="index 2"/>
    <w:basedOn w:val="1"/>
    <w:next w:val="1"/>
    <w:qFormat/>
    <w:uiPriority w:val="0"/>
    <w:pPr>
      <w:ind w:left="480" w:hanging="240"/>
    </w:pPr>
  </w:style>
  <w:style w:type="paragraph" w:styleId="74">
    <w:name w:val="Title"/>
    <w:basedOn w:val="1"/>
    <w:next w:val="5"/>
    <w:link w:val="244"/>
    <w:qFormat/>
    <w:uiPriority w:val="0"/>
    <w:pPr>
      <w:jc w:val="center"/>
    </w:pPr>
    <w:rPr>
      <w:rFonts w:cs="Simplified Arabic"/>
      <w:b/>
      <w:bCs/>
    </w:rPr>
  </w:style>
  <w:style w:type="paragraph" w:styleId="75">
    <w:name w:val="annotation subject"/>
    <w:basedOn w:val="25"/>
    <w:next w:val="25"/>
    <w:link w:val="245"/>
    <w:qFormat/>
    <w:uiPriority w:val="0"/>
    <w:pPr>
      <w:spacing w:after="240"/>
    </w:pPr>
    <w:rPr>
      <w:b/>
      <w:bCs/>
    </w:rPr>
  </w:style>
  <w:style w:type="paragraph" w:styleId="76">
    <w:name w:val="Body Text First Indent"/>
    <w:basedOn w:val="5"/>
    <w:link w:val="246"/>
    <w:qFormat/>
    <w:uiPriority w:val="0"/>
    <w:pPr>
      <w:ind w:firstLine="720"/>
    </w:pPr>
  </w:style>
  <w:style w:type="paragraph" w:styleId="77">
    <w:name w:val="Body Text First Indent 2"/>
    <w:basedOn w:val="76"/>
    <w:link w:val="247"/>
    <w:qFormat/>
    <w:uiPriority w:val="0"/>
    <w:pPr>
      <w:ind w:firstLine="1440"/>
    </w:pPr>
  </w:style>
  <w:style w:type="table" w:styleId="79">
    <w:name w:val="Table Grid"/>
    <w:basedOn w:val="7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">
    <w:name w:val="Table Theme"/>
    <w:basedOn w:val="78"/>
    <w:qFormat/>
    <w:uiPriority w:val="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1">
    <w:name w:val="Table Colorful 1"/>
    <w:basedOn w:val="78"/>
    <w:qFormat/>
    <w:uiPriority w:val="0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2">
    <w:name w:val="Table Colorful 2"/>
    <w:basedOn w:val="78"/>
    <w:qFormat/>
    <w:uiPriority w:val="0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3">
    <w:name w:val="Table Colorful 3"/>
    <w:basedOn w:val="78"/>
    <w:qFormat/>
    <w:uiPriority w:val="0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color="000000" w:sz="36" w:space="0"/>
          <w:bottom w:val="nil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4">
    <w:name w:val="Table Elegant"/>
    <w:basedOn w:val="78"/>
    <w:qFormat/>
    <w:uiPriority w:val="0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5">
    <w:name w:val="Table Classic 1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6">
    <w:name w:val="Table Classic 2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7">
    <w:name w:val="Table Classic 3"/>
    <w:basedOn w:val="78"/>
    <w:qFormat/>
    <w:uiPriority w:val="0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8">
    <w:name w:val="Table Classic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9">
    <w:name w:val="Table Simple 1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0">
    <w:name w:val="Table Simple 2"/>
    <w:basedOn w:val="78"/>
    <w:qFormat/>
    <w:uiPriority w:val="0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Simple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92">
    <w:name w:val="Table Subtle 1"/>
    <w:basedOn w:val="78"/>
    <w:qFormat/>
    <w:uiPriority w:val="0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Subtle 2"/>
    <w:basedOn w:val="78"/>
    <w:qFormat/>
    <w:uiPriority w:val="0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3D effects 1"/>
    <w:basedOn w:val="78"/>
    <w:qFormat/>
    <w:uiPriority w:val="0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3D effects 2"/>
    <w:basedOn w:val="78"/>
    <w:qFormat/>
    <w:uiPriority w:val="0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3D effects 3"/>
    <w:basedOn w:val="78"/>
    <w:qFormat/>
    <w:uiPriority w:val="0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List 1"/>
    <w:basedOn w:val="78"/>
    <w:qFormat/>
    <w:uiPriority w:val="0"/>
    <w:pPr>
      <w:spacing w:after="24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List 2"/>
    <w:basedOn w:val="78"/>
    <w:qFormat/>
    <w:uiPriority w:val="0"/>
    <w:pPr>
      <w:spacing w:after="24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List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List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01">
    <w:name w:val="Table List 5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List 6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3">
    <w:name w:val="Table List 7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color="008000" w:sz="12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04">
    <w:name w:val="Table List 8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table" w:styleId="105">
    <w:name w:val="Table Contemporary"/>
    <w:basedOn w:val="78"/>
    <w:qFormat/>
    <w:uiPriority w:val="0"/>
    <w:pPr>
      <w:spacing w:after="24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6">
    <w:name w:val="Table Columns 1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Columns 2"/>
    <w:basedOn w:val="78"/>
    <w:qFormat/>
    <w:uiPriority w:val="0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olumns 3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Columns 4"/>
    <w:basedOn w:val="78"/>
    <w:qFormat/>
    <w:uiPriority w:val="0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0">
    <w:name w:val="Table Columns 5"/>
    <w:basedOn w:val="78"/>
    <w:qFormat/>
    <w:uiPriority w:val="0"/>
    <w:pPr>
      <w:spacing w:after="24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11">
    <w:name w:val="Table Grid 1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2">
    <w:name w:val="Table Grid 2"/>
    <w:basedOn w:val="78"/>
    <w:qFormat/>
    <w:uiPriority w:val="0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3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4"/>
    <w:basedOn w:val="78"/>
    <w:qFormat/>
    <w:uiPriority w:val="0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Grid 5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6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7">
    <w:name w:val="Table Grid 7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8">
    <w:name w:val="Table Grid 8"/>
    <w:basedOn w:val="78"/>
    <w:qFormat/>
    <w:uiPriority w:val="0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Web 1"/>
    <w:basedOn w:val="78"/>
    <w:qFormat/>
    <w:uiPriority w:val="0"/>
    <w:pPr>
      <w:spacing w:after="240"/>
      <w:jc w:val="both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Web 2"/>
    <w:basedOn w:val="78"/>
    <w:qFormat/>
    <w:uiPriority w:val="0"/>
    <w:pPr>
      <w:spacing w:after="240"/>
      <w:jc w:val="both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Web 3"/>
    <w:basedOn w:val="78"/>
    <w:qFormat/>
    <w:uiPriority w:val="0"/>
    <w:pPr>
      <w:spacing w:after="240"/>
      <w:jc w:val="both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Professional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3">
    <w:name w:val="Light Shading Accent 2"/>
    <w:basedOn w:val="78"/>
    <w:qFormat/>
    <w:uiPriority w:val="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24">
    <w:name w:val="Light Shading Accent 3"/>
    <w:basedOn w:val="78"/>
    <w:qFormat/>
    <w:uiPriority w:val="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25">
    <w:name w:val="Light Shading Accent 4"/>
    <w:basedOn w:val="78"/>
    <w:qFormat/>
    <w:uiPriority w:val="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26">
    <w:name w:val="Light Shading Accent 5"/>
    <w:basedOn w:val="78"/>
    <w:qFormat/>
    <w:uiPriority w:val="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27">
    <w:name w:val="Light Shading Accent 6"/>
    <w:basedOn w:val="78"/>
    <w:qFormat/>
    <w:uiPriority w:val="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28">
    <w:name w:val="Light List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</w:style>
  <w:style w:type="table" w:styleId="129">
    <w:name w:val="Light List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</w:style>
  <w:style w:type="table" w:styleId="130">
    <w:name w:val="Light List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</w:style>
  <w:style w:type="table" w:styleId="131">
    <w:name w:val="Light List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</w:style>
  <w:style w:type="table" w:styleId="132">
    <w:name w:val="Light List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</w:style>
  <w:style w:type="table" w:styleId="133">
    <w:name w:val="Light Grid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4">
    <w:name w:val="Light Grid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5">
    <w:name w:val="Light Grid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6">
    <w:name w:val="Light Grid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7">
    <w:name w:val="Light Grid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8">
    <w:name w:val="Medium Shading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9">
    <w:name w:val="Medium Shading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1">
    <w:name w:val="Medium Shading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2">
    <w:name w:val="Medium Shading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3">
    <w:name w:val="Medium Shading 2 Accent 2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Medium Shading 2 Accent 3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5">
    <w:name w:val="Medium Shading 2 Accent 4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Medium Shading 2 Accent 5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Medium Shading 2 Accent 6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Medium List 1 Accent 2"/>
    <w:basedOn w:val="78"/>
    <w:qFormat/>
    <w:uiPriority w:val="0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49">
    <w:name w:val="Medium List 1 Accent 3"/>
    <w:basedOn w:val="78"/>
    <w:qFormat/>
    <w:uiPriority w:val="0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50">
    <w:name w:val="Medium List 1 Accent 4"/>
    <w:basedOn w:val="78"/>
    <w:qFormat/>
    <w:uiPriority w:val="0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51">
    <w:name w:val="Medium List 1 Accent 5"/>
    <w:basedOn w:val="78"/>
    <w:qFormat/>
    <w:uiPriority w:val="0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52">
    <w:name w:val="Medium List 1 Accent 6"/>
    <w:basedOn w:val="78"/>
    <w:qFormat/>
    <w:uiPriority w:val="0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53">
    <w:name w:val="Medium List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4">
    <w:name w:val="Medium List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5">
    <w:name w:val="Medium List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6">
    <w:name w:val="Medium List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7">
    <w:name w:val="Medium List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8">
    <w:name w:val="Medium List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9">
    <w:name w:val="Medium Grid 1 Accent 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60">
    <w:name w:val="Medium Grid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61">
    <w:name w:val="Medium Grid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62">
    <w:name w:val="Medium Grid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63">
    <w:name w:val="Medium Grid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64">
    <w:name w:val="Medium Grid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65">
    <w:name w:val="Medium Grid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66">
    <w:name w:val="Medium Grid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67">
    <w:name w:val="Medium Grid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68">
    <w:name w:val="Medium Grid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69">
    <w:name w:val="Medium Grid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70">
    <w:name w:val="Medium Grid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71">
    <w:name w:val="Medium Grid 3 Accent 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172">
    <w:name w:val="Medium Grid 3 Accent 2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173">
    <w:name w:val="Medium Grid 3 Accent 3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174">
    <w:name w:val="Medium Grid 3 Accent 4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175">
    <w:name w:val="Medium Grid 3 Accent 5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76">
    <w:name w:val="Medium Grid 3 Accent 6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table" w:styleId="177">
    <w:name w:val="Dark List Accent 1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178">
    <w:name w:val="Dark List Accent 2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179">
    <w:name w:val="Dark List Accent 3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180">
    <w:name w:val="Dark List Accent 4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181">
    <w:name w:val="Dark List Accent 5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182">
    <w:name w:val="Dark List Accent 6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183">
    <w:name w:val="Colorful Shading Accent 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4">
    <w:name w:val="Colorful Shading Accent 2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5">
    <w:name w:val="Colorful Shading Accent 3"/>
    <w:basedOn w:val="78"/>
    <w:qFormat/>
    <w:uiPriority w:val="0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86">
    <w:name w:val="Colorful Shading Accent 4"/>
    <w:basedOn w:val="78"/>
    <w:qFormat/>
    <w:uiPriority w:val="0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7">
    <w:name w:val="Colorful Shading Accent 5"/>
    <w:basedOn w:val="78"/>
    <w:qFormat/>
    <w:uiPriority w:val="0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8">
    <w:name w:val="Colorful Shading Accent 6"/>
    <w:basedOn w:val="78"/>
    <w:qFormat/>
    <w:uiPriority w:val="0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9">
    <w:name w:val="Colorful List Accent 1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90">
    <w:name w:val="Colorful List Accent 2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91">
    <w:name w:val="Colorful List Accent 3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92">
    <w:name w:val="Colorful List Accent 4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93">
    <w:name w:val="Colorful List Accent 5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194">
    <w:name w:val="Colorful List Accent 6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195">
    <w:name w:val="Colorful Grid Accent 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96">
    <w:name w:val="Colorful Grid Accent 2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97">
    <w:name w:val="Colorful Grid Accent 3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98">
    <w:name w:val="Colorful Grid Accent 4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99">
    <w:name w:val="Colorful Grid Accent 5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0">
    <w:name w:val="Colorful Grid Accent 6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202">
    <w:name w:val="Strong"/>
    <w:qFormat/>
    <w:uiPriority w:val="0"/>
    <w:rPr>
      <w:b/>
      <w:bCs/>
    </w:rPr>
  </w:style>
  <w:style w:type="character" w:styleId="203">
    <w:name w:val="end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val="en-GB" w:bidi="ar-AE"/>
    </w:rPr>
  </w:style>
  <w:style w:type="character" w:styleId="204">
    <w:name w:val="page number"/>
    <w:qFormat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character" w:styleId="205">
    <w:name w:val="FollowedHyperlink"/>
    <w:qFormat/>
    <w:uiPriority w:val="0"/>
    <w:rPr>
      <w:color w:val="800080"/>
      <w:u w:val="single"/>
    </w:rPr>
  </w:style>
  <w:style w:type="character" w:styleId="206">
    <w:name w:val="Emphasis"/>
    <w:qFormat/>
    <w:uiPriority w:val="0"/>
    <w:rPr>
      <w:i/>
      <w:iCs/>
    </w:rPr>
  </w:style>
  <w:style w:type="character" w:styleId="207">
    <w:name w:val="Hyperlink"/>
    <w:qFormat/>
    <w:uiPriority w:val="99"/>
    <w:rPr>
      <w:color w:val="0000FF"/>
      <w:u w:val="single"/>
    </w:rPr>
  </w:style>
  <w:style w:type="character" w:styleId="208">
    <w:name w:val="annotation reference"/>
    <w:qFormat/>
    <w:uiPriority w:val="0"/>
    <w:rPr>
      <w:rFonts w:ascii="Times New Roman" w:hAnsi="Times New Roman" w:eastAsia="宋体" w:cs="Simplified Arabic"/>
      <w:sz w:val="18"/>
      <w:szCs w:val="18"/>
      <w:lang w:val="en-GB" w:bidi="ar-AE"/>
    </w:rPr>
  </w:style>
  <w:style w:type="character" w:styleId="209">
    <w:name w:val="foot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bidi="ar-AE"/>
    </w:rPr>
  </w:style>
  <w:style w:type="character" w:customStyle="1" w:styleId="210">
    <w:name w:val="宏文本 字符"/>
    <w:link w:val="2"/>
    <w:qFormat/>
    <w:uiPriority w:val="0"/>
    <w:rPr>
      <w:rFonts w:ascii="Courier New" w:hAnsi="Courier New" w:cs="Courier New"/>
      <w:lang w:val="en-GB" w:eastAsia="zh-CN" w:bidi="ar-AE"/>
    </w:rPr>
  </w:style>
  <w:style w:type="character" w:customStyle="1" w:styleId="211">
    <w:name w:val="标题 1 字符"/>
    <w:link w:val="3"/>
    <w:qFormat/>
    <w:uiPriority w:val="0"/>
    <w:rPr>
      <w:sz w:val="24"/>
      <w:szCs w:val="24"/>
      <w:lang w:bidi="ar-AE"/>
    </w:rPr>
  </w:style>
  <w:style w:type="character" w:customStyle="1" w:styleId="212">
    <w:name w:val="标题 2 字符"/>
    <w:link w:val="4"/>
    <w:qFormat/>
    <w:uiPriority w:val="0"/>
    <w:rPr>
      <w:sz w:val="24"/>
      <w:szCs w:val="24"/>
      <w:lang w:bidi="ar-AE"/>
    </w:rPr>
  </w:style>
  <w:style w:type="character" w:customStyle="1" w:styleId="213">
    <w:name w:val="正文文本 字符"/>
    <w:link w:val="5"/>
    <w:qFormat/>
    <w:uiPriority w:val="0"/>
    <w:rPr>
      <w:sz w:val="24"/>
      <w:szCs w:val="24"/>
      <w:lang w:eastAsia="en-GB" w:bidi="ar-AE"/>
    </w:rPr>
  </w:style>
  <w:style w:type="character" w:customStyle="1" w:styleId="214">
    <w:name w:val="标题 3 字符"/>
    <w:link w:val="6"/>
    <w:qFormat/>
    <w:uiPriority w:val="0"/>
    <w:rPr>
      <w:sz w:val="24"/>
      <w:szCs w:val="24"/>
      <w:lang w:bidi="ar-AE"/>
    </w:rPr>
  </w:style>
  <w:style w:type="character" w:customStyle="1" w:styleId="215">
    <w:name w:val="标题 4 字符"/>
    <w:link w:val="7"/>
    <w:qFormat/>
    <w:uiPriority w:val="0"/>
    <w:rPr>
      <w:sz w:val="24"/>
      <w:szCs w:val="24"/>
      <w:lang w:bidi="ar-AE"/>
    </w:rPr>
  </w:style>
  <w:style w:type="character" w:customStyle="1" w:styleId="216">
    <w:name w:val="标题 5 字符"/>
    <w:link w:val="8"/>
    <w:qFormat/>
    <w:uiPriority w:val="0"/>
    <w:rPr>
      <w:sz w:val="24"/>
      <w:szCs w:val="24"/>
      <w:lang w:bidi="ar-AE"/>
    </w:rPr>
  </w:style>
  <w:style w:type="character" w:customStyle="1" w:styleId="217">
    <w:name w:val="标题 6 字符"/>
    <w:link w:val="9"/>
    <w:qFormat/>
    <w:uiPriority w:val="0"/>
    <w:rPr>
      <w:sz w:val="24"/>
      <w:szCs w:val="24"/>
      <w:lang w:bidi="ar-AE"/>
    </w:rPr>
  </w:style>
  <w:style w:type="character" w:customStyle="1" w:styleId="218">
    <w:name w:val="标题 7 字符"/>
    <w:link w:val="10"/>
    <w:qFormat/>
    <w:uiPriority w:val="0"/>
    <w:rPr>
      <w:sz w:val="24"/>
      <w:szCs w:val="24"/>
      <w:lang w:bidi="ar-AE"/>
    </w:rPr>
  </w:style>
  <w:style w:type="character" w:customStyle="1" w:styleId="219">
    <w:name w:val="标题 8 字符"/>
    <w:link w:val="11"/>
    <w:qFormat/>
    <w:uiPriority w:val="0"/>
    <w:rPr>
      <w:sz w:val="24"/>
      <w:szCs w:val="24"/>
      <w:lang w:bidi="ar-AE"/>
    </w:rPr>
  </w:style>
  <w:style w:type="character" w:customStyle="1" w:styleId="220">
    <w:name w:val="标题 9 字符"/>
    <w:link w:val="12"/>
    <w:qFormat/>
    <w:uiPriority w:val="0"/>
    <w:rPr>
      <w:sz w:val="24"/>
      <w:szCs w:val="24"/>
      <w:lang w:bidi="ar-AE"/>
    </w:rPr>
  </w:style>
  <w:style w:type="character" w:customStyle="1" w:styleId="221">
    <w:name w:val="注释标题 字符"/>
    <w:link w:val="16"/>
    <w:qFormat/>
    <w:uiPriority w:val="0"/>
    <w:rPr>
      <w:sz w:val="24"/>
      <w:szCs w:val="24"/>
      <w:lang w:bidi="ar-AE"/>
    </w:rPr>
  </w:style>
  <w:style w:type="character" w:customStyle="1" w:styleId="222">
    <w:name w:val="电子邮件签名 字符"/>
    <w:link w:val="18"/>
    <w:qFormat/>
    <w:uiPriority w:val="0"/>
    <w:rPr>
      <w:sz w:val="24"/>
      <w:szCs w:val="24"/>
      <w:lang w:bidi="ar-AE"/>
    </w:rPr>
  </w:style>
  <w:style w:type="character" w:customStyle="1" w:styleId="223">
    <w:name w:val="文档结构图 字符"/>
    <w:link w:val="23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24">
    <w:name w:val="批注文字 字符"/>
    <w:link w:val="25"/>
    <w:qFormat/>
    <w:uiPriority w:val="0"/>
    <w:rPr>
      <w:lang w:bidi="ar-AE"/>
    </w:rPr>
  </w:style>
  <w:style w:type="character" w:customStyle="1" w:styleId="225">
    <w:name w:val="称呼 字符"/>
    <w:link w:val="27"/>
    <w:qFormat/>
    <w:uiPriority w:val="0"/>
    <w:rPr>
      <w:sz w:val="24"/>
      <w:szCs w:val="24"/>
      <w:lang w:bidi="ar-AE"/>
    </w:rPr>
  </w:style>
  <w:style w:type="character" w:customStyle="1" w:styleId="226">
    <w:name w:val="正文文本 3 字符"/>
    <w:link w:val="28"/>
    <w:qFormat/>
    <w:uiPriority w:val="0"/>
    <w:rPr>
      <w:sz w:val="24"/>
      <w:szCs w:val="24"/>
      <w:lang w:eastAsia="en-GB" w:bidi="ar-AE"/>
    </w:rPr>
  </w:style>
  <w:style w:type="character" w:customStyle="1" w:styleId="227">
    <w:name w:val="结束语 字符"/>
    <w:link w:val="29"/>
    <w:qFormat/>
    <w:uiPriority w:val="0"/>
    <w:rPr>
      <w:sz w:val="24"/>
      <w:szCs w:val="24"/>
      <w:lang w:bidi="ar-AE"/>
    </w:rPr>
  </w:style>
  <w:style w:type="character" w:customStyle="1" w:styleId="228">
    <w:name w:val="正文文本缩进 字符"/>
    <w:link w:val="30"/>
    <w:qFormat/>
    <w:uiPriority w:val="0"/>
    <w:rPr>
      <w:sz w:val="24"/>
      <w:szCs w:val="24"/>
      <w:lang w:bidi="ar-AE"/>
    </w:rPr>
  </w:style>
  <w:style w:type="character" w:customStyle="1" w:styleId="229">
    <w:name w:val="HTML 地址 字符"/>
    <w:link w:val="34"/>
    <w:qFormat/>
    <w:uiPriority w:val="0"/>
    <w:rPr>
      <w:i/>
      <w:iCs/>
      <w:sz w:val="24"/>
      <w:szCs w:val="24"/>
      <w:lang w:bidi="ar-AE"/>
    </w:rPr>
  </w:style>
  <w:style w:type="character" w:customStyle="1" w:styleId="230">
    <w:name w:val="纯文本 字符"/>
    <w:link w:val="38"/>
    <w:qFormat/>
    <w:uiPriority w:val="0"/>
    <w:rPr>
      <w:rFonts w:ascii="Courier New" w:hAnsi="Courier New" w:cs="Courier New"/>
      <w:lang w:bidi="ar-AE"/>
    </w:rPr>
  </w:style>
  <w:style w:type="character" w:customStyle="1" w:styleId="231">
    <w:name w:val="日期 字符"/>
    <w:link w:val="41"/>
    <w:qFormat/>
    <w:uiPriority w:val="0"/>
    <w:rPr>
      <w:sz w:val="24"/>
      <w:szCs w:val="24"/>
      <w:lang w:bidi="ar-AE"/>
    </w:rPr>
  </w:style>
  <w:style w:type="character" w:customStyle="1" w:styleId="232">
    <w:name w:val="正文文本缩进 2 字符"/>
    <w:link w:val="42"/>
    <w:qFormat/>
    <w:uiPriority w:val="0"/>
    <w:rPr>
      <w:sz w:val="24"/>
      <w:szCs w:val="24"/>
      <w:lang w:bidi="ar-AE"/>
    </w:rPr>
  </w:style>
  <w:style w:type="character" w:customStyle="1" w:styleId="233">
    <w:name w:val="尾注文本 字符"/>
    <w:link w:val="43"/>
    <w:qFormat/>
    <w:uiPriority w:val="0"/>
    <w:rPr>
      <w:lang w:bidi="ar-AE"/>
    </w:rPr>
  </w:style>
  <w:style w:type="character" w:customStyle="1" w:styleId="234">
    <w:name w:val="批注框文本 字符"/>
    <w:link w:val="45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35">
    <w:name w:val="页脚 字符"/>
    <w:link w:val="46"/>
    <w:qFormat/>
    <w:uiPriority w:val="0"/>
    <w:rPr>
      <w:sz w:val="16"/>
      <w:szCs w:val="16"/>
      <w:lang w:val="en-GB" w:eastAsia="zh-CN" w:bidi="he-IL"/>
    </w:rPr>
  </w:style>
  <w:style w:type="character" w:customStyle="1" w:styleId="236">
    <w:name w:val="页眉 字符"/>
    <w:link w:val="48"/>
    <w:qFormat/>
    <w:uiPriority w:val="99"/>
    <w:rPr>
      <w:sz w:val="24"/>
      <w:szCs w:val="24"/>
      <w:lang w:val="en-GB" w:eastAsia="zh-CN" w:bidi="he-IL"/>
    </w:rPr>
  </w:style>
  <w:style w:type="character" w:customStyle="1" w:styleId="237">
    <w:name w:val="签名 字符"/>
    <w:link w:val="49"/>
    <w:qFormat/>
    <w:uiPriority w:val="0"/>
    <w:rPr>
      <w:sz w:val="24"/>
      <w:szCs w:val="24"/>
      <w:lang w:bidi="ar-AE"/>
    </w:rPr>
  </w:style>
  <w:style w:type="character" w:customStyle="1" w:styleId="238">
    <w:name w:val="副标题 字符"/>
    <w:link w:val="54"/>
    <w:qFormat/>
    <w:uiPriority w:val="0"/>
    <w:rPr>
      <w:sz w:val="24"/>
      <w:szCs w:val="24"/>
      <w:lang w:bidi="ar-AE"/>
    </w:rPr>
  </w:style>
  <w:style w:type="character" w:customStyle="1" w:styleId="239">
    <w:name w:val="脚注文本 字符"/>
    <w:link w:val="56"/>
    <w:qFormat/>
    <w:uiPriority w:val="0"/>
    <w:rPr>
      <w:lang w:bidi="ar-AE"/>
    </w:rPr>
  </w:style>
  <w:style w:type="character" w:customStyle="1" w:styleId="240">
    <w:name w:val="正文文本缩进 3 字符"/>
    <w:link w:val="59"/>
    <w:qFormat/>
    <w:uiPriority w:val="0"/>
    <w:rPr>
      <w:sz w:val="16"/>
      <w:szCs w:val="16"/>
      <w:lang w:bidi="ar-AE"/>
    </w:rPr>
  </w:style>
  <w:style w:type="character" w:customStyle="1" w:styleId="241">
    <w:name w:val="正文文本 2 字符"/>
    <w:link w:val="65"/>
    <w:qFormat/>
    <w:uiPriority w:val="0"/>
    <w:rPr>
      <w:sz w:val="24"/>
      <w:szCs w:val="24"/>
      <w:lang w:eastAsia="en-GB" w:bidi="ar-AE"/>
    </w:rPr>
  </w:style>
  <w:style w:type="character" w:customStyle="1" w:styleId="242">
    <w:name w:val="信息标题 字符"/>
    <w:link w:val="68"/>
    <w:qFormat/>
    <w:uiPriority w:val="0"/>
    <w:rPr>
      <w:rFonts w:ascii="Times New Roman" w:hAnsi="Times New Roman" w:eastAsia="宋体" w:cs="Simplified Arabic"/>
      <w:sz w:val="24"/>
      <w:szCs w:val="24"/>
      <w:shd w:val="pct20" w:color="auto" w:fill="auto"/>
      <w:lang w:bidi="ar-AE"/>
    </w:rPr>
  </w:style>
  <w:style w:type="character" w:customStyle="1" w:styleId="243">
    <w:name w:val="HTML 预设格式 字符"/>
    <w:link w:val="69"/>
    <w:qFormat/>
    <w:uiPriority w:val="0"/>
    <w:rPr>
      <w:rFonts w:ascii="Courier New" w:hAnsi="Courier New" w:cs="Courier New"/>
      <w:lang w:bidi="ar-AE"/>
    </w:rPr>
  </w:style>
  <w:style w:type="character" w:customStyle="1" w:styleId="244">
    <w:name w:val="标题 字符"/>
    <w:link w:val="74"/>
    <w:qFormat/>
    <w:uiPriority w:val="0"/>
    <w:rPr>
      <w:b/>
      <w:bCs/>
      <w:sz w:val="24"/>
      <w:szCs w:val="24"/>
      <w:lang w:bidi="ar-AE"/>
    </w:rPr>
  </w:style>
  <w:style w:type="character" w:customStyle="1" w:styleId="245">
    <w:name w:val="批注主题 字符"/>
    <w:link w:val="75"/>
    <w:qFormat/>
    <w:uiPriority w:val="0"/>
    <w:rPr>
      <w:b/>
      <w:bCs/>
      <w:lang w:bidi="ar-AE"/>
    </w:rPr>
  </w:style>
  <w:style w:type="character" w:customStyle="1" w:styleId="246">
    <w:name w:val="正文文本首行缩进 字符"/>
    <w:link w:val="76"/>
    <w:qFormat/>
    <w:uiPriority w:val="0"/>
    <w:rPr>
      <w:sz w:val="24"/>
      <w:szCs w:val="24"/>
      <w:lang w:eastAsia="en-GB" w:bidi="ar-AE"/>
    </w:rPr>
  </w:style>
  <w:style w:type="character" w:customStyle="1" w:styleId="247">
    <w:name w:val="正文文本首行缩进 2 字符"/>
    <w:link w:val="77"/>
    <w:qFormat/>
    <w:uiPriority w:val="0"/>
    <w:rPr>
      <w:sz w:val="24"/>
      <w:szCs w:val="24"/>
      <w:lang w:eastAsia="en-GB" w:bidi="ar-AE"/>
    </w:rPr>
  </w:style>
  <w:style w:type="paragraph" w:customStyle="1" w:styleId="248">
    <w:name w:val="Body Text 1"/>
    <w:basedOn w:val="1"/>
    <w:qFormat/>
    <w:uiPriority w:val="0"/>
    <w:pPr>
      <w:ind w:left="720"/>
    </w:pPr>
    <w:rPr>
      <w:lang w:eastAsia="en-GB"/>
    </w:rPr>
  </w:style>
  <w:style w:type="paragraph" w:customStyle="1" w:styleId="249">
    <w:name w:val="Body Text 4"/>
    <w:basedOn w:val="1"/>
    <w:qFormat/>
    <w:uiPriority w:val="0"/>
    <w:pPr>
      <w:ind w:left="2880"/>
    </w:pPr>
    <w:rPr>
      <w:lang w:eastAsia="en-GB"/>
    </w:rPr>
  </w:style>
  <w:style w:type="paragraph" w:customStyle="1" w:styleId="250">
    <w:name w:val="Body Text 5"/>
    <w:basedOn w:val="1"/>
    <w:qFormat/>
    <w:uiPriority w:val="0"/>
    <w:pPr>
      <w:ind w:left="3600"/>
    </w:pPr>
    <w:rPr>
      <w:lang w:eastAsia="en-GB"/>
    </w:rPr>
  </w:style>
  <w:style w:type="paragraph" w:customStyle="1" w:styleId="251">
    <w:name w:val="Body Text 6"/>
    <w:basedOn w:val="1"/>
    <w:qFormat/>
    <w:uiPriority w:val="0"/>
    <w:pPr>
      <w:ind w:left="4320"/>
    </w:pPr>
    <w:rPr>
      <w:lang w:eastAsia="en-GB"/>
    </w:rPr>
  </w:style>
  <w:style w:type="paragraph" w:customStyle="1" w:styleId="252">
    <w:name w:val="Body Text 7"/>
    <w:basedOn w:val="1"/>
    <w:qFormat/>
    <w:uiPriority w:val="0"/>
    <w:pPr>
      <w:ind w:left="5041"/>
    </w:pPr>
    <w:rPr>
      <w:lang w:eastAsia="en-GB"/>
    </w:rPr>
  </w:style>
  <w:style w:type="paragraph" w:customStyle="1" w:styleId="253">
    <w:name w:val="Footer Right"/>
    <w:basedOn w:val="46"/>
    <w:qFormat/>
    <w:uiPriority w:val="0"/>
    <w:pPr>
      <w:jc w:val="right"/>
    </w:pPr>
  </w:style>
  <w:style w:type="paragraph" w:customStyle="1" w:styleId="254">
    <w:name w:val="Footnote"/>
    <w:basedOn w:val="56"/>
    <w:qFormat/>
    <w:uiPriority w:val="0"/>
    <w:pPr>
      <w:tabs>
        <w:tab w:val="left" w:pos="340"/>
      </w:tabs>
    </w:pPr>
  </w:style>
  <w:style w:type="paragraph" w:styleId="255">
    <w:name w:val="List Paragraph"/>
    <w:basedOn w:val="1"/>
    <w:qFormat/>
    <w:uiPriority w:val="34"/>
    <w:pPr>
      <w:ind w:left="720"/>
      <w:contextualSpacing/>
    </w:pPr>
  </w:style>
  <w:style w:type="paragraph" w:styleId="256">
    <w:name w:val="No Spacing"/>
    <w:basedOn w:val="1"/>
    <w:qFormat/>
    <w:uiPriority w:val="0"/>
    <w:pPr>
      <w:spacing w:after="0"/>
    </w:pPr>
  </w:style>
  <w:style w:type="paragraph" w:customStyle="1" w:styleId="257">
    <w:name w:val="NormalBold"/>
    <w:basedOn w:val="1"/>
    <w:next w:val="1"/>
    <w:qFormat/>
    <w:uiPriority w:val="0"/>
    <w:rPr>
      <w:b/>
      <w:bCs/>
    </w:rPr>
  </w:style>
  <w:style w:type="paragraph" w:customStyle="1" w:styleId="258">
    <w:name w:val="NormalBoldNS"/>
    <w:basedOn w:val="1"/>
    <w:next w:val="1"/>
    <w:qFormat/>
    <w:uiPriority w:val="0"/>
    <w:pPr>
      <w:spacing w:after="0"/>
      <w:jc w:val="left"/>
    </w:pPr>
    <w:rPr>
      <w:b/>
      <w:bCs/>
    </w:rPr>
  </w:style>
  <w:style w:type="paragraph" w:customStyle="1" w:styleId="259">
    <w:name w:val="NormalNS"/>
    <w:basedOn w:val="1"/>
    <w:qFormat/>
    <w:uiPriority w:val="0"/>
    <w:pPr>
      <w:spacing w:after="0"/>
    </w:pPr>
  </w:style>
  <w:style w:type="paragraph" w:customStyle="1" w:styleId="260">
    <w:name w:val="NormalRight"/>
    <w:basedOn w:val="259"/>
    <w:qFormat/>
    <w:uiPriority w:val="0"/>
    <w:pPr>
      <w:jc w:val="right"/>
    </w:pPr>
  </w:style>
  <w:style w:type="paragraph" w:customStyle="1" w:styleId="261">
    <w:name w:val="Note Continuation"/>
    <w:basedOn w:val="1"/>
    <w:qFormat/>
    <w:uiPriority w:val="0"/>
    <w:pPr>
      <w:spacing w:after="120"/>
      <w:ind w:left="340"/>
    </w:pPr>
    <w:rPr>
      <w:sz w:val="20"/>
      <w:szCs w:val="20"/>
    </w:rPr>
  </w:style>
  <w:style w:type="paragraph" w:customStyle="1" w:styleId="262">
    <w:name w:val="TOC Heading"/>
    <w:basedOn w:val="1"/>
    <w:next w:val="1"/>
    <w:qFormat/>
    <w:uiPriority w:val="0"/>
    <w:pPr>
      <w:jc w:val="center"/>
    </w:pPr>
    <w:rPr>
      <w:b/>
      <w:bCs/>
      <w:caps/>
    </w:rPr>
  </w:style>
  <w:style w:type="paragraph" w:customStyle="1" w:styleId="263">
    <w:name w:val="BGH Standard"/>
    <w:basedOn w:val="1"/>
    <w:qFormat/>
    <w:uiPriority w:val="0"/>
    <w:pPr>
      <w:ind w:left="1985"/>
    </w:pPr>
    <w:rPr>
      <w:lang w:eastAsia="en-GB"/>
    </w:rPr>
  </w:style>
  <w:style w:type="paragraph" w:customStyle="1" w:styleId="264">
    <w:name w:val="NormalRight12"/>
    <w:basedOn w:val="260"/>
    <w:qFormat/>
    <w:uiPriority w:val="0"/>
    <w:pPr>
      <w:spacing w:after="240"/>
    </w:pPr>
  </w:style>
  <w:style w:type="paragraph" w:customStyle="1" w:styleId="265">
    <w:name w:val="SubTitle0"/>
    <w:basedOn w:val="54"/>
    <w:qFormat/>
    <w:uiPriority w:val="0"/>
    <w:pPr>
      <w:spacing w:after="0"/>
    </w:pPr>
  </w:style>
  <w:style w:type="paragraph" w:customStyle="1" w:styleId="266">
    <w:name w:val="OptionLabel"/>
    <w:qFormat/>
    <w:uiPriority w:val="0"/>
    <w:rPr>
      <w:rFonts w:ascii="Times New Roman" w:hAnsi="Times New Roman" w:eastAsia="宋体" w:cs="Times New Roman"/>
      <w:b/>
      <w:bCs/>
      <w:sz w:val="24"/>
      <w:szCs w:val="24"/>
      <w:lang w:val="en-GB" w:eastAsia="zh-CN" w:bidi="ar-AE"/>
    </w:rPr>
  </w:style>
  <w:style w:type="paragraph" w:customStyle="1" w:styleId="267">
    <w:name w:val="NormalLeft"/>
    <w:basedOn w:val="1"/>
    <w:next w:val="1"/>
    <w:qFormat/>
    <w:uiPriority w:val="0"/>
    <w:pPr>
      <w:jc w:val="left"/>
    </w:pPr>
  </w:style>
  <w:style w:type="paragraph" w:customStyle="1" w:styleId="268">
    <w:name w:val="Bibliography"/>
    <w:basedOn w:val="1"/>
    <w:next w:val="1"/>
    <w:qFormat/>
    <w:uiPriority w:val="0"/>
  </w:style>
  <w:style w:type="table" w:customStyle="1" w:styleId="269">
    <w:name w:val="Colorful Grid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cPr>
        <w:shd w:val="clear" w:color="auto" w:fill="999999"/>
      </w:tcPr>
    </w:tblStylePr>
    <w:tblStylePr w:type="lastRow">
      <w:rPr>
        <w:b/>
        <w:bCs/>
        <w:color w:val="000000"/>
      </w:rPr>
      <w:tcPr>
        <w:shd w:val="clear" w:color="auto" w:fill="999999"/>
      </w:tcPr>
    </w:tblStylePr>
    <w:tblStylePr w:type="firstCol">
      <w:rPr>
        <w:color w:val="FFFFFF"/>
      </w:rPr>
      <w:tcPr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70">
    <w:name w:val="Colorful List1"/>
    <w:basedOn w:val="78"/>
    <w:qFormat/>
    <w:uiPriority w:val="0"/>
    <w:rPr>
      <w:color w:val="000000"/>
    </w:rPr>
    <w:tcPr>
      <w:shd w:val="clear" w:color="auto" w:fill="E6E6E6"/>
    </w:tcPr>
    <w:tblStylePr w:type="firstRow">
      <w:rPr>
        <w:b/>
        <w:bCs/>
        <w:color w:val="FFFFFF"/>
      </w:r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CCCCC"/>
      </w:tcPr>
    </w:tblStylePr>
  </w:style>
  <w:style w:type="table" w:customStyle="1" w:styleId="271">
    <w:name w:val="Colorful Shading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999999"/>
      </w:tcPr>
    </w:tblStylePr>
    <w:tblStylePr w:type="band1Horz"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72">
    <w:name w:val="Dark List1"/>
    <w:basedOn w:val="78"/>
    <w:qFormat/>
    <w:uiPriority w:val="0"/>
    <w:rPr>
      <w:color w:val="FFFFFF"/>
    </w:rPr>
    <w:tcPr>
      <w:shd w:val="clear" w:color="auto" w:fill="000000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shd w:val="clear" w:color="auto" w:fill="000000"/>
      </w:tcPr>
    </w:tblStylePr>
    <w:tblStylePr w:type="band1Horz">
      <w:tcPr>
        <w:shd w:val="clear" w:color="auto" w:fill="000000"/>
      </w:tcPr>
    </w:tblStylePr>
  </w:style>
  <w:style w:type="paragraph" w:styleId="273">
    <w:name w:val="Intense Quote"/>
    <w:basedOn w:val="1"/>
    <w:next w:val="1"/>
    <w:link w:val="274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274">
    <w:name w:val="明显引用 字符"/>
    <w:link w:val="273"/>
    <w:qFormat/>
    <w:uiPriority w:val="0"/>
    <w:rPr>
      <w:b/>
      <w:bCs/>
      <w:i/>
      <w:iCs/>
      <w:color w:val="4F81BD"/>
      <w:sz w:val="24"/>
      <w:szCs w:val="24"/>
      <w:lang w:bidi="ar-AE"/>
    </w:rPr>
  </w:style>
  <w:style w:type="table" w:customStyle="1" w:styleId="275">
    <w:name w:val="Light Grid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  <w:shd w:val="clear" w:color="auto" w:fill="C0C0C0"/>
      </w:tcPr>
    </w:tblStylePr>
    <w:tblStylePr w:type="band2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6">
    <w:name w:val="Light Grid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7">
    <w:name w:val="Light List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8">
    <w:name w:val="Light List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9">
    <w:name w:val="Light Shading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0">
    <w:name w:val="Light Shading - Accent 11"/>
    <w:basedOn w:val="78"/>
    <w:qFormat/>
    <w:uiPriority w:val="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1">
    <w:name w:val="Medium Grid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82">
    <w:name w:val="Medium Grid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cPr>
        <w:shd w:val="clear" w:color="auto" w:fill="E6E6E6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283">
    <w:name w:val="Medium Grid 3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table" w:customStyle="1" w:styleId="284">
    <w:name w:val="Medium List 1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5">
    <w:name w:val="Medium List 1 - Accent 11"/>
    <w:basedOn w:val="78"/>
    <w:qFormat/>
    <w:uiPriority w:val="0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6">
    <w:name w:val="Medium List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  <w:tblStylePr w:type="nwCell">
      <w:tcPr>
        <w:shd w:val="clear" w:color="auto" w:fill="FFFFFF"/>
      </w:tcPr>
    </w:tblStylePr>
  </w:style>
  <w:style w:type="table" w:customStyle="1" w:styleId="287">
    <w:name w:val="Medium Shading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8">
    <w:name w:val="Medium Shading 1 - Accent 1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9">
    <w:name w:val="Medium Shading 2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cPr>
        <w:shd w:val="clear" w:color="auto" w:fill="000000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90">
    <w:name w:val="Medium Shading 2 - Accent 1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cPr>
        <w:shd w:val="clear" w:color="auto" w:fill="4F81BD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291">
    <w:name w:val="Quote"/>
    <w:basedOn w:val="1"/>
    <w:next w:val="1"/>
    <w:link w:val="292"/>
    <w:qFormat/>
    <w:uiPriority w:val="0"/>
    <w:rPr>
      <w:rFonts w:cs="Simplified Arabic"/>
      <w:i/>
      <w:iCs/>
      <w:color w:val="000000"/>
    </w:rPr>
  </w:style>
  <w:style w:type="character" w:customStyle="1" w:styleId="292">
    <w:name w:val="引用 字符"/>
    <w:link w:val="291"/>
    <w:qFormat/>
    <w:uiPriority w:val="0"/>
    <w:rPr>
      <w:i/>
      <w:iCs/>
      <w:color w:val="000000"/>
      <w:sz w:val="24"/>
      <w:szCs w:val="24"/>
      <w:lang w:bidi="ar-AE"/>
    </w:rPr>
  </w:style>
  <w:style w:type="paragraph" w:customStyle="1" w:styleId="293">
    <w:name w:val="Standard L9"/>
    <w:basedOn w:val="1"/>
    <w:next w:val="28"/>
    <w:link w:val="294"/>
    <w:qFormat/>
    <w:uiPriority w:val="0"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294">
    <w:name w:val="Standard L9 Char"/>
    <w:link w:val="293"/>
    <w:qFormat/>
    <w:uiPriority w:val="0"/>
    <w:rPr>
      <w:sz w:val="24"/>
      <w:szCs w:val="24"/>
      <w:lang w:bidi="ar-AE"/>
    </w:rPr>
  </w:style>
  <w:style w:type="paragraph" w:customStyle="1" w:styleId="295">
    <w:name w:val="Standard L8"/>
    <w:basedOn w:val="1"/>
    <w:next w:val="65"/>
    <w:link w:val="296"/>
    <w:qFormat/>
    <w:uiPriority w:val="0"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296">
    <w:name w:val="Standard L8 Char"/>
    <w:link w:val="295"/>
    <w:qFormat/>
    <w:uiPriority w:val="0"/>
    <w:rPr>
      <w:sz w:val="24"/>
      <w:szCs w:val="24"/>
      <w:lang w:bidi="ar-AE"/>
    </w:rPr>
  </w:style>
  <w:style w:type="paragraph" w:customStyle="1" w:styleId="297">
    <w:name w:val="Standard L7"/>
    <w:basedOn w:val="1"/>
    <w:next w:val="251"/>
    <w:link w:val="298"/>
    <w:qFormat/>
    <w:uiPriority w:val="0"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298">
    <w:name w:val="Standard L7 Char"/>
    <w:link w:val="297"/>
    <w:qFormat/>
    <w:uiPriority w:val="0"/>
    <w:rPr>
      <w:sz w:val="24"/>
      <w:szCs w:val="24"/>
      <w:lang w:bidi="ar-AE"/>
    </w:rPr>
  </w:style>
  <w:style w:type="paragraph" w:customStyle="1" w:styleId="299">
    <w:name w:val="Standard L6"/>
    <w:basedOn w:val="1"/>
    <w:next w:val="250"/>
    <w:link w:val="300"/>
    <w:qFormat/>
    <w:uiPriority w:val="0"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300">
    <w:name w:val="Standard L6 Char"/>
    <w:link w:val="299"/>
    <w:qFormat/>
    <w:uiPriority w:val="0"/>
    <w:rPr>
      <w:sz w:val="24"/>
      <w:szCs w:val="24"/>
      <w:lang w:bidi="ar-AE"/>
    </w:rPr>
  </w:style>
  <w:style w:type="paragraph" w:customStyle="1" w:styleId="301">
    <w:name w:val="Standard L5"/>
    <w:basedOn w:val="1"/>
    <w:next w:val="249"/>
    <w:link w:val="302"/>
    <w:qFormat/>
    <w:uiPriority w:val="0"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302">
    <w:name w:val="Standard L5 Char"/>
    <w:link w:val="301"/>
    <w:qFormat/>
    <w:uiPriority w:val="0"/>
    <w:rPr>
      <w:sz w:val="24"/>
      <w:szCs w:val="24"/>
      <w:lang w:bidi="ar-AE"/>
    </w:rPr>
  </w:style>
  <w:style w:type="paragraph" w:customStyle="1" w:styleId="303">
    <w:name w:val="Bullet L9"/>
    <w:basedOn w:val="1"/>
    <w:link w:val="304"/>
    <w:qFormat/>
    <w:uiPriority w:val="0"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304">
    <w:name w:val="Bullet L9 Char"/>
    <w:link w:val="303"/>
    <w:qFormat/>
    <w:uiPriority w:val="0"/>
    <w:rPr>
      <w:sz w:val="24"/>
      <w:szCs w:val="24"/>
      <w:lang w:bidi="ar-AE"/>
    </w:rPr>
  </w:style>
  <w:style w:type="paragraph" w:customStyle="1" w:styleId="305">
    <w:name w:val="Bullet L8"/>
    <w:basedOn w:val="1"/>
    <w:link w:val="306"/>
    <w:qFormat/>
    <w:uiPriority w:val="0"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306">
    <w:name w:val="Bullet L8 Char"/>
    <w:link w:val="305"/>
    <w:qFormat/>
    <w:uiPriority w:val="0"/>
    <w:rPr>
      <w:sz w:val="24"/>
      <w:szCs w:val="24"/>
      <w:lang w:bidi="ar-AE"/>
    </w:rPr>
  </w:style>
  <w:style w:type="paragraph" w:customStyle="1" w:styleId="307">
    <w:name w:val="Bullet L7"/>
    <w:basedOn w:val="1"/>
    <w:link w:val="308"/>
    <w:qFormat/>
    <w:uiPriority w:val="0"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308">
    <w:name w:val="Bullet L7 Char"/>
    <w:link w:val="307"/>
    <w:qFormat/>
    <w:uiPriority w:val="0"/>
    <w:rPr>
      <w:sz w:val="24"/>
      <w:szCs w:val="24"/>
      <w:lang w:bidi="ar-AE"/>
    </w:rPr>
  </w:style>
  <w:style w:type="paragraph" w:customStyle="1" w:styleId="309">
    <w:name w:val="Bullet L6"/>
    <w:basedOn w:val="1"/>
    <w:link w:val="310"/>
    <w:qFormat/>
    <w:uiPriority w:val="0"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310">
    <w:name w:val="Bullet L6 Char"/>
    <w:link w:val="309"/>
    <w:qFormat/>
    <w:uiPriority w:val="0"/>
    <w:rPr>
      <w:sz w:val="24"/>
      <w:szCs w:val="24"/>
      <w:lang w:bidi="ar-AE"/>
    </w:rPr>
  </w:style>
  <w:style w:type="paragraph" w:customStyle="1" w:styleId="311">
    <w:name w:val="Bullet L5"/>
    <w:basedOn w:val="1"/>
    <w:link w:val="312"/>
    <w:qFormat/>
    <w:uiPriority w:val="0"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312">
    <w:name w:val="Bullet L5 Char"/>
    <w:link w:val="311"/>
    <w:qFormat/>
    <w:uiPriority w:val="0"/>
    <w:rPr>
      <w:sz w:val="24"/>
      <w:szCs w:val="24"/>
      <w:lang w:bidi="ar-AE"/>
    </w:rPr>
  </w:style>
  <w:style w:type="paragraph" w:customStyle="1" w:styleId="313">
    <w:name w:val="Bullet L4"/>
    <w:basedOn w:val="1"/>
    <w:link w:val="314"/>
    <w:qFormat/>
    <w:uiPriority w:val="0"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314">
    <w:name w:val="Bullet L4 Char"/>
    <w:link w:val="313"/>
    <w:qFormat/>
    <w:uiPriority w:val="0"/>
    <w:rPr>
      <w:sz w:val="24"/>
      <w:szCs w:val="24"/>
      <w:lang w:bidi="ar-AE"/>
    </w:rPr>
  </w:style>
  <w:style w:type="paragraph" w:customStyle="1" w:styleId="315">
    <w:name w:val="Bullet L3"/>
    <w:basedOn w:val="1"/>
    <w:link w:val="316"/>
    <w:qFormat/>
    <w:uiPriority w:val="0"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316">
    <w:name w:val="Bullet L3 Char"/>
    <w:link w:val="315"/>
    <w:qFormat/>
    <w:uiPriority w:val="0"/>
    <w:rPr>
      <w:sz w:val="24"/>
      <w:szCs w:val="24"/>
      <w:lang w:bidi="ar-AE"/>
    </w:rPr>
  </w:style>
  <w:style w:type="paragraph" w:customStyle="1" w:styleId="317">
    <w:name w:val="Bullet L2"/>
    <w:basedOn w:val="1"/>
    <w:link w:val="318"/>
    <w:qFormat/>
    <w:uiPriority w:val="0"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318">
    <w:name w:val="Bullet L2 Char"/>
    <w:link w:val="317"/>
    <w:qFormat/>
    <w:uiPriority w:val="0"/>
    <w:rPr>
      <w:sz w:val="24"/>
      <w:szCs w:val="24"/>
      <w:lang w:bidi="ar-AE"/>
    </w:rPr>
  </w:style>
  <w:style w:type="paragraph" w:customStyle="1" w:styleId="319">
    <w:name w:val="Bullet L1"/>
    <w:basedOn w:val="1"/>
    <w:link w:val="320"/>
    <w:qFormat/>
    <w:uiPriority w:val="0"/>
    <w:pPr>
      <w:numPr>
        <w:ilvl w:val="0"/>
        <w:numId w:val="2"/>
      </w:numPr>
      <w:outlineLvl w:val="0"/>
    </w:pPr>
    <w:rPr>
      <w:rFonts w:cs="Simplified Arabic"/>
    </w:rPr>
  </w:style>
  <w:style w:type="character" w:customStyle="1" w:styleId="320">
    <w:name w:val="Bullet L1 Char"/>
    <w:link w:val="319"/>
    <w:qFormat/>
    <w:uiPriority w:val="0"/>
    <w:rPr>
      <w:sz w:val="24"/>
      <w:szCs w:val="24"/>
      <w:lang w:bidi="ar-AE"/>
    </w:rPr>
  </w:style>
  <w:style w:type="paragraph" w:customStyle="1" w:styleId="321">
    <w:name w:val="Standard L4"/>
    <w:basedOn w:val="1"/>
    <w:next w:val="28"/>
    <w:link w:val="322"/>
    <w:qFormat/>
    <w:uiPriority w:val="0"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322">
    <w:name w:val="Standard L4 Char"/>
    <w:link w:val="321"/>
    <w:qFormat/>
    <w:uiPriority w:val="0"/>
    <w:rPr>
      <w:sz w:val="24"/>
      <w:szCs w:val="24"/>
      <w:lang w:bidi="ar-AE"/>
    </w:rPr>
  </w:style>
  <w:style w:type="paragraph" w:customStyle="1" w:styleId="323">
    <w:name w:val="Standard L3"/>
    <w:basedOn w:val="1"/>
    <w:next w:val="65"/>
    <w:link w:val="324"/>
    <w:qFormat/>
    <w:uiPriority w:val="0"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324">
    <w:name w:val="Standard L3 Char"/>
    <w:link w:val="323"/>
    <w:qFormat/>
    <w:uiPriority w:val="0"/>
    <w:rPr>
      <w:sz w:val="24"/>
      <w:szCs w:val="24"/>
      <w:lang w:bidi="ar-AE"/>
    </w:rPr>
  </w:style>
  <w:style w:type="paragraph" w:customStyle="1" w:styleId="325">
    <w:name w:val="Standard L2"/>
    <w:basedOn w:val="1"/>
    <w:next w:val="248"/>
    <w:link w:val="326"/>
    <w:qFormat/>
    <w:uiPriority w:val="0"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326">
    <w:name w:val="Standard L2 Char"/>
    <w:link w:val="325"/>
    <w:qFormat/>
    <w:uiPriority w:val="0"/>
    <w:rPr>
      <w:sz w:val="24"/>
      <w:szCs w:val="24"/>
      <w:lang w:bidi="ar-AE"/>
    </w:rPr>
  </w:style>
  <w:style w:type="paragraph" w:customStyle="1" w:styleId="327">
    <w:name w:val="Standard L1"/>
    <w:basedOn w:val="1"/>
    <w:next w:val="248"/>
    <w:link w:val="328"/>
    <w:qFormat/>
    <w:uiPriority w:val="0"/>
    <w:pPr>
      <w:keepNext/>
      <w:numPr>
        <w:ilvl w:val="0"/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328">
    <w:name w:val="Standard L1 Char"/>
    <w:link w:val="327"/>
    <w:qFormat/>
    <w:uiPriority w:val="0"/>
    <w:rPr>
      <w:b/>
      <w:caps/>
      <w:sz w:val="24"/>
      <w:szCs w:val="24"/>
      <w:lang w:bidi="ar-AE"/>
    </w:rPr>
  </w:style>
  <w:style w:type="paragraph" w:customStyle="1" w:styleId="329">
    <w:name w:val="Bullet 1"/>
    <w:qFormat/>
    <w:uiPriority w:val="0"/>
    <w:pPr>
      <w:spacing w:before="240" w:line="260" w:lineRule="atLeast"/>
      <w:jc w:val="both"/>
    </w:pPr>
    <w:rPr>
      <w:rFonts w:ascii="Times New Roman" w:hAnsi="Times New Roman" w:eastAsia="Calibri" w:cs="Times New Roman"/>
      <w:sz w:val="22"/>
      <w:szCs w:val="22"/>
      <w:lang w:val="en-GB" w:eastAsia="en-US" w:bidi="ar-SA"/>
    </w:rPr>
  </w:style>
  <w:style w:type="paragraph" w:customStyle="1" w:styleId="330">
    <w:name w:val="Normal + Left"/>
    <w:basedOn w:val="329"/>
    <w:qFormat/>
    <w:uiPriority w:val="0"/>
    <w:pPr>
      <w:numPr>
        <w:ilvl w:val="0"/>
        <w:numId w:val="3"/>
      </w:numPr>
      <w:spacing w:before="0"/>
    </w:pPr>
    <w:rPr>
      <w:rFonts w:eastAsia="仿宋_GB2312"/>
      <w:bCs/>
      <w:sz w:val="21"/>
      <w:szCs w:val="21"/>
    </w:rPr>
  </w:style>
  <w:style w:type="paragraph" w:customStyle="1" w:styleId="331">
    <w:name w:val="Revision"/>
    <w:hidden/>
    <w:unhideWhenUsed/>
    <w:qFormat/>
    <w:uiPriority w:val="99"/>
    <w:rPr>
      <w:rFonts w:ascii="Times New Roman" w:hAnsi="Times New Roman" w:eastAsia="宋体" w:cs="Times New Roman"/>
      <w:sz w:val="24"/>
      <w:szCs w:val="24"/>
      <w:lang w:val="en-GB" w:eastAsia="zh-CN" w:bidi="ar-A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cjgj/C:\Program%20Files%20(x86)\Microsoft%20Office\Templates\KWM\blank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</Template>
  <Pages>1</Pages>
  <Words>132</Words>
  <Characters>753</Characters>
  <Lines>6</Lines>
  <Paragraphs>1</Paragraphs>
  <TotalTime>2</TotalTime>
  <ScaleCrop>false</ScaleCrop>
  <LinksUpToDate>false</LinksUpToDate>
  <CharactersWithSpaces>884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2024-05-16T18:44:00Z</dcterms:created>
  <dc:creator>scjgj</dc:creator>
  <cp:lastModifiedBy>scjgj</cp:lastModifiedBy>
  <cp:lastPrinted>2022-03-21T13:18:00Z</cp:lastPrinted>
  <dcterms:modified xsi:type="dcterms:W3CDTF">2024-05-27T17:36:07Z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