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内蒙古锡林郭勒盟电投新能源有限公司与</w:t>
            </w:r>
            <w:r>
              <w:rPr>
                <w:szCs w:val="21"/>
              </w:rPr>
              <w:t>华润电力控股有限公司新设合营企业案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内蒙古锡林郭勒盟电投新能源有限公司（“</w:t>
            </w:r>
            <w:r>
              <w:rPr>
                <w:rFonts w:hint="eastAsia"/>
                <w:b/>
                <w:szCs w:val="21"/>
              </w:rPr>
              <w:t>锡林郭勒盟电投</w:t>
            </w:r>
            <w:r>
              <w:rPr>
                <w:rFonts w:hint="eastAsia"/>
                <w:szCs w:val="21"/>
              </w:rPr>
              <w:t>”）和华润电力控股有限公司（“</w:t>
            </w:r>
            <w:r>
              <w:rPr>
                <w:rFonts w:hint="eastAsia"/>
                <w:b/>
                <w:szCs w:val="21"/>
              </w:rPr>
              <w:t>华润电力</w:t>
            </w:r>
            <w:r>
              <w:rPr>
                <w:rFonts w:hint="eastAsia"/>
                <w:szCs w:val="21"/>
              </w:rPr>
              <w:t>”，通过华润新能源投资有限公司）签署协议，拟在内蒙古锡林郭勒盟地区新设一家合营企业，主要从事储能电站的开发和运营。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交易后，锡林郭勒盟电投和华润电力分别持有合营企业</w:t>
            </w:r>
            <w:r>
              <w:rPr>
                <w:szCs w:val="21"/>
              </w:rPr>
              <w:t>51%</w:t>
            </w:r>
            <w:r>
              <w:rPr>
                <w:rFonts w:hint="eastAsia"/>
                <w:szCs w:val="21"/>
              </w:rPr>
              <w:t>和4</w:t>
            </w:r>
            <w:r>
              <w:rPr>
                <w:szCs w:val="21"/>
              </w:rPr>
              <w:t>9%</w:t>
            </w:r>
            <w:r>
              <w:rPr>
                <w:rFonts w:hint="eastAsia"/>
                <w:szCs w:val="21"/>
              </w:rPr>
              <w:t>的股份，双方将共同控制合营企业。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参与集中的经营者简介（每个限</w:t>
            </w: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100字以内</w:t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锡林郭勒盟电投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</w:pP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锡林郭勒盟电投</w:t>
            </w:r>
            <w:r>
              <w:rPr>
                <w:rFonts w:hint="eastAsia"/>
              </w:rPr>
              <w:t>于201</w:t>
            </w:r>
            <w:r>
              <w:t>6</w:t>
            </w:r>
            <w:r>
              <w:rPr>
                <w:rFonts w:hint="eastAsia"/>
              </w:rPr>
              <w:t>年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日成立于内蒙古自治区锡林郭勒盟锡林浩特市，主要业务为风力发电、太阳能发电等新能源发电业务。</w:t>
            </w:r>
          </w:p>
          <w:p>
            <w:pPr>
              <w:spacing w:after="0"/>
            </w:pPr>
            <w:r>
              <w:rPr>
                <w:rFonts w:hint="eastAsia"/>
              </w:rPr>
              <w:t>锡林郭勒盟电投最终控制人为国家电力投资集团有限公司，主要业务为发电业务，包括核电、光伏发电、火电、风电、水电，</w:t>
            </w:r>
            <w:r>
              <w:rPr>
                <w:rFonts w:hint="eastAsia"/>
                <w:lang w:eastAsia="zh-CN"/>
              </w:rPr>
              <w:t>以及</w:t>
            </w:r>
            <w:r>
              <w:rPr>
                <w:rFonts w:hint="eastAsia"/>
              </w:rPr>
              <w:t>能源工业互联网业务、综合智慧能源业务和能源服务业务等。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2.华润电力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</w:pPr>
            <w:r>
              <w:t>华润电力于2001年8月27日成立于中国香港，为香港联合交易所主板上市公司，主要业务为风电、火电、水电、光伏发电、分布式能源、售电及综合能源服务、煤炭等。</w:t>
            </w:r>
          </w:p>
          <w:p>
            <w:pPr>
              <w:spacing w:after="0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华润电力最终控制人为中国华润有限公司，主要业务为大消费、综合能源、城市建设与运营、大健康、产业金融、科技及新兴产业等。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横向重叠：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中国境内储能电站的开发和运营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锡林郭勒盟电投：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%，华润电力：0-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%，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各方合计：0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5%。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2022年中国境内电力生产和供应市场：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锡林郭勒盟电投：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%，华润电力：0-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%，各方合计：</w:t>
            </w:r>
            <w:r>
              <w:rPr>
                <w:rFonts w:hint="eastAsia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纵向关联</w:t>
            </w:r>
            <w:r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上游：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中国境内储能电站的开发和运营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锡林郭勒盟电投：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%，华润电力：0-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%，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各方合计：0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5%。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下游：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2022年中国境内电力生产和供应市场：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锡林郭勒盟电投：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%，华润电力：0-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%，各方合计：</w:t>
            </w:r>
            <w:r>
              <w:rPr>
                <w:rFonts w:hint="eastAsia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adjustRightInd w:val="0"/>
        <w:snapToGrid w:val="0"/>
        <w:spacing w:after="0"/>
        <w:rPr>
          <w:rFonts w:eastAsia="楷体_GB2312" w:cs="Times New Roman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46"/>
          </w:pPr>
        </w:p>
      </w:tc>
      <w:tc>
        <w:tcPr>
          <w:tcW w:w="3081" w:type="dxa"/>
        </w:tcPr>
        <w:p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  <w:lang w:val="en-US"/>
            </w:rPr>
            <w:t>2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12EC"/>
    <w:rsid w:val="000015DB"/>
    <w:rsid w:val="000024FF"/>
    <w:rsid w:val="000027BD"/>
    <w:rsid w:val="00007AAF"/>
    <w:rsid w:val="00010032"/>
    <w:rsid w:val="000110EB"/>
    <w:rsid w:val="000125FC"/>
    <w:rsid w:val="00012E2C"/>
    <w:rsid w:val="000150B7"/>
    <w:rsid w:val="000160F6"/>
    <w:rsid w:val="00017359"/>
    <w:rsid w:val="00021AB2"/>
    <w:rsid w:val="0002568B"/>
    <w:rsid w:val="0003011C"/>
    <w:rsid w:val="00031B46"/>
    <w:rsid w:val="000326C8"/>
    <w:rsid w:val="00036968"/>
    <w:rsid w:val="00041C40"/>
    <w:rsid w:val="0004292A"/>
    <w:rsid w:val="000467AA"/>
    <w:rsid w:val="000553AD"/>
    <w:rsid w:val="00062616"/>
    <w:rsid w:val="0007148D"/>
    <w:rsid w:val="00073E6B"/>
    <w:rsid w:val="000755A0"/>
    <w:rsid w:val="0007723F"/>
    <w:rsid w:val="00077D60"/>
    <w:rsid w:val="00081760"/>
    <w:rsid w:val="000817D7"/>
    <w:rsid w:val="00083590"/>
    <w:rsid w:val="000871FB"/>
    <w:rsid w:val="00090FAA"/>
    <w:rsid w:val="00092F4E"/>
    <w:rsid w:val="000A6259"/>
    <w:rsid w:val="000A72A1"/>
    <w:rsid w:val="000B063D"/>
    <w:rsid w:val="000B27FA"/>
    <w:rsid w:val="000B58E5"/>
    <w:rsid w:val="000B653C"/>
    <w:rsid w:val="000C0C48"/>
    <w:rsid w:val="000C0C5A"/>
    <w:rsid w:val="000C6953"/>
    <w:rsid w:val="000C7D6A"/>
    <w:rsid w:val="000D0D34"/>
    <w:rsid w:val="000E29A9"/>
    <w:rsid w:val="000E38E7"/>
    <w:rsid w:val="000E3A81"/>
    <w:rsid w:val="000F3DA3"/>
    <w:rsid w:val="001058B2"/>
    <w:rsid w:val="00105903"/>
    <w:rsid w:val="00106A6A"/>
    <w:rsid w:val="00107B57"/>
    <w:rsid w:val="00107E19"/>
    <w:rsid w:val="00114177"/>
    <w:rsid w:val="00115F62"/>
    <w:rsid w:val="001233CB"/>
    <w:rsid w:val="00123E26"/>
    <w:rsid w:val="001257D8"/>
    <w:rsid w:val="00130D9F"/>
    <w:rsid w:val="001378A2"/>
    <w:rsid w:val="001378B4"/>
    <w:rsid w:val="00141AEA"/>
    <w:rsid w:val="00145B05"/>
    <w:rsid w:val="00154A6D"/>
    <w:rsid w:val="00156851"/>
    <w:rsid w:val="001639D8"/>
    <w:rsid w:val="001823BA"/>
    <w:rsid w:val="00183904"/>
    <w:rsid w:val="00186A05"/>
    <w:rsid w:val="00187B78"/>
    <w:rsid w:val="0019635B"/>
    <w:rsid w:val="001965E2"/>
    <w:rsid w:val="001A48AE"/>
    <w:rsid w:val="001A7371"/>
    <w:rsid w:val="001B488D"/>
    <w:rsid w:val="001B4EA1"/>
    <w:rsid w:val="001C3AEA"/>
    <w:rsid w:val="001C438F"/>
    <w:rsid w:val="001C5840"/>
    <w:rsid w:val="001D1555"/>
    <w:rsid w:val="001D6168"/>
    <w:rsid w:val="001D67FB"/>
    <w:rsid w:val="001E0F1F"/>
    <w:rsid w:val="001E5A7E"/>
    <w:rsid w:val="001F09D2"/>
    <w:rsid w:val="001F346E"/>
    <w:rsid w:val="001F35AA"/>
    <w:rsid w:val="001F367B"/>
    <w:rsid w:val="00214294"/>
    <w:rsid w:val="00224A7C"/>
    <w:rsid w:val="002278D1"/>
    <w:rsid w:val="00227A75"/>
    <w:rsid w:val="00231665"/>
    <w:rsid w:val="00232116"/>
    <w:rsid w:val="00233737"/>
    <w:rsid w:val="002403B5"/>
    <w:rsid w:val="00245281"/>
    <w:rsid w:val="00250E61"/>
    <w:rsid w:val="00257C0E"/>
    <w:rsid w:val="00261F94"/>
    <w:rsid w:val="00267941"/>
    <w:rsid w:val="00270B2E"/>
    <w:rsid w:val="00276BD4"/>
    <w:rsid w:val="00277368"/>
    <w:rsid w:val="00287E91"/>
    <w:rsid w:val="00291652"/>
    <w:rsid w:val="0029635B"/>
    <w:rsid w:val="002964A1"/>
    <w:rsid w:val="002A25F2"/>
    <w:rsid w:val="002A5DBC"/>
    <w:rsid w:val="002A7C26"/>
    <w:rsid w:val="002C39F0"/>
    <w:rsid w:val="002E0807"/>
    <w:rsid w:val="002F027A"/>
    <w:rsid w:val="002F09A7"/>
    <w:rsid w:val="002F5271"/>
    <w:rsid w:val="00305F91"/>
    <w:rsid w:val="00306B88"/>
    <w:rsid w:val="00310488"/>
    <w:rsid w:val="00311263"/>
    <w:rsid w:val="003179CB"/>
    <w:rsid w:val="003254FD"/>
    <w:rsid w:val="00332711"/>
    <w:rsid w:val="00336A25"/>
    <w:rsid w:val="00337F34"/>
    <w:rsid w:val="0034107F"/>
    <w:rsid w:val="003448EB"/>
    <w:rsid w:val="00344D27"/>
    <w:rsid w:val="00352580"/>
    <w:rsid w:val="003536E4"/>
    <w:rsid w:val="00354317"/>
    <w:rsid w:val="0035604C"/>
    <w:rsid w:val="003627C4"/>
    <w:rsid w:val="00364554"/>
    <w:rsid w:val="00371332"/>
    <w:rsid w:val="003833BA"/>
    <w:rsid w:val="003850D4"/>
    <w:rsid w:val="00385F00"/>
    <w:rsid w:val="003866EF"/>
    <w:rsid w:val="003A4565"/>
    <w:rsid w:val="003B0E8E"/>
    <w:rsid w:val="003B27EC"/>
    <w:rsid w:val="003B2F86"/>
    <w:rsid w:val="003B4439"/>
    <w:rsid w:val="003B4C9E"/>
    <w:rsid w:val="003B7CBC"/>
    <w:rsid w:val="003C3456"/>
    <w:rsid w:val="003C4434"/>
    <w:rsid w:val="003E0DED"/>
    <w:rsid w:val="003E1631"/>
    <w:rsid w:val="003E3414"/>
    <w:rsid w:val="003E3B57"/>
    <w:rsid w:val="003E619C"/>
    <w:rsid w:val="003E73DB"/>
    <w:rsid w:val="004054FC"/>
    <w:rsid w:val="00410580"/>
    <w:rsid w:val="00410914"/>
    <w:rsid w:val="004119F5"/>
    <w:rsid w:val="0041255A"/>
    <w:rsid w:val="004166B2"/>
    <w:rsid w:val="004203EF"/>
    <w:rsid w:val="00427E52"/>
    <w:rsid w:val="00444882"/>
    <w:rsid w:val="00444AEA"/>
    <w:rsid w:val="00446353"/>
    <w:rsid w:val="0044739B"/>
    <w:rsid w:val="00467A6B"/>
    <w:rsid w:val="004733AB"/>
    <w:rsid w:val="00487140"/>
    <w:rsid w:val="00495CE5"/>
    <w:rsid w:val="0049707A"/>
    <w:rsid w:val="004973DB"/>
    <w:rsid w:val="004976DE"/>
    <w:rsid w:val="0049771A"/>
    <w:rsid w:val="004A0F97"/>
    <w:rsid w:val="004A4BF1"/>
    <w:rsid w:val="004A5AB6"/>
    <w:rsid w:val="004B3357"/>
    <w:rsid w:val="004C3420"/>
    <w:rsid w:val="004D018B"/>
    <w:rsid w:val="004D124C"/>
    <w:rsid w:val="004D2C82"/>
    <w:rsid w:val="004D4435"/>
    <w:rsid w:val="004D6EE1"/>
    <w:rsid w:val="004D7E73"/>
    <w:rsid w:val="004E7873"/>
    <w:rsid w:val="004F28FD"/>
    <w:rsid w:val="004F4AEF"/>
    <w:rsid w:val="005108E5"/>
    <w:rsid w:val="00512A53"/>
    <w:rsid w:val="00513A83"/>
    <w:rsid w:val="005163C2"/>
    <w:rsid w:val="00517C91"/>
    <w:rsid w:val="00522E9D"/>
    <w:rsid w:val="00523905"/>
    <w:rsid w:val="005251B9"/>
    <w:rsid w:val="00530BB4"/>
    <w:rsid w:val="0053308D"/>
    <w:rsid w:val="00545A47"/>
    <w:rsid w:val="005478AB"/>
    <w:rsid w:val="005501FE"/>
    <w:rsid w:val="00553E4C"/>
    <w:rsid w:val="00555148"/>
    <w:rsid w:val="0055638E"/>
    <w:rsid w:val="005650ED"/>
    <w:rsid w:val="0057200D"/>
    <w:rsid w:val="00572F03"/>
    <w:rsid w:val="00586C7A"/>
    <w:rsid w:val="00591CEC"/>
    <w:rsid w:val="005A38C4"/>
    <w:rsid w:val="005B0CEB"/>
    <w:rsid w:val="005B18A3"/>
    <w:rsid w:val="005B1A29"/>
    <w:rsid w:val="005C0E70"/>
    <w:rsid w:val="005D24FA"/>
    <w:rsid w:val="005D277C"/>
    <w:rsid w:val="005D6344"/>
    <w:rsid w:val="005D6D17"/>
    <w:rsid w:val="005D74E4"/>
    <w:rsid w:val="005E7B2F"/>
    <w:rsid w:val="005F03F6"/>
    <w:rsid w:val="005F0E5F"/>
    <w:rsid w:val="005F5280"/>
    <w:rsid w:val="005F5953"/>
    <w:rsid w:val="005F7223"/>
    <w:rsid w:val="0060413B"/>
    <w:rsid w:val="00605BAC"/>
    <w:rsid w:val="00605EE6"/>
    <w:rsid w:val="0060669E"/>
    <w:rsid w:val="00611452"/>
    <w:rsid w:val="00613C3C"/>
    <w:rsid w:val="00614EBB"/>
    <w:rsid w:val="0061583E"/>
    <w:rsid w:val="006161C3"/>
    <w:rsid w:val="00617BCA"/>
    <w:rsid w:val="00624BB7"/>
    <w:rsid w:val="0062548A"/>
    <w:rsid w:val="00625630"/>
    <w:rsid w:val="00632159"/>
    <w:rsid w:val="006349E9"/>
    <w:rsid w:val="006350AE"/>
    <w:rsid w:val="00643461"/>
    <w:rsid w:val="00645B6A"/>
    <w:rsid w:val="00655225"/>
    <w:rsid w:val="00664174"/>
    <w:rsid w:val="006643EA"/>
    <w:rsid w:val="0066645C"/>
    <w:rsid w:val="0067348D"/>
    <w:rsid w:val="006745A9"/>
    <w:rsid w:val="00682729"/>
    <w:rsid w:val="006838A8"/>
    <w:rsid w:val="006841BE"/>
    <w:rsid w:val="006853A9"/>
    <w:rsid w:val="006A0032"/>
    <w:rsid w:val="006A024D"/>
    <w:rsid w:val="006A7B73"/>
    <w:rsid w:val="006B4541"/>
    <w:rsid w:val="006C08B8"/>
    <w:rsid w:val="006C1942"/>
    <w:rsid w:val="006C32D0"/>
    <w:rsid w:val="006C3B37"/>
    <w:rsid w:val="006D1E2B"/>
    <w:rsid w:val="006E0D98"/>
    <w:rsid w:val="006E16FC"/>
    <w:rsid w:val="006E3180"/>
    <w:rsid w:val="006E5596"/>
    <w:rsid w:val="006E6E26"/>
    <w:rsid w:val="006E70AA"/>
    <w:rsid w:val="006F38B3"/>
    <w:rsid w:val="006F3CBD"/>
    <w:rsid w:val="006F77E8"/>
    <w:rsid w:val="006F7A98"/>
    <w:rsid w:val="00701B50"/>
    <w:rsid w:val="00701C22"/>
    <w:rsid w:val="007029CB"/>
    <w:rsid w:val="00705778"/>
    <w:rsid w:val="00707ED6"/>
    <w:rsid w:val="007123ED"/>
    <w:rsid w:val="0071373B"/>
    <w:rsid w:val="007208F2"/>
    <w:rsid w:val="00720F7B"/>
    <w:rsid w:val="007213FB"/>
    <w:rsid w:val="00722639"/>
    <w:rsid w:val="00726B19"/>
    <w:rsid w:val="0072705C"/>
    <w:rsid w:val="00727BD0"/>
    <w:rsid w:val="007373F0"/>
    <w:rsid w:val="00740653"/>
    <w:rsid w:val="00740687"/>
    <w:rsid w:val="00742AFE"/>
    <w:rsid w:val="00742EDF"/>
    <w:rsid w:val="007457B1"/>
    <w:rsid w:val="00746D60"/>
    <w:rsid w:val="00747203"/>
    <w:rsid w:val="00751420"/>
    <w:rsid w:val="00751A13"/>
    <w:rsid w:val="00754C13"/>
    <w:rsid w:val="00761123"/>
    <w:rsid w:val="0076538C"/>
    <w:rsid w:val="007674D7"/>
    <w:rsid w:val="00771894"/>
    <w:rsid w:val="00772298"/>
    <w:rsid w:val="00772DA2"/>
    <w:rsid w:val="0077355E"/>
    <w:rsid w:val="00774979"/>
    <w:rsid w:val="00794062"/>
    <w:rsid w:val="00797584"/>
    <w:rsid w:val="007A2D94"/>
    <w:rsid w:val="007B651A"/>
    <w:rsid w:val="007B6ED8"/>
    <w:rsid w:val="007B75E4"/>
    <w:rsid w:val="007C6C43"/>
    <w:rsid w:val="007E0A56"/>
    <w:rsid w:val="007E2608"/>
    <w:rsid w:val="007E4252"/>
    <w:rsid w:val="007E506D"/>
    <w:rsid w:val="007E77F8"/>
    <w:rsid w:val="007F1726"/>
    <w:rsid w:val="0080200E"/>
    <w:rsid w:val="00803A33"/>
    <w:rsid w:val="00804847"/>
    <w:rsid w:val="00804D9A"/>
    <w:rsid w:val="008051ED"/>
    <w:rsid w:val="00811775"/>
    <w:rsid w:val="0081177F"/>
    <w:rsid w:val="00815B53"/>
    <w:rsid w:val="00823536"/>
    <w:rsid w:val="008247FA"/>
    <w:rsid w:val="008248B2"/>
    <w:rsid w:val="0083226A"/>
    <w:rsid w:val="00834D88"/>
    <w:rsid w:val="008525EE"/>
    <w:rsid w:val="008547F4"/>
    <w:rsid w:val="00861224"/>
    <w:rsid w:val="00864085"/>
    <w:rsid w:val="00865CC2"/>
    <w:rsid w:val="00870E82"/>
    <w:rsid w:val="008803D0"/>
    <w:rsid w:val="008808D7"/>
    <w:rsid w:val="00880F24"/>
    <w:rsid w:val="008836AF"/>
    <w:rsid w:val="00885C9B"/>
    <w:rsid w:val="00887F81"/>
    <w:rsid w:val="00893879"/>
    <w:rsid w:val="008A4A26"/>
    <w:rsid w:val="008A6631"/>
    <w:rsid w:val="008B216C"/>
    <w:rsid w:val="008B2172"/>
    <w:rsid w:val="008B29DD"/>
    <w:rsid w:val="008B7A3A"/>
    <w:rsid w:val="008C26CB"/>
    <w:rsid w:val="008C3E7A"/>
    <w:rsid w:val="008C5F60"/>
    <w:rsid w:val="008C7983"/>
    <w:rsid w:val="008D4ED8"/>
    <w:rsid w:val="008D644E"/>
    <w:rsid w:val="008E0C52"/>
    <w:rsid w:val="008E5BCA"/>
    <w:rsid w:val="008E716D"/>
    <w:rsid w:val="008F21E9"/>
    <w:rsid w:val="009022B0"/>
    <w:rsid w:val="00905F1D"/>
    <w:rsid w:val="00905F4A"/>
    <w:rsid w:val="00911343"/>
    <w:rsid w:val="009123CE"/>
    <w:rsid w:val="009145E4"/>
    <w:rsid w:val="00922D66"/>
    <w:rsid w:val="00926168"/>
    <w:rsid w:val="009301C1"/>
    <w:rsid w:val="009301D9"/>
    <w:rsid w:val="00934816"/>
    <w:rsid w:val="0094346F"/>
    <w:rsid w:val="00953187"/>
    <w:rsid w:val="009551E9"/>
    <w:rsid w:val="0096333E"/>
    <w:rsid w:val="009668EC"/>
    <w:rsid w:val="00976819"/>
    <w:rsid w:val="00976AD7"/>
    <w:rsid w:val="00977C3B"/>
    <w:rsid w:val="00983A92"/>
    <w:rsid w:val="00984F68"/>
    <w:rsid w:val="009901B5"/>
    <w:rsid w:val="009A0BCC"/>
    <w:rsid w:val="009A2EFA"/>
    <w:rsid w:val="009A4A3E"/>
    <w:rsid w:val="009A57C5"/>
    <w:rsid w:val="009A6CD4"/>
    <w:rsid w:val="009A6E66"/>
    <w:rsid w:val="009B0211"/>
    <w:rsid w:val="009B7CC1"/>
    <w:rsid w:val="009C16F8"/>
    <w:rsid w:val="009C1DE7"/>
    <w:rsid w:val="009C33E0"/>
    <w:rsid w:val="009C5625"/>
    <w:rsid w:val="009C5962"/>
    <w:rsid w:val="009D0999"/>
    <w:rsid w:val="009E62CC"/>
    <w:rsid w:val="009E65CF"/>
    <w:rsid w:val="009E6898"/>
    <w:rsid w:val="009E68EC"/>
    <w:rsid w:val="009F0698"/>
    <w:rsid w:val="009F5712"/>
    <w:rsid w:val="009F6555"/>
    <w:rsid w:val="009F6BED"/>
    <w:rsid w:val="009F75C6"/>
    <w:rsid w:val="00A05705"/>
    <w:rsid w:val="00A1357F"/>
    <w:rsid w:val="00A16F03"/>
    <w:rsid w:val="00A21136"/>
    <w:rsid w:val="00A215B3"/>
    <w:rsid w:val="00A243B5"/>
    <w:rsid w:val="00A245A3"/>
    <w:rsid w:val="00A3245F"/>
    <w:rsid w:val="00A32711"/>
    <w:rsid w:val="00A3323A"/>
    <w:rsid w:val="00A35A6C"/>
    <w:rsid w:val="00A44F31"/>
    <w:rsid w:val="00A46C66"/>
    <w:rsid w:val="00A46FAF"/>
    <w:rsid w:val="00A5674A"/>
    <w:rsid w:val="00A56793"/>
    <w:rsid w:val="00A6160A"/>
    <w:rsid w:val="00A623EF"/>
    <w:rsid w:val="00A64F91"/>
    <w:rsid w:val="00A7438D"/>
    <w:rsid w:val="00A74797"/>
    <w:rsid w:val="00A7601D"/>
    <w:rsid w:val="00A81984"/>
    <w:rsid w:val="00A87B91"/>
    <w:rsid w:val="00A911B9"/>
    <w:rsid w:val="00A96695"/>
    <w:rsid w:val="00A975E2"/>
    <w:rsid w:val="00AA0F23"/>
    <w:rsid w:val="00AA3E2F"/>
    <w:rsid w:val="00AA46CA"/>
    <w:rsid w:val="00AA502E"/>
    <w:rsid w:val="00AA535B"/>
    <w:rsid w:val="00AA72E0"/>
    <w:rsid w:val="00AB5153"/>
    <w:rsid w:val="00AB65A3"/>
    <w:rsid w:val="00AB7008"/>
    <w:rsid w:val="00AC3273"/>
    <w:rsid w:val="00AC3F97"/>
    <w:rsid w:val="00AC51CE"/>
    <w:rsid w:val="00AC68C4"/>
    <w:rsid w:val="00AD310D"/>
    <w:rsid w:val="00AD3D4D"/>
    <w:rsid w:val="00AD588A"/>
    <w:rsid w:val="00AE26D0"/>
    <w:rsid w:val="00AE4069"/>
    <w:rsid w:val="00AE7916"/>
    <w:rsid w:val="00AF09EA"/>
    <w:rsid w:val="00AF1D6D"/>
    <w:rsid w:val="00AF5632"/>
    <w:rsid w:val="00AF613F"/>
    <w:rsid w:val="00AF70F4"/>
    <w:rsid w:val="00B04913"/>
    <w:rsid w:val="00B05368"/>
    <w:rsid w:val="00B0754B"/>
    <w:rsid w:val="00B13C6B"/>
    <w:rsid w:val="00B2169A"/>
    <w:rsid w:val="00B26F4F"/>
    <w:rsid w:val="00B26F77"/>
    <w:rsid w:val="00B31D4D"/>
    <w:rsid w:val="00B34975"/>
    <w:rsid w:val="00B359D9"/>
    <w:rsid w:val="00B3616B"/>
    <w:rsid w:val="00B37633"/>
    <w:rsid w:val="00B37A9F"/>
    <w:rsid w:val="00B518C9"/>
    <w:rsid w:val="00B529BB"/>
    <w:rsid w:val="00B52EAC"/>
    <w:rsid w:val="00B54969"/>
    <w:rsid w:val="00B638B9"/>
    <w:rsid w:val="00B65848"/>
    <w:rsid w:val="00B7052A"/>
    <w:rsid w:val="00B752B2"/>
    <w:rsid w:val="00B80B9E"/>
    <w:rsid w:val="00B838DA"/>
    <w:rsid w:val="00B86E3A"/>
    <w:rsid w:val="00B90913"/>
    <w:rsid w:val="00B95AC6"/>
    <w:rsid w:val="00B96449"/>
    <w:rsid w:val="00BA017F"/>
    <w:rsid w:val="00BA39BD"/>
    <w:rsid w:val="00BA7B91"/>
    <w:rsid w:val="00BA7C12"/>
    <w:rsid w:val="00BB6D3C"/>
    <w:rsid w:val="00BC533D"/>
    <w:rsid w:val="00BD535F"/>
    <w:rsid w:val="00BE22AC"/>
    <w:rsid w:val="00BE58AB"/>
    <w:rsid w:val="00BE6E64"/>
    <w:rsid w:val="00BF093E"/>
    <w:rsid w:val="00BF31B7"/>
    <w:rsid w:val="00BF4F99"/>
    <w:rsid w:val="00C10048"/>
    <w:rsid w:val="00C10FAD"/>
    <w:rsid w:val="00C1493D"/>
    <w:rsid w:val="00C15F39"/>
    <w:rsid w:val="00C27DB8"/>
    <w:rsid w:val="00C30E9B"/>
    <w:rsid w:val="00C31FA9"/>
    <w:rsid w:val="00C40235"/>
    <w:rsid w:val="00C419E2"/>
    <w:rsid w:val="00C41D84"/>
    <w:rsid w:val="00C4221A"/>
    <w:rsid w:val="00C424FC"/>
    <w:rsid w:val="00C4396A"/>
    <w:rsid w:val="00C51ECC"/>
    <w:rsid w:val="00C5226A"/>
    <w:rsid w:val="00C55875"/>
    <w:rsid w:val="00C5710A"/>
    <w:rsid w:val="00C600D9"/>
    <w:rsid w:val="00C6052B"/>
    <w:rsid w:val="00C67ADA"/>
    <w:rsid w:val="00C7122B"/>
    <w:rsid w:val="00C810E8"/>
    <w:rsid w:val="00C847C2"/>
    <w:rsid w:val="00C87274"/>
    <w:rsid w:val="00C94F6D"/>
    <w:rsid w:val="00CA2A18"/>
    <w:rsid w:val="00CA61AF"/>
    <w:rsid w:val="00CA6613"/>
    <w:rsid w:val="00CA751A"/>
    <w:rsid w:val="00CC1C50"/>
    <w:rsid w:val="00CC69AD"/>
    <w:rsid w:val="00CC7F14"/>
    <w:rsid w:val="00CE43B1"/>
    <w:rsid w:val="00CF1664"/>
    <w:rsid w:val="00CF2E27"/>
    <w:rsid w:val="00CF5A8A"/>
    <w:rsid w:val="00CF6739"/>
    <w:rsid w:val="00D01278"/>
    <w:rsid w:val="00D0562E"/>
    <w:rsid w:val="00D1076E"/>
    <w:rsid w:val="00D12AB1"/>
    <w:rsid w:val="00D205EE"/>
    <w:rsid w:val="00D22255"/>
    <w:rsid w:val="00D23B36"/>
    <w:rsid w:val="00D27AEB"/>
    <w:rsid w:val="00D51C29"/>
    <w:rsid w:val="00D53BAE"/>
    <w:rsid w:val="00D57DBA"/>
    <w:rsid w:val="00D57EBC"/>
    <w:rsid w:val="00D60C0D"/>
    <w:rsid w:val="00D700DA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BB1"/>
    <w:rsid w:val="00D961C9"/>
    <w:rsid w:val="00D97B80"/>
    <w:rsid w:val="00DA1D73"/>
    <w:rsid w:val="00DB2761"/>
    <w:rsid w:val="00DB2FF6"/>
    <w:rsid w:val="00DB3E84"/>
    <w:rsid w:val="00DC3C55"/>
    <w:rsid w:val="00DD0E0C"/>
    <w:rsid w:val="00DD1CA4"/>
    <w:rsid w:val="00DD7765"/>
    <w:rsid w:val="00DE0279"/>
    <w:rsid w:val="00DE1260"/>
    <w:rsid w:val="00DE3771"/>
    <w:rsid w:val="00DE522D"/>
    <w:rsid w:val="00DF05C0"/>
    <w:rsid w:val="00DF7B12"/>
    <w:rsid w:val="00E0488C"/>
    <w:rsid w:val="00E11B90"/>
    <w:rsid w:val="00E21AAF"/>
    <w:rsid w:val="00E2374F"/>
    <w:rsid w:val="00E23955"/>
    <w:rsid w:val="00E417DF"/>
    <w:rsid w:val="00E42485"/>
    <w:rsid w:val="00E47327"/>
    <w:rsid w:val="00E57B5A"/>
    <w:rsid w:val="00E66658"/>
    <w:rsid w:val="00E72F7B"/>
    <w:rsid w:val="00E7385D"/>
    <w:rsid w:val="00E75E68"/>
    <w:rsid w:val="00E850EA"/>
    <w:rsid w:val="00E86579"/>
    <w:rsid w:val="00E87228"/>
    <w:rsid w:val="00E90A19"/>
    <w:rsid w:val="00E974F8"/>
    <w:rsid w:val="00EA2CAE"/>
    <w:rsid w:val="00EA67CB"/>
    <w:rsid w:val="00EA79DA"/>
    <w:rsid w:val="00EB31D8"/>
    <w:rsid w:val="00EC3AA9"/>
    <w:rsid w:val="00EC636E"/>
    <w:rsid w:val="00EC7E55"/>
    <w:rsid w:val="00ED0488"/>
    <w:rsid w:val="00ED6E1E"/>
    <w:rsid w:val="00ED6F93"/>
    <w:rsid w:val="00ED7183"/>
    <w:rsid w:val="00ED7C80"/>
    <w:rsid w:val="00EE7CB8"/>
    <w:rsid w:val="00EF16FB"/>
    <w:rsid w:val="00EF2BFA"/>
    <w:rsid w:val="00F02216"/>
    <w:rsid w:val="00F0291C"/>
    <w:rsid w:val="00F101DD"/>
    <w:rsid w:val="00F14193"/>
    <w:rsid w:val="00F14D59"/>
    <w:rsid w:val="00F20CCE"/>
    <w:rsid w:val="00F227EB"/>
    <w:rsid w:val="00F31D23"/>
    <w:rsid w:val="00F3614E"/>
    <w:rsid w:val="00F47359"/>
    <w:rsid w:val="00F56870"/>
    <w:rsid w:val="00F576E0"/>
    <w:rsid w:val="00F6440C"/>
    <w:rsid w:val="00F77D42"/>
    <w:rsid w:val="00F901CF"/>
    <w:rsid w:val="00F906EF"/>
    <w:rsid w:val="00F95D44"/>
    <w:rsid w:val="00FA6D43"/>
    <w:rsid w:val="00FB33FD"/>
    <w:rsid w:val="00FB645E"/>
    <w:rsid w:val="00FC35ED"/>
    <w:rsid w:val="00FC5E79"/>
    <w:rsid w:val="00FD6CD9"/>
    <w:rsid w:val="00FE20D9"/>
    <w:rsid w:val="00FF6B1C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EFB3CB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72B94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0F789"/>
    <w:rsid w:val="77F771AE"/>
    <w:rsid w:val="77F78648"/>
    <w:rsid w:val="77FC592E"/>
    <w:rsid w:val="77FE54D5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71442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1B0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C73E8B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BFF8ED8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EFDDE0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E3ED6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2FB31F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2F980D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0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cjgj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2</Pages>
  <Words>186</Words>
  <Characters>1062</Characters>
  <Lines>8</Lines>
  <Paragraphs>2</Paragraphs>
  <TotalTime>2</TotalTime>
  <ScaleCrop>false</ScaleCrop>
  <LinksUpToDate>false</LinksUpToDate>
  <CharactersWithSpaces>1246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2023-12-27T02:33:00Z</dcterms:created>
  <dc:creator>KWM</dc:creator>
  <cp:lastModifiedBy>scjgj</cp:lastModifiedBy>
  <cp:lastPrinted>2022-03-22T13:18:00Z</cp:lastPrinted>
  <dcterms:modified xsi:type="dcterms:W3CDTF">2024-02-07T18:37:21Z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