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黑体" w:eastAsia="黑体" w:cs="黑体"/>
          <w:bCs/>
          <w:kern w:val="0"/>
          <w:sz w:val="36"/>
          <w:szCs w:val="36"/>
          <w:lang w:val="en-GB" w:bidi="ar-AE"/>
        </w:rPr>
      </w:pPr>
      <w:r>
        <w:rPr>
          <w:rFonts w:ascii="黑体" w:hAnsi="黑体" w:eastAsia="黑体" w:cs="黑体"/>
          <w:bCs/>
          <w:kern w:val="0"/>
          <w:sz w:val="36"/>
          <w:szCs w:val="36"/>
          <w:lang w:val="en-GB" w:bidi="ar-AE"/>
        </w:rPr>
        <w:t>经营者集中简易案件公示表</w:t>
      </w:r>
    </w:p>
    <w:p>
      <w:pPr>
        <w:spacing w:line="440" w:lineRule="exact"/>
        <w:jc w:val="center"/>
        <w:rPr>
          <w:rFonts w:ascii="黑体" w:hAnsi="黑体" w:eastAsia="黑体" w:cs="黑体"/>
          <w:bCs/>
          <w:kern w:val="0"/>
          <w:sz w:val="36"/>
          <w:szCs w:val="36"/>
          <w:lang w:val="en-GB" w:bidi="ar-AE"/>
        </w:rPr>
      </w:pPr>
    </w:p>
    <w:tbl>
      <w:tblPr>
        <w:tblStyle w:val="8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96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案件名称</w:t>
            </w: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内蒙古中环晶体材料有限公司收购内蒙古TCL光电科技有限公司股权案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09" w:type="dxa"/>
            <w:shd w:val="clear" w:color="auto" w:fill="D9D9D9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交易概况</w:t>
            </w: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内蒙古中环晶体材料有限公司（“中环晶体”）与TCL王牌电器（惠州）有限公司（“TCL王牌”）签署《股权转让协议》，中环晶体拟以现金方式收购TCL王牌持有的内蒙古TCL光电科技有限公司（“TCL光电”）100%股权。交易前，TCL王牌单独控制TCL光电；交易后，中环晶体将持有TCL光电100%股权，取得TCL光电的单独控制权。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本次交易后，TCL光电将不再从事其现有业务，中环晶体将利用TCL光电的厂房和土地开展单晶硅片生产配套业务。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09" w:type="dxa"/>
            <w:vMerge w:val="restart"/>
            <w:shd w:val="clear" w:color="auto" w:fill="D9D9D9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参与集中的经营者简介</w:t>
            </w:r>
          </w:p>
        </w:tc>
        <w:tc>
          <w:tcPr>
            <w:tcW w:w="17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内蒙古中环晶体材料有限公司</w:t>
            </w:r>
          </w:p>
        </w:tc>
        <w:tc>
          <w:tcPr>
            <w:tcW w:w="515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中环晶体</w:t>
            </w:r>
            <w:r>
              <w:rPr>
                <w:rFonts w:ascii="Times New Roman" w:hAnsi="Times New Roman"/>
                <w:sz w:val="24"/>
                <w:szCs w:val="24"/>
              </w:rPr>
              <w:t>于201</w:t>
            </w:r>
            <w:r>
              <w:rPr>
                <w:rFonts w:hint="eastAsia"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</w:rPr>
              <w:t>2日成立于内蒙古自治区呼和浩特市</w:t>
            </w:r>
            <w:r>
              <w:rPr>
                <w:rFonts w:ascii="Times New Roman" w:hAnsi="Times New Roman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/>
                <w:sz w:val="24"/>
                <w:szCs w:val="24"/>
              </w:rPr>
              <w:t>主要从事太阳能单晶硅相关产品的研发、制造和销售业务。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中环晶体的最终控制人为TCL科技集团股份有限公司，主要业务为在全球范围内从事半导体显示及材料业务、半导体及半导体光伏业务、产业金融及投资业务和其他业务。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809" w:type="dxa"/>
            <w:vMerge w:val="continue"/>
            <w:shd w:val="clear" w:color="auto" w:fill="D9D9D9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内蒙古TCL光电科技有限公司</w:t>
            </w:r>
          </w:p>
        </w:tc>
        <w:tc>
          <w:tcPr>
            <w:tcW w:w="515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TCL光电</w:t>
            </w:r>
            <w:r>
              <w:rPr>
                <w:rFonts w:hint="eastAsia" w:ascii="Times New Roman" w:hAnsi="Times New Roman"/>
                <w:sz w:val="24"/>
                <w:szCs w:val="24"/>
              </w:rPr>
              <w:t>于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年1</w:t>
            </w: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</w:rPr>
              <w:t>7日</w:t>
            </w:r>
            <w:r>
              <w:rPr>
                <w:rFonts w:ascii="Times New Roman" w:hAnsi="Times New Roman"/>
                <w:sz w:val="24"/>
                <w:szCs w:val="24"/>
              </w:rPr>
              <w:t>成立于</w:t>
            </w:r>
            <w:r>
              <w:rPr>
                <w:rFonts w:hint="eastAsia" w:ascii="Times New Roman" w:hAnsi="Times New Roman"/>
                <w:sz w:val="24"/>
                <w:szCs w:val="24"/>
              </w:rPr>
              <w:t>内蒙古自治区呼和浩特市</w:t>
            </w:r>
            <w:r>
              <w:rPr>
                <w:rFonts w:ascii="Times New Roman" w:hAnsi="Times New Roman"/>
                <w:sz w:val="24"/>
                <w:szCs w:val="24"/>
              </w:rPr>
              <w:t>，主要</w:t>
            </w:r>
            <w:r>
              <w:rPr>
                <w:rFonts w:hint="eastAsia" w:ascii="Times New Roman" w:hAnsi="Times New Roman"/>
                <w:sz w:val="24"/>
                <w:szCs w:val="24"/>
              </w:rPr>
              <w:t>从事电视制造服务业务。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TCL光电</w:t>
            </w:r>
            <w:r>
              <w:rPr>
                <w:rFonts w:ascii="Times New Roman" w:hAnsi="Times New Roman"/>
                <w:sz w:val="24"/>
                <w:szCs w:val="24"/>
              </w:rPr>
              <w:t>的最终控制人为</w:t>
            </w:r>
            <w:r>
              <w:rPr>
                <w:rFonts w:hint="eastAsia" w:ascii="Times New Roman" w:hAnsi="Times New Roman"/>
                <w:sz w:val="24"/>
                <w:szCs w:val="24"/>
              </w:rPr>
              <w:t>自然人</w:t>
            </w:r>
            <w:r>
              <w:rPr>
                <w:rFonts w:ascii="Times New Roman" w:hAnsi="Times New Roman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/>
                <w:sz w:val="24"/>
                <w:szCs w:val="24"/>
              </w:rPr>
              <w:t>其</w:t>
            </w:r>
            <w:r>
              <w:rPr>
                <w:rFonts w:ascii="Times New Roman" w:hAnsi="Times New Roman"/>
                <w:sz w:val="24"/>
                <w:szCs w:val="24"/>
              </w:rPr>
              <w:t>通过控制的TCL实业控股股份有限公司及其下属企业，主要从事消费电子、家电等智能终端生产业务以及相关配套业务。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09" w:type="dxa"/>
            <w:vMerge w:val="restart"/>
            <w:shd w:val="clear" w:color="auto" w:fill="D9D9D9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09" w:type="dxa"/>
            <w:vMerge w:val="continue"/>
            <w:shd w:val="clear" w:color="auto" w:fill="D9D9D9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FE"/>
            </w:r>
            <w:r>
              <w:rPr>
                <w:rFonts w:ascii="Times New Roman" w:hAnsi="Times New Roman"/>
                <w:sz w:val="24"/>
                <w:szCs w:val="24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shd w:val="clear" w:color="auto" w:fill="D9D9D9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09" w:type="dxa"/>
            <w:vMerge w:val="continue"/>
            <w:shd w:val="clear" w:color="auto" w:fill="D9D9D9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09" w:type="dxa"/>
            <w:vMerge w:val="continue"/>
            <w:shd w:val="clear" w:color="auto" w:fill="D9D9D9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9" w:type="dxa"/>
            <w:vMerge w:val="continue"/>
            <w:shd w:val="clear" w:color="auto" w:fill="D9D9D9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备注</w:t>
            </w: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纵向关联：</w:t>
            </w:r>
            <w:bookmarkStart w:id="0" w:name="_GoBack"/>
            <w:bookmarkEnd w:id="0"/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上游：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2022年全球太阳能单晶硅片市场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中环晶体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（含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TCL光电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：20-25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2022年中国境内太阳能单晶硅片市场</w:t>
            </w: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中环晶体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（含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TCL光电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：20-25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下游：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2022年全球晶体硅太阳能电池市场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中环晶体：0-5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2022年中国境内晶体硅太阳能电池市场</w:t>
            </w: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中环晶体：0-5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95"/>
    <w:rsid w:val="000028B9"/>
    <w:rsid w:val="00002BB4"/>
    <w:rsid w:val="0002190B"/>
    <w:rsid w:val="00023510"/>
    <w:rsid w:val="00045966"/>
    <w:rsid w:val="000675A7"/>
    <w:rsid w:val="00081C11"/>
    <w:rsid w:val="00094095"/>
    <w:rsid w:val="000A7223"/>
    <w:rsid w:val="000B347D"/>
    <w:rsid w:val="000B4D65"/>
    <w:rsid w:val="000C0828"/>
    <w:rsid w:val="000E1188"/>
    <w:rsid w:val="00103F1F"/>
    <w:rsid w:val="00113024"/>
    <w:rsid w:val="00113B7D"/>
    <w:rsid w:val="00113F95"/>
    <w:rsid w:val="00115F2B"/>
    <w:rsid w:val="001469CA"/>
    <w:rsid w:val="001530C8"/>
    <w:rsid w:val="00172D73"/>
    <w:rsid w:val="00174A37"/>
    <w:rsid w:val="00181E00"/>
    <w:rsid w:val="001A1F68"/>
    <w:rsid w:val="001B6BE7"/>
    <w:rsid w:val="001D2727"/>
    <w:rsid w:val="001D60C2"/>
    <w:rsid w:val="001D6EEA"/>
    <w:rsid w:val="001E6C23"/>
    <w:rsid w:val="001E72E6"/>
    <w:rsid w:val="00212883"/>
    <w:rsid w:val="00233B32"/>
    <w:rsid w:val="00242187"/>
    <w:rsid w:val="00245776"/>
    <w:rsid w:val="00251FFF"/>
    <w:rsid w:val="0027728C"/>
    <w:rsid w:val="002813E3"/>
    <w:rsid w:val="00286F12"/>
    <w:rsid w:val="0029266B"/>
    <w:rsid w:val="002A0992"/>
    <w:rsid w:val="002A2976"/>
    <w:rsid w:val="002A2A64"/>
    <w:rsid w:val="002A5221"/>
    <w:rsid w:val="002B769E"/>
    <w:rsid w:val="002C0878"/>
    <w:rsid w:val="002C150A"/>
    <w:rsid w:val="002C2E9A"/>
    <w:rsid w:val="002C62AF"/>
    <w:rsid w:val="002D3E80"/>
    <w:rsid w:val="002F2D60"/>
    <w:rsid w:val="002F54BC"/>
    <w:rsid w:val="00307976"/>
    <w:rsid w:val="003437D6"/>
    <w:rsid w:val="00344CBE"/>
    <w:rsid w:val="00356FF1"/>
    <w:rsid w:val="00372412"/>
    <w:rsid w:val="003774E4"/>
    <w:rsid w:val="003B4AF2"/>
    <w:rsid w:val="003C4E9F"/>
    <w:rsid w:val="003E60C3"/>
    <w:rsid w:val="003F3F2D"/>
    <w:rsid w:val="004203A2"/>
    <w:rsid w:val="00436C0C"/>
    <w:rsid w:val="00452181"/>
    <w:rsid w:val="00462174"/>
    <w:rsid w:val="00466906"/>
    <w:rsid w:val="004A6517"/>
    <w:rsid w:val="004A72D5"/>
    <w:rsid w:val="004B048E"/>
    <w:rsid w:val="004C37D8"/>
    <w:rsid w:val="004C3E23"/>
    <w:rsid w:val="004D1A60"/>
    <w:rsid w:val="00511B0C"/>
    <w:rsid w:val="00523151"/>
    <w:rsid w:val="00533635"/>
    <w:rsid w:val="00547709"/>
    <w:rsid w:val="0055631E"/>
    <w:rsid w:val="00563F1C"/>
    <w:rsid w:val="00586928"/>
    <w:rsid w:val="00587541"/>
    <w:rsid w:val="005A0F48"/>
    <w:rsid w:val="005A31C8"/>
    <w:rsid w:val="005A5B31"/>
    <w:rsid w:val="005B29A6"/>
    <w:rsid w:val="005B2A20"/>
    <w:rsid w:val="005B2A61"/>
    <w:rsid w:val="005D1F1F"/>
    <w:rsid w:val="005D3977"/>
    <w:rsid w:val="005E3C20"/>
    <w:rsid w:val="005F167B"/>
    <w:rsid w:val="006041D2"/>
    <w:rsid w:val="006100B9"/>
    <w:rsid w:val="00610AE9"/>
    <w:rsid w:val="00611DE4"/>
    <w:rsid w:val="006302F7"/>
    <w:rsid w:val="00634511"/>
    <w:rsid w:val="00644282"/>
    <w:rsid w:val="006472DE"/>
    <w:rsid w:val="0065422A"/>
    <w:rsid w:val="006557DC"/>
    <w:rsid w:val="006571B5"/>
    <w:rsid w:val="006A088E"/>
    <w:rsid w:val="006C3910"/>
    <w:rsid w:val="006C59FA"/>
    <w:rsid w:val="006D069E"/>
    <w:rsid w:val="006D1520"/>
    <w:rsid w:val="006D36E3"/>
    <w:rsid w:val="006E538B"/>
    <w:rsid w:val="00706527"/>
    <w:rsid w:val="00706B49"/>
    <w:rsid w:val="00706C14"/>
    <w:rsid w:val="007421E3"/>
    <w:rsid w:val="00760695"/>
    <w:rsid w:val="00780DAA"/>
    <w:rsid w:val="00784A67"/>
    <w:rsid w:val="007A5837"/>
    <w:rsid w:val="007B64AD"/>
    <w:rsid w:val="007C0297"/>
    <w:rsid w:val="007D4D02"/>
    <w:rsid w:val="007E07D5"/>
    <w:rsid w:val="00806E95"/>
    <w:rsid w:val="00811E74"/>
    <w:rsid w:val="008356DA"/>
    <w:rsid w:val="00836E2D"/>
    <w:rsid w:val="00862608"/>
    <w:rsid w:val="008721F6"/>
    <w:rsid w:val="00886997"/>
    <w:rsid w:val="00890504"/>
    <w:rsid w:val="008A1FF1"/>
    <w:rsid w:val="008A21F2"/>
    <w:rsid w:val="008A3827"/>
    <w:rsid w:val="008A70B2"/>
    <w:rsid w:val="008B2DDF"/>
    <w:rsid w:val="008D3D13"/>
    <w:rsid w:val="008E34BF"/>
    <w:rsid w:val="008E5233"/>
    <w:rsid w:val="008F04A2"/>
    <w:rsid w:val="00921469"/>
    <w:rsid w:val="009270BA"/>
    <w:rsid w:val="00955419"/>
    <w:rsid w:val="00957D49"/>
    <w:rsid w:val="00981269"/>
    <w:rsid w:val="009910F5"/>
    <w:rsid w:val="009B5F0D"/>
    <w:rsid w:val="009B68C5"/>
    <w:rsid w:val="009D344D"/>
    <w:rsid w:val="009E42AF"/>
    <w:rsid w:val="009E66B3"/>
    <w:rsid w:val="009F50D7"/>
    <w:rsid w:val="00A022A4"/>
    <w:rsid w:val="00A03B12"/>
    <w:rsid w:val="00A1517B"/>
    <w:rsid w:val="00A15F64"/>
    <w:rsid w:val="00A41B45"/>
    <w:rsid w:val="00A44ED8"/>
    <w:rsid w:val="00A665BC"/>
    <w:rsid w:val="00A83243"/>
    <w:rsid w:val="00A87FEF"/>
    <w:rsid w:val="00A9684C"/>
    <w:rsid w:val="00AA0D58"/>
    <w:rsid w:val="00AB5008"/>
    <w:rsid w:val="00AC0172"/>
    <w:rsid w:val="00AC4929"/>
    <w:rsid w:val="00AC6ECA"/>
    <w:rsid w:val="00AD0AE2"/>
    <w:rsid w:val="00AE4242"/>
    <w:rsid w:val="00B06644"/>
    <w:rsid w:val="00B25D98"/>
    <w:rsid w:val="00B34F97"/>
    <w:rsid w:val="00B356C9"/>
    <w:rsid w:val="00B43DE3"/>
    <w:rsid w:val="00B54D27"/>
    <w:rsid w:val="00B5530C"/>
    <w:rsid w:val="00B577EB"/>
    <w:rsid w:val="00BA0750"/>
    <w:rsid w:val="00BA5C49"/>
    <w:rsid w:val="00BA625B"/>
    <w:rsid w:val="00BA6300"/>
    <w:rsid w:val="00BA6FC1"/>
    <w:rsid w:val="00BB2377"/>
    <w:rsid w:val="00BD3B0B"/>
    <w:rsid w:val="00BF7086"/>
    <w:rsid w:val="00C21FDF"/>
    <w:rsid w:val="00C4585B"/>
    <w:rsid w:val="00C569EB"/>
    <w:rsid w:val="00C64E86"/>
    <w:rsid w:val="00C65086"/>
    <w:rsid w:val="00C8636B"/>
    <w:rsid w:val="00C86C98"/>
    <w:rsid w:val="00C9068E"/>
    <w:rsid w:val="00C91A03"/>
    <w:rsid w:val="00C96603"/>
    <w:rsid w:val="00CA5F18"/>
    <w:rsid w:val="00CA6C50"/>
    <w:rsid w:val="00CB4BBA"/>
    <w:rsid w:val="00CC4B1B"/>
    <w:rsid w:val="00CE537D"/>
    <w:rsid w:val="00CF60DF"/>
    <w:rsid w:val="00D02388"/>
    <w:rsid w:val="00D11C3C"/>
    <w:rsid w:val="00D12436"/>
    <w:rsid w:val="00D21633"/>
    <w:rsid w:val="00D2163D"/>
    <w:rsid w:val="00D21777"/>
    <w:rsid w:val="00D30389"/>
    <w:rsid w:val="00D368E0"/>
    <w:rsid w:val="00D4025F"/>
    <w:rsid w:val="00D45F07"/>
    <w:rsid w:val="00D671EF"/>
    <w:rsid w:val="00D74F3E"/>
    <w:rsid w:val="00D753A8"/>
    <w:rsid w:val="00DB5392"/>
    <w:rsid w:val="00DB6A8B"/>
    <w:rsid w:val="00DD24A1"/>
    <w:rsid w:val="00DD5AC0"/>
    <w:rsid w:val="00DD7DFA"/>
    <w:rsid w:val="00DF4497"/>
    <w:rsid w:val="00E02606"/>
    <w:rsid w:val="00E3225D"/>
    <w:rsid w:val="00E35572"/>
    <w:rsid w:val="00E54F55"/>
    <w:rsid w:val="00E761B9"/>
    <w:rsid w:val="00E845A7"/>
    <w:rsid w:val="00EA6518"/>
    <w:rsid w:val="00EC7CC2"/>
    <w:rsid w:val="00ED21B1"/>
    <w:rsid w:val="00EE0E6B"/>
    <w:rsid w:val="00EE3DDA"/>
    <w:rsid w:val="00EF03F5"/>
    <w:rsid w:val="00EF250E"/>
    <w:rsid w:val="00F004B1"/>
    <w:rsid w:val="00F02E06"/>
    <w:rsid w:val="00F04325"/>
    <w:rsid w:val="00F71627"/>
    <w:rsid w:val="00F730F2"/>
    <w:rsid w:val="00F74404"/>
    <w:rsid w:val="00F80D6E"/>
    <w:rsid w:val="00F85488"/>
    <w:rsid w:val="00F87C1F"/>
    <w:rsid w:val="00FA02FD"/>
    <w:rsid w:val="00FA0C1A"/>
    <w:rsid w:val="00FA395D"/>
    <w:rsid w:val="00FD2F77"/>
    <w:rsid w:val="00FD7A17"/>
    <w:rsid w:val="00FE4003"/>
    <w:rsid w:val="1C4F03B0"/>
    <w:rsid w:val="756D3102"/>
    <w:rsid w:val="FEEF46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qFormat/>
    <w:uiPriority w:val="99"/>
    <w:pPr>
      <w:jc w:val="left"/>
    </w:pPr>
  </w:style>
  <w:style w:type="paragraph" w:styleId="3">
    <w:name w:val="endnote text"/>
    <w:basedOn w:val="1"/>
    <w:link w:val="13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ndnote reference"/>
    <w:semiHidden/>
    <w:unhideWhenUsed/>
    <w:qFormat/>
    <w:uiPriority w:val="99"/>
    <w:rPr>
      <w:vertAlign w:val="superscript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尾注文本 字符"/>
    <w:basedOn w:val="10"/>
    <w:link w:val="3"/>
    <w:semiHidden/>
    <w:qFormat/>
    <w:uiPriority w:val="99"/>
  </w:style>
  <w:style w:type="character" w:customStyle="1" w:styleId="14">
    <w:name w:val="页眉 字符"/>
    <w:link w:val="6"/>
    <w:qFormat/>
    <w:uiPriority w:val="99"/>
    <w:rPr>
      <w:sz w:val="18"/>
      <w:szCs w:val="18"/>
    </w:rPr>
  </w:style>
  <w:style w:type="character" w:customStyle="1" w:styleId="15">
    <w:name w:val="页脚 字符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link w:val="4"/>
    <w:semiHidden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9">
    <w:name w:val="批注文字 字符"/>
    <w:basedOn w:val="10"/>
    <w:link w:val="2"/>
    <w:qFormat/>
    <w:uiPriority w:val="99"/>
    <w:rPr>
      <w:kern w:val="2"/>
      <w:sz w:val="21"/>
      <w:szCs w:val="22"/>
    </w:rPr>
  </w:style>
  <w:style w:type="character" w:customStyle="1" w:styleId="20">
    <w:name w:val="批注主题 字符"/>
    <w:basedOn w:val="19"/>
    <w:link w:val="7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zhonglun</Company>
  <Pages>2</Pages>
  <Words>156</Words>
  <Characters>893</Characters>
  <Lines>7</Lines>
  <Paragraphs>2</Paragraphs>
  <TotalTime>7</TotalTime>
  <ScaleCrop>false</ScaleCrop>
  <LinksUpToDate>false</LinksUpToDate>
  <CharactersWithSpaces>1047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2020-10-13T08:59:00Z</dcterms:created>
  <dc:creator>YIN Yue/Zhong Lun</dc:creator>
  <cp:lastModifiedBy>scjgj</cp:lastModifiedBy>
  <cp:lastPrinted>2023-06-09T01:32:00Z</cp:lastPrinted>
  <dcterms:modified xsi:type="dcterms:W3CDTF">2023-06-13T11:11:28Z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