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9FD5A69" w14:textId="77777777" w:rsidTr="007B7453">
        <w:tc>
          <w:tcPr>
            <w:tcW w:w="509" w:type="dxa"/>
          </w:tcPr>
          <w:p w14:paraId="6ADA1A11"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C26DD1C" w14:textId="6B281317" w:rsidR="00672BFD" w:rsidRPr="00672BFD" w:rsidRDefault="007A59FE"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07.06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07.060</w:t>
            </w:r>
            <w:r>
              <w:rPr>
                <w:rFonts w:ascii="黑体" w:eastAsia="黑体" w:hAnsi="黑体"/>
                <w:sz w:val="21"/>
                <w:szCs w:val="21"/>
              </w:rPr>
              <w:fldChar w:fldCharType="end"/>
            </w:r>
            <w:bookmarkEnd w:id="0"/>
          </w:p>
        </w:tc>
      </w:tr>
      <w:tr w:rsidR="007B7453" w:rsidRPr="00672BFD" w14:paraId="1579CB43" w14:textId="77777777" w:rsidTr="007B7453">
        <w:tc>
          <w:tcPr>
            <w:tcW w:w="509" w:type="dxa"/>
          </w:tcPr>
          <w:p w14:paraId="57821C73"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58A4B5C" w14:textId="65C26EFF" w:rsidR="00FB231D" w:rsidRPr="00672BFD" w:rsidRDefault="007A59FE"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A 47"/>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A 47</w:t>
            </w:r>
            <w:r>
              <w:rPr>
                <w:rFonts w:ascii="黑体" w:eastAsia="黑体" w:hAnsi="黑体"/>
                <w:sz w:val="21"/>
                <w:szCs w:val="21"/>
              </w:rPr>
              <w:fldChar w:fldCharType="end"/>
            </w:r>
            <w:bookmarkEnd w:id="1"/>
          </w:p>
        </w:tc>
      </w:tr>
    </w:tbl>
    <w:tbl>
      <w:tblPr>
        <w:tblStyle w:val="afffffffffb"/>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F1EAE0D" w14:textId="77777777" w:rsidTr="00DF5F11">
        <w:tc>
          <w:tcPr>
            <w:tcW w:w="6407" w:type="dxa"/>
          </w:tcPr>
          <w:p w14:paraId="7C777DB6" w14:textId="77777777" w:rsidR="001446C2" w:rsidRDefault="001446C2" w:rsidP="002F0B4F">
            <w:pPr>
              <w:pStyle w:val="affff6"/>
              <w:framePr w:w="0" w:hRule="auto" w:wrap="auto" w:hAnchor="text" w:xAlign="left" w:yAlign="inline" w:anchorLock="0"/>
              <w:rPr>
                <w:rFonts w:ascii="宋体" w:hAnsi="宋体"/>
                <w:sz w:val="28"/>
                <w:szCs w:val="28"/>
              </w:rPr>
            </w:pPr>
            <w:bookmarkStart w:id="2" w:name="_Hlk26473981"/>
            <w:r>
              <w:rPr>
                <w:noProof/>
              </w:rPr>
              <w:drawing>
                <wp:inline distT="0" distB="0" distL="0" distR="0" wp14:anchorId="27F34F92" wp14:editId="3C40621D">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2F0B4F">
              <w:t>11</w:t>
            </w:r>
            <w:r>
              <w:fldChar w:fldCharType="end"/>
            </w:r>
            <w:bookmarkEnd w:id="3"/>
          </w:p>
        </w:tc>
      </w:tr>
    </w:tbl>
    <w:p w14:paraId="2707D0D0" w14:textId="77777777" w:rsidR="0000040A" w:rsidRPr="007B7453" w:rsidRDefault="007B7453" w:rsidP="000107E0">
      <w:pPr>
        <w:pStyle w:val="affff7"/>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F0B4F">
        <w:rPr>
          <w:rFonts w:ascii="黑体" w:eastAsia="黑体" w:hint="eastAsia"/>
          <w:b w:val="0"/>
          <w:w w:val="100"/>
          <w:sz w:val="48"/>
        </w:rPr>
        <w:t>北京市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1E275DB" w14:textId="2BD0A8C2" w:rsidR="00AA456B" w:rsidRPr="005F4712" w:rsidRDefault="00634D9E" w:rsidP="00A952D7">
      <w:pPr>
        <w:pStyle w:val="affffffffff2"/>
        <w:framePr w:wrap="auto"/>
        <w:rPr>
          <w:lang w:val="fr-FR"/>
        </w:rPr>
      </w:pPr>
      <w:r w:rsidRPr="005F4712">
        <w:rPr>
          <w:lang w:val="fr-FR"/>
        </w:rPr>
        <w:t>DB</w:t>
      </w:r>
      <w:r w:rsidRPr="005F4712">
        <w:rPr>
          <w:sz w:val="15"/>
          <w:szCs w:val="15"/>
          <w:lang w:val="fr-FR"/>
        </w:rPr>
        <w:t xml:space="preserve"> </w:t>
      </w:r>
      <w:r w:rsidR="002847EA">
        <w:fldChar w:fldCharType="begin">
          <w:ffData>
            <w:name w:val="文字1"/>
            <w:enabled/>
            <w:calcOnExit w:val="0"/>
            <w:textInput>
              <w:default w:val="11/T"/>
            </w:textInput>
          </w:ffData>
        </w:fldChar>
      </w:r>
      <w:bookmarkStart w:id="5" w:name="文字1"/>
      <w:r w:rsidR="002847EA">
        <w:instrText xml:space="preserve"> FORMTEXT </w:instrText>
      </w:r>
      <w:r w:rsidR="002847EA">
        <w:fldChar w:fldCharType="separate"/>
      </w:r>
      <w:r w:rsidR="002847EA">
        <w:t>11/T</w:t>
      </w:r>
      <w:r w:rsidR="002847EA">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7D0388A" w14:textId="77777777" w:rsidR="00E846C8" w:rsidRPr="001E4882" w:rsidRDefault="00087A77" w:rsidP="00A952D7">
      <w:pPr>
        <w:pStyle w:val="affffffffff3"/>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A15C1DA"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D00D6B8" wp14:editId="7439FEB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789CF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1FBA991F" w14:textId="77777777"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14:paraId="5490F455" w14:textId="77777777" w:rsidR="006816A4" w:rsidRDefault="0012059C" w:rsidP="00463B77">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31F1A">
        <w:t>科普气象站布设与维护规范</w:t>
      </w:r>
      <w:r>
        <w:fldChar w:fldCharType="end"/>
      </w:r>
      <w:bookmarkEnd w:id="9"/>
    </w:p>
    <w:p w14:paraId="57FA31F3" w14:textId="77777777" w:rsidR="00815419" w:rsidRPr="00815419" w:rsidRDefault="00815419" w:rsidP="00324EDD">
      <w:pPr>
        <w:framePr w:w="9639" w:h="6974" w:hRule="exact" w:wrap="around" w:vAnchor="page" w:hAnchor="page" w:x="1419" w:y="6408" w:anchorLock="1"/>
        <w:ind w:left="-1418"/>
      </w:pPr>
    </w:p>
    <w:p w14:paraId="345B25A6" w14:textId="77777777" w:rsidR="002F0B4F" w:rsidRDefault="00F515EE" w:rsidP="002F0B4F">
      <w:pPr>
        <w:pStyle w:val="afffffff4"/>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F0B4F" w:rsidRPr="002F0B4F">
        <w:rPr>
          <w:rFonts w:eastAsia="黑体"/>
          <w:noProof/>
          <w:szCs w:val="28"/>
        </w:rPr>
        <w:t>Specification for the deployment and maintenance of</w:t>
      </w:r>
      <w:r w:rsidR="002F0B4F">
        <w:rPr>
          <w:rFonts w:eastAsia="黑体"/>
          <w:noProof/>
          <w:szCs w:val="28"/>
        </w:rPr>
        <w:t xml:space="preserve"> </w:t>
      </w:r>
      <w:r w:rsidR="002F0B4F" w:rsidRPr="002F0B4F">
        <w:rPr>
          <w:rFonts w:eastAsia="黑体"/>
          <w:noProof/>
          <w:szCs w:val="28"/>
        </w:rPr>
        <w:t xml:space="preserve">popular science </w:t>
      </w:r>
    </w:p>
    <w:p w14:paraId="27C01A23" w14:textId="77777777" w:rsidR="00755402" w:rsidRPr="008B50C8" w:rsidRDefault="002F0B4F" w:rsidP="002F0B4F">
      <w:pPr>
        <w:pStyle w:val="afffffff4"/>
        <w:framePr w:w="9639" w:h="6974" w:hRule="exact" w:wrap="around" w:vAnchor="page" w:hAnchor="page" w:x="1419" w:y="6408" w:anchorLock="1"/>
        <w:textAlignment w:val="bottom"/>
        <w:rPr>
          <w:rFonts w:eastAsia="黑体"/>
          <w:noProof/>
          <w:szCs w:val="28"/>
        </w:rPr>
      </w:pPr>
      <w:r w:rsidRPr="002F0B4F">
        <w:rPr>
          <w:rFonts w:eastAsia="黑体"/>
          <w:noProof/>
          <w:szCs w:val="28"/>
        </w:rPr>
        <w:t>meteorological stations</w:t>
      </w:r>
      <w:r w:rsidR="00F515EE">
        <w:rPr>
          <w:rFonts w:eastAsia="黑体"/>
          <w:noProof/>
          <w:szCs w:val="28"/>
        </w:rPr>
        <w:fldChar w:fldCharType="end"/>
      </w:r>
      <w:bookmarkEnd w:id="10"/>
    </w:p>
    <w:p w14:paraId="0FB77979" w14:textId="77777777" w:rsidR="00815419" w:rsidRPr="00324EDD" w:rsidRDefault="00815419" w:rsidP="00324EDD">
      <w:pPr>
        <w:framePr w:w="9639" w:h="6974" w:hRule="exact" w:wrap="around" w:vAnchor="page" w:hAnchor="page" w:x="1419" w:y="6408" w:anchorLock="1"/>
        <w:spacing w:line="760" w:lineRule="exact"/>
        <w:ind w:left="-1418"/>
      </w:pPr>
    </w:p>
    <w:p w14:paraId="0CBBD8BF" w14:textId="77777777" w:rsidR="00B87131" w:rsidRPr="008B50C8" w:rsidRDefault="00B87131" w:rsidP="00463B77">
      <w:pPr>
        <w:pStyle w:val="afffffff4"/>
        <w:framePr w:w="9639" w:h="6974" w:hRule="exact" w:wrap="around" w:vAnchor="page" w:hAnchor="page" w:x="1419" w:y="6408" w:anchorLock="1"/>
        <w:textAlignment w:val="bottom"/>
        <w:rPr>
          <w:rFonts w:eastAsia="黑体"/>
          <w:noProof/>
          <w:szCs w:val="28"/>
        </w:rPr>
      </w:pPr>
    </w:p>
    <w:p w14:paraId="1D76DD4C" w14:textId="09B98CD2" w:rsidR="00CA7AFD" w:rsidRPr="00AC4D95" w:rsidRDefault="00A32D73" w:rsidP="00463B77">
      <w:pPr>
        <w:pStyle w:val="afffffff4"/>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B3A7A">
        <w:rPr>
          <w:noProof/>
          <w:sz w:val="24"/>
          <w:szCs w:val="28"/>
        </w:rPr>
      </w:r>
      <w:r w:rsidR="00DB3A7A">
        <w:rPr>
          <w:noProof/>
          <w:sz w:val="24"/>
          <w:szCs w:val="28"/>
        </w:rPr>
        <w:fldChar w:fldCharType="separate"/>
      </w:r>
      <w:r>
        <w:rPr>
          <w:noProof/>
          <w:sz w:val="24"/>
          <w:szCs w:val="28"/>
        </w:rPr>
        <w:fldChar w:fldCharType="end"/>
      </w:r>
      <w:bookmarkEnd w:id="11"/>
    </w:p>
    <w:p w14:paraId="74147224" w14:textId="77777777" w:rsidR="0036429C" w:rsidRDefault="00B378E5" w:rsidP="00463B77">
      <w:pPr>
        <w:pStyle w:val="afffffff4"/>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4F6BBE7F" w14:textId="77777777" w:rsidR="00DE703F" w:rsidRPr="00A6537A" w:rsidRDefault="008620FC" w:rsidP="00463B77">
      <w:pPr>
        <w:pStyle w:val="afffffff4"/>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B3A7A">
        <w:rPr>
          <w:b/>
          <w:noProof/>
          <w:sz w:val="21"/>
          <w:szCs w:val="28"/>
        </w:rPr>
      </w:r>
      <w:r w:rsidR="00DB3A7A">
        <w:rPr>
          <w:b/>
          <w:noProof/>
          <w:sz w:val="21"/>
          <w:szCs w:val="28"/>
        </w:rPr>
        <w:fldChar w:fldCharType="separate"/>
      </w:r>
      <w:r w:rsidRPr="00A6537A">
        <w:rPr>
          <w:b/>
          <w:noProof/>
          <w:sz w:val="21"/>
          <w:szCs w:val="28"/>
        </w:rPr>
        <w:fldChar w:fldCharType="end"/>
      </w:r>
      <w:bookmarkEnd w:id="13"/>
    </w:p>
    <w:p w14:paraId="7377EBDF" w14:textId="77777777" w:rsidR="00CD50A1" w:rsidRDefault="00087A77" w:rsidP="00EE786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AA0ACC4" w14:textId="77777777" w:rsidR="00CD50A1" w:rsidRDefault="00087A77" w:rsidP="00EE786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110C4A0" w14:textId="0862C2F2" w:rsidR="007B7453" w:rsidRPr="004C7E8B" w:rsidRDefault="008D7A5E" w:rsidP="00A4006C">
      <w:pPr>
        <w:pStyle w:val="affffffff4"/>
        <w:framePr w:h="584" w:hRule="exact" w:hSpace="181" w:vSpace="181" w:wrap="around" w:y="15027"/>
        <w:rPr>
          <w:rFonts w:hAnsi="黑体"/>
        </w:rPr>
      </w:pPr>
      <w:r>
        <w:rPr>
          <w:rFonts w:hAnsi="黑体"/>
          <w:w w:val="100"/>
          <w:sz w:val="28"/>
        </w:rPr>
        <w:fldChar w:fldCharType="begin">
          <w:ffData>
            <w:name w:val="fm"/>
            <w:enabled/>
            <w:calcOnExit w:val="0"/>
            <w:textInput>
              <w:default w:val="北京市市场监督管理局"/>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北京市市场监督管理局</w:t>
      </w:r>
      <w:r>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9"/>
          <w:rFonts w:hAnsi="黑体" w:hint="eastAsia"/>
          <w:position w:val="0"/>
        </w:rPr>
        <w:t>发</w:t>
      </w:r>
      <w:r w:rsidR="007B7453" w:rsidRPr="004C7E8B">
        <w:rPr>
          <w:rStyle w:val="afffffffffff9"/>
          <w:rFonts w:hAnsi="黑体" w:hint="eastAsia"/>
          <w:spacing w:val="0"/>
          <w:position w:val="0"/>
        </w:rPr>
        <w:t>布</w:t>
      </w:r>
    </w:p>
    <w:bookmarkStart w:id="21" w:name="_GoBack"/>
    <w:bookmarkEnd w:id="21"/>
    <w:p w14:paraId="5B541DC4" w14:textId="77777777"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ECF928" wp14:editId="711F758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C3B45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4506DAC5" w14:textId="77777777" w:rsidR="002F0B4F" w:rsidRDefault="002F0B4F" w:rsidP="002F0B4F">
      <w:pPr>
        <w:pStyle w:val="affffff2"/>
        <w:spacing w:after="468"/>
      </w:pPr>
      <w:bookmarkStart w:id="22" w:name="BookMark1"/>
      <w:r w:rsidRPr="002F0B4F">
        <w:rPr>
          <w:rFonts w:hint="eastAsia"/>
          <w:spacing w:val="320"/>
        </w:rPr>
        <w:lastRenderedPageBreak/>
        <w:t>目</w:t>
      </w:r>
      <w:r>
        <w:rPr>
          <w:rFonts w:hint="eastAsia"/>
        </w:rPr>
        <w:t>次</w:t>
      </w:r>
    </w:p>
    <w:p w14:paraId="330386FE" w14:textId="77777777" w:rsidR="00770C69" w:rsidRPr="00770C69" w:rsidRDefault="002F0B4F">
      <w:pPr>
        <w:pStyle w:val="10"/>
        <w:tabs>
          <w:tab w:val="right" w:leader="dot" w:pos="9344"/>
        </w:tabs>
        <w:rPr>
          <w:rFonts w:asciiTheme="minorHAnsi" w:eastAsiaTheme="minorEastAsia" w:hAnsiTheme="minorHAnsi" w:cstheme="minorBidi"/>
          <w:noProof/>
          <w:kern w:val="0"/>
          <w:szCs w:val="22"/>
        </w:rPr>
      </w:pPr>
      <w:r w:rsidRPr="00770C69">
        <w:rPr>
          <w:kern w:val="0"/>
        </w:rPr>
        <w:fldChar w:fldCharType="begin"/>
      </w:r>
      <w:r w:rsidRPr="00770C69">
        <w:rPr>
          <w:kern w:val="0"/>
        </w:rPr>
        <w:instrText xml:space="preserve"> TOC \o "1-1" \h \t "标准文件_一级条标题,2,标准文件_附录一级条标题,2," </w:instrText>
      </w:r>
      <w:r w:rsidRPr="00770C69">
        <w:rPr>
          <w:kern w:val="0"/>
        </w:rPr>
        <w:fldChar w:fldCharType="separate"/>
      </w:r>
      <w:hyperlink w:anchor="_Toc215130543" w:history="1">
        <w:r w:rsidR="00770C69" w:rsidRPr="00770C69">
          <w:rPr>
            <w:rStyle w:val="affffffd"/>
            <w:noProof/>
            <w:kern w:val="0"/>
          </w:rPr>
          <w:t>前言</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_Toc215130543 \h </w:instrText>
        </w:r>
        <w:r w:rsidR="00770C69" w:rsidRPr="00770C69">
          <w:rPr>
            <w:noProof/>
            <w:kern w:val="0"/>
          </w:rPr>
        </w:r>
        <w:r w:rsidR="00770C69" w:rsidRPr="00770C69">
          <w:rPr>
            <w:noProof/>
            <w:kern w:val="0"/>
          </w:rPr>
          <w:fldChar w:fldCharType="separate"/>
        </w:r>
        <w:r w:rsidR="004C0A20">
          <w:rPr>
            <w:noProof/>
            <w:kern w:val="0"/>
          </w:rPr>
          <w:t>I</w:t>
        </w:r>
        <w:r w:rsidR="00770C69" w:rsidRPr="00770C69">
          <w:rPr>
            <w:noProof/>
            <w:kern w:val="0"/>
          </w:rPr>
          <w:fldChar w:fldCharType="end"/>
        </w:r>
      </w:hyperlink>
    </w:p>
    <w:p w14:paraId="295E866E"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4" w:history="1">
        <w:r w:rsidR="00770C69" w:rsidRPr="00770C69">
          <w:rPr>
            <w:rStyle w:val="affffffd"/>
            <w:noProof/>
            <w:kern w:val="0"/>
          </w:rPr>
          <w:t>1 范围</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_Toc215130544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2A5800BB"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5" w:history="1">
        <w:r w:rsidR="00770C69" w:rsidRPr="00770C69">
          <w:rPr>
            <w:rStyle w:val="affffffd"/>
            <w:noProof/>
            <w:kern w:val="0"/>
          </w:rPr>
          <w:t>2 规范性引用文件</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_Toc215130545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0D20C673"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6" w:history="1">
        <w:r w:rsidR="00770C69" w:rsidRPr="00770C69">
          <w:rPr>
            <w:rStyle w:val="affffffd"/>
            <w:noProof/>
            <w:kern w:val="0"/>
          </w:rPr>
          <w:t>3 术语和定义</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_Toc215130546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3D69EC50"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7" w:history="1">
        <w:r w:rsidR="00770C69" w:rsidRPr="00770C69">
          <w:rPr>
            <w:rStyle w:val="affffffd"/>
            <w:noProof/>
            <w:kern w:val="0"/>
          </w:rPr>
          <w:t>4 布设要求</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_Toc215130547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239B9E4B"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8" w:history="1">
        <w:r w:rsidR="00770C69" w:rsidRPr="00770C69">
          <w:rPr>
            <w:rStyle w:val="affffffd"/>
            <w:noProof/>
            <w:kern w:val="0"/>
          </w:rPr>
          <w:t>5 观测要素</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_Toc215130548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241465EF"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49" w:history="1">
        <w:r w:rsidR="00770C69" w:rsidRPr="00770C69">
          <w:rPr>
            <w:rStyle w:val="affffffd"/>
            <w:noProof/>
            <w:kern w:val="0"/>
          </w:rPr>
          <w:t>6 观测仪器及辅助设施</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_Toc215130549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3D974EA0"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50" w:history="1">
        <w:r w:rsidR="00770C69" w:rsidRPr="00770C69">
          <w:rPr>
            <w:rStyle w:val="affffffd"/>
            <w:noProof/>
            <w:kern w:val="0"/>
          </w:rPr>
          <w:t>7 运行维护</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_Toc215130550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70B030EE"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51" w:history="1">
        <w:r w:rsidR="00770C69" w:rsidRPr="00770C69">
          <w:rPr>
            <w:rStyle w:val="affffffd"/>
            <w:noProof/>
            <w:kern w:val="0"/>
          </w:rPr>
          <w:t>附录A （规范性） 科普气象站平面布局示意图</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_Toc215130551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32520E60"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52" w:history="1">
        <w:r w:rsidR="00770C69" w:rsidRPr="00770C69">
          <w:rPr>
            <w:rStyle w:val="affffffd"/>
            <w:noProof/>
            <w:kern w:val="0"/>
          </w:rPr>
          <w:t>附录B （资料性） 气象观测簿样式</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_Toc215130552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10FE52B8"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53" w:history="1">
        <w:r w:rsidR="00770C69" w:rsidRPr="00770C69">
          <w:rPr>
            <w:rStyle w:val="affffffd"/>
            <w:noProof/>
            <w:kern w:val="0"/>
          </w:rPr>
          <w:t>附录C （规范性） 科普气象站标识牌格式</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_Toc215130553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07B80828" w14:textId="77777777" w:rsidR="00770C69" w:rsidRPr="00770C69" w:rsidRDefault="00DB3A7A">
      <w:pPr>
        <w:pStyle w:val="10"/>
        <w:tabs>
          <w:tab w:val="right" w:leader="dot" w:pos="9344"/>
        </w:tabs>
        <w:rPr>
          <w:rFonts w:asciiTheme="minorHAnsi" w:eastAsiaTheme="minorEastAsia" w:hAnsiTheme="minorHAnsi" w:cstheme="minorBidi"/>
          <w:noProof/>
          <w:kern w:val="0"/>
          <w:szCs w:val="22"/>
        </w:rPr>
      </w:pPr>
      <w:hyperlink w:anchor="_Toc215130554" w:history="1">
        <w:r w:rsidR="00770C69" w:rsidRPr="00770C69">
          <w:rPr>
            <w:rStyle w:val="affffffd"/>
            <w:noProof/>
            <w:kern w:val="0"/>
          </w:rPr>
          <w:t>参考文献</w:t>
        </w:r>
        <w:r w:rsidR="00770C69" w:rsidRPr="00770C69">
          <w:rPr>
            <w:noProof/>
            <w:kern w:val="0"/>
          </w:rPr>
          <w:tab/>
        </w:r>
        <w:r w:rsidR="00770C69" w:rsidRPr="00770C69">
          <w:rPr>
            <w:noProof/>
            <w:kern w:val="0"/>
          </w:rPr>
          <w:fldChar w:fldCharType="begin"/>
        </w:r>
        <w:r w:rsidR="00770C69" w:rsidRPr="00770C69">
          <w:rPr>
            <w:noProof/>
            <w:kern w:val="0"/>
          </w:rPr>
          <w:instrText xml:space="preserve"> PAGEREF _Toc215130554 \h </w:instrText>
        </w:r>
        <w:r w:rsidR="00770C69" w:rsidRPr="00770C69">
          <w:rPr>
            <w:noProof/>
            <w:kern w:val="0"/>
          </w:rPr>
        </w:r>
        <w:r w:rsidR="00770C69" w:rsidRPr="00770C69">
          <w:rPr>
            <w:noProof/>
            <w:kern w:val="0"/>
          </w:rPr>
          <w:fldChar w:fldCharType="separate"/>
        </w:r>
        <w:r w:rsidR="004C0A20">
          <w:rPr>
            <w:noProof/>
            <w:kern w:val="0"/>
          </w:rPr>
          <w:t>1</w:t>
        </w:r>
        <w:r w:rsidR="00770C69" w:rsidRPr="00770C69">
          <w:rPr>
            <w:noProof/>
            <w:kern w:val="0"/>
          </w:rPr>
          <w:fldChar w:fldCharType="end"/>
        </w:r>
      </w:hyperlink>
    </w:p>
    <w:p w14:paraId="3A1D998F" w14:textId="77777777" w:rsidR="002F0B4F" w:rsidRPr="002F0B4F" w:rsidRDefault="002F0B4F" w:rsidP="002F0B4F">
      <w:pPr>
        <w:pStyle w:val="affffff2"/>
        <w:spacing w:after="468"/>
        <w:sectPr w:rsidR="002F0B4F" w:rsidRPr="002F0B4F" w:rsidSect="002F0B4F">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r w:rsidRPr="00770C69">
        <w:rPr>
          <w:kern w:val="0"/>
        </w:rPr>
        <w:fldChar w:fldCharType="end"/>
      </w:r>
    </w:p>
    <w:p w14:paraId="1C98D12D" w14:textId="77777777" w:rsidR="002F0B4F" w:rsidRDefault="002F0B4F" w:rsidP="002F0B4F">
      <w:pPr>
        <w:pStyle w:val="a6"/>
        <w:spacing w:before="900" w:after="468"/>
      </w:pPr>
      <w:bookmarkStart w:id="23" w:name="_Toc215130543"/>
      <w:bookmarkStart w:id="24" w:name="BookMark2"/>
      <w:bookmarkEnd w:id="22"/>
      <w:r w:rsidRPr="002F0B4F">
        <w:rPr>
          <w:spacing w:val="320"/>
        </w:rPr>
        <w:lastRenderedPageBreak/>
        <w:t>前</w:t>
      </w:r>
      <w:r>
        <w:t>言</w:t>
      </w:r>
      <w:bookmarkEnd w:id="23"/>
    </w:p>
    <w:p w14:paraId="2D9D771A" w14:textId="77777777" w:rsidR="002F0B4F" w:rsidRDefault="002F0B4F" w:rsidP="002F0B4F">
      <w:pPr>
        <w:pStyle w:val="affffc"/>
        <w:ind w:firstLine="420"/>
      </w:pPr>
      <w:r>
        <w:rPr>
          <w:rFonts w:hint="eastAsia"/>
        </w:rPr>
        <w:t>本文件按照GB/T 1.1—2020《标准化工作导则  第1部分：标准化文件的结构和起草规则》的规定起草。</w:t>
      </w:r>
    </w:p>
    <w:p w14:paraId="44F0CC1E" w14:textId="77777777" w:rsidR="002F0B4F" w:rsidRDefault="002F0B4F" w:rsidP="002F0B4F">
      <w:pPr>
        <w:widowControl/>
        <w:tabs>
          <w:tab w:val="center" w:pos="4201"/>
          <w:tab w:val="right" w:leader="dot" w:pos="9298"/>
        </w:tabs>
        <w:autoSpaceDE w:val="0"/>
        <w:autoSpaceDN w:val="0"/>
        <w:snapToGrid w:val="0"/>
        <w:ind w:firstLineChars="200" w:firstLine="420"/>
        <w:rPr>
          <w:rFonts w:ascii="宋体"/>
          <w:noProof/>
          <w:kern w:val="0"/>
          <w:szCs w:val="20"/>
        </w:rPr>
      </w:pPr>
      <w:r w:rsidRPr="000F69C5">
        <w:rPr>
          <w:rFonts w:ascii="宋体" w:hint="eastAsia"/>
          <w:noProof/>
          <w:kern w:val="0"/>
          <w:szCs w:val="20"/>
        </w:rPr>
        <w:t>本</w:t>
      </w:r>
      <w:r>
        <w:rPr>
          <w:rFonts w:ascii="宋体" w:hint="eastAsia"/>
          <w:noProof/>
          <w:kern w:val="0"/>
          <w:szCs w:val="20"/>
        </w:rPr>
        <w:t>文件</w:t>
      </w:r>
      <w:r w:rsidRPr="000F69C5">
        <w:rPr>
          <w:rFonts w:ascii="宋体" w:hint="eastAsia"/>
          <w:noProof/>
          <w:kern w:val="0"/>
          <w:szCs w:val="20"/>
        </w:rPr>
        <w:t>由北京市气象局提出并归口。</w:t>
      </w:r>
    </w:p>
    <w:p w14:paraId="7D819F2A" w14:textId="15D3DD68" w:rsidR="00BA4148" w:rsidRPr="00BA4148" w:rsidRDefault="00BA4148" w:rsidP="002F0B4F">
      <w:pPr>
        <w:widowControl/>
        <w:tabs>
          <w:tab w:val="center" w:pos="4201"/>
          <w:tab w:val="right" w:leader="dot" w:pos="9298"/>
        </w:tabs>
        <w:autoSpaceDE w:val="0"/>
        <w:autoSpaceDN w:val="0"/>
        <w:snapToGrid w:val="0"/>
        <w:ind w:firstLineChars="200" w:firstLine="420"/>
        <w:rPr>
          <w:rFonts w:ascii="宋体"/>
          <w:noProof/>
          <w:kern w:val="0"/>
          <w:szCs w:val="20"/>
        </w:rPr>
      </w:pPr>
      <w:r w:rsidRPr="00BA4148">
        <w:rPr>
          <w:rFonts w:ascii="宋体" w:hint="eastAsia"/>
          <w:noProof/>
          <w:kern w:val="0"/>
          <w:szCs w:val="20"/>
        </w:rPr>
        <w:t>请注意本文件的某些内容可能涉及专利。本文件的发布机构不承担识别 专利的责任。</w:t>
      </w:r>
    </w:p>
    <w:p w14:paraId="64D36F6A" w14:textId="77777777" w:rsidR="002F0B4F" w:rsidRPr="000F69C5" w:rsidRDefault="002F0B4F" w:rsidP="002F0B4F">
      <w:pPr>
        <w:widowControl/>
        <w:tabs>
          <w:tab w:val="center" w:pos="4201"/>
          <w:tab w:val="right" w:leader="dot" w:pos="9298"/>
        </w:tabs>
        <w:autoSpaceDE w:val="0"/>
        <w:autoSpaceDN w:val="0"/>
        <w:snapToGrid w:val="0"/>
        <w:ind w:firstLineChars="200" w:firstLine="420"/>
        <w:rPr>
          <w:rFonts w:ascii="宋体"/>
          <w:noProof/>
          <w:kern w:val="0"/>
          <w:szCs w:val="20"/>
        </w:rPr>
      </w:pPr>
      <w:r>
        <w:rPr>
          <w:rFonts w:hint="eastAsia"/>
        </w:rPr>
        <w:t>本</w:t>
      </w:r>
      <w:r>
        <w:rPr>
          <w:rFonts w:ascii="宋体" w:hint="eastAsia"/>
          <w:noProof/>
          <w:kern w:val="0"/>
          <w:szCs w:val="20"/>
        </w:rPr>
        <w:t>文件</w:t>
      </w:r>
      <w:r>
        <w:rPr>
          <w:rFonts w:hint="eastAsia"/>
        </w:rPr>
        <w:t>由北京市气象局组织实施。</w:t>
      </w:r>
    </w:p>
    <w:p w14:paraId="1E663184" w14:textId="4C86A9BE" w:rsidR="002F0B4F" w:rsidRPr="000F69C5" w:rsidRDefault="002F0B4F" w:rsidP="002F0B4F">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本文件起草单位：北京市气象探测中心。</w:t>
      </w:r>
    </w:p>
    <w:p w14:paraId="51866008" w14:textId="46233C51" w:rsidR="002F0B4F" w:rsidRPr="000F69C5" w:rsidRDefault="002F0B4F" w:rsidP="002F0B4F">
      <w:pPr>
        <w:widowControl/>
        <w:tabs>
          <w:tab w:val="center" w:pos="4201"/>
          <w:tab w:val="right" w:leader="dot" w:pos="9298"/>
        </w:tabs>
        <w:autoSpaceDE w:val="0"/>
        <w:autoSpaceDN w:val="0"/>
        <w:ind w:firstLineChars="200" w:firstLine="420"/>
        <w:rPr>
          <w:rFonts w:ascii="宋体"/>
          <w:noProof/>
          <w:kern w:val="0"/>
          <w:szCs w:val="20"/>
        </w:rPr>
      </w:pPr>
      <w:r w:rsidRPr="000F69C5">
        <w:rPr>
          <w:rFonts w:ascii="宋体" w:hint="eastAsia"/>
          <w:noProof/>
          <w:kern w:val="0"/>
          <w:szCs w:val="20"/>
        </w:rPr>
        <w:t>本</w:t>
      </w:r>
      <w:r>
        <w:rPr>
          <w:rFonts w:ascii="宋体" w:hint="eastAsia"/>
          <w:noProof/>
          <w:kern w:val="0"/>
          <w:szCs w:val="20"/>
        </w:rPr>
        <w:t>文件</w:t>
      </w:r>
      <w:r w:rsidRPr="000F69C5">
        <w:rPr>
          <w:rFonts w:ascii="宋体" w:hint="eastAsia"/>
          <w:noProof/>
          <w:kern w:val="0"/>
          <w:szCs w:val="20"/>
        </w:rPr>
        <w:t>主要起草人：</w:t>
      </w:r>
      <w:r w:rsidR="009B3FE8">
        <w:rPr>
          <w:rFonts w:ascii="宋体" w:hint="eastAsia"/>
          <w:noProof/>
          <w:kern w:val="0"/>
          <w:szCs w:val="20"/>
        </w:rPr>
        <w:t>XXX</w:t>
      </w:r>
      <w:r w:rsidRPr="00B5760C">
        <w:rPr>
          <w:rFonts w:ascii="宋体" w:hint="eastAsia"/>
          <w:noProof/>
          <w:kern w:val="0"/>
          <w:szCs w:val="20"/>
        </w:rPr>
        <w:t>。</w:t>
      </w:r>
    </w:p>
    <w:p w14:paraId="2B1EECE6" w14:textId="77777777" w:rsidR="002F0B4F" w:rsidRDefault="002F0B4F" w:rsidP="002F0B4F">
      <w:pPr>
        <w:pStyle w:val="affffc"/>
        <w:ind w:firstLine="420"/>
      </w:pPr>
    </w:p>
    <w:p w14:paraId="5C72ECCC" w14:textId="77777777" w:rsidR="002F0B4F" w:rsidRPr="002F0B4F" w:rsidRDefault="002F0B4F" w:rsidP="002F0B4F">
      <w:pPr>
        <w:pStyle w:val="affffc"/>
        <w:ind w:firstLine="420"/>
        <w:sectPr w:rsidR="002F0B4F" w:rsidRPr="002F0B4F" w:rsidSect="002F0B4F">
          <w:pgSz w:w="11906" w:h="16838" w:code="9"/>
          <w:pgMar w:top="1928" w:right="1134" w:bottom="1134" w:left="1134" w:header="1418" w:footer="1134" w:gutter="284"/>
          <w:pgNumType w:fmt="upperRoman"/>
          <w:cols w:space="425"/>
          <w:formProt w:val="0"/>
          <w:docGrid w:type="lines" w:linePitch="312"/>
        </w:sectPr>
      </w:pPr>
    </w:p>
    <w:p w14:paraId="3FF3459F" w14:textId="77777777" w:rsidR="00894836" w:rsidRPr="00145D9D" w:rsidRDefault="00894836" w:rsidP="00093D25">
      <w:pPr>
        <w:spacing w:line="20" w:lineRule="exact"/>
        <w:jc w:val="center"/>
        <w:rPr>
          <w:rFonts w:ascii="黑体" w:eastAsia="黑体" w:hAnsi="黑体"/>
          <w:sz w:val="32"/>
          <w:szCs w:val="32"/>
        </w:rPr>
      </w:pPr>
      <w:bookmarkStart w:id="25" w:name="BookMark4"/>
      <w:bookmarkEnd w:id="24"/>
    </w:p>
    <w:p w14:paraId="72C2B3BC"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060B9E9C4604C57979EA3ACE24C89FB"/>
        </w:placeholder>
      </w:sdtPr>
      <w:sdtEndPr/>
      <w:sdtContent>
        <w:bookmarkStart w:id="26" w:name="NEW_STAND_NAME" w:displacedByCustomXml="prev"/>
        <w:p w14:paraId="32761E5F" w14:textId="77777777" w:rsidR="00F26B7E" w:rsidRPr="00F26B7E" w:rsidRDefault="002F0B4F" w:rsidP="00731F1A">
          <w:pPr>
            <w:pStyle w:val="afffffffff7"/>
            <w:spacing w:beforeLines="1" w:before="3" w:afterLines="220" w:after="686"/>
          </w:pPr>
          <w:r>
            <w:rPr>
              <w:rFonts w:hint="eastAsia"/>
            </w:rPr>
            <w:t>科普气象站布设与维护规范</w:t>
          </w:r>
        </w:p>
      </w:sdtContent>
    </w:sdt>
    <w:bookmarkEnd w:id="26" w:displacedByCustomXml="prev"/>
    <w:p w14:paraId="7877EBB7" w14:textId="77777777" w:rsidR="00E2552F" w:rsidRDefault="00E2552F" w:rsidP="00A77CCB">
      <w:pPr>
        <w:pStyle w:val="afff2"/>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215130544"/>
      <w:r>
        <w:rPr>
          <w:rFonts w:hint="eastAsia"/>
        </w:rPr>
        <w:t>范围</w:t>
      </w:r>
      <w:bookmarkEnd w:id="27"/>
      <w:bookmarkEnd w:id="28"/>
      <w:bookmarkEnd w:id="29"/>
      <w:bookmarkEnd w:id="30"/>
      <w:bookmarkEnd w:id="31"/>
      <w:bookmarkEnd w:id="32"/>
      <w:bookmarkEnd w:id="33"/>
      <w:bookmarkEnd w:id="34"/>
      <w:bookmarkEnd w:id="35"/>
      <w:bookmarkEnd w:id="36"/>
    </w:p>
    <w:p w14:paraId="2B9AB714" w14:textId="04661934" w:rsidR="002F0B4F" w:rsidRPr="000F69C5" w:rsidRDefault="002F0B4F" w:rsidP="002F0B4F">
      <w:pPr>
        <w:pStyle w:val="affffc"/>
        <w:ind w:firstLine="420"/>
      </w:pPr>
      <w:bookmarkStart w:id="37" w:name="_Toc17233326"/>
      <w:bookmarkStart w:id="38" w:name="_Toc17233334"/>
      <w:bookmarkStart w:id="39" w:name="_Toc24884212"/>
      <w:bookmarkStart w:id="40" w:name="_Toc24884219"/>
      <w:bookmarkStart w:id="41" w:name="_Toc26648466"/>
      <w:r w:rsidRPr="003E5CB8">
        <w:rPr>
          <w:rFonts w:hint="eastAsia"/>
        </w:rPr>
        <w:t>本文件规定了</w:t>
      </w:r>
      <w:r>
        <w:rPr>
          <w:rFonts w:hint="eastAsia"/>
        </w:rPr>
        <w:t>科普</w:t>
      </w:r>
      <w:r w:rsidRPr="003E5CB8">
        <w:rPr>
          <w:rFonts w:hint="eastAsia"/>
        </w:rPr>
        <w:t>气象站的</w:t>
      </w:r>
      <w:r>
        <w:rPr>
          <w:rFonts w:hint="eastAsia"/>
        </w:rPr>
        <w:t>布设要求、</w:t>
      </w:r>
      <w:r w:rsidR="002F61DD">
        <w:rPr>
          <w:rFonts w:hint="eastAsia"/>
        </w:rPr>
        <w:t>观测要素、</w:t>
      </w:r>
      <w:r w:rsidR="002F61DD" w:rsidRPr="002F61DD">
        <w:rPr>
          <w:rFonts w:hint="eastAsia"/>
        </w:rPr>
        <w:t>观测仪器及辅助设施</w:t>
      </w:r>
      <w:r w:rsidR="002F61DD">
        <w:rPr>
          <w:rFonts w:hint="eastAsia"/>
        </w:rPr>
        <w:t>、运行</w:t>
      </w:r>
      <w:r>
        <w:rPr>
          <w:rFonts w:hint="eastAsia"/>
        </w:rPr>
        <w:t>维护等内容</w:t>
      </w:r>
      <w:r w:rsidRPr="000F69C5">
        <w:rPr>
          <w:rFonts w:hint="eastAsia"/>
        </w:rPr>
        <w:t>。</w:t>
      </w:r>
    </w:p>
    <w:p w14:paraId="696E4DCF" w14:textId="77777777" w:rsidR="002F0B4F" w:rsidRPr="000F69C5" w:rsidRDefault="002F0B4F" w:rsidP="002F0B4F">
      <w:pPr>
        <w:pStyle w:val="affffc"/>
        <w:ind w:firstLine="420"/>
      </w:pPr>
      <w:r>
        <w:rPr>
          <w:rFonts w:hint="eastAsia"/>
        </w:rPr>
        <w:t>本文件适用于各类科普气象站的布设与维护</w:t>
      </w:r>
      <w:r w:rsidRPr="000F69C5">
        <w:rPr>
          <w:rFonts w:hint="eastAsia"/>
        </w:rPr>
        <w:t>。</w:t>
      </w:r>
    </w:p>
    <w:p w14:paraId="47ABEC58" w14:textId="77777777" w:rsidR="00E2552F" w:rsidRDefault="00E2552F" w:rsidP="00A77CCB">
      <w:pPr>
        <w:pStyle w:val="afff2"/>
        <w:spacing w:before="312" w:after="312"/>
      </w:pPr>
      <w:bookmarkStart w:id="42" w:name="_Toc26718931"/>
      <w:bookmarkStart w:id="43" w:name="_Toc26986531"/>
      <w:bookmarkStart w:id="44" w:name="_Toc26986772"/>
      <w:bookmarkStart w:id="45" w:name="_Toc97191424"/>
      <w:bookmarkStart w:id="46" w:name="_Toc215130545"/>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56EB8F5DA86D47E8968F8E8197E050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996C642" w14:textId="77777777" w:rsidR="008A57E6" w:rsidRDefault="008A57E6"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40A719" w14:textId="77777777" w:rsidR="002F0B4F" w:rsidRDefault="002F0B4F" w:rsidP="002F0B4F">
      <w:pPr>
        <w:pStyle w:val="affffc"/>
        <w:ind w:firstLine="420"/>
      </w:pPr>
      <w:r>
        <w:t>GB/T 31162-2014 地面气象观测场（室）防雷技术规范</w:t>
      </w:r>
    </w:p>
    <w:p w14:paraId="03572AC0" w14:textId="77777777" w:rsidR="002F0B4F" w:rsidRDefault="002F0B4F" w:rsidP="002F0B4F">
      <w:pPr>
        <w:pStyle w:val="affffc"/>
        <w:ind w:firstLine="420"/>
      </w:pPr>
      <w:r w:rsidRPr="005B6CBA">
        <w:rPr>
          <w:rFonts w:hint="eastAsia"/>
        </w:rPr>
        <w:t>GB/T 35221-2017 地面气象观测规范 总则</w:t>
      </w:r>
    </w:p>
    <w:p w14:paraId="420FB1DC" w14:textId="77777777" w:rsidR="002F0B4F" w:rsidRDefault="002F0B4F" w:rsidP="002F0B4F">
      <w:pPr>
        <w:pStyle w:val="affffc"/>
        <w:ind w:firstLine="420"/>
      </w:pPr>
      <w:r>
        <w:t>GB/T 36742-2018 气象灾害防御重点单位气象安全保障规范</w:t>
      </w:r>
    </w:p>
    <w:p w14:paraId="73FCB27F" w14:textId="6A9F414F" w:rsidR="00C75B8B" w:rsidRPr="00CD61CC" w:rsidRDefault="00C75B8B" w:rsidP="002F0B4F">
      <w:pPr>
        <w:pStyle w:val="affffc"/>
        <w:ind w:firstLine="420"/>
      </w:pPr>
      <w:r>
        <w:rPr>
          <w:rFonts w:hint="eastAsia"/>
        </w:rPr>
        <w:t>QX</w:t>
      </w:r>
      <w:r w:rsidR="00416AF0">
        <w:t>/</w:t>
      </w:r>
      <w:r>
        <w:rPr>
          <w:rFonts w:hint="eastAsia"/>
        </w:rPr>
        <w:t>T 578-2020 气象科普教育基地创建规范</w:t>
      </w:r>
    </w:p>
    <w:p w14:paraId="6F2721E8" w14:textId="77777777" w:rsidR="00B265BC" w:rsidRPr="00E030F9" w:rsidRDefault="00FD59EB" w:rsidP="00FD59EB">
      <w:pPr>
        <w:pStyle w:val="afff2"/>
        <w:spacing w:before="312" w:after="312"/>
      </w:pPr>
      <w:bookmarkStart w:id="47" w:name="_Toc97191425"/>
      <w:bookmarkStart w:id="48" w:name="_Toc215130546"/>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697E1B4259554ED3BBC458119CB87D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B4CAB14" w14:textId="77777777" w:rsidR="003C010C" w:rsidRDefault="002F0B4F" w:rsidP="00BA263B">
          <w:pPr>
            <w:pStyle w:val="affffc"/>
            <w:ind w:firstLine="420"/>
          </w:pPr>
          <w:r>
            <w:rPr>
              <w:rFonts w:hint="eastAsia"/>
            </w:rPr>
            <w:t>GB/T 31162—2014、GB/T 35221—2017</w:t>
          </w:r>
          <w:r>
            <w:t>界定的以及下列术语和定义适用于本文件。</w:t>
          </w:r>
        </w:p>
      </w:sdtContent>
    </w:sdt>
    <w:p w14:paraId="574C0A63" w14:textId="77777777" w:rsidR="002F0B4F" w:rsidRPr="002F0B4F" w:rsidRDefault="002F0B4F" w:rsidP="002F0B4F">
      <w:pPr>
        <w:pStyle w:val="afffffffffff4"/>
        <w:ind w:left="420" w:hangingChars="200" w:hanging="420"/>
        <w:rPr>
          <w:rFonts w:ascii="黑体" w:eastAsia="黑体" w:hAnsi="黑体"/>
        </w:rPr>
      </w:pPr>
      <w:r w:rsidRPr="002F0B4F">
        <w:rPr>
          <w:rFonts w:ascii="黑体" w:eastAsia="黑体" w:hAnsi="黑体"/>
        </w:rPr>
        <w:br/>
      </w:r>
      <w:bookmarkStart w:id="50" w:name="_Hlk215436930"/>
      <w:r w:rsidRPr="002F0B4F">
        <w:rPr>
          <w:rFonts w:ascii="黑体" w:eastAsia="黑体" w:hAnsi="黑体" w:hint="eastAsia"/>
        </w:rPr>
        <w:t xml:space="preserve">科普气象站 </w:t>
      </w:r>
      <w:r w:rsidRPr="002F0B4F">
        <w:rPr>
          <w:rFonts w:ascii="黑体" w:eastAsia="黑体" w:hAnsi="黑体"/>
        </w:rPr>
        <w:t>popular science meteorological station</w:t>
      </w:r>
    </w:p>
    <w:p w14:paraId="1B3755ED" w14:textId="01817875" w:rsidR="002F0B4F" w:rsidRPr="003A275A" w:rsidRDefault="002F0B4F" w:rsidP="00CE478E">
      <w:pPr>
        <w:pStyle w:val="affffc"/>
        <w:ind w:firstLine="420"/>
      </w:pPr>
      <w:r>
        <w:rPr>
          <w:rFonts w:hint="eastAsia"/>
        </w:rPr>
        <w:t>学校、社区、活动服务中心等场所</w:t>
      </w:r>
      <w:r w:rsidRPr="003A275A">
        <w:rPr>
          <w:rFonts w:hint="eastAsia"/>
        </w:rPr>
        <w:t>为</w:t>
      </w:r>
      <w:r>
        <w:rPr>
          <w:rFonts w:hint="eastAsia"/>
        </w:rPr>
        <w:t>开展</w:t>
      </w:r>
      <w:r w:rsidRPr="003A275A">
        <w:rPr>
          <w:rFonts w:hint="eastAsia"/>
        </w:rPr>
        <w:t>科普实践</w:t>
      </w:r>
      <w:r>
        <w:rPr>
          <w:rFonts w:hint="eastAsia"/>
        </w:rPr>
        <w:t>教育活动而布设的气象观测站</w:t>
      </w:r>
      <w:r w:rsidR="00C75B8B">
        <w:rPr>
          <w:rFonts w:hint="eastAsia"/>
        </w:rPr>
        <w:t>，包括气象科普观测场</w:t>
      </w:r>
      <w:r w:rsidR="00786428">
        <w:rPr>
          <w:rFonts w:hint="eastAsia"/>
        </w:rPr>
        <w:t>和</w:t>
      </w:r>
      <w:r w:rsidR="00C75B8B">
        <w:rPr>
          <w:rFonts w:hint="eastAsia"/>
        </w:rPr>
        <w:t>气象科普</w:t>
      </w:r>
      <w:r w:rsidR="003C55F4">
        <w:rPr>
          <w:rFonts w:hint="eastAsia"/>
        </w:rPr>
        <w:t>活动</w:t>
      </w:r>
      <w:r w:rsidR="00C75B8B">
        <w:rPr>
          <w:rFonts w:hint="eastAsia"/>
        </w:rPr>
        <w:t>室</w:t>
      </w:r>
      <w:r w:rsidR="003C55F4">
        <w:rPr>
          <w:rFonts w:hint="eastAsia"/>
        </w:rPr>
        <w:t>等</w:t>
      </w:r>
    </w:p>
    <w:bookmarkEnd w:id="50"/>
    <w:p w14:paraId="34E83665" w14:textId="77777777" w:rsidR="002F0B4F" w:rsidRPr="002F0B4F" w:rsidRDefault="002F0B4F" w:rsidP="002F0B4F">
      <w:pPr>
        <w:pStyle w:val="afffffffffff4"/>
        <w:ind w:left="420" w:hangingChars="200" w:hanging="420"/>
        <w:rPr>
          <w:rFonts w:ascii="黑体" w:eastAsia="黑体" w:hAnsi="黑体"/>
        </w:rPr>
      </w:pPr>
      <w:r w:rsidRPr="002F0B4F">
        <w:rPr>
          <w:rFonts w:ascii="黑体" w:eastAsia="黑体" w:hAnsi="黑体"/>
        </w:rPr>
        <w:br/>
      </w:r>
      <w:r w:rsidRPr="002F0B4F">
        <w:rPr>
          <w:rFonts w:ascii="黑体" w:eastAsia="黑体" w:hAnsi="黑体" w:hint="eastAsia"/>
        </w:rPr>
        <w:t>气象科普观测场 meteorological popular science observation site</w:t>
      </w:r>
    </w:p>
    <w:p w14:paraId="4B7B9D9A" w14:textId="77777777" w:rsidR="002F0B4F" w:rsidRDefault="002F0B4F" w:rsidP="00CE478E">
      <w:pPr>
        <w:pStyle w:val="affffc"/>
        <w:ind w:firstLine="420"/>
      </w:pPr>
      <w:r w:rsidRPr="00CE478E">
        <w:rPr>
          <w:rFonts w:hint="eastAsia"/>
        </w:rPr>
        <w:t>安装气象观测仪器及辅助设施进行气象要素观测和科普实践活动的场地。</w:t>
      </w:r>
    </w:p>
    <w:p w14:paraId="765E6F8E" w14:textId="33F31ADB" w:rsidR="00C75B8B" w:rsidRPr="002F0B4F" w:rsidRDefault="00C75B8B" w:rsidP="0038534F">
      <w:pPr>
        <w:pStyle w:val="afffffffffff4"/>
        <w:rPr>
          <w:rFonts w:ascii="黑体" w:eastAsia="黑体" w:hAnsi="黑体"/>
        </w:rPr>
      </w:pPr>
      <w:r w:rsidRPr="002F0B4F">
        <w:rPr>
          <w:rFonts w:ascii="黑体" w:eastAsia="黑体" w:hAnsi="黑体"/>
        </w:rPr>
        <w:br/>
      </w:r>
      <w:r w:rsidR="0038534F">
        <w:rPr>
          <w:rFonts w:ascii="黑体" w:eastAsia="黑体" w:hAnsi="黑体" w:hint="eastAsia"/>
        </w:rPr>
        <w:t xml:space="preserve">    </w:t>
      </w:r>
      <w:r w:rsidRPr="002F0B4F">
        <w:rPr>
          <w:rFonts w:ascii="黑体" w:eastAsia="黑体" w:hAnsi="黑体" w:hint="eastAsia"/>
        </w:rPr>
        <w:t>气象科普</w:t>
      </w:r>
      <w:r>
        <w:rPr>
          <w:rFonts w:ascii="黑体" w:eastAsia="黑体" w:hAnsi="黑体" w:hint="eastAsia"/>
        </w:rPr>
        <w:t>活动室</w:t>
      </w:r>
      <w:r w:rsidRPr="002F0B4F">
        <w:rPr>
          <w:rFonts w:ascii="黑体" w:eastAsia="黑体" w:hAnsi="黑体" w:hint="eastAsia"/>
        </w:rPr>
        <w:t xml:space="preserve"> </w:t>
      </w:r>
      <w:r w:rsidR="0038534F" w:rsidRPr="0038534F">
        <w:rPr>
          <w:rFonts w:ascii="黑体" w:eastAsia="黑体" w:hAnsi="黑体"/>
        </w:rPr>
        <w:t>Meteorological science popularization activity room</w:t>
      </w:r>
    </w:p>
    <w:p w14:paraId="1FEA9F24" w14:textId="187B9688" w:rsidR="00C75B8B" w:rsidRDefault="0038534F" w:rsidP="00375C86">
      <w:pPr>
        <w:pStyle w:val="affffc"/>
        <w:ind w:firstLine="420"/>
      </w:pPr>
      <w:r>
        <w:rPr>
          <w:rFonts w:hint="eastAsia"/>
        </w:rPr>
        <w:t>集中开展气象科普教学和科普活动的场所。</w:t>
      </w:r>
      <w:r w:rsidR="00375C86">
        <w:rPr>
          <w:rFonts w:hint="eastAsia"/>
        </w:rPr>
        <w:t>同时也可</w:t>
      </w:r>
      <w:r>
        <w:rPr>
          <w:rFonts w:hint="eastAsia"/>
        </w:rPr>
        <w:t>放置科普气象站数据终端，</w:t>
      </w:r>
      <w:r w:rsidR="00375C86">
        <w:rPr>
          <w:rFonts w:hint="eastAsia"/>
        </w:rPr>
        <w:t>完成</w:t>
      </w:r>
      <w:r>
        <w:rPr>
          <w:rFonts w:hint="eastAsia"/>
        </w:rPr>
        <w:t>气象数据资料</w:t>
      </w:r>
      <w:r w:rsidR="00375C86">
        <w:rPr>
          <w:rFonts w:hint="eastAsia"/>
        </w:rPr>
        <w:t>的</w:t>
      </w:r>
      <w:r>
        <w:rPr>
          <w:rFonts w:hint="eastAsia"/>
        </w:rPr>
        <w:t>接</w:t>
      </w:r>
      <w:r w:rsidR="001266CB">
        <w:rPr>
          <w:rFonts w:hint="eastAsia"/>
        </w:rPr>
        <w:t>收</w:t>
      </w:r>
      <w:r>
        <w:rPr>
          <w:rFonts w:hint="eastAsia"/>
        </w:rPr>
        <w:t>、</w:t>
      </w:r>
      <w:r w:rsidR="00375C86">
        <w:rPr>
          <w:rFonts w:hint="eastAsia"/>
        </w:rPr>
        <w:t>处理和</w:t>
      </w:r>
      <w:r>
        <w:rPr>
          <w:rFonts w:hint="eastAsia"/>
        </w:rPr>
        <w:t>存储。</w:t>
      </w:r>
    </w:p>
    <w:p w14:paraId="77B63F2B" w14:textId="77777777" w:rsidR="002F0B4F" w:rsidRPr="000F69C5" w:rsidRDefault="002F0B4F" w:rsidP="00CE478E">
      <w:pPr>
        <w:pStyle w:val="afff2"/>
        <w:spacing w:before="312" w:after="312"/>
      </w:pPr>
      <w:bookmarkStart w:id="51" w:name="_Toc215130547"/>
      <w:r>
        <w:rPr>
          <w:rFonts w:hint="eastAsia"/>
        </w:rPr>
        <w:t>布设要求</w:t>
      </w:r>
      <w:bookmarkEnd w:id="51"/>
    </w:p>
    <w:p w14:paraId="25A25892" w14:textId="77777777" w:rsidR="002F0B4F" w:rsidRPr="00CE478E" w:rsidRDefault="002F0B4F" w:rsidP="00B076E8">
      <w:pPr>
        <w:pStyle w:val="afffffffffff4"/>
        <w:spacing w:beforeLines="50" w:before="156" w:afterLines="50" w:after="156"/>
        <w:ind w:left="420" w:hangingChars="200" w:hanging="420"/>
        <w:rPr>
          <w:rFonts w:ascii="黑体" w:eastAsia="黑体" w:hAnsi="黑体"/>
        </w:rPr>
      </w:pPr>
      <w:r w:rsidRPr="00CE478E">
        <w:rPr>
          <w:rFonts w:ascii="黑体" w:eastAsia="黑体" w:hAnsi="黑体" w:hint="eastAsia"/>
        </w:rPr>
        <w:t>环境条件</w:t>
      </w:r>
    </w:p>
    <w:p w14:paraId="602CADEE" w14:textId="3F68CA5C" w:rsidR="00A436A5" w:rsidRDefault="00A436A5" w:rsidP="00A436A5">
      <w:pPr>
        <w:pStyle w:val="affffc"/>
        <w:ind w:firstLineChars="0" w:firstLine="0"/>
        <w:rPr>
          <w:rFonts w:ascii="黑体"/>
          <w:noProof w:val="0"/>
          <w:szCs w:val="21"/>
        </w:rPr>
      </w:pPr>
      <w:r>
        <w:rPr>
          <w:rFonts w:ascii="黑体" w:hint="eastAsia"/>
          <w:noProof w:val="0"/>
          <w:szCs w:val="21"/>
        </w:rPr>
        <w:t xml:space="preserve">4.1.1 </w:t>
      </w:r>
      <w:r w:rsidR="00EB1EFA">
        <w:rPr>
          <w:rFonts w:ascii="黑体" w:hint="eastAsia"/>
          <w:noProof w:val="0"/>
          <w:szCs w:val="21"/>
        </w:rPr>
        <w:t>气象科普</w:t>
      </w:r>
      <w:r w:rsidR="002F0B4F" w:rsidRPr="00BC1406">
        <w:rPr>
          <w:rFonts w:ascii="黑体" w:hint="eastAsia"/>
          <w:noProof w:val="0"/>
          <w:szCs w:val="21"/>
        </w:rPr>
        <w:t>观测场</w:t>
      </w:r>
      <w:bookmarkStart w:id="52" w:name="OLE_LINK1"/>
      <w:r w:rsidR="00571B0B">
        <w:rPr>
          <w:rFonts w:ascii="黑体" w:hint="eastAsia"/>
          <w:noProof w:val="0"/>
          <w:szCs w:val="21"/>
        </w:rPr>
        <w:t>观测仪器</w:t>
      </w:r>
      <w:bookmarkEnd w:id="52"/>
      <w:r w:rsidR="003C55F4" w:rsidRPr="003C55F4">
        <w:rPr>
          <w:rFonts w:ascii="黑体" w:hint="eastAsia"/>
          <w:noProof w:val="0"/>
          <w:szCs w:val="21"/>
        </w:rPr>
        <w:t>宜</w:t>
      </w:r>
      <w:r w:rsidR="002F0B4F">
        <w:rPr>
          <w:rFonts w:ascii="黑体" w:hint="eastAsia"/>
          <w:noProof w:val="0"/>
          <w:szCs w:val="21"/>
        </w:rPr>
        <w:t>布</w:t>
      </w:r>
      <w:r w:rsidR="002F0B4F" w:rsidRPr="00BC1406">
        <w:rPr>
          <w:rFonts w:ascii="黑体" w:hint="eastAsia"/>
          <w:noProof w:val="0"/>
          <w:szCs w:val="21"/>
        </w:rPr>
        <w:t>设在</w:t>
      </w:r>
      <w:r w:rsidR="002671E5">
        <w:rPr>
          <w:rFonts w:ascii="黑体" w:hint="eastAsia"/>
          <w:noProof w:val="0"/>
          <w:szCs w:val="21"/>
        </w:rPr>
        <w:t>能较好反映本地较大范围</w:t>
      </w:r>
      <w:r w:rsidR="002F0B4F">
        <w:rPr>
          <w:rFonts w:ascii="黑体" w:hint="eastAsia"/>
          <w:noProof w:val="0"/>
          <w:szCs w:val="21"/>
        </w:rPr>
        <w:t>气象要素特点的地方</w:t>
      </w:r>
      <w:r w:rsidR="002671E5">
        <w:rPr>
          <w:rFonts w:ascii="黑体" w:hint="eastAsia"/>
          <w:noProof w:val="0"/>
          <w:szCs w:val="21"/>
        </w:rPr>
        <w:t>。</w:t>
      </w:r>
    </w:p>
    <w:p w14:paraId="2D197BF2" w14:textId="4DEC1C8C" w:rsidR="002F0B4F" w:rsidRPr="00BC1406" w:rsidRDefault="00A436A5" w:rsidP="00A436A5">
      <w:pPr>
        <w:pStyle w:val="affffc"/>
        <w:ind w:firstLineChars="0" w:firstLine="0"/>
        <w:rPr>
          <w:rFonts w:ascii="黑体"/>
          <w:noProof w:val="0"/>
          <w:szCs w:val="21"/>
        </w:rPr>
      </w:pPr>
      <w:r>
        <w:rPr>
          <w:rFonts w:ascii="黑体" w:hint="eastAsia"/>
          <w:noProof w:val="0"/>
          <w:szCs w:val="21"/>
        </w:rPr>
        <w:t xml:space="preserve">4.1.2 </w:t>
      </w:r>
      <w:r w:rsidR="00EB1EFA">
        <w:rPr>
          <w:rFonts w:ascii="黑体" w:hint="eastAsia"/>
          <w:noProof w:val="0"/>
          <w:szCs w:val="21"/>
        </w:rPr>
        <w:t>气象科普</w:t>
      </w:r>
      <w:r>
        <w:rPr>
          <w:rFonts w:ascii="黑体" w:hint="eastAsia"/>
          <w:noProof w:val="0"/>
          <w:szCs w:val="21"/>
        </w:rPr>
        <w:t>观测</w:t>
      </w:r>
      <w:r>
        <w:rPr>
          <w:rFonts w:ascii="黑体"/>
          <w:noProof w:val="0"/>
          <w:szCs w:val="21"/>
        </w:rPr>
        <w:t>场</w:t>
      </w:r>
      <w:r w:rsidR="00571B0B">
        <w:rPr>
          <w:rFonts w:ascii="黑体" w:hint="eastAsia"/>
          <w:noProof w:val="0"/>
          <w:szCs w:val="21"/>
        </w:rPr>
        <w:t>观测仪器</w:t>
      </w:r>
      <w:r w:rsidR="003C55F4" w:rsidRPr="003C55F4">
        <w:rPr>
          <w:rFonts w:ascii="黑体" w:hint="eastAsia"/>
          <w:noProof w:val="0"/>
          <w:szCs w:val="21"/>
        </w:rPr>
        <w:t>宜</w:t>
      </w:r>
      <w:r>
        <w:rPr>
          <w:rFonts w:ascii="黑体" w:hint="eastAsia"/>
          <w:noProof w:val="0"/>
          <w:szCs w:val="21"/>
        </w:rPr>
        <w:t>布设</w:t>
      </w:r>
      <w:r>
        <w:rPr>
          <w:rFonts w:ascii="黑体"/>
          <w:noProof w:val="0"/>
          <w:szCs w:val="21"/>
        </w:rPr>
        <w:t>在</w:t>
      </w:r>
      <w:r w:rsidR="002F0B4F">
        <w:rPr>
          <w:rFonts w:ascii="黑体" w:hint="eastAsia"/>
          <w:noProof w:val="0"/>
          <w:szCs w:val="21"/>
        </w:rPr>
        <w:t>周边</w:t>
      </w:r>
      <w:r w:rsidR="002F0B4F" w:rsidRPr="00BC1406">
        <w:rPr>
          <w:rFonts w:ascii="黑体" w:hint="eastAsia"/>
          <w:noProof w:val="0"/>
          <w:szCs w:val="21"/>
        </w:rPr>
        <w:t>空旷</w:t>
      </w:r>
      <w:r w:rsidR="002F0B4F">
        <w:rPr>
          <w:rFonts w:ascii="黑体" w:hint="eastAsia"/>
          <w:noProof w:val="0"/>
          <w:szCs w:val="21"/>
        </w:rPr>
        <w:t>平坦</w:t>
      </w:r>
      <w:r w:rsidR="002F0B4F" w:rsidRPr="00BC1406">
        <w:rPr>
          <w:rFonts w:ascii="黑体" w:hint="eastAsia"/>
          <w:noProof w:val="0"/>
          <w:szCs w:val="21"/>
        </w:rPr>
        <w:t>的</w:t>
      </w:r>
      <w:r w:rsidR="002F0B4F">
        <w:rPr>
          <w:rFonts w:ascii="黑体" w:hint="eastAsia"/>
          <w:noProof w:val="0"/>
          <w:szCs w:val="21"/>
        </w:rPr>
        <w:t>开阔地</w:t>
      </w:r>
      <w:r>
        <w:rPr>
          <w:rFonts w:ascii="黑体" w:hint="eastAsia"/>
          <w:noProof w:val="0"/>
          <w:szCs w:val="21"/>
        </w:rPr>
        <w:t>，常年</w:t>
      </w:r>
      <w:r w:rsidR="002F0B4F" w:rsidRPr="00BC1406">
        <w:rPr>
          <w:rFonts w:ascii="黑体" w:hint="eastAsia"/>
          <w:noProof w:val="0"/>
          <w:szCs w:val="21"/>
        </w:rPr>
        <w:t>保持通风采光。</w:t>
      </w:r>
    </w:p>
    <w:p w14:paraId="45B4CFC0" w14:textId="77777777" w:rsidR="002F0B4F" w:rsidRDefault="002F0B4F" w:rsidP="00B076E8">
      <w:pPr>
        <w:pStyle w:val="afffffffffff4"/>
        <w:spacing w:beforeLines="50" w:before="156" w:afterLines="50" w:after="156"/>
        <w:ind w:left="420" w:hangingChars="200" w:hanging="420"/>
        <w:rPr>
          <w:rFonts w:ascii="黑体" w:eastAsia="黑体" w:hAnsi="黑体"/>
        </w:rPr>
      </w:pPr>
      <w:bookmarkStart w:id="53" w:name="_Hlk175604077"/>
      <w:r w:rsidRPr="00CE478E">
        <w:rPr>
          <w:rFonts w:ascii="黑体" w:eastAsia="黑体" w:hAnsi="黑体" w:hint="eastAsia"/>
        </w:rPr>
        <w:t>场地要求</w:t>
      </w:r>
    </w:p>
    <w:bookmarkEnd w:id="53"/>
    <w:p w14:paraId="4FF35909" w14:textId="3966A306" w:rsidR="002F0B4F" w:rsidRPr="00B25A74" w:rsidRDefault="00EB1EFA" w:rsidP="00CE478E">
      <w:pPr>
        <w:pStyle w:val="afffffffff0"/>
        <w:rPr>
          <w:rFonts w:hAnsi="宋体"/>
        </w:rPr>
      </w:pPr>
      <w:r>
        <w:rPr>
          <w:rFonts w:hint="eastAsia"/>
        </w:rPr>
        <w:t>气象科普</w:t>
      </w:r>
      <w:r w:rsidR="002F0B4F" w:rsidRPr="00381111">
        <w:rPr>
          <w:rFonts w:hAnsi="宋体" w:hint="eastAsia"/>
        </w:rPr>
        <w:t>观测场地面</w:t>
      </w:r>
      <w:r w:rsidR="002F0B4F">
        <w:rPr>
          <w:rFonts w:hAnsi="宋体" w:hint="eastAsia"/>
        </w:rPr>
        <w:t>平整，</w:t>
      </w:r>
      <w:r w:rsidR="006048E7">
        <w:rPr>
          <w:rFonts w:hAnsi="宋体" w:hint="eastAsia"/>
        </w:rPr>
        <w:t>宜</w:t>
      </w:r>
      <w:r w:rsidR="002F0B4F">
        <w:rPr>
          <w:rFonts w:hAnsi="宋体" w:hint="eastAsia"/>
        </w:rPr>
        <w:t>保持有均匀草层（不长草的地区例外），草高</w:t>
      </w:r>
      <w:r w:rsidR="002F0B4F" w:rsidRPr="00381111">
        <w:rPr>
          <w:rFonts w:hAnsi="宋体" w:hint="eastAsia"/>
        </w:rPr>
        <w:t>不超过 20</w:t>
      </w:r>
      <w:r w:rsidR="003179DD">
        <w:rPr>
          <w:rFonts w:hAnsi="宋体"/>
        </w:rPr>
        <w:t> </w:t>
      </w:r>
      <w:r w:rsidR="002F0B4F" w:rsidRPr="00381111">
        <w:rPr>
          <w:rFonts w:hAnsi="宋体" w:hint="eastAsia"/>
        </w:rPr>
        <w:t>cm</w:t>
      </w:r>
      <w:r w:rsidR="00A436A5">
        <w:rPr>
          <w:rFonts w:hAnsi="宋体" w:hint="eastAsia"/>
        </w:rPr>
        <w:t>。</w:t>
      </w:r>
      <w:r w:rsidR="00A436A5">
        <w:rPr>
          <w:rFonts w:hAnsi="宋体"/>
        </w:rPr>
        <w:t>草</w:t>
      </w:r>
      <w:proofErr w:type="gramStart"/>
      <w:r w:rsidR="00A436A5">
        <w:rPr>
          <w:rFonts w:hAnsi="宋体" w:hint="eastAsia"/>
        </w:rPr>
        <w:t>层</w:t>
      </w:r>
      <w:r w:rsidR="002F0B4F" w:rsidRPr="00381111">
        <w:rPr>
          <w:rFonts w:hAnsi="宋体" w:hint="eastAsia"/>
        </w:rPr>
        <w:t>不</w:t>
      </w:r>
      <w:r w:rsidR="002F0B4F">
        <w:rPr>
          <w:rFonts w:hAnsi="宋体" w:hint="eastAsia"/>
        </w:rPr>
        <w:t>得</w:t>
      </w:r>
      <w:proofErr w:type="gramEnd"/>
      <w:r w:rsidR="00A436A5">
        <w:rPr>
          <w:rFonts w:hAnsi="宋体" w:hint="eastAsia"/>
        </w:rPr>
        <w:t>采用</w:t>
      </w:r>
      <w:r w:rsidR="002F0B4F">
        <w:rPr>
          <w:rFonts w:hAnsi="宋体" w:hint="eastAsia"/>
        </w:rPr>
        <w:t>人工浇灌</w:t>
      </w:r>
      <w:r w:rsidR="00A436A5">
        <w:rPr>
          <w:rFonts w:hAnsi="宋体" w:hint="eastAsia"/>
        </w:rPr>
        <w:t>方式</w:t>
      </w:r>
      <w:r w:rsidR="002F0B4F" w:rsidRPr="00381111">
        <w:rPr>
          <w:rFonts w:hAnsi="宋体" w:hint="eastAsia"/>
        </w:rPr>
        <w:t>。</w:t>
      </w:r>
    </w:p>
    <w:p w14:paraId="45AB8B7B" w14:textId="45250CBE" w:rsidR="002F0B4F" w:rsidRDefault="006A6A1C" w:rsidP="00FD0EB6">
      <w:pPr>
        <w:pStyle w:val="afffffffff0"/>
      </w:pPr>
      <w:r>
        <w:rPr>
          <w:rFonts w:hint="eastAsia"/>
        </w:rPr>
        <w:lastRenderedPageBreak/>
        <w:t>气象科普</w:t>
      </w:r>
      <w:r w:rsidR="002F0B4F" w:rsidRPr="000A734B">
        <w:rPr>
          <w:rFonts w:hint="eastAsia"/>
        </w:rPr>
        <w:t>观测场</w:t>
      </w:r>
      <w:r w:rsidR="00321522">
        <w:rPr>
          <w:rFonts w:hint="eastAsia"/>
        </w:rPr>
        <w:t>观测区</w:t>
      </w:r>
      <w:r w:rsidR="002F0B4F" w:rsidRPr="000A734B">
        <w:rPr>
          <w:rFonts w:hint="eastAsia"/>
        </w:rPr>
        <w:t>内应铺设</w:t>
      </w:r>
      <w:r w:rsidR="00FD0EB6">
        <w:rPr>
          <w:rFonts w:hint="eastAsia"/>
        </w:rPr>
        <w:t>0.3</w:t>
      </w:r>
      <w:r w:rsidR="003179DD">
        <w:t> </w:t>
      </w:r>
      <w:r w:rsidR="003179DD">
        <w:t>m</w:t>
      </w:r>
      <w:r w:rsidR="00FD0EB6" w:rsidRPr="00FD0EB6">
        <w:rPr>
          <w:rFonts w:hAnsi="宋体" w:hint="eastAsia"/>
        </w:rPr>
        <w:t>～</w:t>
      </w:r>
      <w:r w:rsidR="002F0B4F">
        <w:rPr>
          <w:rFonts w:hint="eastAsia"/>
        </w:rPr>
        <w:t>0.</w:t>
      </w:r>
      <w:r w:rsidR="002F0B4F" w:rsidRPr="000A734B">
        <w:rPr>
          <w:rFonts w:hint="eastAsia"/>
        </w:rPr>
        <w:t>5</w:t>
      </w:r>
      <w:r w:rsidR="003179DD">
        <w:t> </w:t>
      </w:r>
      <w:r w:rsidR="002F0B4F" w:rsidRPr="000A734B">
        <w:rPr>
          <w:rFonts w:hint="eastAsia"/>
        </w:rPr>
        <w:t>m 宽的小路</w:t>
      </w:r>
      <w:r w:rsidR="002F0B4F">
        <w:rPr>
          <w:rFonts w:hint="eastAsia"/>
        </w:rPr>
        <w:t>。</w:t>
      </w:r>
    </w:p>
    <w:p w14:paraId="500F9A87" w14:textId="6820AFFC" w:rsidR="006A6A1C" w:rsidRDefault="006A6A1C" w:rsidP="00FD0EB6">
      <w:pPr>
        <w:pStyle w:val="afffffffff0"/>
      </w:pPr>
      <w:r>
        <w:rPr>
          <w:rFonts w:hint="eastAsia"/>
        </w:rPr>
        <w:t>气象科普</w:t>
      </w:r>
      <w:proofErr w:type="gramStart"/>
      <w:r>
        <w:rPr>
          <w:rFonts w:hint="eastAsia"/>
        </w:rPr>
        <w:t>观测场宜</w:t>
      </w:r>
      <w:r w:rsidR="00C2467F">
        <w:rPr>
          <w:rFonts w:hint="eastAsia"/>
        </w:rPr>
        <w:t>同时</w:t>
      </w:r>
      <w:proofErr w:type="gramEnd"/>
      <w:r>
        <w:rPr>
          <w:rFonts w:hint="eastAsia"/>
        </w:rPr>
        <w:t>设置人工观测</w:t>
      </w:r>
      <w:r w:rsidR="00C2467F">
        <w:rPr>
          <w:rFonts w:hint="eastAsia"/>
        </w:rPr>
        <w:t>区</w:t>
      </w:r>
      <w:r>
        <w:rPr>
          <w:rFonts w:hint="eastAsia"/>
        </w:rPr>
        <w:t>和自动观测</w:t>
      </w:r>
      <w:r w:rsidR="00C2467F">
        <w:rPr>
          <w:rFonts w:hint="eastAsia"/>
        </w:rPr>
        <w:t>区</w:t>
      </w:r>
      <w:r>
        <w:rPr>
          <w:rFonts w:hint="eastAsia"/>
        </w:rPr>
        <w:t>。</w:t>
      </w:r>
    </w:p>
    <w:p w14:paraId="6112C606" w14:textId="3CA3C42E" w:rsidR="00731F1A" w:rsidRPr="00731F1A" w:rsidRDefault="00731F1A" w:rsidP="00731F1A">
      <w:pPr>
        <w:pStyle w:val="afffffffffff4"/>
        <w:spacing w:beforeLines="50" w:before="156" w:afterLines="50" w:after="156"/>
        <w:ind w:left="420" w:hangingChars="200" w:hanging="420"/>
        <w:rPr>
          <w:rFonts w:ascii="黑体" w:eastAsia="黑体" w:hAnsi="黑体"/>
        </w:rPr>
      </w:pPr>
      <w:bookmarkStart w:id="54" w:name="_Hlk215437311"/>
      <w:r w:rsidRPr="00731F1A">
        <w:rPr>
          <w:rFonts w:ascii="黑体" w:eastAsia="黑体" w:hAnsi="黑体" w:hint="eastAsia"/>
        </w:rPr>
        <w:t>气象科普</w:t>
      </w:r>
      <w:r w:rsidR="00756DD6">
        <w:rPr>
          <w:rFonts w:ascii="黑体" w:eastAsia="黑体" w:hAnsi="黑体" w:hint="eastAsia"/>
        </w:rPr>
        <w:t>活动</w:t>
      </w:r>
      <w:r w:rsidRPr="00731F1A">
        <w:rPr>
          <w:rFonts w:ascii="黑体" w:eastAsia="黑体" w:hAnsi="黑体" w:hint="eastAsia"/>
        </w:rPr>
        <w:t>室</w:t>
      </w:r>
    </w:p>
    <w:p w14:paraId="2843B3F1" w14:textId="5DED966E" w:rsidR="00731F1A" w:rsidRPr="00E3080E" w:rsidRDefault="00E62793" w:rsidP="00731F1A">
      <w:pPr>
        <w:pStyle w:val="afffffffffffa"/>
        <w:rPr>
          <w:sz w:val="21"/>
          <w:szCs w:val="21"/>
        </w:rPr>
      </w:pPr>
      <w:bookmarkStart w:id="55" w:name="OLE_LINK2"/>
      <w:r>
        <w:rPr>
          <w:rFonts w:hint="eastAsia"/>
          <w:sz w:val="21"/>
          <w:szCs w:val="21"/>
        </w:rPr>
        <w:t>宜</w:t>
      </w:r>
      <w:r w:rsidR="00111FEC">
        <w:rPr>
          <w:rFonts w:hint="eastAsia"/>
          <w:sz w:val="21"/>
          <w:szCs w:val="21"/>
        </w:rPr>
        <w:t>配置</w:t>
      </w:r>
      <w:r w:rsidR="00731F1A" w:rsidRPr="00E3080E">
        <w:rPr>
          <w:rFonts w:hint="eastAsia"/>
          <w:sz w:val="21"/>
          <w:szCs w:val="21"/>
        </w:rPr>
        <w:t>满足以下要求的科普</w:t>
      </w:r>
      <w:r w:rsidR="00C2467F">
        <w:rPr>
          <w:rFonts w:hint="eastAsia"/>
          <w:sz w:val="21"/>
          <w:szCs w:val="21"/>
        </w:rPr>
        <w:t>活动</w:t>
      </w:r>
      <w:r w:rsidR="00731F1A" w:rsidRPr="00E3080E">
        <w:rPr>
          <w:rFonts w:hint="eastAsia"/>
          <w:sz w:val="21"/>
          <w:szCs w:val="21"/>
        </w:rPr>
        <w:t>室：</w:t>
      </w:r>
    </w:p>
    <w:p w14:paraId="485ADD45" w14:textId="649DE45B" w:rsidR="00731F1A" w:rsidRPr="00E3080E" w:rsidRDefault="00731F1A" w:rsidP="00731F1A">
      <w:pPr>
        <w:pStyle w:val="afffffffffffa"/>
        <w:rPr>
          <w:sz w:val="21"/>
          <w:szCs w:val="21"/>
        </w:rPr>
      </w:pPr>
      <w:r w:rsidRPr="00E3080E">
        <w:rPr>
          <w:rFonts w:hint="eastAsia"/>
          <w:sz w:val="21"/>
          <w:szCs w:val="21"/>
        </w:rPr>
        <w:t xml:space="preserve">——面积不小于 </w:t>
      </w:r>
      <w:r w:rsidR="00097823">
        <w:rPr>
          <w:rFonts w:hint="eastAsia"/>
          <w:sz w:val="21"/>
          <w:szCs w:val="21"/>
        </w:rPr>
        <w:t>20</w:t>
      </w:r>
      <w:r w:rsidR="003179DD">
        <w:rPr>
          <w:sz w:val="21"/>
          <w:szCs w:val="21"/>
        </w:rPr>
        <w:t> </w:t>
      </w:r>
      <w:r w:rsidRPr="00E3080E">
        <w:rPr>
          <w:rFonts w:hint="eastAsia"/>
          <w:sz w:val="21"/>
          <w:szCs w:val="21"/>
        </w:rPr>
        <w:t>㎡；</w:t>
      </w:r>
    </w:p>
    <w:p w14:paraId="60E78D29" w14:textId="77777777" w:rsidR="00731F1A" w:rsidRPr="00E3080E" w:rsidRDefault="00731F1A" w:rsidP="00731F1A">
      <w:pPr>
        <w:pStyle w:val="afffffffffffa"/>
        <w:rPr>
          <w:sz w:val="21"/>
          <w:szCs w:val="21"/>
        </w:rPr>
      </w:pPr>
      <w:r w:rsidRPr="00E3080E">
        <w:rPr>
          <w:rFonts w:hint="eastAsia"/>
          <w:sz w:val="21"/>
          <w:szCs w:val="21"/>
        </w:rPr>
        <w:t>——采光、通风条件良好；</w:t>
      </w:r>
    </w:p>
    <w:p w14:paraId="2E1F49B8" w14:textId="77777777" w:rsidR="00731F1A" w:rsidRPr="00E3080E" w:rsidRDefault="00731F1A" w:rsidP="00731F1A">
      <w:pPr>
        <w:pStyle w:val="afffffffffffa"/>
        <w:rPr>
          <w:sz w:val="21"/>
          <w:szCs w:val="21"/>
        </w:rPr>
      </w:pPr>
      <w:r w:rsidRPr="00E3080E">
        <w:rPr>
          <w:rFonts w:hint="eastAsia"/>
          <w:sz w:val="21"/>
          <w:szCs w:val="21"/>
        </w:rPr>
        <w:t>——满足消防安全要求；</w:t>
      </w:r>
    </w:p>
    <w:p w14:paraId="015BD9EF" w14:textId="77777777" w:rsidR="00731F1A" w:rsidRPr="00E3080E" w:rsidRDefault="00731F1A" w:rsidP="00731F1A">
      <w:pPr>
        <w:pStyle w:val="afffffffffffa"/>
        <w:rPr>
          <w:sz w:val="21"/>
          <w:szCs w:val="21"/>
        </w:rPr>
      </w:pPr>
      <w:r w:rsidRPr="00E3080E">
        <w:rPr>
          <w:rFonts w:hint="eastAsia"/>
          <w:sz w:val="21"/>
          <w:szCs w:val="21"/>
        </w:rPr>
        <w:t>——配备桌椅、黑板、气象科普图书、气象科普展板、气象观测簿、多媒体设备等。</w:t>
      </w:r>
    </w:p>
    <w:bookmarkEnd w:id="54"/>
    <w:p w14:paraId="3BC4613E" w14:textId="4ABF0D4A" w:rsidR="00731F1A" w:rsidRPr="00E3080E" w:rsidRDefault="00731F1A" w:rsidP="00416AF0">
      <w:pPr>
        <w:pStyle w:val="afff8"/>
        <w:numPr>
          <w:ilvl w:val="0"/>
          <w:numId w:val="0"/>
        </w:numPr>
        <w:ind w:left="737" w:hanging="374"/>
      </w:pPr>
      <w:r w:rsidRPr="004C0A20">
        <w:rPr>
          <w:rFonts w:hint="eastAsia"/>
        </w:rPr>
        <w:t>注：气象观测</w:t>
      </w:r>
      <w:proofErr w:type="gramStart"/>
      <w:r w:rsidRPr="004C0A20">
        <w:rPr>
          <w:rFonts w:hint="eastAsia"/>
        </w:rPr>
        <w:t>簿</w:t>
      </w:r>
      <w:proofErr w:type="gramEnd"/>
      <w:r w:rsidR="00FD0EB6" w:rsidRPr="004C0A20">
        <w:rPr>
          <w:rFonts w:hint="eastAsia"/>
        </w:rPr>
        <w:t>参照</w:t>
      </w:r>
      <w:r w:rsidRPr="004C0A20">
        <w:rPr>
          <w:rFonts w:hint="eastAsia"/>
        </w:rPr>
        <w:t>附录B制作</w:t>
      </w:r>
      <w:r w:rsidR="00FD0EB6" w:rsidRPr="004C0A20">
        <w:rPr>
          <w:rFonts w:hint="eastAsia"/>
        </w:rPr>
        <w:t>，观测时间</w:t>
      </w:r>
      <w:r w:rsidR="00E1474B" w:rsidRPr="004C0A20">
        <w:rPr>
          <w:rFonts w:hint="eastAsia"/>
        </w:rPr>
        <w:t>和</w:t>
      </w:r>
      <w:r w:rsidR="00E62793" w:rsidRPr="004C0A20">
        <w:rPr>
          <w:rFonts w:hint="eastAsia"/>
        </w:rPr>
        <w:t>观测要素</w:t>
      </w:r>
      <w:r w:rsidR="00FD0EB6" w:rsidRPr="004C0A20">
        <w:rPr>
          <w:rFonts w:hint="eastAsia"/>
        </w:rPr>
        <w:t>可根据实际情况调整，如</w:t>
      </w:r>
      <w:r w:rsidR="00E62793" w:rsidRPr="004C0A20">
        <w:rPr>
          <w:rFonts w:hint="eastAsia"/>
        </w:rPr>
        <w:t>可</w:t>
      </w:r>
      <w:r w:rsidR="00FD0EB6" w:rsidRPr="004C0A20">
        <w:rPr>
          <w:rFonts w:hint="eastAsia"/>
        </w:rPr>
        <w:t>上午和下午各</w:t>
      </w:r>
      <w:r w:rsidR="00E62793" w:rsidRPr="004C0A20">
        <w:rPr>
          <w:rFonts w:hint="eastAsia"/>
        </w:rPr>
        <w:t>观测</w:t>
      </w:r>
      <w:r w:rsidR="00FD0EB6" w:rsidRPr="004C0A20">
        <w:rPr>
          <w:rFonts w:hint="eastAsia"/>
        </w:rPr>
        <w:t>一次，有条件的可适当增加观测时次</w:t>
      </w:r>
      <w:r w:rsidRPr="004C0A20">
        <w:rPr>
          <w:rFonts w:hint="eastAsia"/>
        </w:rPr>
        <w:t>。</w:t>
      </w:r>
    </w:p>
    <w:p w14:paraId="77D362EF" w14:textId="77777777" w:rsidR="002F0B4F" w:rsidRPr="000F69C5" w:rsidRDefault="002F0B4F" w:rsidP="00CE478E">
      <w:pPr>
        <w:pStyle w:val="afff2"/>
        <w:spacing w:before="312" w:after="312"/>
      </w:pPr>
      <w:bookmarkStart w:id="56" w:name="_Toc215130548"/>
      <w:bookmarkStart w:id="57" w:name="_Hlk220876938"/>
      <w:bookmarkEnd w:id="55"/>
      <w:r>
        <w:rPr>
          <w:rFonts w:hint="eastAsia"/>
        </w:rPr>
        <w:t>观测要素</w:t>
      </w:r>
      <w:bookmarkEnd w:id="56"/>
    </w:p>
    <w:p w14:paraId="03876736" w14:textId="77777777" w:rsidR="002F0B4F" w:rsidRPr="00A436A5" w:rsidRDefault="002F0B4F" w:rsidP="00A436A5">
      <w:pPr>
        <w:pStyle w:val="afffffffffff4"/>
        <w:ind w:left="420" w:hangingChars="200" w:hanging="420"/>
        <w:rPr>
          <w:rFonts w:ascii="Times New Roman"/>
          <w:kern w:val="2"/>
          <w:szCs w:val="24"/>
        </w:rPr>
      </w:pPr>
      <w:r w:rsidRPr="00A436A5">
        <w:rPr>
          <w:rFonts w:ascii="Times New Roman" w:hint="eastAsia"/>
          <w:kern w:val="2"/>
          <w:szCs w:val="24"/>
        </w:rPr>
        <w:t>人工观测项目</w:t>
      </w:r>
      <w:r w:rsidR="00A436A5" w:rsidRPr="00A436A5">
        <w:rPr>
          <w:rFonts w:ascii="Times New Roman" w:hint="eastAsia"/>
          <w:kern w:val="2"/>
          <w:szCs w:val="24"/>
        </w:rPr>
        <w:t>包括</w:t>
      </w:r>
      <w:r w:rsidRPr="00A436A5">
        <w:rPr>
          <w:rFonts w:ascii="Times New Roman" w:hint="eastAsia"/>
          <w:kern w:val="2"/>
          <w:szCs w:val="24"/>
        </w:rPr>
        <w:t>气温、最高气温、最低气温、相对湿度、风向、风速、降水量、蒸发量（选配）、浅层地温（选配）</w:t>
      </w:r>
      <w:r w:rsidR="00A436A5" w:rsidRPr="00A436A5">
        <w:rPr>
          <w:rFonts w:ascii="Times New Roman" w:hint="eastAsia"/>
          <w:kern w:val="2"/>
          <w:szCs w:val="24"/>
        </w:rPr>
        <w:t>等</w:t>
      </w:r>
      <w:r w:rsidRPr="00A436A5">
        <w:rPr>
          <w:rFonts w:ascii="Times New Roman" w:hint="eastAsia"/>
          <w:kern w:val="2"/>
          <w:szCs w:val="24"/>
        </w:rPr>
        <w:t>。</w:t>
      </w:r>
    </w:p>
    <w:p w14:paraId="7C8F23CF" w14:textId="0F309637" w:rsidR="002F0B4F" w:rsidRPr="00A436A5" w:rsidRDefault="002F0B4F" w:rsidP="00A436A5">
      <w:pPr>
        <w:pStyle w:val="afffffffffff4"/>
        <w:ind w:left="420" w:hangingChars="200" w:hanging="420"/>
        <w:rPr>
          <w:rFonts w:ascii="Times New Roman"/>
          <w:kern w:val="2"/>
          <w:szCs w:val="24"/>
        </w:rPr>
      </w:pPr>
      <w:r w:rsidRPr="00A436A5">
        <w:rPr>
          <w:rFonts w:ascii="Times New Roman" w:hint="eastAsia"/>
          <w:kern w:val="2"/>
          <w:szCs w:val="24"/>
        </w:rPr>
        <w:t>自动观测项目</w:t>
      </w:r>
      <w:r w:rsidR="00A436A5" w:rsidRPr="00A436A5">
        <w:rPr>
          <w:rFonts w:ascii="Times New Roman" w:hint="eastAsia"/>
          <w:kern w:val="2"/>
          <w:szCs w:val="24"/>
        </w:rPr>
        <w:t>包括</w:t>
      </w:r>
      <w:r w:rsidRPr="00A436A5">
        <w:rPr>
          <w:rFonts w:ascii="Times New Roman" w:hint="eastAsia"/>
          <w:kern w:val="2"/>
          <w:szCs w:val="24"/>
        </w:rPr>
        <w:t>气温、相对湿度、气压、风向、风速、降水量</w:t>
      </w:r>
      <w:r w:rsidR="00A436A5" w:rsidRPr="00A436A5">
        <w:rPr>
          <w:rFonts w:ascii="Times New Roman" w:hint="eastAsia"/>
          <w:kern w:val="2"/>
          <w:szCs w:val="24"/>
        </w:rPr>
        <w:t>等</w:t>
      </w:r>
      <w:r w:rsidRPr="00A436A5">
        <w:rPr>
          <w:rFonts w:ascii="Times New Roman" w:hint="eastAsia"/>
          <w:kern w:val="2"/>
          <w:szCs w:val="24"/>
        </w:rPr>
        <w:t>。</w:t>
      </w:r>
    </w:p>
    <w:p w14:paraId="1A5DA7F3" w14:textId="77777777" w:rsidR="002F0B4F" w:rsidRDefault="002F0B4F" w:rsidP="00CE478E">
      <w:pPr>
        <w:pStyle w:val="afff2"/>
        <w:spacing w:before="312" w:after="312"/>
      </w:pPr>
      <w:bookmarkStart w:id="58" w:name="_Toc215130549"/>
      <w:bookmarkStart w:id="59" w:name="_Hlk215170759"/>
      <w:bookmarkEnd w:id="57"/>
      <w:r>
        <w:rPr>
          <w:rFonts w:hint="eastAsia"/>
        </w:rPr>
        <w:t>观测仪器及辅助设施</w:t>
      </w:r>
      <w:bookmarkEnd w:id="58"/>
    </w:p>
    <w:p w14:paraId="1600D08C" w14:textId="77777777" w:rsidR="002F0B4F" w:rsidRPr="00CE478E" w:rsidRDefault="002F0B4F" w:rsidP="00B076E8">
      <w:pPr>
        <w:pStyle w:val="afffffffffff4"/>
        <w:spacing w:beforeLines="50" w:before="156" w:afterLines="50" w:after="156"/>
        <w:ind w:left="420" w:hangingChars="200" w:hanging="420"/>
        <w:rPr>
          <w:rFonts w:ascii="黑体" w:eastAsia="黑体" w:hAnsi="黑体"/>
        </w:rPr>
      </w:pPr>
      <w:bookmarkStart w:id="60" w:name="_Hlk220877649"/>
      <w:bookmarkEnd w:id="59"/>
      <w:r w:rsidRPr="00CE478E">
        <w:rPr>
          <w:rFonts w:ascii="黑体" w:eastAsia="黑体" w:hAnsi="黑体" w:hint="eastAsia"/>
        </w:rPr>
        <w:t>观测仪器</w:t>
      </w:r>
    </w:p>
    <w:p w14:paraId="384D5856" w14:textId="394912A5" w:rsidR="002F0B4F" w:rsidRPr="000C3460" w:rsidRDefault="002F0B4F" w:rsidP="00416AF0">
      <w:pPr>
        <w:pStyle w:val="afffffffff0"/>
      </w:pPr>
      <w:r w:rsidRPr="00976C8A">
        <w:rPr>
          <w:rFonts w:hint="eastAsia"/>
        </w:rPr>
        <w:t>气</w:t>
      </w:r>
      <w:r w:rsidRPr="000C3460">
        <w:rPr>
          <w:rFonts w:hint="eastAsia"/>
        </w:rPr>
        <w:t>象仪器与设备技术性能应符合</w:t>
      </w:r>
      <w:r w:rsidRPr="00416AF0">
        <w:rPr>
          <w:rFonts w:hAnsi="宋体" w:hint="eastAsia"/>
        </w:rPr>
        <w:t>GB/T 35221-2017 7.2</w:t>
      </w:r>
      <w:r w:rsidRPr="000C3460">
        <w:rPr>
          <w:rFonts w:hint="eastAsia"/>
        </w:rPr>
        <w:t>中</w:t>
      </w:r>
      <w:r>
        <w:rPr>
          <w:rFonts w:hint="eastAsia"/>
        </w:rPr>
        <w:t>表</w:t>
      </w:r>
      <w:r w:rsidRPr="00416AF0">
        <w:rPr>
          <w:rFonts w:hAnsi="宋体" w:hint="eastAsia"/>
        </w:rPr>
        <w:t>3</w:t>
      </w:r>
      <w:r w:rsidR="00A436A5">
        <w:rPr>
          <w:rFonts w:hint="eastAsia"/>
        </w:rPr>
        <w:t>规定</w:t>
      </w:r>
      <w:r w:rsidR="00A436A5">
        <w:t>的人工</w:t>
      </w:r>
      <w:r w:rsidR="00A436A5">
        <w:rPr>
          <w:rFonts w:hint="eastAsia"/>
        </w:rPr>
        <w:t>观测</w:t>
      </w:r>
      <w:r w:rsidR="00A436A5">
        <w:t>仪器</w:t>
      </w:r>
      <w:r>
        <w:rPr>
          <w:rFonts w:hint="eastAsia"/>
        </w:rPr>
        <w:t>和表</w:t>
      </w:r>
      <w:r w:rsidRPr="00416AF0">
        <w:rPr>
          <w:rFonts w:hAnsi="宋体" w:hint="eastAsia"/>
        </w:rPr>
        <w:t>4</w:t>
      </w:r>
      <w:r w:rsidRPr="000C3460">
        <w:rPr>
          <w:rFonts w:hint="eastAsia"/>
        </w:rPr>
        <w:t>规定的自动站观测仪器</w:t>
      </w:r>
      <w:r w:rsidR="00A436A5">
        <w:rPr>
          <w:rFonts w:hint="eastAsia"/>
        </w:rPr>
        <w:t>的技术性能</w:t>
      </w:r>
      <w:r w:rsidRPr="000C3460">
        <w:rPr>
          <w:rFonts w:hint="eastAsia"/>
        </w:rPr>
        <w:t>要求。</w:t>
      </w:r>
    </w:p>
    <w:p w14:paraId="0A42AE0B" w14:textId="77777777" w:rsidR="002F0B4F" w:rsidRPr="00A436A5" w:rsidRDefault="00A436A5" w:rsidP="00A436A5">
      <w:pPr>
        <w:pStyle w:val="afffffffffff5"/>
        <w:rPr>
          <w:rFonts w:ascii="黑体"/>
          <w:szCs w:val="21"/>
        </w:rPr>
      </w:pPr>
      <w:r w:rsidRPr="00A436A5">
        <w:rPr>
          <w:rFonts w:ascii="黑体" w:hint="eastAsia"/>
          <w:szCs w:val="21"/>
        </w:rPr>
        <w:t>常见</w:t>
      </w:r>
      <w:r w:rsidRPr="00A436A5">
        <w:rPr>
          <w:rFonts w:ascii="黑体"/>
          <w:szCs w:val="21"/>
        </w:rPr>
        <w:t>的</w:t>
      </w:r>
      <w:r w:rsidR="002F0B4F" w:rsidRPr="00A436A5">
        <w:rPr>
          <w:rFonts w:ascii="黑体" w:hint="eastAsia"/>
          <w:szCs w:val="21"/>
        </w:rPr>
        <w:t>人工观测仪器</w:t>
      </w:r>
      <w:r w:rsidRPr="00A436A5">
        <w:rPr>
          <w:rFonts w:ascii="黑体" w:hint="eastAsia"/>
          <w:szCs w:val="21"/>
        </w:rPr>
        <w:t>包括</w:t>
      </w:r>
      <w:r w:rsidR="002F0B4F" w:rsidRPr="00A436A5">
        <w:rPr>
          <w:rFonts w:ascii="黑体" w:hint="eastAsia"/>
          <w:szCs w:val="21"/>
        </w:rPr>
        <w:t>干球温度表、湿球温度表、最高温度表、最低温度表、雨量筒、</w:t>
      </w:r>
      <w:bookmarkStart w:id="61" w:name="OLE_LINK3"/>
      <w:r w:rsidR="002F0B4F" w:rsidRPr="00A436A5">
        <w:rPr>
          <w:rFonts w:ascii="黑体" w:hint="eastAsia"/>
          <w:szCs w:val="21"/>
        </w:rPr>
        <w:t>手持式风向风速仪、</w:t>
      </w:r>
      <w:bookmarkEnd w:id="61"/>
      <w:r w:rsidR="002F0B4F" w:rsidRPr="00A436A5">
        <w:rPr>
          <w:rFonts w:ascii="黑体" w:hint="eastAsia"/>
          <w:szCs w:val="21"/>
        </w:rPr>
        <w:t>地面温度表（选配）、地面最高温度表（选配）、地面最低温度表（选配）</w:t>
      </w:r>
      <w:r>
        <w:rPr>
          <w:rFonts w:ascii="黑体" w:hint="eastAsia"/>
          <w:szCs w:val="21"/>
        </w:rPr>
        <w:t>等</w:t>
      </w:r>
      <w:r w:rsidR="002F0B4F" w:rsidRPr="00A436A5">
        <w:rPr>
          <w:rFonts w:ascii="黑体" w:hint="eastAsia"/>
          <w:szCs w:val="21"/>
        </w:rPr>
        <w:t>。</w:t>
      </w:r>
    </w:p>
    <w:p w14:paraId="3B1B8475" w14:textId="77777777" w:rsidR="002F0B4F" w:rsidRPr="00A436A5" w:rsidRDefault="00A436A5" w:rsidP="00A436A5">
      <w:pPr>
        <w:pStyle w:val="afffffffffff5"/>
        <w:rPr>
          <w:rFonts w:ascii="黑体"/>
          <w:szCs w:val="21"/>
        </w:rPr>
      </w:pPr>
      <w:r w:rsidRPr="00A436A5">
        <w:rPr>
          <w:rFonts w:ascii="黑体" w:hint="eastAsia"/>
          <w:szCs w:val="21"/>
        </w:rPr>
        <w:t>常见</w:t>
      </w:r>
      <w:r w:rsidRPr="00A436A5">
        <w:rPr>
          <w:rFonts w:ascii="黑体"/>
          <w:szCs w:val="21"/>
        </w:rPr>
        <w:t>的</w:t>
      </w:r>
      <w:r w:rsidR="002F0B4F" w:rsidRPr="00A436A5">
        <w:rPr>
          <w:rFonts w:ascii="黑体" w:hint="eastAsia"/>
          <w:szCs w:val="21"/>
        </w:rPr>
        <w:t>自动观测仪器</w:t>
      </w:r>
      <w:r w:rsidRPr="00A436A5">
        <w:rPr>
          <w:rFonts w:ascii="黑体" w:hint="eastAsia"/>
          <w:szCs w:val="21"/>
        </w:rPr>
        <w:t>包括</w:t>
      </w:r>
      <w:r w:rsidR="002F0B4F" w:rsidRPr="00A436A5">
        <w:rPr>
          <w:rFonts w:ascii="黑体" w:hint="eastAsia"/>
          <w:szCs w:val="21"/>
        </w:rPr>
        <w:t>温度传感器、湿度传感器、气压传感器、风向和风速传感器、双翻斗雨量传感器。</w:t>
      </w:r>
    </w:p>
    <w:p w14:paraId="29B559A4" w14:textId="77777777" w:rsidR="002F0B4F" w:rsidRPr="00CE478E" w:rsidRDefault="002F0B4F" w:rsidP="00B076E8">
      <w:pPr>
        <w:pStyle w:val="afffffffffff4"/>
        <w:spacing w:beforeLines="50" w:before="156" w:afterLines="50" w:after="156"/>
        <w:ind w:left="420" w:hangingChars="200" w:hanging="420"/>
        <w:rPr>
          <w:rFonts w:ascii="黑体" w:eastAsia="黑体" w:hAnsi="黑体"/>
        </w:rPr>
      </w:pPr>
      <w:r w:rsidRPr="00CE478E">
        <w:rPr>
          <w:rFonts w:ascii="黑体" w:eastAsia="黑体" w:hAnsi="黑体" w:hint="eastAsia"/>
        </w:rPr>
        <w:t>辅助设施</w:t>
      </w:r>
    </w:p>
    <w:p w14:paraId="2D3CB9F4" w14:textId="725DAB7C" w:rsidR="002F0B4F" w:rsidRPr="00C2467F" w:rsidRDefault="002F0B4F" w:rsidP="00CE478E">
      <w:pPr>
        <w:pStyle w:val="affffc"/>
        <w:ind w:firstLine="420"/>
        <w:rPr>
          <w:rFonts w:ascii="黑体"/>
          <w:szCs w:val="21"/>
        </w:rPr>
      </w:pPr>
      <w:r w:rsidRPr="00461A70">
        <w:rPr>
          <w:rFonts w:ascii="黑体" w:hint="eastAsia"/>
          <w:szCs w:val="21"/>
        </w:rPr>
        <w:t>辅助设备</w:t>
      </w:r>
      <w:r>
        <w:rPr>
          <w:rFonts w:ascii="黑体" w:hint="eastAsia"/>
          <w:szCs w:val="21"/>
        </w:rPr>
        <w:t>主要</w:t>
      </w:r>
      <w:r w:rsidRPr="00461A70">
        <w:rPr>
          <w:rFonts w:ascii="黑体" w:hint="eastAsia"/>
          <w:szCs w:val="21"/>
        </w:rPr>
        <w:t>包括百叶箱、风杆、</w:t>
      </w:r>
      <w:r w:rsidRPr="00C2467F">
        <w:rPr>
          <w:rFonts w:ascii="黑体" w:hint="eastAsia"/>
          <w:szCs w:val="21"/>
        </w:rPr>
        <w:t>电子显示屏、标识牌、</w:t>
      </w:r>
      <w:r w:rsidR="00F42049" w:rsidRPr="00C2467F">
        <w:rPr>
          <w:rFonts w:ascii="黑体" w:hint="eastAsia"/>
          <w:szCs w:val="21"/>
        </w:rPr>
        <w:t>仪器介绍标牌、</w:t>
      </w:r>
      <w:r w:rsidRPr="00C2467F">
        <w:rPr>
          <w:rFonts w:ascii="黑体" w:hint="eastAsia"/>
          <w:szCs w:val="21"/>
        </w:rPr>
        <w:t>数据采集系统、供电系统。</w:t>
      </w:r>
    </w:p>
    <w:p w14:paraId="0DB68329" w14:textId="6E7DE32D" w:rsidR="002F0B4F" w:rsidRPr="00C2467F" w:rsidRDefault="002F0B4F" w:rsidP="00B076E8">
      <w:pPr>
        <w:pStyle w:val="afffffffffff4"/>
        <w:spacing w:beforeLines="50" w:before="156" w:afterLines="50" w:after="156"/>
        <w:ind w:left="420" w:hangingChars="200" w:hanging="420"/>
        <w:rPr>
          <w:rFonts w:ascii="黑体" w:eastAsia="黑体" w:hAnsi="黑体"/>
        </w:rPr>
      </w:pPr>
      <w:r w:rsidRPr="00C2467F">
        <w:rPr>
          <w:rFonts w:ascii="黑体" w:eastAsia="黑体" w:hAnsi="黑体" w:hint="eastAsia"/>
        </w:rPr>
        <w:t>观测仪器设施布</w:t>
      </w:r>
      <w:r w:rsidR="00321522" w:rsidRPr="00C2467F">
        <w:rPr>
          <w:rFonts w:ascii="黑体" w:eastAsia="黑体" w:hAnsi="黑体" w:hint="eastAsia"/>
        </w:rPr>
        <w:t>设</w:t>
      </w:r>
    </w:p>
    <w:p w14:paraId="2DD2743E" w14:textId="54A165A0" w:rsidR="002F0B4F" w:rsidRPr="00C2467F" w:rsidRDefault="00147915" w:rsidP="00CE478E">
      <w:pPr>
        <w:pStyle w:val="affffc"/>
        <w:ind w:firstLine="420"/>
        <w:rPr>
          <w:rFonts w:ascii="黑体"/>
          <w:szCs w:val="21"/>
        </w:rPr>
      </w:pPr>
      <w:r w:rsidRPr="00C2467F">
        <w:rPr>
          <w:rFonts w:ascii="黑体" w:hint="eastAsia"/>
          <w:szCs w:val="21"/>
        </w:rPr>
        <w:t>在观测场地相对充足的情况下，</w:t>
      </w:r>
      <w:r w:rsidR="00321522" w:rsidRPr="00C2467F">
        <w:rPr>
          <w:rFonts w:ascii="黑体" w:hint="eastAsia"/>
          <w:szCs w:val="21"/>
        </w:rPr>
        <w:t>气象科普</w:t>
      </w:r>
      <w:r w:rsidR="002F0B4F" w:rsidRPr="00C2467F">
        <w:rPr>
          <w:rFonts w:ascii="黑体" w:hint="eastAsia"/>
          <w:szCs w:val="21"/>
        </w:rPr>
        <w:t>观测场</w:t>
      </w:r>
      <w:r w:rsidR="00321522" w:rsidRPr="00C2467F">
        <w:rPr>
          <w:rFonts w:ascii="黑体" w:hint="eastAsia"/>
          <w:szCs w:val="21"/>
        </w:rPr>
        <w:t>观测</w:t>
      </w:r>
      <w:r w:rsidR="002F0B4F" w:rsidRPr="00C2467F">
        <w:rPr>
          <w:rFonts w:ascii="黑体" w:hint="eastAsia"/>
          <w:szCs w:val="21"/>
        </w:rPr>
        <w:t>仪器设施</w:t>
      </w:r>
      <w:r w:rsidRPr="00C2467F">
        <w:rPr>
          <w:rFonts w:ascii="黑体" w:hint="eastAsia"/>
          <w:szCs w:val="21"/>
        </w:rPr>
        <w:t>可以</w:t>
      </w:r>
      <w:r w:rsidR="0050028D" w:rsidRPr="00C2467F">
        <w:rPr>
          <w:rFonts w:ascii="黑体" w:hint="eastAsia"/>
          <w:szCs w:val="21"/>
        </w:rPr>
        <w:t>按照</w:t>
      </w:r>
      <w:r w:rsidR="002F0B4F" w:rsidRPr="00C2467F">
        <w:rPr>
          <w:rFonts w:ascii="黑体" w:hint="eastAsia"/>
          <w:szCs w:val="21"/>
        </w:rPr>
        <w:t>附录</w:t>
      </w:r>
      <w:r w:rsidR="002F0B4F" w:rsidRPr="003179DD">
        <w:rPr>
          <w:rFonts w:hAnsi="宋体" w:hint="eastAsia"/>
          <w:szCs w:val="21"/>
        </w:rPr>
        <w:t>A</w:t>
      </w:r>
      <w:r w:rsidR="003179DD">
        <w:rPr>
          <w:rFonts w:hAnsi="宋体" w:hint="eastAsia"/>
          <w:szCs w:val="21"/>
        </w:rPr>
        <w:t>中</w:t>
      </w:r>
      <w:r w:rsidR="0050028D" w:rsidRPr="00C2467F">
        <w:rPr>
          <w:rFonts w:ascii="黑体"/>
          <w:szCs w:val="21"/>
        </w:rPr>
        <w:t>的</w:t>
      </w:r>
      <w:r w:rsidR="00321522" w:rsidRPr="00C2467F">
        <w:rPr>
          <w:rFonts w:ascii="黑体" w:hint="eastAsia"/>
          <w:szCs w:val="21"/>
        </w:rPr>
        <w:t>方式</w:t>
      </w:r>
      <w:r w:rsidR="0050028D" w:rsidRPr="00C2467F">
        <w:rPr>
          <w:rFonts w:hint="eastAsia"/>
        </w:rPr>
        <w:t>进行</w:t>
      </w:r>
      <w:r w:rsidR="00321522" w:rsidRPr="00C2467F">
        <w:rPr>
          <w:rFonts w:ascii="黑体" w:hint="eastAsia"/>
          <w:szCs w:val="21"/>
        </w:rPr>
        <w:t>布设</w:t>
      </w:r>
      <w:r w:rsidR="002F0B4F" w:rsidRPr="00C2467F">
        <w:rPr>
          <w:rFonts w:ascii="黑体" w:hint="eastAsia"/>
          <w:szCs w:val="21"/>
        </w:rPr>
        <w:t>。</w:t>
      </w:r>
      <w:r w:rsidR="006F1ECD" w:rsidRPr="00C2467F">
        <w:rPr>
          <w:rFonts w:ascii="黑体" w:hint="eastAsia"/>
          <w:szCs w:val="21"/>
        </w:rPr>
        <w:t>在观测场地有限的情况下，气象科普观测场观测仪器可采用分散式布局方式，不同气象观测仪器分布在不同区域。</w:t>
      </w:r>
    </w:p>
    <w:p w14:paraId="7DC238C6" w14:textId="77777777" w:rsidR="002F0B4F" w:rsidRPr="00C2467F" w:rsidRDefault="002F0B4F" w:rsidP="00B076E8">
      <w:pPr>
        <w:pStyle w:val="afffffffffff4"/>
        <w:spacing w:beforeLines="50" w:before="156" w:afterLines="50" w:after="156"/>
        <w:ind w:left="420" w:hangingChars="200" w:hanging="420"/>
        <w:rPr>
          <w:rFonts w:ascii="黑体" w:eastAsia="黑体" w:hAnsi="黑体"/>
        </w:rPr>
      </w:pPr>
      <w:r w:rsidRPr="00C2467F">
        <w:rPr>
          <w:rFonts w:ascii="黑体" w:eastAsia="黑体" w:hAnsi="黑体" w:hint="eastAsia"/>
        </w:rPr>
        <w:t>观测仪器设施安装</w:t>
      </w:r>
    </w:p>
    <w:p w14:paraId="1F09045C" w14:textId="14472910" w:rsidR="002F0B4F" w:rsidRPr="00C2467F" w:rsidRDefault="006F1ECD" w:rsidP="006F1ECD">
      <w:pPr>
        <w:pStyle w:val="afffffffffff5"/>
      </w:pPr>
      <w:bookmarkStart w:id="62" w:name="_Hlk220753662"/>
      <w:r w:rsidRPr="00C2467F">
        <w:rPr>
          <w:rFonts w:hint="eastAsia"/>
        </w:rPr>
        <w:t>气象科普</w:t>
      </w:r>
      <w:r w:rsidR="0050028D" w:rsidRPr="00C2467F">
        <w:rPr>
          <w:rFonts w:hint="eastAsia"/>
        </w:rPr>
        <w:t>观测场内</w:t>
      </w:r>
      <w:bookmarkEnd w:id="62"/>
      <w:r w:rsidR="0050028D" w:rsidRPr="00C2467F">
        <w:rPr>
          <w:rFonts w:hint="eastAsia"/>
        </w:rPr>
        <w:t>的</w:t>
      </w:r>
      <w:r w:rsidR="002F0B4F" w:rsidRPr="00C2467F">
        <w:rPr>
          <w:rFonts w:hint="eastAsia"/>
        </w:rPr>
        <w:t>观测仪器的安装高度及要求</w:t>
      </w:r>
      <w:r w:rsidR="0050028D" w:rsidRPr="00C2467F">
        <w:rPr>
          <w:rFonts w:hint="eastAsia"/>
        </w:rPr>
        <w:t>应</w:t>
      </w:r>
      <w:r w:rsidR="0050028D" w:rsidRPr="00C2467F">
        <w:t>满足</w:t>
      </w:r>
      <w:r w:rsidR="002F0B4F" w:rsidRPr="00C2467F">
        <w:rPr>
          <w:rFonts w:hint="eastAsia"/>
        </w:rPr>
        <w:t>GB/T</w:t>
      </w:r>
      <w:r w:rsidR="0050028D" w:rsidRPr="00C2467F">
        <w:t xml:space="preserve"> </w:t>
      </w:r>
      <w:r w:rsidR="002F0B4F" w:rsidRPr="00C2467F">
        <w:rPr>
          <w:rFonts w:hint="eastAsia"/>
        </w:rPr>
        <w:t>35221</w:t>
      </w:r>
      <w:r w:rsidR="006A3D60" w:rsidRPr="00C2467F">
        <w:rPr>
          <w:rFonts w:hint="eastAsia"/>
        </w:rPr>
        <w:t>-</w:t>
      </w:r>
      <w:r w:rsidR="00097823" w:rsidRPr="00C2467F">
        <w:rPr>
          <w:rFonts w:hint="eastAsia"/>
        </w:rPr>
        <w:t>2017</w:t>
      </w:r>
      <w:r w:rsidR="002F0B4F" w:rsidRPr="00C2467F">
        <w:rPr>
          <w:rFonts w:hint="eastAsia"/>
        </w:rPr>
        <w:t>中5.4的规定，</w:t>
      </w:r>
      <w:r w:rsidRPr="00C2467F">
        <w:rPr>
          <w:rFonts w:ascii="黑体" w:hint="eastAsia"/>
          <w:szCs w:val="21"/>
        </w:rPr>
        <w:t>气象科普观测场</w:t>
      </w:r>
      <w:r w:rsidRPr="00C2467F">
        <w:rPr>
          <w:rFonts w:hint="eastAsia"/>
        </w:rPr>
        <w:t>应安装防雷设施，</w:t>
      </w:r>
      <w:r w:rsidR="002F0B4F" w:rsidRPr="00C2467F">
        <w:rPr>
          <w:rFonts w:hint="eastAsia"/>
        </w:rPr>
        <w:t>防雷</w:t>
      </w:r>
      <w:r w:rsidR="008A2F86" w:rsidRPr="00C2467F">
        <w:rPr>
          <w:rFonts w:hint="eastAsia"/>
        </w:rPr>
        <w:t>（安全）</w:t>
      </w:r>
      <w:r w:rsidR="002F0B4F" w:rsidRPr="00C2467F">
        <w:rPr>
          <w:rFonts w:hint="eastAsia"/>
        </w:rPr>
        <w:t>应符合GB/T 31162</w:t>
      </w:r>
      <w:r w:rsidR="006A3D60" w:rsidRPr="00C2467F">
        <w:rPr>
          <w:rFonts w:hint="eastAsia"/>
        </w:rPr>
        <w:t>-</w:t>
      </w:r>
      <w:r w:rsidR="00097823" w:rsidRPr="00C2467F">
        <w:rPr>
          <w:rFonts w:hint="eastAsia"/>
        </w:rPr>
        <w:t>2014</w:t>
      </w:r>
      <w:r w:rsidR="002F0B4F" w:rsidRPr="00C2467F">
        <w:rPr>
          <w:rFonts w:hint="eastAsia"/>
        </w:rPr>
        <w:t>的规定。</w:t>
      </w:r>
      <w:r w:rsidR="0050028D" w:rsidRPr="00C2467F">
        <w:rPr>
          <w:rFonts w:hint="eastAsia"/>
        </w:rPr>
        <w:t xml:space="preserve"> </w:t>
      </w:r>
    </w:p>
    <w:p w14:paraId="37F8FDC9" w14:textId="77777777" w:rsidR="002F0B4F" w:rsidRPr="00C2467F" w:rsidRDefault="002F0B4F" w:rsidP="0050028D">
      <w:pPr>
        <w:pStyle w:val="afffffffffff5"/>
        <w:rPr>
          <w:rFonts w:ascii="黑体"/>
          <w:szCs w:val="21"/>
        </w:rPr>
      </w:pPr>
      <w:r w:rsidRPr="00C2467F">
        <w:rPr>
          <w:rFonts w:ascii="黑体" w:hint="eastAsia"/>
          <w:szCs w:val="21"/>
        </w:rPr>
        <w:t>百叶箱安装应预制混凝土基础，基础与地面高度一致，箱门朝北。</w:t>
      </w:r>
    </w:p>
    <w:p w14:paraId="662CE2FB" w14:textId="5CA472CA" w:rsidR="002F0B4F" w:rsidRPr="001C18AD" w:rsidRDefault="00C2467F" w:rsidP="00C2467F">
      <w:pPr>
        <w:pStyle w:val="afffffffffff5"/>
        <w:numPr>
          <w:ilvl w:val="0"/>
          <w:numId w:val="0"/>
        </w:numPr>
        <w:rPr>
          <w:rFonts w:eastAsia="黑体" w:hAnsi="黑体"/>
          <w:highlight w:val="yellow"/>
        </w:rPr>
      </w:pPr>
      <w:r w:rsidRPr="00C2467F">
        <w:rPr>
          <w:rFonts w:ascii="黑体" w:eastAsia="黑体" w:hAnsi="黑体" w:hint="eastAsia"/>
        </w:rPr>
        <w:t>6.4.3</w:t>
      </w:r>
      <w:r w:rsidR="005F677E">
        <w:rPr>
          <w:rFonts w:ascii="黑体" w:eastAsia="黑体" w:hAnsi="黑体" w:hint="eastAsia"/>
        </w:rPr>
        <w:t xml:space="preserve"> </w:t>
      </w:r>
      <w:r>
        <w:rPr>
          <w:rFonts w:hint="eastAsia"/>
        </w:rPr>
        <w:t xml:space="preserve"> </w:t>
      </w:r>
      <w:proofErr w:type="gramStart"/>
      <w:r w:rsidR="002F0B4F" w:rsidRPr="00C2467F">
        <w:rPr>
          <w:rFonts w:hint="eastAsia"/>
        </w:rPr>
        <w:t>风杆</w:t>
      </w:r>
      <w:r w:rsidR="00427B77" w:rsidRPr="00C2467F">
        <w:rPr>
          <w:rFonts w:hint="eastAsia"/>
        </w:rPr>
        <w:t>可</w:t>
      </w:r>
      <w:proofErr w:type="gramEnd"/>
      <w:r w:rsidR="00427B77" w:rsidRPr="00C2467F">
        <w:rPr>
          <w:rFonts w:hint="eastAsia"/>
        </w:rPr>
        <w:t>采用多段拼接，通过法兰盘连接，</w:t>
      </w:r>
      <w:proofErr w:type="gramStart"/>
      <w:r w:rsidR="00427B77" w:rsidRPr="00C2467F">
        <w:rPr>
          <w:rFonts w:hint="eastAsia"/>
        </w:rPr>
        <w:t>风杆</w:t>
      </w:r>
      <w:r w:rsidR="007F6D60" w:rsidRPr="00C2467F">
        <w:rPr>
          <w:rFonts w:ascii="黑体" w:hint="eastAsia"/>
          <w:szCs w:val="21"/>
        </w:rPr>
        <w:t>基座</w:t>
      </w:r>
      <w:proofErr w:type="gramEnd"/>
      <w:r w:rsidR="007F6D60" w:rsidRPr="00C2467F">
        <w:rPr>
          <w:rFonts w:ascii="黑体" w:hint="eastAsia"/>
          <w:szCs w:val="21"/>
        </w:rPr>
        <w:t>安装</w:t>
      </w:r>
      <w:r w:rsidR="00427B77" w:rsidRPr="00C2467F">
        <w:rPr>
          <w:rFonts w:hint="eastAsia"/>
        </w:rPr>
        <w:t>设计</w:t>
      </w:r>
      <w:r w:rsidR="007F6D60" w:rsidRPr="00C2467F">
        <w:rPr>
          <w:rFonts w:hint="eastAsia"/>
        </w:rPr>
        <w:t>宜采用</w:t>
      </w:r>
      <w:r w:rsidR="00427B77" w:rsidRPr="00C2467F">
        <w:rPr>
          <w:rFonts w:hint="eastAsia"/>
        </w:rPr>
        <w:t>可放倒式结构，</w:t>
      </w:r>
      <w:r w:rsidR="00427B77" w:rsidRPr="00427B77">
        <w:rPr>
          <w:rFonts w:hint="eastAsia"/>
        </w:rPr>
        <w:t>便于安装维护。</w:t>
      </w:r>
    </w:p>
    <w:p w14:paraId="630CA4A7" w14:textId="4DDE796B" w:rsidR="002F0B4F" w:rsidRPr="0050028D" w:rsidRDefault="0050028D" w:rsidP="0050028D">
      <w:pPr>
        <w:pStyle w:val="afffffffffff5"/>
        <w:rPr>
          <w:rFonts w:ascii="黑体" w:eastAsia="黑体" w:hAnsi="黑体"/>
        </w:rPr>
      </w:pPr>
      <w:r w:rsidRPr="0050028D">
        <w:rPr>
          <w:rFonts w:ascii="黑体" w:hint="eastAsia"/>
          <w:szCs w:val="21"/>
        </w:rPr>
        <w:lastRenderedPageBreak/>
        <w:t>电子显示屏</w:t>
      </w:r>
      <w:r>
        <w:rPr>
          <w:rFonts w:ascii="黑体" w:hint="eastAsia"/>
          <w:szCs w:val="21"/>
        </w:rPr>
        <w:t>宜</w:t>
      </w:r>
      <w:r>
        <w:rPr>
          <w:rFonts w:ascii="黑体"/>
          <w:szCs w:val="21"/>
        </w:rPr>
        <w:t>选在</w:t>
      </w:r>
      <w:r w:rsidRPr="0050028D">
        <w:rPr>
          <w:rFonts w:ascii="黑体" w:hint="eastAsia"/>
          <w:szCs w:val="21"/>
        </w:rPr>
        <w:t>观测场周边适当位置安装</w:t>
      </w:r>
      <w:r w:rsidR="002F0B4F" w:rsidRPr="0050028D">
        <w:rPr>
          <w:rFonts w:ascii="黑体" w:hint="eastAsia"/>
          <w:szCs w:val="21"/>
        </w:rPr>
        <w:t>，显示屏尺寸和安装高度要与观测场及周边环境协调。</w:t>
      </w:r>
    </w:p>
    <w:p w14:paraId="771582F7" w14:textId="49D04806" w:rsidR="002F0B4F" w:rsidRPr="0050028D" w:rsidRDefault="002F0B4F" w:rsidP="0050028D">
      <w:pPr>
        <w:pStyle w:val="afffffffffff5"/>
        <w:rPr>
          <w:rFonts w:ascii="黑体" w:eastAsia="黑体" w:hAnsi="黑体"/>
        </w:rPr>
      </w:pPr>
      <w:r w:rsidRPr="00C2467F">
        <w:rPr>
          <w:rFonts w:ascii="黑体" w:hint="eastAsia"/>
          <w:szCs w:val="21"/>
        </w:rPr>
        <w:t>标识牌</w:t>
      </w:r>
      <w:r w:rsidR="0050028D" w:rsidRPr="0050028D">
        <w:rPr>
          <w:rFonts w:ascii="黑体" w:hint="eastAsia"/>
          <w:szCs w:val="21"/>
        </w:rPr>
        <w:t>应</w:t>
      </w:r>
      <w:r w:rsidR="0050028D" w:rsidRPr="0050028D">
        <w:rPr>
          <w:rFonts w:ascii="黑体"/>
          <w:szCs w:val="21"/>
        </w:rPr>
        <w:t>设置</w:t>
      </w:r>
      <w:r w:rsidRPr="0050028D">
        <w:rPr>
          <w:rFonts w:ascii="黑体" w:hint="eastAsia"/>
          <w:szCs w:val="21"/>
        </w:rPr>
        <w:t>在</w:t>
      </w:r>
      <w:r w:rsidR="00321522">
        <w:rPr>
          <w:rFonts w:ascii="黑体" w:hint="eastAsia"/>
          <w:szCs w:val="21"/>
        </w:rPr>
        <w:t>气象</w:t>
      </w:r>
      <w:r w:rsidRPr="0050028D">
        <w:rPr>
          <w:rFonts w:ascii="黑体" w:hint="eastAsia"/>
          <w:szCs w:val="21"/>
        </w:rPr>
        <w:t>科普观测场</w:t>
      </w:r>
      <w:r w:rsidR="00321522">
        <w:rPr>
          <w:rFonts w:ascii="黑体" w:hint="eastAsia"/>
          <w:szCs w:val="21"/>
        </w:rPr>
        <w:t>布设地</w:t>
      </w:r>
      <w:r w:rsidRPr="0050028D">
        <w:rPr>
          <w:rFonts w:ascii="黑体" w:hint="eastAsia"/>
          <w:szCs w:val="21"/>
        </w:rPr>
        <w:t>醒目位置。标识牌大小以</w:t>
      </w:r>
      <w:r w:rsidRPr="00416AF0">
        <w:rPr>
          <w:rFonts w:hAnsi="宋体" w:hint="eastAsia"/>
          <w:szCs w:val="21"/>
        </w:rPr>
        <w:t xml:space="preserve"> 40</w:t>
      </w:r>
      <w:r w:rsidR="003179DD">
        <w:rPr>
          <w:rFonts w:hAnsi="宋体"/>
          <w:szCs w:val="21"/>
        </w:rPr>
        <w:t> </w:t>
      </w:r>
      <w:r w:rsidRPr="00416AF0">
        <w:rPr>
          <w:rFonts w:hAnsi="宋体" w:hint="eastAsia"/>
          <w:szCs w:val="21"/>
        </w:rPr>
        <w:t>cm（高）×60</w:t>
      </w:r>
      <w:r w:rsidR="003179DD">
        <w:rPr>
          <w:rFonts w:hAnsi="宋体"/>
          <w:szCs w:val="21"/>
        </w:rPr>
        <w:t> </w:t>
      </w:r>
      <w:r w:rsidRPr="00416AF0">
        <w:rPr>
          <w:rFonts w:hAnsi="宋体" w:hint="eastAsia"/>
          <w:szCs w:val="21"/>
        </w:rPr>
        <w:t>cm</w:t>
      </w:r>
      <w:r w:rsidRPr="0050028D">
        <w:rPr>
          <w:rFonts w:ascii="黑体" w:hint="eastAsia"/>
          <w:szCs w:val="21"/>
        </w:rPr>
        <w:t>（宽）为宜。标识牌应标注站点名称、观测场经纬度、海拔高度、建站时间、观测内容等信息。具体内容按附录</w:t>
      </w:r>
      <w:r w:rsidR="0050028D" w:rsidRPr="00416AF0">
        <w:rPr>
          <w:rFonts w:hAnsi="宋体"/>
          <w:szCs w:val="21"/>
        </w:rPr>
        <w:t>C</w:t>
      </w:r>
      <w:r w:rsidRPr="0050028D">
        <w:rPr>
          <w:rFonts w:ascii="黑体" w:hint="eastAsia"/>
          <w:szCs w:val="21"/>
        </w:rPr>
        <w:t>规定。</w:t>
      </w:r>
    </w:p>
    <w:p w14:paraId="0F4E37F1" w14:textId="77777777" w:rsidR="002F0B4F" w:rsidRPr="00B076E8" w:rsidRDefault="002F0B4F" w:rsidP="00B076E8">
      <w:pPr>
        <w:pStyle w:val="afffffffffff5"/>
        <w:rPr>
          <w:rFonts w:ascii="黑体" w:eastAsia="黑体" w:hAnsi="黑体"/>
        </w:rPr>
      </w:pPr>
      <w:r w:rsidRPr="00B076E8">
        <w:rPr>
          <w:rFonts w:ascii="黑体" w:hint="eastAsia"/>
          <w:szCs w:val="21"/>
        </w:rPr>
        <w:t>数据采集系统</w:t>
      </w:r>
      <w:r w:rsidR="00B076E8" w:rsidRPr="00B076E8">
        <w:rPr>
          <w:rFonts w:ascii="黑体" w:hint="eastAsia"/>
          <w:szCs w:val="21"/>
        </w:rPr>
        <w:t>的</w:t>
      </w:r>
      <w:r w:rsidRPr="00B076E8">
        <w:rPr>
          <w:rFonts w:ascii="黑体" w:hint="eastAsia"/>
          <w:szCs w:val="21"/>
        </w:rPr>
        <w:t>采集器机箱悬挂安装</w:t>
      </w:r>
      <w:proofErr w:type="gramStart"/>
      <w:r w:rsidRPr="00B076E8">
        <w:rPr>
          <w:rFonts w:ascii="黑体" w:hint="eastAsia"/>
          <w:szCs w:val="21"/>
        </w:rPr>
        <w:t>在风杆底部</w:t>
      </w:r>
      <w:proofErr w:type="gramEnd"/>
      <w:r w:rsidRPr="00B076E8">
        <w:rPr>
          <w:rFonts w:ascii="黑体" w:hint="eastAsia"/>
          <w:szCs w:val="21"/>
        </w:rPr>
        <w:t>,</w:t>
      </w:r>
      <w:r w:rsidRPr="00B076E8">
        <w:rPr>
          <w:rFonts w:ascii="黑体" w:hint="eastAsia"/>
          <w:szCs w:val="21"/>
        </w:rPr>
        <w:t>各要素传感器信号线通过线管与采集器相连。</w:t>
      </w:r>
    </w:p>
    <w:p w14:paraId="46C4D5EB" w14:textId="77777777" w:rsidR="002F0B4F" w:rsidRPr="00B076E8" w:rsidRDefault="002F0B4F" w:rsidP="00B076E8">
      <w:pPr>
        <w:pStyle w:val="afffffffffff5"/>
        <w:rPr>
          <w:rFonts w:ascii="黑体" w:eastAsia="黑体" w:hAnsi="黑体"/>
        </w:rPr>
      </w:pPr>
      <w:r w:rsidRPr="00B076E8">
        <w:rPr>
          <w:rFonts w:ascii="黑体" w:hint="eastAsia"/>
          <w:szCs w:val="21"/>
        </w:rPr>
        <w:t>自动观测设备根据实情况可采取太阳能供电、市电供电、太阳能和市电混合供电</w:t>
      </w:r>
      <w:r w:rsidR="00B076E8">
        <w:rPr>
          <w:rFonts w:ascii="黑体" w:hint="eastAsia"/>
          <w:szCs w:val="21"/>
        </w:rPr>
        <w:t>。采用</w:t>
      </w:r>
      <w:r w:rsidRPr="00B076E8">
        <w:rPr>
          <w:rFonts w:ascii="黑体" w:hint="eastAsia"/>
          <w:szCs w:val="21"/>
        </w:rPr>
        <w:t>太阳能</w:t>
      </w:r>
      <w:r w:rsidR="00B076E8">
        <w:rPr>
          <w:rFonts w:ascii="黑体" w:hint="eastAsia"/>
          <w:szCs w:val="21"/>
        </w:rPr>
        <w:t>供电</w:t>
      </w:r>
      <w:r w:rsidR="00B076E8">
        <w:rPr>
          <w:rFonts w:ascii="黑体"/>
          <w:szCs w:val="21"/>
        </w:rPr>
        <w:t>的太阳能</w:t>
      </w:r>
      <w:r w:rsidRPr="00B076E8">
        <w:rPr>
          <w:rFonts w:ascii="黑体" w:hint="eastAsia"/>
          <w:szCs w:val="21"/>
        </w:rPr>
        <w:t>板</w:t>
      </w:r>
      <w:r w:rsidR="00B076E8">
        <w:rPr>
          <w:rFonts w:ascii="黑体" w:hint="eastAsia"/>
          <w:szCs w:val="21"/>
        </w:rPr>
        <w:t>应</w:t>
      </w:r>
      <w:r w:rsidRPr="00B076E8">
        <w:rPr>
          <w:rFonts w:ascii="黑体" w:hint="eastAsia"/>
          <w:szCs w:val="21"/>
        </w:rPr>
        <w:t>安装</w:t>
      </w:r>
      <w:proofErr w:type="gramStart"/>
      <w:r w:rsidRPr="00B076E8">
        <w:rPr>
          <w:rFonts w:ascii="黑体" w:hint="eastAsia"/>
          <w:szCs w:val="21"/>
        </w:rPr>
        <w:t>在风杆中部</w:t>
      </w:r>
      <w:proofErr w:type="gramEnd"/>
      <w:r w:rsidRPr="00B076E8">
        <w:rPr>
          <w:rFonts w:ascii="黑体" w:hint="eastAsia"/>
          <w:szCs w:val="21"/>
        </w:rPr>
        <w:t>，蓄电池安装在采集箱内。电子显示屏</w:t>
      </w:r>
      <w:r w:rsidR="00B076E8">
        <w:rPr>
          <w:rFonts w:ascii="黑体" w:hint="eastAsia"/>
          <w:szCs w:val="21"/>
        </w:rPr>
        <w:t>应采用</w:t>
      </w:r>
      <w:r w:rsidRPr="00B076E8">
        <w:rPr>
          <w:rFonts w:ascii="黑体" w:hint="eastAsia"/>
          <w:szCs w:val="21"/>
        </w:rPr>
        <w:t>市电供电。</w:t>
      </w:r>
    </w:p>
    <w:p w14:paraId="084F6926" w14:textId="548DC0F2" w:rsidR="002F0B4F" w:rsidRPr="00B076E8" w:rsidRDefault="002F0B4F" w:rsidP="00B076E8">
      <w:pPr>
        <w:pStyle w:val="afffffffffff5"/>
      </w:pPr>
      <w:bookmarkStart w:id="63" w:name="_Hlk217765858"/>
      <w:r w:rsidRPr="00C2467F">
        <w:rPr>
          <w:rFonts w:ascii="黑体" w:hint="eastAsia"/>
          <w:szCs w:val="21"/>
        </w:rPr>
        <w:t>仪器介绍标牌</w:t>
      </w:r>
      <w:bookmarkEnd w:id="63"/>
      <w:r w:rsidR="00B076E8" w:rsidRPr="00C2467F">
        <w:rPr>
          <w:rFonts w:ascii="黑体" w:hint="eastAsia"/>
          <w:szCs w:val="21"/>
        </w:rPr>
        <w:t>应</w:t>
      </w:r>
      <w:r w:rsidR="00B076E8" w:rsidRPr="00B076E8">
        <w:rPr>
          <w:rFonts w:ascii="黑体"/>
          <w:szCs w:val="21"/>
        </w:rPr>
        <w:t>设置</w:t>
      </w:r>
      <w:r w:rsidRPr="00B076E8">
        <w:rPr>
          <w:rFonts w:ascii="黑体" w:hint="eastAsia"/>
          <w:szCs w:val="21"/>
        </w:rPr>
        <w:t>在观测仪器</w:t>
      </w:r>
      <w:r w:rsidR="00B076E8">
        <w:rPr>
          <w:rFonts w:ascii="黑体" w:hint="eastAsia"/>
          <w:szCs w:val="21"/>
        </w:rPr>
        <w:t>周边</w:t>
      </w:r>
      <w:r w:rsidRPr="00B076E8">
        <w:rPr>
          <w:rFonts w:ascii="黑体" w:hint="eastAsia"/>
          <w:szCs w:val="21"/>
        </w:rPr>
        <w:t>醒目位置，标注仪器名称</w:t>
      </w:r>
      <w:r w:rsidR="00F42049">
        <w:rPr>
          <w:rFonts w:ascii="黑体" w:hint="eastAsia"/>
          <w:szCs w:val="21"/>
        </w:rPr>
        <w:t>及简介</w:t>
      </w:r>
      <w:r w:rsidRPr="00B076E8">
        <w:rPr>
          <w:rFonts w:ascii="黑体" w:hint="eastAsia"/>
          <w:szCs w:val="21"/>
        </w:rPr>
        <w:t>，宜增设仪器介绍二维码</w:t>
      </w:r>
      <w:r w:rsidR="005F0E61">
        <w:rPr>
          <w:rFonts w:ascii="黑体" w:hint="eastAsia"/>
          <w:szCs w:val="21"/>
        </w:rPr>
        <w:t>，对仪器详细介绍</w:t>
      </w:r>
      <w:r w:rsidRPr="00B076E8">
        <w:rPr>
          <w:rFonts w:ascii="黑体" w:hint="eastAsia"/>
          <w:szCs w:val="21"/>
        </w:rPr>
        <w:t>。</w:t>
      </w:r>
    </w:p>
    <w:p w14:paraId="698182EF" w14:textId="645C6B71" w:rsidR="002F0B4F" w:rsidRDefault="002F0B4F" w:rsidP="00CE478E">
      <w:pPr>
        <w:pStyle w:val="afff2"/>
        <w:spacing w:before="312" w:after="312"/>
      </w:pPr>
      <w:bookmarkStart w:id="64" w:name="_Toc215130550"/>
      <w:bookmarkEnd w:id="60"/>
      <w:r>
        <w:rPr>
          <w:rFonts w:hint="eastAsia"/>
        </w:rPr>
        <w:t>运行维护</w:t>
      </w:r>
      <w:bookmarkEnd w:id="64"/>
    </w:p>
    <w:p w14:paraId="28890A81" w14:textId="1A847175" w:rsidR="002F0B4F" w:rsidRDefault="007E04B5" w:rsidP="00B076E8">
      <w:pPr>
        <w:pStyle w:val="afffffffffff4"/>
        <w:spacing w:beforeLines="50" w:before="156" w:afterLines="50" w:after="156"/>
        <w:ind w:left="420" w:hangingChars="200" w:hanging="420"/>
        <w:rPr>
          <w:rFonts w:ascii="黑体" w:eastAsia="黑体" w:hAnsi="黑体"/>
        </w:rPr>
      </w:pPr>
      <w:r>
        <w:rPr>
          <w:rFonts w:ascii="黑体" w:eastAsia="黑体" w:hAnsi="黑体" w:hint="eastAsia"/>
        </w:rPr>
        <w:t>仪器日常</w:t>
      </w:r>
      <w:r w:rsidR="002F0B4F" w:rsidRPr="00CE478E">
        <w:rPr>
          <w:rFonts w:ascii="黑体" w:eastAsia="黑体" w:hAnsi="黑体" w:hint="eastAsia"/>
        </w:rPr>
        <w:t>维护</w:t>
      </w:r>
    </w:p>
    <w:p w14:paraId="2C64BE1F" w14:textId="77777777" w:rsidR="00CE478E" w:rsidRPr="00DC372E" w:rsidRDefault="00CE478E" w:rsidP="00CE478E">
      <w:pPr>
        <w:pStyle w:val="affffc"/>
        <w:ind w:firstLine="420"/>
        <w:rPr>
          <w:szCs w:val="21"/>
        </w:rPr>
      </w:pPr>
      <w:r w:rsidRPr="00DC372E">
        <w:rPr>
          <w:rFonts w:hint="eastAsia"/>
          <w:szCs w:val="21"/>
        </w:rPr>
        <w:t>科普气象站</w:t>
      </w:r>
      <w:r w:rsidRPr="00DC372E">
        <w:rPr>
          <w:szCs w:val="21"/>
        </w:rPr>
        <w:t>的日常维护应满足</w:t>
      </w:r>
      <w:r w:rsidRPr="00DC372E">
        <w:rPr>
          <w:rFonts w:hint="eastAsia"/>
          <w:szCs w:val="21"/>
        </w:rPr>
        <w:t>以下</w:t>
      </w:r>
      <w:r w:rsidRPr="00DC372E">
        <w:rPr>
          <w:szCs w:val="21"/>
        </w:rPr>
        <w:t>要求：</w:t>
      </w:r>
    </w:p>
    <w:p w14:paraId="2FDE7B23" w14:textId="77777777" w:rsidR="002F0B4F" w:rsidRPr="00DC372E" w:rsidRDefault="002F0B4F" w:rsidP="00B678EC">
      <w:pPr>
        <w:pStyle w:val="afffffffffffa"/>
        <w:numPr>
          <w:ilvl w:val="1"/>
          <w:numId w:val="33"/>
        </w:numPr>
        <w:ind w:firstLineChars="0"/>
        <w:rPr>
          <w:sz w:val="21"/>
          <w:szCs w:val="21"/>
        </w:rPr>
      </w:pPr>
      <w:r w:rsidRPr="00DC372E">
        <w:rPr>
          <w:rFonts w:hint="eastAsia"/>
          <w:sz w:val="21"/>
          <w:szCs w:val="21"/>
        </w:rPr>
        <w:t>定期（每月）检查维护各类观测仪器</w:t>
      </w:r>
      <w:r w:rsidR="00CE478E" w:rsidRPr="00DC372E">
        <w:rPr>
          <w:rFonts w:hint="eastAsia"/>
          <w:sz w:val="21"/>
          <w:szCs w:val="21"/>
        </w:rPr>
        <w:t>；</w:t>
      </w:r>
      <w:r w:rsidRPr="00DC372E">
        <w:rPr>
          <w:rFonts w:hint="eastAsia"/>
          <w:sz w:val="21"/>
          <w:szCs w:val="21"/>
        </w:rPr>
        <w:t>在每次沙尘、污染、强降水等天气过程</w:t>
      </w:r>
      <w:r w:rsidR="00CE478E" w:rsidRPr="00DC372E">
        <w:rPr>
          <w:rFonts w:hint="eastAsia"/>
          <w:sz w:val="21"/>
          <w:szCs w:val="21"/>
        </w:rPr>
        <w:t>结束</w:t>
      </w:r>
      <w:r w:rsidRPr="00DC372E">
        <w:rPr>
          <w:rFonts w:hint="eastAsia"/>
          <w:sz w:val="21"/>
          <w:szCs w:val="21"/>
        </w:rPr>
        <w:t>后应及时检查维护</w:t>
      </w:r>
      <w:r w:rsidR="000A7AF5" w:rsidRPr="00DC372E">
        <w:rPr>
          <w:rFonts w:hint="eastAsia"/>
          <w:sz w:val="21"/>
          <w:szCs w:val="21"/>
        </w:rPr>
        <w:t>各类观测仪器</w:t>
      </w:r>
      <w:r w:rsidRPr="00DC372E">
        <w:rPr>
          <w:rFonts w:hint="eastAsia"/>
          <w:sz w:val="21"/>
          <w:szCs w:val="21"/>
        </w:rPr>
        <w:t>；</w:t>
      </w:r>
    </w:p>
    <w:p w14:paraId="0526B952" w14:textId="77777777" w:rsidR="002F0B4F" w:rsidRPr="00DC372E" w:rsidRDefault="002F0B4F" w:rsidP="00B678EC">
      <w:pPr>
        <w:pStyle w:val="afffffffffffa"/>
        <w:numPr>
          <w:ilvl w:val="1"/>
          <w:numId w:val="33"/>
        </w:numPr>
        <w:ind w:firstLineChars="0"/>
        <w:rPr>
          <w:sz w:val="21"/>
          <w:szCs w:val="21"/>
        </w:rPr>
      </w:pPr>
      <w:r w:rsidRPr="00DC372E">
        <w:rPr>
          <w:rFonts w:hint="eastAsia"/>
          <w:sz w:val="21"/>
          <w:szCs w:val="21"/>
        </w:rPr>
        <w:t>定期（每月）对观测场环境进行检查维护；</w:t>
      </w:r>
      <w:r w:rsidR="000A7AF5" w:rsidRPr="00DC372E">
        <w:rPr>
          <w:rFonts w:hint="eastAsia"/>
          <w:sz w:val="21"/>
          <w:szCs w:val="21"/>
        </w:rPr>
        <w:t xml:space="preserve"> </w:t>
      </w:r>
    </w:p>
    <w:p w14:paraId="39A03CD5" w14:textId="77777777" w:rsidR="002F0B4F" w:rsidRPr="00DC372E" w:rsidRDefault="002F0B4F" w:rsidP="00B678EC">
      <w:pPr>
        <w:pStyle w:val="afffffffffffa"/>
        <w:numPr>
          <w:ilvl w:val="1"/>
          <w:numId w:val="33"/>
        </w:numPr>
        <w:ind w:firstLineChars="0"/>
        <w:rPr>
          <w:sz w:val="21"/>
          <w:szCs w:val="21"/>
        </w:rPr>
      </w:pPr>
      <w:r w:rsidRPr="00DC372E">
        <w:rPr>
          <w:rFonts w:hint="eastAsia"/>
          <w:sz w:val="21"/>
          <w:szCs w:val="21"/>
        </w:rPr>
        <w:t>定期（每半年1次）对百叶箱、风杆、围栏、供电系统等安装部件变形、牢固性进行检查维护；</w:t>
      </w:r>
    </w:p>
    <w:p w14:paraId="534A7A24" w14:textId="77777777" w:rsidR="002F0B4F" w:rsidRPr="00DC372E" w:rsidRDefault="002F0B4F" w:rsidP="00B678EC">
      <w:pPr>
        <w:pStyle w:val="afffffffffffa"/>
        <w:numPr>
          <w:ilvl w:val="1"/>
          <w:numId w:val="33"/>
        </w:numPr>
        <w:ind w:firstLineChars="0"/>
        <w:rPr>
          <w:sz w:val="21"/>
          <w:szCs w:val="21"/>
        </w:rPr>
      </w:pPr>
      <w:r w:rsidRPr="00DC372E">
        <w:rPr>
          <w:rFonts w:hint="eastAsia"/>
          <w:sz w:val="21"/>
          <w:szCs w:val="21"/>
        </w:rPr>
        <w:t>定期（每3个月1次）对气象站的太阳能板表面进行检查，对表面集尘严重的，应及时清洁维护；</w:t>
      </w:r>
    </w:p>
    <w:p w14:paraId="15EAA59D" w14:textId="77777777" w:rsidR="002F0B4F" w:rsidRPr="00DC372E" w:rsidRDefault="002F0B4F" w:rsidP="00416AF0">
      <w:pPr>
        <w:pStyle w:val="afff3"/>
        <w:spacing w:before="156" w:after="156"/>
      </w:pPr>
      <w:r w:rsidRPr="00DC372E">
        <w:rPr>
          <w:rFonts w:hint="eastAsia"/>
        </w:rPr>
        <w:t>巡检</w:t>
      </w:r>
    </w:p>
    <w:p w14:paraId="65E02AC2" w14:textId="42ECFE40" w:rsidR="002F0B4F" w:rsidRPr="00DC372E" w:rsidRDefault="002F0B4F" w:rsidP="002F0B4F">
      <w:pPr>
        <w:pStyle w:val="afffffffffffa"/>
        <w:rPr>
          <w:sz w:val="21"/>
          <w:szCs w:val="21"/>
        </w:rPr>
      </w:pPr>
      <w:r w:rsidRPr="00DC372E">
        <w:rPr>
          <w:rFonts w:hint="eastAsia"/>
          <w:sz w:val="21"/>
          <w:szCs w:val="21"/>
        </w:rPr>
        <w:t>应每季度应对气象仪器进行巡检 1 次，将巡检结果记录备查，发现故障，及时诊断维修，可参照 GB/T 36742-2018 中附录 D</w:t>
      </w:r>
      <w:r w:rsidR="002F61DD">
        <w:rPr>
          <w:rFonts w:hint="eastAsia"/>
          <w:sz w:val="21"/>
          <w:szCs w:val="21"/>
        </w:rPr>
        <w:t>进行</w:t>
      </w:r>
      <w:r w:rsidRPr="00DC372E">
        <w:rPr>
          <w:rFonts w:hint="eastAsia"/>
          <w:sz w:val="21"/>
          <w:szCs w:val="21"/>
        </w:rPr>
        <w:t>。</w:t>
      </w:r>
    </w:p>
    <w:p w14:paraId="63D5538E" w14:textId="77777777" w:rsidR="002F0B4F" w:rsidRPr="00DC372E" w:rsidRDefault="002F0B4F" w:rsidP="00416AF0">
      <w:pPr>
        <w:pStyle w:val="afff3"/>
        <w:spacing w:before="156" w:after="156"/>
      </w:pPr>
      <w:r w:rsidRPr="00DC372E">
        <w:rPr>
          <w:rFonts w:hint="eastAsia"/>
        </w:rPr>
        <w:t>检测及检定</w:t>
      </w:r>
    </w:p>
    <w:p w14:paraId="09F34AD4" w14:textId="77777777" w:rsidR="002A1260" w:rsidRDefault="002F0B4F" w:rsidP="00B076E8">
      <w:pPr>
        <w:pStyle w:val="afffffffffffa"/>
      </w:pPr>
      <w:r w:rsidRPr="00DC372E">
        <w:rPr>
          <w:rFonts w:hint="eastAsia"/>
          <w:sz w:val="21"/>
          <w:szCs w:val="21"/>
        </w:rPr>
        <w:t>应每年对观测仪器和防雷装置做一次全面维护检测，应每两年一次对观测仪器进行检定和校准。</w:t>
      </w:r>
    </w:p>
    <w:p w14:paraId="558A4B21" w14:textId="77777777" w:rsidR="001D212F" w:rsidRDefault="001D212F" w:rsidP="00E60C63">
      <w:pPr>
        <w:pStyle w:val="affffc"/>
        <w:ind w:firstLine="420"/>
      </w:pPr>
    </w:p>
    <w:p w14:paraId="35711FF5" w14:textId="77777777" w:rsidR="00CD561D" w:rsidRDefault="00CD561D" w:rsidP="00CD561D">
      <w:pPr>
        <w:pStyle w:val="affffc"/>
        <w:ind w:firstLine="420"/>
      </w:pPr>
    </w:p>
    <w:p w14:paraId="4FE3D438" w14:textId="77777777" w:rsidR="00CD561D" w:rsidRDefault="00CD561D" w:rsidP="00CD561D">
      <w:pPr>
        <w:pStyle w:val="affffc"/>
        <w:ind w:firstLine="420"/>
      </w:pPr>
    </w:p>
    <w:p w14:paraId="7251367E" w14:textId="77777777" w:rsidR="002F0B4F" w:rsidRDefault="002F0B4F" w:rsidP="00CD561D">
      <w:pPr>
        <w:pStyle w:val="affffc"/>
        <w:ind w:firstLine="420"/>
        <w:sectPr w:rsidR="002F0B4F" w:rsidSect="00CD561D">
          <w:pgSz w:w="11906" w:h="16838" w:code="9"/>
          <w:pgMar w:top="1928" w:right="1134" w:bottom="1134" w:left="1134" w:header="1418" w:footer="1134" w:gutter="284"/>
          <w:pgNumType w:start="1"/>
          <w:cols w:space="425"/>
          <w:formProt w:val="0"/>
          <w:docGrid w:type="lines" w:linePitch="312"/>
        </w:sectPr>
      </w:pPr>
    </w:p>
    <w:p w14:paraId="30A46AEC" w14:textId="77777777" w:rsidR="002F0B4F" w:rsidRDefault="002F0B4F" w:rsidP="002F0B4F">
      <w:pPr>
        <w:pStyle w:val="afe"/>
        <w:rPr>
          <w:vanish w:val="0"/>
        </w:rPr>
      </w:pPr>
      <w:bookmarkStart w:id="65" w:name="BookMark5"/>
      <w:bookmarkEnd w:id="25"/>
    </w:p>
    <w:p w14:paraId="2EA6AFFC" w14:textId="77777777" w:rsidR="002F0B4F" w:rsidRDefault="002F0B4F" w:rsidP="002F0B4F">
      <w:pPr>
        <w:pStyle w:val="aff4"/>
        <w:rPr>
          <w:vanish w:val="0"/>
        </w:rPr>
      </w:pPr>
    </w:p>
    <w:p w14:paraId="4BBA1EA1" w14:textId="7AF3EC3E" w:rsidR="002F0B4F" w:rsidRDefault="002F0B4F" w:rsidP="002F0B4F">
      <w:pPr>
        <w:pStyle w:val="aff9"/>
        <w:spacing w:after="156"/>
      </w:pPr>
      <w:r>
        <w:br/>
      </w:r>
      <w:bookmarkStart w:id="66" w:name="_Toc215130551"/>
      <w:r>
        <w:rPr>
          <w:rFonts w:hint="eastAsia"/>
        </w:rPr>
        <w:t>（</w:t>
      </w:r>
      <w:r w:rsidR="00940FB8" w:rsidRPr="00063AF8">
        <w:rPr>
          <w:rFonts w:hint="eastAsia"/>
        </w:rPr>
        <w:t>资料</w:t>
      </w:r>
      <w:r w:rsidRPr="00063AF8">
        <w:rPr>
          <w:rFonts w:hint="eastAsia"/>
        </w:rPr>
        <w:t>性</w:t>
      </w:r>
      <w:r>
        <w:rPr>
          <w:rFonts w:hint="eastAsia"/>
        </w:rPr>
        <w:t>）</w:t>
      </w:r>
      <w:r>
        <w:br/>
      </w:r>
      <w:r>
        <w:rPr>
          <w:rFonts w:hint="eastAsia"/>
        </w:rPr>
        <w:t>科普气象站平面布局示意图</w:t>
      </w:r>
      <w:bookmarkEnd w:id="66"/>
    </w:p>
    <w:p w14:paraId="3E35D64A" w14:textId="77777777" w:rsidR="00552DB0" w:rsidRDefault="00552DB0" w:rsidP="00552DB0">
      <w:pPr>
        <w:pStyle w:val="affffc"/>
        <w:ind w:firstLine="420"/>
      </w:pPr>
    </w:p>
    <w:p w14:paraId="326A9985" w14:textId="77777777" w:rsidR="00552DB0" w:rsidRPr="00552DB0" w:rsidRDefault="00552DB0" w:rsidP="00552DB0">
      <w:pPr>
        <w:pStyle w:val="affffc"/>
        <w:ind w:firstLine="420"/>
      </w:pPr>
      <w:r w:rsidRPr="00552DB0">
        <w:rPr>
          <w:rFonts w:ascii="黑体" w:eastAsia="黑体" w:hAnsi="黑体" w:hint="eastAsia"/>
        </w:rPr>
        <w:t>A</w:t>
      </w:r>
      <w:r w:rsidRPr="00552DB0">
        <w:rPr>
          <w:rFonts w:ascii="黑体" w:eastAsia="黑体" w:hAnsi="黑体"/>
        </w:rPr>
        <w:t xml:space="preserve">.1 </w:t>
      </w:r>
      <w:r w:rsidRPr="00552DB0">
        <w:t>A型</w:t>
      </w:r>
      <w:r>
        <w:rPr>
          <w:rFonts w:hint="eastAsia"/>
        </w:rPr>
        <w:t>科普气象站</w:t>
      </w:r>
      <w:r>
        <w:t>平面布局</w:t>
      </w:r>
      <w:r>
        <w:rPr>
          <w:rFonts w:hint="eastAsia"/>
        </w:rPr>
        <w:t>见</w:t>
      </w:r>
      <w:r>
        <w:t>图A.1</w:t>
      </w:r>
      <w:r>
        <w:rPr>
          <w:rFonts w:hint="eastAsia"/>
        </w:rPr>
        <w:t>。</w:t>
      </w:r>
    </w:p>
    <w:p w14:paraId="3E90457A" w14:textId="071A5327" w:rsidR="002F0B4F" w:rsidRPr="002F0B4F" w:rsidRDefault="00E43BB0" w:rsidP="00552DB0">
      <w:pPr>
        <w:pStyle w:val="affffc"/>
        <w:ind w:firstLineChars="0" w:firstLine="0"/>
        <w:jc w:val="center"/>
      </w:pPr>
      <w:r>
        <w:drawing>
          <wp:inline distT="0" distB="0" distL="0" distR="0" wp14:anchorId="6BCE4EB5" wp14:editId="73EEF6C9">
            <wp:extent cx="5551167" cy="5788549"/>
            <wp:effectExtent l="0" t="0" r="0" b="3175"/>
            <wp:docPr id="2" name="图片 2" descr="E:\科普\标准\8_8观测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科普\标准\8_8观测场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6100" cy="5793692"/>
                    </a:xfrm>
                    <a:prstGeom prst="rect">
                      <a:avLst/>
                    </a:prstGeom>
                    <a:noFill/>
                    <a:ln>
                      <a:noFill/>
                    </a:ln>
                  </pic:spPr>
                </pic:pic>
              </a:graphicData>
            </a:graphic>
          </wp:inline>
        </w:drawing>
      </w:r>
    </w:p>
    <w:p w14:paraId="3FC64212" w14:textId="77777777" w:rsidR="00B14AA2" w:rsidRDefault="002671E5" w:rsidP="00B076E8">
      <w:pPr>
        <w:pStyle w:val="aff"/>
        <w:spacing w:before="156" w:after="156"/>
        <w:ind w:left="0"/>
      </w:pPr>
      <w:r>
        <w:t xml:space="preserve"> </w:t>
      </w:r>
      <w:r w:rsidR="00B14AA2">
        <w:rPr>
          <w:rFonts w:hint="eastAsia"/>
        </w:rPr>
        <w:t xml:space="preserve"> A型科普气象站平面布局图</w:t>
      </w:r>
    </w:p>
    <w:p w14:paraId="33E183D5" w14:textId="77777777" w:rsidR="002671E5" w:rsidRPr="002671E5" w:rsidRDefault="002671E5" w:rsidP="002671E5">
      <w:pPr>
        <w:pStyle w:val="affffc"/>
        <w:ind w:firstLine="420"/>
      </w:pPr>
    </w:p>
    <w:p w14:paraId="6D8B4D4E" w14:textId="77777777" w:rsidR="002671E5" w:rsidRDefault="002671E5" w:rsidP="002671E5">
      <w:pPr>
        <w:pStyle w:val="affffc"/>
        <w:ind w:firstLine="420"/>
      </w:pPr>
    </w:p>
    <w:p w14:paraId="14219BC1" w14:textId="77777777" w:rsidR="002671E5" w:rsidRDefault="002671E5" w:rsidP="002671E5">
      <w:pPr>
        <w:pStyle w:val="affffc"/>
        <w:ind w:firstLine="420"/>
      </w:pPr>
    </w:p>
    <w:p w14:paraId="6860FCAC" w14:textId="77777777" w:rsidR="002671E5" w:rsidRDefault="002671E5" w:rsidP="002671E5">
      <w:pPr>
        <w:pStyle w:val="affffc"/>
        <w:ind w:firstLine="420"/>
      </w:pPr>
    </w:p>
    <w:p w14:paraId="6BCA5036" w14:textId="77777777" w:rsidR="002671E5" w:rsidRDefault="002671E5" w:rsidP="002671E5">
      <w:pPr>
        <w:pStyle w:val="affffc"/>
        <w:ind w:firstLine="420"/>
      </w:pPr>
    </w:p>
    <w:p w14:paraId="4B741FE0" w14:textId="77777777" w:rsidR="002671E5" w:rsidRDefault="002671E5" w:rsidP="002671E5">
      <w:pPr>
        <w:pStyle w:val="affffc"/>
        <w:ind w:firstLine="420"/>
      </w:pPr>
      <w:r w:rsidRPr="002671E5">
        <w:rPr>
          <w:rFonts w:ascii="黑体" w:eastAsia="黑体" w:hAnsi="黑体" w:hint="eastAsia"/>
        </w:rPr>
        <w:t>A</w:t>
      </w:r>
      <w:r w:rsidRPr="002671E5">
        <w:rPr>
          <w:rFonts w:ascii="黑体" w:eastAsia="黑体" w:hAnsi="黑体"/>
        </w:rPr>
        <w:t xml:space="preserve">.2 </w:t>
      </w:r>
      <w:r>
        <w:t>B</w:t>
      </w:r>
      <w:r w:rsidRPr="00552DB0">
        <w:t>型</w:t>
      </w:r>
      <w:r>
        <w:rPr>
          <w:rFonts w:hint="eastAsia"/>
        </w:rPr>
        <w:t>科普气象站</w:t>
      </w:r>
      <w:r>
        <w:t>平面布局</w:t>
      </w:r>
      <w:r>
        <w:rPr>
          <w:rFonts w:hint="eastAsia"/>
        </w:rPr>
        <w:t>见</w:t>
      </w:r>
      <w:r>
        <w:t>图A.2</w:t>
      </w:r>
      <w:r>
        <w:rPr>
          <w:rFonts w:hint="eastAsia"/>
        </w:rPr>
        <w:t>。</w:t>
      </w:r>
    </w:p>
    <w:p w14:paraId="40F7C2BF" w14:textId="7D1FC1EF" w:rsidR="002671E5" w:rsidRPr="002671E5" w:rsidRDefault="00E43BB0" w:rsidP="002671E5">
      <w:pPr>
        <w:pStyle w:val="affffc"/>
        <w:ind w:firstLineChars="0" w:firstLine="0"/>
        <w:jc w:val="center"/>
      </w:pPr>
      <w:r>
        <w:drawing>
          <wp:inline distT="0" distB="0" distL="0" distR="0" wp14:anchorId="2F3A08D7" wp14:editId="704AB572">
            <wp:extent cx="5939790" cy="5120640"/>
            <wp:effectExtent l="0" t="0" r="3810" b="3810"/>
            <wp:docPr id="4" name="图片 4" descr="E:\科普\标准\6_6观测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科普\标准\6_6观测场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5120640"/>
                    </a:xfrm>
                    <a:prstGeom prst="rect">
                      <a:avLst/>
                    </a:prstGeom>
                    <a:noFill/>
                    <a:ln>
                      <a:noFill/>
                    </a:ln>
                  </pic:spPr>
                </pic:pic>
              </a:graphicData>
            </a:graphic>
          </wp:inline>
        </w:drawing>
      </w:r>
    </w:p>
    <w:p w14:paraId="7BF6E237" w14:textId="77777777" w:rsidR="002671E5" w:rsidRDefault="002671E5" w:rsidP="00B076E8">
      <w:pPr>
        <w:pStyle w:val="aff"/>
        <w:spacing w:before="156" w:after="156"/>
        <w:ind w:left="0"/>
      </w:pPr>
      <w:r>
        <w:t xml:space="preserve">  B</w:t>
      </w:r>
      <w:r>
        <w:rPr>
          <w:rFonts w:hint="eastAsia"/>
        </w:rPr>
        <w:t>型科普气象站平面布局图</w:t>
      </w:r>
    </w:p>
    <w:p w14:paraId="49514719" w14:textId="77777777" w:rsidR="00B14AA2" w:rsidRDefault="00B14AA2" w:rsidP="002F0B4F">
      <w:pPr>
        <w:pStyle w:val="affffc"/>
        <w:ind w:firstLine="420"/>
        <w:sectPr w:rsidR="00B14AA2" w:rsidSect="002F0B4F">
          <w:pgSz w:w="11906" w:h="16838" w:code="9"/>
          <w:pgMar w:top="1928" w:right="1134" w:bottom="1134" w:left="1134" w:header="1418" w:footer="1134" w:gutter="284"/>
          <w:cols w:space="425"/>
          <w:formProt w:val="0"/>
          <w:docGrid w:type="lines" w:linePitch="312"/>
        </w:sectPr>
      </w:pPr>
    </w:p>
    <w:p w14:paraId="4E21724F" w14:textId="77777777" w:rsidR="002F0B4F" w:rsidRDefault="002F0B4F" w:rsidP="00B14AA2">
      <w:pPr>
        <w:pStyle w:val="afe"/>
        <w:rPr>
          <w:vanish w:val="0"/>
        </w:rPr>
      </w:pPr>
    </w:p>
    <w:p w14:paraId="742B0D93" w14:textId="77777777" w:rsidR="00B14AA2" w:rsidRDefault="00B14AA2" w:rsidP="00B14AA2">
      <w:pPr>
        <w:pStyle w:val="aff4"/>
        <w:rPr>
          <w:vanish w:val="0"/>
        </w:rPr>
      </w:pPr>
    </w:p>
    <w:p w14:paraId="32B4A82E" w14:textId="77777777" w:rsidR="00B14AA2" w:rsidRDefault="00B14AA2" w:rsidP="00B14AA2">
      <w:pPr>
        <w:pStyle w:val="aff9"/>
        <w:spacing w:after="156"/>
      </w:pPr>
      <w:r>
        <w:br/>
      </w:r>
      <w:bookmarkStart w:id="67" w:name="_Toc215130552"/>
      <w:r>
        <w:rPr>
          <w:rFonts w:hint="eastAsia"/>
        </w:rPr>
        <w:t>（资料性）</w:t>
      </w:r>
      <w:r>
        <w:br/>
      </w:r>
      <w:r>
        <w:rPr>
          <w:rFonts w:hint="eastAsia"/>
        </w:rPr>
        <w:t>气象观测簿</w:t>
      </w:r>
      <w:r w:rsidR="002671E5">
        <w:rPr>
          <w:rFonts w:hint="eastAsia"/>
        </w:rPr>
        <w:t>样式</w:t>
      </w:r>
      <w:bookmarkEnd w:id="67"/>
    </w:p>
    <w:p w14:paraId="57A4B637" w14:textId="77777777" w:rsidR="00B14AA2" w:rsidRDefault="00B14AA2" w:rsidP="00B14AA2">
      <w:pPr>
        <w:pStyle w:val="affffc"/>
        <w:ind w:firstLine="420"/>
      </w:pPr>
    </w:p>
    <w:p w14:paraId="64EF3D16" w14:textId="6C1B4CF2" w:rsidR="002671E5" w:rsidRDefault="002671E5" w:rsidP="00B14AA2">
      <w:pPr>
        <w:pStyle w:val="affffc"/>
        <w:ind w:firstLine="420"/>
      </w:pPr>
      <w:r>
        <w:rPr>
          <w:rFonts w:hint="eastAsia"/>
        </w:rPr>
        <w:t>科普</w:t>
      </w:r>
      <w:r>
        <w:t>气象站气象观测簿样式见表B.1.</w:t>
      </w:r>
    </w:p>
    <w:p w14:paraId="49075E6B" w14:textId="39DE263D" w:rsidR="00B14AA2" w:rsidRPr="002671E5" w:rsidRDefault="00B14AA2" w:rsidP="002671E5">
      <w:pPr>
        <w:widowControl/>
        <w:tabs>
          <w:tab w:val="left" w:pos="284"/>
        </w:tabs>
        <w:snapToGrid w:val="0"/>
        <w:spacing w:beforeLines="50" w:before="156" w:afterLines="50" w:after="156" w:line="240" w:lineRule="auto"/>
        <w:jc w:val="center"/>
        <w:outlineLvl w:val="2"/>
        <w:rPr>
          <w:rFonts w:ascii="黑体" w:eastAsia="黑体" w:hAnsi="黑体"/>
          <w:kern w:val="0"/>
        </w:rPr>
      </w:pPr>
      <w:r w:rsidRPr="002671E5">
        <w:rPr>
          <w:rFonts w:ascii="黑体" w:eastAsia="黑体" w:hAnsi="黑体" w:hint="eastAsia"/>
          <w:kern w:val="0"/>
        </w:rPr>
        <w:t>表</w:t>
      </w:r>
      <w:r w:rsidR="002671E5">
        <w:rPr>
          <w:rFonts w:ascii="黑体" w:eastAsia="黑体" w:hAnsi="黑体"/>
          <w:kern w:val="0"/>
        </w:rPr>
        <w:t>B</w:t>
      </w:r>
      <w:r w:rsidRPr="002671E5">
        <w:rPr>
          <w:rFonts w:ascii="黑体" w:eastAsia="黑体" w:hAnsi="黑体" w:hint="eastAsia"/>
          <w:kern w:val="0"/>
        </w:rPr>
        <w:t>.1</w:t>
      </w:r>
      <w:r w:rsidR="002671E5">
        <w:rPr>
          <w:rFonts w:ascii="黑体" w:eastAsia="黑体" w:hAnsi="黑体"/>
          <w:kern w:val="0"/>
        </w:rPr>
        <w:t xml:space="preserve"> </w:t>
      </w:r>
      <w:r w:rsidRPr="002671E5">
        <w:rPr>
          <w:rFonts w:ascii="黑体" w:eastAsia="黑体" w:hAnsi="黑体" w:hint="eastAsia"/>
          <w:kern w:val="0"/>
        </w:rPr>
        <w:t xml:space="preserve"> 科普气象站气象观测</w:t>
      </w:r>
      <w:proofErr w:type="gramStart"/>
      <w:r w:rsidRPr="002671E5">
        <w:rPr>
          <w:rFonts w:ascii="黑体" w:eastAsia="黑体" w:hAnsi="黑体" w:hint="eastAsia"/>
          <w:kern w:val="0"/>
        </w:rPr>
        <w:t>簿</w:t>
      </w:r>
      <w:proofErr w:type="gramEnd"/>
      <w:r w:rsidR="002671E5">
        <w:rPr>
          <w:rFonts w:ascii="黑体" w:eastAsia="黑体" w:hAnsi="黑体" w:hint="eastAsia"/>
          <w:kern w:val="0"/>
        </w:rPr>
        <w:t>样式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72"/>
        <w:gridCol w:w="1439"/>
        <w:gridCol w:w="1555"/>
        <w:gridCol w:w="1555"/>
        <w:gridCol w:w="1816"/>
        <w:gridCol w:w="1297"/>
      </w:tblGrid>
      <w:tr w:rsidR="00B14AA2" w:rsidRPr="002671E5" w14:paraId="1D19DFE3" w14:textId="77777777" w:rsidTr="002671E5">
        <w:tc>
          <w:tcPr>
            <w:tcW w:w="895" w:type="pct"/>
          </w:tcPr>
          <w:p w14:paraId="3ABDF827"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观测日期：</w:t>
            </w:r>
          </w:p>
        </w:tc>
        <w:tc>
          <w:tcPr>
            <w:tcW w:w="771" w:type="pct"/>
          </w:tcPr>
          <w:p w14:paraId="24E5BC5F" w14:textId="77777777" w:rsidR="00B14AA2" w:rsidRPr="002671E5" w:rsidRDefault="00B14AA2" w:rsidP="00A436A5">
            <w:pPr>
              <w:widowControl/>
              <w:jc w:val="left"/>
              <w:rPr>
                <w:rFonts w:ascii="宋体" w:hAnsi="宋体"/>
                <w:sz w:val="18"/>
                <w:szCs w:val="18"/>
              </w:rPr>
            </w:pPr>
          </w:p>
        </w:tc>
        <w:tc>
          <w:tcPr>
            <w:tcW w:w="833" w:type="pct"/>
          </w:tcPr>
          <w:p w14:paraId="1C7857F0"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观测员：</w:t>
            </w:r>
          </w:p>
        </w:tc>
        <w:tc>
          <w:tcPr>
            <w:tcW w:w="833" w:type="pct"/>
          </w:tcPr>
          <w:p w14:paraId="4FD25A58" w14:textId="77777777" w:rsidR="00B14AA2" w:rsidRPr="002671E5" w:rsidRDefault="00B14AA2" w:rsidP="00A436A5">
            <w:pPr>
              <w:widowControl/>
              <w:jc w:val="left"/>
              <w:rPr>
                <w:rFonts w:ascii="宋体" w:hAnsi="宋体"/>
                <w:sz w:val="18"/>
                <w:szCs w:val="18"/>
              </w:rPr>
            </w:pPr>
          </w:p>
        </w:tc>
        <w:tc>
          <w:tcPr>
            <w:tcW w:w="973" w:type="pct"/>
          </w:tcPr>
          <w:p w14:paraId="53E0B8BC"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校对员：</w:t>
            </w:r>
          </w:p>
        </w:tc>
        <w:tc>
          <w:tcPr>
            <w:tcW w:w="695" w:type="pct"/>
          </w:tcPr>
          <w:p w14:paraId="6F1BEB2C" w14:textId="77777777" w:rsidR="00B14AA2" w:rsidRPr="002671E5" w:rsidRDefault="00B14AA2" w:rsidP="00A436A5">
            <w:pPr>
              <w:widowControl/>
              <w:jc w:val="left"/>
              <w:rPr>
                <w:rFonts w:ascii="宋体" w:hAnsi="宋体"/>
                <w:sz w:val="18"/>
                <w:szCs w:val="18"/>
              </w:rPr>
            </w:pPr>
          </w:p>
        </w:tc>
      </w:tr>
      <w:tr w:rsidR="00B14AA2" w:rsidRPr="002671E5" w14:paraId="584E3142" w14:textId="77777777" w:rsidTr="002671E5">
        <w:tc>
          <w:tcPr>
            <w:tcW w:w="895" w:type="pct"/>
          </w:tcPr>
          <w:p w14:paraId="04AEC655"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观测时间</w:t>
            </w:r>
          </w:p>
        </w:tc>
        <w:tc>
          <w:tcPr>
            <w:tcW w:w="771" w:type="pct"/>
          </w:tcPr>
          <w:p w14:paraId="3FFB6D91"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08时</w:t>
            </w:r>
          </w:p>
        </w:tc>
        <w:tc>
          <w:tcPr>
            <w:tcW w:w="833" w:type="pct"/>
          </w:tcPr>
          <w:p w14:paraId="2BA7207B"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11时</w:t>
            </w:r>
          </w:p>
        </w:tc>
        <w:tc>
          <w:tcPr>
            <w:tcW w:w="833" w:type="pct"/>
          </w:tcPr>
          <w:p w14:paraId="4595C921"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14时</w:t>
            </w:r>
          </w:p>
        </w:tc>
        <w:tc>
          <w:tcPr>
            <w:tcW w:w="973" w:type="pct"/>
          </w:tcPr>
          <w:p w14:paraId="1E51C48B"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17时</w:t>
            </w:r>
          </w:p>
        </w:tc>
        <w:tc>
          <w:tcPr>
            <w:tcW w:w="695" w:type="pct"/>
          </w:tcPr>
          <w:p w14:paraId="41EDBBE6"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20时</w:t>
            </w:r>
          </w:p>
        </w:tc>
      </w:tr>
      <w:tr w:rsidR="00B14AA2" w:rsidRPr="002671E5" w14:paraId="69F4CEA1" w14:textId="77777777" w:rsidTr="002671E5">
        <w:tc>
          <w:tcPr>
            <w:tcW w:w="895" w:type="pct"/>
          </w:tcPr>
          <w:p w14:paraId="4AC48E7D"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干球温度（℃）</w:t>
            </w:r>
          </w:p>
        </w:tc>
        <w:tc>
          <w:tcPr>
            <w:tcW w:w="771" w:type="pct"/>
          </w:tcPr>
          <w:p w14:paraId="719B1F42" w14:textId="77777777" w:rsidR="00B14AA2" w:rsidRPr="002671E5" w:rsidRDefault="00B14AA2" w:rsidP="00A436A5">
            <w:pPr>
              <w:widowControl/>
              <w:jc w:val="left"/>
              <w:rPr>
                <w:rFonts w:ascii="宋体" w:hAnsi="宋体"/>
                <w:sz w:val="18"/>
                <w:szCs w:val="18"/>
              </w:rPr>
            </w:pPr>
          </w:p>
        </w:tc>
        <w:tc>
          <w:tcPr>
            <w:tcW w:w="833" w:type="pct"/>
          </w:tcPr>
          <w:p w14:paraId="670B1C9D" w14:textId="77777777" w:rsidR="00B14AA2" w:rsidRPr="002671E5" w:rsidRDefault="00B14AA2" w:rsidP="00A436A5">
            <w:pPr>
              <w:widowControl/>
              <w:jc w:val="left"/>
              <w:rPr>
                <w:rFonts w:ascii="宋体" w:hAnsi="宋体"/>
                <w:sz w:val="18"/>
                <w:szCs w:val="18"/>
              </w:rPr>
            </w:pPr>
          </w:p>
        </w:tc>
        <w:tc>
          <w:tcPr>
            <w:tcW w:w="833" w:type="pct"/>
          </w:tcPr>
          <w:p w14:paraId="305593C5" w14:textId="77777777" w:rsidR="00B14AA2" w:rsidRPr="002671E5" w:rsidRDefault="00B14AA2" w:rsidP="00A436A5">
            <w:pPr>
              <w:widowControl/>
              <w:jc w:val="left"/>
              <w:rPr>
                <w:rFonts w:ascii="宋体" w:hAnsi="宋体"/>
                <w:sz w:val="18"/>
                <w:szCs w:val="18"/>
              </w:rPr>
            </w:pPr>
          </w:p>
        </w:tc>
        <w:tc>
          <w:tcPr>
            <w:tcW w:w="973" w:type="pct"/>
          </w:tcPr>
          <w:p w14:paraId="5E12B326" w14:textId="77777777" w:rsidR="00B14AA2" w:rsidRPr="002671E5" w:rsidRDefault="00B14AA2" w:rsidP="00A436A5">
            <w:pPr>
              <w:widowControl/>
              <w:jc w:val="left"/>
              <w:rPr>
                <w:rFonts w:ascii="宋体" w:hAnsi="宋体"/>
                <w:sz w:val="18"/>
                <w:szCs w:val="18"/>
              </w:rPr>
            </w:pPr>
          </w:p>
        </w:tc>
        <w:tc>
          <w:tcPr>
            <w:tcW w:w="695" w:type="pct"/>
          </w:tcPr>
          <w:p w14:paraId="0E6F96B1" w14:textId="77777777" w:rsidR="00B14AA2" w:rsidRPr="002671E5" w:rsidRDefault="00B14AA2" w:rsidP="00A436A5">
            <w:pPr>
              <w:widowControl/>
              <w:jc w:val="left"/>
              <w:rPr>
                <w:rFonts w:ascii="宋体" w:hAnsi="宋体"/>
                <w:sz w:val="18"/>
                <w:szCs w:val="18"/>
              </w:rPr>
            </w:pPr>
          </w:p>
        </w:tc>
      </w:tr>
      <w:tr w:rsidR="00B14AA2" w:rsidRPr="002671E5" w14:paraId="4D28697A" w14:textId="77777777" w:rsidTr="002671E5">
        <w:tc>
          <w:tcPr>
            <w:tcW w:w="895" w:type="pct"/>
          </w:tcPr>
          <w:p w14:paraId="6FA7D785"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湿球温度（℃）</w:t>
            </w:r>
          </w:p>
        </w:tc>
        <w:tc>
          <w:tcPr>
            <w:tcW w:w="771" w:type="pct"/>
          </w:tcPr>
          <w:p w14:paraId="1503EBC6" w14:textId="77777777" w:rsidR="00B14AA2" w:rsidRPr="002671E5" w:rsidRDefault="00B14AA2" w:rsidP="00A436A5">
            <w:pPr>
              <w:widowControl/>
              <w:jc w:val="left"/>
              <w:rPr>
                <w:rFonts w:ascii="宋体" w:hAnsi="宋体"/>
                <w:sz w:val="18"/>
                <w:szCs w:val="18"/>
              </w:rPr>
            </w:pPr>
          </w:p>
        </w:tc>
        <w:tc>
          <w:tcPr>
            <w:tcW w:w="833" w:type="pct"/>
          </w:tcPr>
          <w:p w14:paraId="5278D87B" w14:textId="77777777" w:rsidR="00B14AA2" w:rsidRPr="002671E5" w:rsidRDefault="00B14AA2" w:rsidP="00A436A5">
            <w:pPr>
              <w:widowControl/>
              <w:jc w:val="left"/>
              <w:rPr>
                <w:rFonts w:ascii="宋体" w:hAnsi="宋体"/>
                <w:sz w:val="18"/>
                <w:szCs w:val="18"/>
              </w:rPr>
            </w:pPr>
          </w:p>
        </w:tc>
        <w:tc>
          <w:tcPr>
            <w:tcW w:w="833" w:type="pct"/>
          </w:tcPr>
          <w:p w14:paraId="0115C074" w14:textId="77777777" w:rsidR="00B14AA2" w:rsidRPr="002671E5" w:rsidRDefault="00B14AA2" w:rsidP="00A436A5">
            <w:pPr>
              <w:widowControl/>
              <w:jc w:val="left"/>
              <w:rPr>
                <w:rFonts w:ascii="宋体" w:hAnsi="宋体"/>
                <w:sz w:val="18"/>
                <w:szCs w:val="18"/>
              </w:rPr>
            </w:pPr>
          </w:p>
        </w:tc>
        <w:tc>
          <w:tcPr>
            <w:tcW w:w="973" w:type="pct"/>
          </w:tcPr>
          <w:p w14:paraId="3A84C67B" w14:textId="77777777" w:rsidR="00B14AA2" w:rsidRPr="002671E5" w:rsidRDefault="00B14AA2" w:rsidP="00A436A5">
            <w:pPr>
              <w:widowControl/>
              <w:jc w:val="left"/>
              <w:rPr>
                <w:rFonts w:ascii="宋体" w:hAnsi="宋体"/>
                <w:sz w:val="18"/>
                <w:szCs w:val="18"/>
              </w:rPr>
            </w:pPr>
          </w:p>
        </w:tc>
        <w:tc>
          <w:tcPr>
            <w:tcW w:w="695" w:type="pct"/>
          </w:tcPr>
          <w:p w14:paraId="12BF3A33" w14:textId="77777777" w:rsidR="00B14AA2" w:rsidRPr="002671E5" w:rsidRDefault="00B14AA2" w:rsidP="00A436A5">
            <w:pPr>
              <w:widowControl/>
              <w:jc w:val="left"/>
              <w:rPr>
                <w:rFonts w:ascii="宋体" w:hAnsi="宋体"/>
                <w:sz w:val="18"/>
                <w:szCs w:val="18"/>
              </w:rPr>
            </w:pPr>
          </w:p>
        </w:tc>
      </w:tr>
      <w:tr w:rsidR="00B14AA2" w:rsidRPr="002671E5" w14:paraId="43097407" w14:textId="77777777" w:rsidTr="002671E5">
        <w:tc>
          <w:tcPr>
            <w:tcW w:w="895" w:type="pct"/>
          </w:tcPr>
          <w:p w14:paraId="22635AF1"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最高气温（℃）</w:t>
            </w:r>
          </w:p>
        </w:tc>
        <w:tc>
          <w:tcPr>
            <w:tcW w:w="771" w:type="pct"/>
          </w:tcPr>
          <w:p w14:paraId="58A49F6C" w14:textId="77777777" w:rsidR="00B14AA2" w:rsidRPr="002671E5" w:rsidRDefault="00B14AA2" w:rsidP="00A436A5">
            <w:pPr>
              <w:widowControl/>
              <w:jc w:val="left"/>
              <w:rPr>
                <w:rFonts w:ascii="宋体" w:hAnsi="宋体"/>
                <w:sz w:val="18"/>
                <w:szCs w:val="18"/>
              </w:rPr>
            </w:pPr>
          </w:p>
        </w:tc>
        <w:tc>
          <w:tcPr>
            <w:tcW w:w="833" w:type="pct"/>
          </w:tcPr>
          <w:p w14:paraId="3E84E433" w14:textId="77777777" w:rsidR="00B14AA2" w:rsidRPr="002671E5" w:rsidRDefault="00B14AA2" w:rsidP="00A436A5">
            <w:pPr>
              <w:widowControl/>
              <w:jc w:val="left"/>
              <w:rPr>
                <w:rFonts w:ascii="宋体" w:hAnsi="宋体"/>
                <w:sz w:val="18"/>
                <w:szCs w:val="18"/>
              </w:rPr>
            </w:pPr>
          </w:p>
        </w:tc>
        <w:tc>
          <w:tcPr>
            <w:tcW w:w="833" w:type="pct"/>
          </w:tcPr>
          <w:p w14:paraId="0B335CEF" w14:textId="77777777" w:rsidR="00B14AA2" w:rsidRPr="002671E5" w:rsidRDefault="00B14AA2" w:rsidP="00A436A5">
            <w:pPr>
              <w:widowControl/>
              <w:jc w:val="left"/>
              <w:rPr>
                <w:rFonts w:ascii="宋体" w:hAnsi="宋体"/>
                <w:sz w:val="18"/>
                <w:szCs w:val="18"/>
              </w:rPr>
            </w:pPr>
          </w:p>
        </w:tc>
        <w:tc>
          <w:tcPr>
            <w:tcW w:w="973" w:type="pct"/>
          </w:tcPr>
          <w:p w14:paraId="4C80FF96" w14:textId="77777777" w:rsidR="00B14AA2" w:rsidRPr="002671E5" w:rsidRDefault="00B14AA2" w:rsidP="00A436A5">
            <w:pPr>
              <w:widowControl/>
              <w:jc w:val="left"/>
              <w:rPr>
                <w:rFonts w:ascii="宋体" w:hAnsi="宋体"/>
                <w:sz w:val="18"/>
                <w:szCs w:val="18"/>
              </w:rPr>
            </w:pPr>
          </w:p>
        </w:tc>
        <w:tc>
          <w:tcPr>
            <w:tcW w:w="695" w:type="pct"/>
          </w:tcPr>
          <w:p w14:paraId="0BD9F144" w14:textId="77777777" w:rsidR="00B14AA2" w:rsidRPr="002671E5" w:rsidRDefault="00B14AA2" w:rsidP="00A436A5">
            <w:pPr>
              <w:widowControl/>
              <w:jc w:val="left"/>
              <w:rPr>
                <w:rFonts w:ascii="宋体" w:hAnsi="宋体"/>
                <w:sz w:val="18"/>
                <w:szCs w:val="18"/>
              </w:rPr>
            </w:pPr>
          </w:p>
        </w:tc>
      </w:tr>
      <w:tr w:rsidR="00B14AA2" w:rsidRPr="002671E5" w14:paraId="4B3DBD26" w14:textId="77777777" w:rsidTr="002671E5">
        <w:tc>
          <w:tcPr>
            <w:tcW w:w="895" w:type="pct"/>
          </w:tcPr>
          <w:p w14:paraId="5CB4FE78"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最低气温（℃）</w:t>
            </w:r>
          </w:p>
        </w:tc>
        <w:tc>
          <w:tcPr>
            <w:tcW w:w="771" w:type="pct"/>
          </w:tcPr>
          <w:p w14:paraId="269317D7" w14:textId="77777777" w:rsidR="00B14AA2" w:rsidRPr="002671E5" w:rsidRDefault="00B14AA2" w:rsidP="00A436A5">
            <w:pPr>
              <w:widowControl/>
              <w:jc w:val="left"/>
              <w:rPr>
                <w:rFonts w:ascii="宋体" w:hAnsi="宋体"/>
                <w:sz w:val="18"/>
                <w:szCs w:val="18"/>
              </w:rPr>
            </w:pPr>
          </w:p>
        </w:tc>
        <w:tc>
          <w:tcPr>
            <w:tcW w:w="833" w:type="pct"/>
          </w:tcPr>
          <w:p w14:paraId="74064933" w14:textId="77777777" w:rsidR="00B14AA2" w:rsidRPr="002671E5" w:rsidRDefault="00B14AA2" w:rsidP="00A436A5">
            <w:pPr>
              <w:widowControl/>
              <w:jc w:val="left"/>
              <w:rPr>
                <w:rFonts w:ascii="宋体" w:hAnsi="宋体"/>
                <w:sz w:val="18"/>
                <w:szCs w:val="18"/>
              </w:rPr>
            </w:pPr>
          </w:p>
        </w:tc>
        <w:tc>
          <w:tcPr>
            <w:tcW w:w="833" w:type="pct"/>
          </w:tcPr>
          <w:p w14:paraId="30332F47" w14:textId="77777777" w:rsidR="00B14AA2" w:rsidRPr="002671E5" w:rsidRDefault="00B14AA2" w:rsidP="00A436A5">
            <w:pPr>
              <w:widowControl/>
              <w:jc w:val="left"/>
              <w:rPr>
                <w:rFonts w:ascii="宋体" w:hAnsi="宋体"/>
                <w:sz w:val="18"/>
                <w:szCs w:val="18"/>
              </w:rPr>
            </w:pPr>
          </w:p>
        </w:tc>
        <w:tc>
          <w:tcPr>
            <w:tcW w:w="973" w:type="pct"/>
          </w:tcPr>
          <w:p w14:paraId="36A9731C" w14:textId="77777777" w:rsidR="00B14AA2" w:rsidRPr="002671E5" w:rsidRDefault="00B14AA2" w:rsidP="00A436A5">
            <w:pPr>
              <w:widowControl/>
              <w:jc w:val="left"/>
              <w:rPr>
                <w:rFonts w:ascii="宋体" w:hAnsi="宋体"/>
                <w:sz w:val="18"/>
                <w:szCs w:val="18"/>
              </w:rPr>
            </w:pPr>
          </w:p>
        </w:tc>
        <w:tc>
          <w:tcPr>
            <w:tcW w:w="695" w:type="pct"/>
          </w:tcPr>
          <w:p w14:paraId="1DB1DB7B" w14:textId="77777777" w:rsidR="00B14AA2" w:rsidRPr="002671E5" w:rsidRDefault="00B14AA2" w:rsidP="00A436A5">
            <w:pPr>
              <w:widowControl/>
              <w:jc w:val="left"/>
              <w:rPr>
                <w:rFonts w:ascii="宋体" w:hAnsi="宋体"/>
                <w:sz w:val="18"/>
                <w:szCs w:val="18"/>
              </w:rPr>
            </w:pPr>
          </w:p>
        </w:tc>
      </w:tr>
      <w:tr w:rsidR="00B14AA2" w:rsidRPr="002671E5" w14:paraId="20B0ACA7" w14:textId="77777777" w:rsidTr="002671E5">
        <w:tc>
          <w:tcPr>
            <w:tcW w:w="895" w:type="pct"/>
          </w:tcPr>
          <w:p w14:paraId="1A8E2EE0"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相对湿度（%）</w:t>
            </w:r>
          </w:p>
        </w:tc>
        <w:tc>
          <w:tcPr>
            <w:tcW w:w="771" w:type="pct"/>
          </w:tcPr>
          <w:p w14:paraId="5BA91992" w14:textId="77777777" w:rsidR="00B14AA2" w:rsidRPr="002671E5" w:rsidRDefault="00B14AA2" w:rsidP="00A436A5">
            <w:pPr>
              <w:widowControl/>
              <w:jc w:val="left"/>
              <w:rPr>
                <w:rFonts w:ascii="宋体" w:hAnsi="宋体"/>
                <w:sz w:val="18"/>
                <w:szCs w:val="18"/>
              </w:rPr>
            </w:pPr>
          </w:p>
        </w:tc>
        <w:tc>
          <w:tcPr>
            <w:tcW w:w="833" w:type="pct"/>
          </w:tcPr>
          <w:p w14:paraId="0146D9D9" w14:textId="77777777" w:rsidR="00B14AA2" w:rsidRPr="002671E5" w:rsidRDefault="00B14AA2" w:rsidP="00A436A5">
            <w:pPr>
              <w:widowControl/>
              <w:jc w:val="left"/>
              <w:rPr>
                <w:rFonts w:ascii="宋体" w:hAnsi="宋体"/>
                <w:sz w:val="18"/>
                <w:szCs w:val="18"/>
              </w:rPr>
            </w:pPr>
          </w:p>
        </w:tc>
        <w:tc>
          <w:tcPr>
            <w:tcW w:w="833" w:type="pct"/>
          </w:tcPr>
          <w:p w14:paraId="16200B36" w14:textId="77777777" w:rsidR="00B14AA2" w:rsidRPr="002671E5" w:rsidRDefault="00B14AA2" w:rsidP="00A436A5">
            <w:pPr>
              <w:widowControl/>
              <w:jc w:val="left"/>
              <w:rPr>
                <w:rFonts w:ascii="宋体" w:hAnsi="宋体"/>
                <w:sz w:val="18"/>
                <w:szCs w:val="18"/>
              </w:rPr>
            </w:pPr>
          </w:p>
        </w:tc>
        <w:tc>
          <w:tcPr>
            <w:tcW w:w="973" w:type="pct"/>
          </w:tcPr>
          <w:p w14:paraId="665AE4FE" w14:textId="77777777" w:rsidR="00B14AA2" w:rsidRPr="002671E5" w:rsidRDefault="00B14AA2" w:rsidP="00A436A5">
            <w:pPr>
              <w:widowControl/>
              <w:jc w:val="left"/>
              <w:rPr>
                <w:rFonts w:ascii="宋体" w:hAnsi="宋体"/>
                <w:sz w:val="18"/>
                <w:szCs w:val="18"/>
              </w:rPr>
            </w:pPr>
          </w:p>
        </w:tc>
        <w:tc>
          <w:tcPr>
            <w:tcW w:w="695" w:type="pct"/>
          </w:tcPr>
          <w:p w14:paraId="480FC977" w14:textId="77777777" w:rsidR="00B14AA2" w:rsidRPr="002671E5" w:rsidRDefault="00B14AA2" w:rsidP="00A436A5">
            <w:pPr>
              <w:widowControl/>
              <w:jc w:val="left"/>
              <w:rPr>
                <w:rFonts w:ascii="宋体" w:hAnsi="宋体"/>
                <w:sz w:val="18"/>
                <w:szCs w:val="18"/>
              </w:rPr>
            </w:pPr>
          </w:p>
        </w:tc>
      </w:tr>
      <w:tr w:rsidR="00B14AA2" w:rsidRPr="002671E5" w14:paraId="776319CA" w14:textId="77777777" w:rsidTr="002671E5">
        <w:tc>
          <w:tcPr>
            <w:tcW w:w="895" w:type="pct"/>
          </w:tcPr>
          <w:p w14:paraId="34DC5504"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风向</w:t>
            </w:r>
          </w:p>
        </w:tc>
        <w:tc>
          <w:tcPr>
            <w:tcW w:w="771" w:type="pct"/>
          </w:tcPr>
          <w:p w14:paraId="03B645D6" w14:textId="77777777" w:rsidR="00B14AA2" w:rsidRPr="002671E5" w:rsidRDefault="00B14AA2" w:rsidP="00A436A5">
            <w:pPr>
              <w:widowControl/>
              <w:jc w:val="left"/>
              <w:rPr>
                <w:rFonts w:ascii="宋体" w:hAnsi="宋体"/>
                <w:sz w:val="18"/>
                <w:szCs w:val="18"/>
              </w:rPr>
            </w:pPr>
          </w:p>
        </w:tc>
        <w:tc>
          <w:tcPr>
            <w:tcW w:w="833" w:type="pct"/>
          </w:tcPr>
          <w:p w14:paraId="02A1CBE2" w14:textId="77777777" w:rsidR="00B14AA2" w:rsidRPr="002671E5" w:rsidRDefault="00B14AA2" w:rsidP="00A436A5">
            <w:pPr>
              <w:widowControl/>
              <w:jc w:val="left"/>
              <w:rPr>
                <w:rFonts w:ascii="宋体" w:hAnsi="宋体"/>
                <w:sz w:val="18"/>
                <w:szCs w:val="18"/>
              </w:rPr>
            </w:pPr>
          </w:p>
        </w:tc>
        <w:tc>
          <w:tcPr>
            <w:tcW w:w="833" w:type="pct"/>
          </w:tcPr>
          <w:p w14:paraId="141745DE" w14:textId="77777777" w:rsidR="00B14AA2" w:rsidRPr="002671E5" w:rsidRDefault="00B14AA2" w:rsidP="00A436A5">
            <w:pPr>
              <w:widowControl/>
              <w:jc w:val="left"/>
              <w:rPr>
                <w:rFonts w:ascii="宋体" w:hAnsi="宋体"/>
                <w:sz w:val="18"/>
                <w:szCs w:val="18"/>
              </w:rPr>
            </w:pPr>
          </w:p>
        </w:tc>
        <w:tc>
          <w:tcPr>
            <w:tcW w:w="973" w:type="pct"/>
          </w:tcPr>
          <w:p w14:paraId="5BE001EF" w14:textId="77777777" w:rsidR="00B14AA2" w:rsidRPr="002671E5" w:rsidRDefault="00B14AA2" w:rsidP="00A436A5">
            <w:pPr>
              <w:widowControl/>
              <w:jc w:val="left"/>
              <w:rPr>
                <w:rFonts w:ascii="宋体" w:hAnsi="宋体"/>
                <w:sz w:val="18"/>
                <w:szCs w:val="18"/>
              </w:rPr>
            </w:pPr>
          </w:p>
        </w:tc>
        <w:tc>
          <w:tcPr>
            <w:tcW w:w="695" w:type="pct"/>
          </w:tcPr>
          <w:p w14:paraId="3BB705B7" w14:textId="77777777" w:rsidR="00B14AA2" w:rsidRPr="002671E5" w:rsidRDefault="00B14AA2" w:rsidP="00A436A5">
            <w:pPr>
              <w:widowControl/>
              <w:jc w:val="left"/>
              <w:rPr>
                <w:rFonts w:ascii="宋体" w:hAnsi="宋体"/>
                <w:sz w:val="18"/>
                <w:szCs w:val="18"/>
              </w:rPr>
            </w:pPr>
          </w:p>
        </w:tc>
      </w:tr>
      <w:tr w:rsidR="00B14AA2" w:rsidRPr="002671E5" w14:paraId="0047A9EA" w14:textId="77777777" w:rsidTr="002671E5">
        <w:tc>
          <w:tcPr>
            <w:tcW w:w="895" w:type="pct"/>
          </w:tcPr>
          <w:p w14:paraId="2FE15232"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风速（m/s）</w:t>
            </w:r>
          </w:p>
        </w:tc>
        <w:tc>
          <w:tcPr>
            <w:tcW w:w="771" w:type="pct"/>
          </w:tcPr>
          <w:p w14:paraId="721B0CB9" w14:textId="77777777" w:rsidR="00B14AA2" w:rsidRPr="002671E5" w:rsidRDefault="00B14AA2" w:rsidP="00A436A5">
            <w:pPr>
              <w:widowControl/>
              <w:jc w:val="left"/>
              <w:rPr>
                <w:rFonts w:ascii="宋体" w:hAnsi="宋体"/>
                <w:sz w:val="18"/>
                <w:szCs w:val="18"/>
              </w:rPr>
            </w:pPr>
          </w:p>
        </w:tc>
        <w:tc>
          <w:tcPr>
            <w:tcW w:w="833" w:type="pct"/>
          </w:tcPr>
          <w:p w14:paraId="12C3F6C4" w14:textId="77777777" w:rsidR="00B14AA2" w:rsidRPr="002671E5" w:rsidRDefault="00B14AA2" w:rsidP="00A436A5">
            <w:pPr>
              <w:widowControl/>
              <w:jc w:val="left"/>
              <w:rPr>
                <w:rFonts w:ascii="宋体" w:hAnsi="宋体"/>
                <w:sz w:val="18"/>
                <w:szCs w:val="18"/>
              </w:rPr>
            </w:pPr>
          </w:p>
        </w:tc>
        <w:tc>
          <w:tcPr>
            <w:tcW w:w="833" w:type="pct"/>
          </w:tcPr>
          <w:p w14:paraId="02DE83DD" w14:textId="77777777" w:rsidR="00B14AA2" w:rsidRPr="002671E5" w:rsidRDefault="00B14AA2" w:rsidP="00A436A5">
            <w:pPr>
              <w:widowControl/>
              <w:jc w:val="left"/>
              <w:rPr>
                <w:rFonts w:ascii="宋体" w:hAnsi="宋体"/>
                <w:sz w:val="18"/>
                <w:szCs w:val="18"/>
              </w:rPr>
            </w:pPr>
          </w:p>
        </w:tc>
        <w:tc>
          <w:tcPr>
            <w:tcW w:w="973" w:type="pct"/>
          </w:tcPr>
          <w:p w14:paraId="2D7573C7" w14:textId="77777777" w:rsidR="00B14AA2" w:rsidRPr="002671E5" w:rsidRDefault="00B14AA2" w:rsidP="00A436A5">
            <w:pPr>
              <w:widowControl/>
              <w:jc w:val="left"/>
              <w:rPr>
                <w:rFonts w:ascii="宋体" w:hAnsi="宋体"/>
                <w:sz w:val="18"/>
                <w:szCs w:val="18"/>
              </w:rPr>
            </w:pPr>
          </w:p>
        </w:tc>
        <w:tc>
          <w:tcPr>
            <w:tcW w:w="695" w:type="pct"/>
          </w:tcPr>
          <w:p w14:paraId="0DE75F82" w14:textId="77777777" w:rsidR="00B14AA2" w:rsidRPr="002671E5" w:rsidRDefault="00B14AA2" w:rsidP="00A436A5">
            <w:pPr>
              <w:widowControl/>
              <w:jc w:val="left"/>
              <w:rPr>
                <w:rFonts w:ascii="宋体" w:hAnsi="宋体"/>
                <w:sz w:val="18"/>
                <w:szCs w:val="18"/>
              </w:rPr>
            </w:pPr>
          </w:p>
        </w:tc>
      </w:tr>
      <w:tr w:rsidR="00B14AA2" w:rsidRPr="002671E5" w14:paraId="27F153C2" w14:textId="77777777" w:rsidTr="002671E5">
        <w:tc>
          <w:tcPr>
            <w:tcW w:w="895" w:type="pct"/>
          </w:tcPr>
          <w:p w14:paraId="584E2583"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降水量（mm）</w:t>
            </w:r>
          </w:p>
        </w:tc>
        <w:tc>
          <w:tcPr>
            <w:tcW w:w="771" w:type="pct"/>
          </w:tcPr>
          <w:p w14:paraId="4901F293" w14:textId="77777777" w:rsidR="00B14AA2" w:rsidRPr="002671E5" w:rsidRDefault="00B14AA2" w:rsidP="00A436A5">
            <w:pPr>
              <w:widowControl/>
              <w:jc w:val="left"/>
              <w:rPr>
                <w:rFonts w:ascii="宋体" w:hAnsi="宋体"/>
                <w:sz w:val="18"/>
                <w:szCs w:val="18"/>
              </w:rPr>
            </w:pPr>
          </w:p>
        </w:tc>
        <w:tc>
          <w:tcPr>
            <w:tcW w:w="833" w:type="pct"/>
          </w:tcPr>
          <w:p w14:paraId="6AC3CD69" w14:textId="77777777" w:rsidR="00B14AA2" w:rsidRPr="002671E5" w:rsidRDefault="00B14AA2" w:rsidP="00A436A5">
            <w:pPr>
              <w:widowControl/>
              <w:jc w:val="left"/>
              <w:rPr>
                <w:rFonts w:ascii="宋体" w:hAnsi="宋体"/>
                <w:sz w:val="18"/>
                <w:szCs w:val="18"/>
              </w:rPr>
            </w:pPr>
          </w:p>
        </w:tc>
        <w:tc>
          <w:tcPr>
            <w:tcW w:w="833" w:type="pct"/>
          </w:tcPr>
          <w:p w14:paraId="74AC3771" w14:textId="77777777" w:rsidR="00B14AA2" w:rsidRPr="002671E5" w:rsidRDefault="00B14AA2" w:rsidP="00A436A5">
            <w:pPr>
              <w:widowControl/>
              <w:jc w:val="left"/>
              <w:rPr>
                <w:rFonts w:ascii="宋体" w:hAnsi="宋体"/>
                <w:sz w:val="18"/>
                <w:szCs w:val="18"/>
              </w:rPr>
            </w:pPr>
          </w:p>
        </w:tc>
        <w:tc>
          <w:tcPr>
            <w:tcW w:w="973" w:type="pct"/>
          </w:tcPr>
          <w:p w14:paraId="0DD7E563" w14:textId="77777777" w:rsidR="00B14AA2" w:rsidRPr="002671E5" w:rsidRDefault="00B14AA2" w:rsidP="00A436A5">
            <w:pPr>
              <w:widowControl/>
              <w:jc w:val="left"/>
              <w:rPr>
                <w:rFonts w:ascii="宋体" w:hAnsi="宋体"/>
                <w:sz w:val="18"/>
                <w:szCs w:val="18"/>
              </w:rPr>
            </w:pPr>
          </w:p>
        </w:tc>
        <w:tc>
          <w:tcPr>
            <w:tcW w:w="695" w:type="pct"/>
          </w:tcPr>
          <w:p w14:paraId="2E87B9D8" w14:textId="77777777" w:rsidR="00B14AA2" w:rsidRPr="002671E5" w:rsidRDefault="00B14AA2" w:rsidP="00A436A5">
            <w:pPr>
              <w:widowControl/>
              <w:jc w:val="left"/>
              <w:rPr>
                <w:rFonts w:ascii="宋体" w:hAnsi="宋体"/>
                <w:sz w:val="18"/>
                <w:szCs w:val="18"/>
              </w:rPr>
            </w:pPr>
          </w:p>
        </w:tc>
      </w:tr>
      <w:tr w:rsidR="00B14AA2" w:rsidRPr="002671E5" w14:paraId="74182F1B" w14:textId="77777777" w:rsidTr="002671E5">
        <w:tc>
          <w:tcPr>
            <w:tcW w:w="895" w:type="pct"/>
          </w:tcPr>
          <w:p w14:paraId="70270D78"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天气现象</w:t>
            </w:r>
          </w:p>
        </w:tc>
        <w:tc>
          <w:tcPr>
            <w:tcW w:w="771" w:type="pct"/>
          </w:tcPr>
          <w:p w14:paraId="253CA630" w14:textId="77777777" w:rsidR="00B14AA2" w:rsidRPr="002671E5" w:rsidRDefault="00B14AA2" w:rsidP="00A436A5">
            <w:pPr>
              <w:widowControl/>
              <w:jc w:val="left"/>
              <w:rPr>
                <w:rFonts w:ascii="宋体" w:hAnsi="宋体"/>
                <w:sz w:val="18"/>
                <w:szCs w:val="18"/>
              </w:rPr>
            </w:pPr>
          </w:p>
        </w:tc>
        <w:tc>
          <w:tcPr>
            <w:tcW w:w="833" w:type="pct"/>
          </w:tcPr>
          <w:p w14:paraId="22C04100" w14:textId="77777777" w:rsidR="00B14AA2" w:rsidRPr="002671E5" w:rsidRDefault="00B14AA2" w:rsidP="00A436A5">
            <w:pPr>
              <w:widowControl/>
              <w:jc w:val="left"/>
              <w:rPr>
                <w:rFonts w:ascii="宋体" w:hAnsi="宋体"/>
                <w:sz w:val="18"/>
                <w:szCs w:val="18"/>
              </w:rPr>
            </w:pPr>
          </w:p>
        </w:tc>
        <w:tc>
          <w:tcPr>
            <w:tcW w:w="833" w:type="pct"/>
          </w:tcPr>
          <w:p w14:paraId="448A745E" w14:textId="77777777" w:rsidR="00B14AA2" w:rsidRPr="002671E5" w:rsidRDefault="00B14AA2" w:rsidP="00A436A5">
            <w:pPr>
              <w:widowControl/>
              <w:jc w:val="left"/>
              <w:rPr>
                <w:rFonts w:ascii="宋体" w:hAnsi="宋体"/>
                <w:sz w:val="18"/>
                <w:szCs w:val="18"/>
              </w:rPr>
            </w:pPr>
          </w:p>
        </w:tc>
        <w:tc>
          <w:tcPr>
            <w:tcW w:w="973" w:type="pct"/>
          </w:tcPr>
          <w:p w14:paraId="0E9F0C0C" w14:textId="77777777" w:rsidR="00B14AA2" w:rsidRPr="002671E5" w:rsidRDefault="00B14AA2" w:rsidP="00A436A5">
            <w:pPr>
              <w:widowControl/>
              <w:jc w:val="left"/>
              <w:rPr>
                <w:rFonts w:ascii="宋体" w:hAnsi="宋体"/>
                <w:sz w:val="18"/>
                <w:szCs w:val="18"/>
              </w:rPr>
            </w:pPr>
          </w:p>
        </w:tc>
        <w:tc>
          <w:tcPr>
            <w:tcW w:w="695" w:type="pct"/>
          </w:tcPr>
          <w:p w14:paraId="069DF04B" w14:textId="77777777" w:rsidR="00B14AA2" w:rsidRPr="002671E5" w:rsidRDefault="00B14AA2" w:rsidP="00A436A5">
            <w:pPr>
              <w:widowControl/>
              <w:jc w:val="left"/>
              <w:rPr>
                <w:rFonts w:ascii="宋体" w:hAnsi="宋体"/>
                <w:sz w:val="18"/>
                <w:szCs w:val="18"/>
              </w:rPr>
            </w:pPr>
          </w:p>
        </w:tc>
      </w:tr>
      <w:tr w:rsidR="00B14AA2" w:rsidRPr="002671E5" w14:paraId="2C122AA2" w14:textId="77777777" w:rsidTr="002671E5">
        <w:tc>
          <w:tcPr>
            <w:tcW w:w="895" w:type="pct"/>
          </w:tcPr>
          <w:p w14:paraId="5ED4120C" w14:textId="77777777" w:rsidR="00B14AA2" w:rsidRPr="002671E5" w:rsidRDefault="00B14AA2" w:rsidP="00A436A5">
            <w:pPr>
              <w:widowControl/>
              <w:jc w:val="left"/>
              <w:rPr>
                <w:rFonts w:ascii="宋体" w:hAnsi="宋体"/>
                <w:sz w:val="18"/>
                <w:szCs w:val="18"/>
              </w:rPr>
            </w:pPr>
            <w:r w:rsidRPr="002671E5">
              <w:rPr>
                <w:rFonts w:ascii="宋体" w:hAnsi="宋体" w:hint="eastAsia"/>
                <w:sz w:val="18"/>
                <w:szCs w:val="18"/>
              </w:rPr>
              <w:t>备注</w:t>
            </w:r>
          </w:p>
        </w:tc>
        <w:tc>
          <w:tcPr>
            <w:tcW w:w="771" w:type="pct"/>
          </w:tcPr>
          <w:p w14:paraId="08C53E4A" w14:textId="77777777" w:rsidR="00B14AA2" w:rsidRPr="002671E5" w:rsidRDefault="00B14AA2" w:rsidP="00A436A5">
            <w:pPr>
              <w:widowControl/>
              <w:jc w:val="left"/>
              <w:rPr>
                <w:rFonts w:ascii="宋体" w:hAnsi="宋体"/>
                <w:sz w:val="18"/>
                <w:szCs w:val="18"/>
              </w:rPr>
            </w:pPr>
          </w:p>
        </w:tc>
        <w:tc>
          <w:tcPr>
            <w:tcW w:w="833" w:type="pct"/>
          </w:tcPr>
          <w:p w14:paraId="11F34DE4" w14:textId="77777777" w:rsidR="00B14AA2" w:rsidRPr="002671E5" w:rsidRDefault="00B14AA2" w:rsidP="00A436A5">
            <w:pPr>
              <w:widowControl/>
              <w:jc w:val="left"/>
              <w:rPr>
                <w:rFonts w:ascii="宋体" w:hAnsi="宋体"/>
                <w:sz w:val="18"/>
                <w:szCs w:val="18"/>
              </w:rPr>
            </w:pPr>
          </w:p>
        </w:tc>
        <w:tc>
          <w:tcPr>
            <w:tcW w:w="833" w:type="pct"/>
          </w:tcPr>
          <w:p w14:paraId="3DFFCF5D" w14:textId="77777777" w:rsidR="00B14AA2" w:rsidRPr="002671E5" w:rsidRDefault="00B14AA2" w:rsidP="00A436A5">
            <w:pPr>
              <w:widowControl/>
              <w:jc w:val="left"/>
              <w:rPr>
                <w:rFonts w:ascii="宋体" w:hAnsi="宋体"/>
                <w:sz w:val="18"/>
                <w:szCs w:val="18"/>
              </w:rPr>
            </w:pPr>
          </w:p>
        </w:tc>
        <w:tc>
          <w:tcPr>
            <w:tcW w:w="973" w:type="pct"/>
          </w:tcPr>
          <w:p w14:paraId="19C2EAB8" w14:textId="77777777" w:rsidR="00B14AA2" w:rsidRPr="002671E5" w:rsidRDefault="00B14AA2" w:rsidP="00A436A5">
            <w:pPr>
              <w:widowControl/>
              <w:jc w:val="left"/>
              <w:rPr>
                <w:rFonts w:ascii="宋体" w:hAnsi="宋体"/>
                <w:sz w:val="18"/>
                <w:szCs w:val="18"/>
              </w:rPr>
            </w:pPr>
          </w:p>
        </w:tc>
        <w:tc>
          <w:tcPr>
            <w:tcW w:w="695" w:type="pct"/>
          </w:tcPr>
          <w:p w14:paraId="65B356B4" w14:textId="77777777" w:rsidR="00B14AA2" w:rsidRPr="002671E5" w:rsidRDefault="00B14AA2" w:rsidP="00A436A5">
            <w:pPr>
              <w:widowControl/>
              <w:jc w:val="left"/>
              <w:rPr>
                <w:rFonts w:ascii="宋体" w:hAnsi="宋体"/>
                <w:sz w:val="18"/>
                <w:szCs w:val="18"/>
              </w:rPr>
            </w:pPr>
          </w:p>
        </w:tc>
      </w:tr>
    </w:tbl>
    <w:p w14:paraId="4FFA4A43" w14:textId="77777777" w:rsidR="00B14AA2" w:rsidRPr="00561501" w:rsidRDefault="00B14AA2" w:rsidP="00B14AA2">
      <w:pPr>
        <w:widowControl/>
        <w:jc w:val="left"/>
      </w:pPr>
    </w:p>
    <w:p w14:paraId="4FFFDC22" w14:textId="77777777" w:rsidR="00B14AA2" w:rsidRDefault="00B14AA2" w:rsidP="00B14AA2">
      <w:pPr>
        <w:pStyle w:val="affffc"/>
        <w:ind w:firstLine="420"/>
        <w:sectPr w:rsidR="00B14AA2" w:rsidSect="002F0B4F">
          <w:pgSz w:w="11906" w:h="16838" w:code="9"/>
          <w:pgMar w:top="1928" w:right="1134" w:bottom="1134" w:left="1134" w:header="1418" w:footer="1134" w:gutter="284"/>
          <w:cols w:space="425"/>
          <w:formProt w:val="0"/>
          <w:docGrid w:type="lines" w:linePitch="312"/>
        </w:sectPr>
      </w:pPr>
    </w:p>
    <w:p w14:paraId="25ACDE7E" w14:textId="77777777" w:rsidR="00B14AA2" w:rsidRDefault="00B14AA2" w:rsidP="00B14AA2">
      <w:pPr>
        <w:pStyle w:val="afe"/>
        <w:rPr>
          <w:vanish w:val="0"/>
        </w:rPr>
      </w:pPr>
    </w:p>
    <w:p w14:paraId="73E04EF4" w14:textId="77777777" w:rsidR="00B14AA2" w:rsidRDefault="00B14AA2" w:rsidP="00B14AA2">
      <w:pPr>
        <w:pStyle w:val="aff4"/>
        <w:rPr>
          <w:vanish w:val="0"/>
        </w:rPr>
      </w:pPr>
    </w:p>
    <w:p w14:paraId="7F41D5E8" w14:textId="1630ECD8" w:rsidR="00B14AA2" w:rsidRDefault="00B14AA2" w:rsidP="00B14AA2">
      <w:pPr>
        <w:pStyle w:val="aff9"/>
        <w:spacing w:after="156"/>
      </w:pPr>
      <w:r>
        <w:br/>
      </w:r>
      <w:bookmarkStart w:id="68" w:name="_Toc215130553"/>
      <w:r>
        <w:rPr>
          <w:rFonts w:hint="eastAsia"/>
        </w:rPr>
        <w:t>（</w:t>
      </w:r>
      <w:r w:rsidR="00ED2284">
        <w:rPr>
          <w:rFonts w:hint="eastAsia"/>
        </w:rPr>
        <w:t>资料</w:t>
      </w:r>
      <w:r>
        <w:rPr>
          <w:rFonts w:hint="eastAsia"/>
        </w:rPr>
        <w:t>性）</w:t>
      </w:r>
      <w:r>
        <w:br/>
      </w:r>
      <w:r>
        <w:rPr>
          <w:rFonts w:hint="eastAsia"/>
        </w:rPr>
        <w:t>科普气象站标识牌格式</w:t>
      </w:r>
      <w:bookmarkEnd w:id="68"/>
    </w:p>
    <w:p w14:paraId="1BB81B72" w14:textId="77777777" w:rsidR="00B14AA2" w:rsidRPr="00B14AA2" w:rsidRDefault="00B14AA2" w:rsidP="00B14AA2">
      <w:pPr>
        <w:pStyle w:val="affffc"/>
        <w:ind w:firstLine="420"/>
      </w:pPr>
    </w:p>
    <w:p w14:paraId="0101A921" w14:textId="67CAFF00" w:rsidR="00B14AA2" w:rsidRPr="003C3BB4" w:rsidRDefault="00BC4F97" w:rsidP="002671E5">
      <w:pPr>
        <w:widowControl/>
        <w:ind w:firstLineChars="200" w:firstLine="420"/>
        <w:jc w:val="left"/>
      </w:pPr>
      <w:r>
        <w:rPr>
          <w:rFonts w:hint="eastAsia"/>
        </w:rPr>
        <w:t>科普</w:t>
      </w:r>
      <w:r w:rsidR="00B14AA2" w:rsidRPr="003C3BB4">
        <w:rPr>
          <w:rFonts w:hint="eastAsia"/>
        </w:rPr>
        <w:t>气象站标识牌格式</w:t>
      </w:r>
      <w:r w:rsidR="002671E5">
        <w:rPr>
          <w:rFonts w:hint="eastAsia"/>
        </w:rPr>
        <w:t>见</w:t>
      </w:r>
      <w:r w:rsidR="002671E5">
        <w:t>图</w:t>
      </w:r>
      <w:r w:rsidR="002671E5">
        <w:t>C.1</w:t>
      </w:r>
      <w:r w:rsidR="00B14AA2" w:rsidRPr="003C3BB4">
        <w:rPr>
          <w:rFonts w:hint="eastAsia"/>
        </w:rPr>
        <w:t>。</w:t>
      </w:r>
    </w:p>
    <w:p w14:paraId="37C1F9C1" w14:textId="77777777" w:rsidR="00B14AA2" w:rsidRDefault="00B14AA2" w:rsidP="00B14AA2">
      <w:pPr>
        <w:pStyle w:val="affffc"/>
        <w:ind w:firstLine="420"/>
      </w:pPr>
    </w:p>
    <w:p w14:paraId="279745BF" w14:textId="77777777" w:rsidR="00B14AA2" w:rsidRPr="00B14AA2" w:rsidRDefault="00B14AA2" w:rsidP="002671E5">
      <w:pPr>
        <w:pStyle w:val="affffc"/>
        <w:ind w:firstLineChars="0" w:firstLine="0"/>
        <w:jc w:val="center"/>
      </w:pPr>
      <w:r>
        <w:drawing>
          <wp:inline distT="0" distB="0" distL="0" distR="0" wp14:anchorId="69C39760" wp14:editId="0F933397">
            <wp:extent cx="3730528" cy="2337861"/>
            <wp:effectExtent l="0" t="0" r="381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63094" cy="2358270"/>
                    </a:xfrm>
                    <a:prstGeom prst="rect">
                      <a:avLst/>
                    </a:prstGeom>
                  </pic:spPr>
                </pic:pic>
              </a:graphicData>
            </a:graphic>
          </wp:inline>
        </w:drawing>
      </w:r>
    </w:p>
    <w:p w14:paraId="715B6D27" w14:textId="1F82A8D2" w:rsidR="002671E5" w:rsidRDefault="002671E5" w:rsidP="00656A04">
      <w:pPr>
        <w:pStyle w:val="aff"/>
        <w:spacing w:before="156" w:after="156"/>
        <w:ind w:left="0"/>
      </w:pPr>
      <w:r>
        <w:t xml:space="preserve">  </w:t>
      </w:r>
      <w:r w:rsidR="00BC4F97">
        <w:rPr>
          <w:rFonts w:hint="eastAsia"/>
        </w:rPr>
        <w:t>科普</w:t>
      </w:r>
      <w:r>
        <w:t>气象站标识牌</w:t>
      </w:r>
      <w:r>
        <w:rPr>
          <w:rFonts w:hint="eastAsia"/>
        </w:rPr>
        <w:t>格式</w:t>
      </w:r>
    </w:p>
    <w:p w14:paraId="5B7756EB" w14:textId="77777777" w:rsidR="00B14AA2" w:rsidRPr="002671E5" w:rsidRDefault="00B14AA2" w:rsidP="00B14AA2">
      <w:pPr>
        <w:pStyle w:val="affffc"/>
        <w:ind w:firstLine="420"/>
      </w:pPr>
    </w:p>
    <w:p w14:paraId="0C4E68FD" w14:textId="77777777" w:rsidR="00B14AA2" w:rsidRDefault="00B14AA2" w:rsidP="00B14AA2">
      <w:pPr>
        <w:pStyle w:val="affffc"/>
        <w:ind w:firstLine="420"/>
      </w:pPr>
    </w:p>
    <w:p w14:paraId="371E6FCD" w14:textId="77777777" w:rsidR="00B14AA2" w:rsidRDefault="00B14AA2" w:rsidP="002F0B4F">
      <w:pPr>
        <w:pStyle w:val="affffc"/>
        <w:ind w:firstLine="420"/>
      </w:pPr>
    </w:p>
    <w:p w14:paraId="25B3E6AA" w14:textId="77777777" w:rsidR="00B14AA2" w:rsidRDefault="00B14AA2" w:rsidP="002F0B4F">
      <w:pPr>
        <w:pStyle w:val="affffc"/>
        <w:ind w:firstLine="420"/>
        <w:sectPr w:rsidR="00B14AA2" w:rsidSect="002F0B4F">
          <w:pgSz w:w="11906" w:h="16838" w:code="9"/>
          <w:pgMar w:top="1928" w:right="1134" w:bottom="1134" w:left="1134" w:header="1418" w:footer="1134" w:gutter="284"/>
          <w:cols w:space="425"/>
          <w:formProt w:val="0"/>
          <w:docGrid w:type="lines" w:linePitch="312"/>
        </w:sectPr>
      </w:pPr>
      <w:bookmarkStart w:id="69" w:name="BookMark6"/>
      <w:bookmarkEnd w:id="65"/>
    </w:p>
    <w:p w14:paraId="01A4BD69" w14:textId="77777777" w:rsidR="00B14AA2" w:rsidRDefault="00B14AA2" w:rsidP="00B14AA2">
      <w:pPr>
        <w:pStyle w:val="afffff3"/>
        <w:spacing w:after="156"/>
      </w:pPr>
      <w:bookmarkStart w:id="70" w:name="_Toc215130554"/>
      <w:r w:rsidRPr="00B14AA2">
        <w:rPr>
          <w:rFonts w:hint="eastAsia"/>
          <w:spacing w:val="105"/>
        </w:rPr>
        <w:lastRenderedPageBreak/>
        <w:t>参考文</w:t>
      </w:r>
      <w:r>
        <w:rPr>
          <w:rFonts w:hint="eastAsia"/>
        </w:rPr>
        <w:t>献</w:t>
      </w:r>
      <w:bookmarkEnd w:id="70"/>
    </w:p>
    <w:p w14:paraId="28031AB8" w14:textId="77777777" w:rsidR="00B14AA2" w:rsidRDefault="00B14AA2" w:rsidP="00B14AA2">
      <w:pPr>
        <w:pStyle w:val="afffffffffffa"/>
        <w:ind w:firstLine="400"/>
      </w:pPr>
      <w:r>
        <w:rPr>
          <w:rFonts w:hint="eastAsia"/>
        </w:rPr>
        <w:t>[1] GB/T 33703－2017 自动气象站观测规范</w:t>
      </w:r>
    </w:p>
    <w:p w14:paraId="1A24D9D1" w14:textId="77777777" w:rsidR="002671E5" w:rsidRDefault="002671E5" w:rsidP="002671E5">
      <w:pPr>
        <w:pStyle w:val="afffffffffffa"/>
        <w:ind w:firstLine="400"/>
      </w:pPr>
      <w:r>
        <w:rPr>
          <w:rFonts w:hint="eastAsia"/>
        </w:rPr>
        <w:t>[</w:t>
      </w:r>
      <w:r>
        <w:t>2</w:t>
      </w:r>
      <w:r>
        <w:rPr>
          <w:rFonts w:hint="eastAsia"/>
        </w:rPr>
        <w:t>] GB/T 35223－2017 地面气象观测规范 气象能见度</w:t>
      </w:r>
    </w:p>
    <w:p w14:paraId="12C4E528" w14:textId="77777777" w:rsidR="00B14AA2" w:rsidRDefault="00B14AA2" w:rsidP="002671E5">
      <w:pPr>
        <w:pStyle w:val="afffffffffffa"/>
        <w:ind w:firstLine="400"/>
      </w:pPr>
      <w:r>
        <w:rPr>
          <w:rFonts w:hint="eastAsia"/>
        </w:rPr>
        <w:t>[</w:t>
      </w:r>
      <w:r w:rsidR="002671E5">
        <w:t>3</w:t>
      </w:r>
      <w:r>
        <w:rPr>
          <w:rFonts w:hint="eastAsia"/>
        </w:rPr>
        <w:t>] GB/T 35226－2017 地面气象观测规范 空气温度和湿度</w:t>
      </w:r>
    </w:p>
    <w:p w14:paraId="2697F089" w14:textId="77777777" w:rsidR="00B14AA2" w:rsidRDefault="00B14AA2" w:rsidP="00B14AA2">
      <w:pPr>
        <w:pStyle w:val="afffffffffffa"/>
        <w:ind w:firstLine="400"/>
      </w:pPr>
      <w:r>
        <w:rPr>
          <w:rFonts w:hint="eastAsia"/>
        </w:rPr>
        <w:t>[</w:t>
      </w:r>
      <w:r w:rsidR="002671E5">
        <w:t>4</w:t>
      </w:r>
      <w:r>
        <w:rPr>
          <w:rFonts w:hint="eastAsia"/>
        </w:rPr>
        <w:t>] GB/T 35227－2017 地面气象观测规范 风向和风速</w:t>
      </w:r>
    </w:p>
    <w:p w14:paraId="2DF36E0E" w14:textId="77777777" w:rsidR="00B14AA2" w:rsidRDefault="00B14AA2" w:rsidP="00B14AA2">
      <w:pPr>
        <w:pStyle w:val="afffffffffffa"/>
        <w:ind w:firstLine="400"/>
      </w:pPr>
      <w:r>
        <w:rPr>
          <w:rFonts w:hint="eastAsia"/>
        </w:rPr>
        <w:t>[</w:t>
      </w:r>
      <w:r w:rsidR="002671E5">
        <w:t>5</w:t>
      </w:r>
      <w:r>
        <w:rPr>
          <w:rFonts w:hint="eastAsia"/>
        </w:rPr>
        <w:t>] GB/T 35228－2017 地面气象观测规范 降水量</w:t>
      </w:r>
    </w:p>
    <w:p w14:paraId="6ED1ECB5" w14:textId="77777777" w:rsidR="00B14AA2" w:rsidRDefault="00B14AA2" w:rsidP="00B14AA2">
      <w:pPr>
        <w:pStyle w:val="afffffffffffa"/>
        <w:ind w:firstLine="400"/>
      </w:pPr>
      <w:r>
        <w:rPr>
          <w:rFonts w:hint="eastAsia"/>
        </w:rPr>
        <w:t>[6] GB/T 35233－2017 地面气象观测规范 地温</w:t>
      </w:r>
    </w:p>
    <w:p w14:paraId="0672C73E" w14:textId="77777777" w:rsidR="00B14AA2" w:rsidRDefault="00B14AA2" w:rsidP="00B14AA2">
      <w:pPr>
        <w:pStyle w:val="afffffffffffa"/>
        <w:ind w:firstLine="400"/>
      </w:pPr>
      <w:r>
        <w:rPr>
          <w:rFonts w:hint="eastAsia"/>
        </w:rPr>
        <w:t>[7] GB/T 35237－2017 地面气象观测规范 自动观测</w:t>
      </w:r>
    </w:p>
    <w:p w14:paraId="7C524B8B" w14:textId="77777777" w:rsidR="00B14AA2" w:rsidRDefault="00B14AA2" w:rsidP="00B14AA2">
      <w:pPr>
        <w:pStyle w:val="afffffffffffa"/>
        <w:ind w:firstLine="400"/>
      </w:pPr>
      <w:r>
        <w:rPr>
          <w:rFonts w:hint="eastAsia"/>
        </w:rPr>
        <w:t>[8] QX/T 8－2002 气象仪器术语</w:t>
      </w:r>
    </w:p>
    <w:p w14:paraId="7C291245" w14:textId="77777777" w:rsidR="00B14AA2" w:rsidRPr="007448EF" w:rsidRDefault="00B14AA2" w:rsidP="00B14AA2">
      <w:pPr>
        <w:pStyle w:val="afffffffffffa"/>
        <w:ind w:firstLine="400"/>
      </w:pPr>
      <w:r>
        <w:rPr>
          <w:rFonts w:hint="eastAsia"/>
        </w:rPr>
        <w:t>[9] QX/T 193－2013 玻璃钢百叶箱</w:t>
      </w:r>
    </w:p>
    <w:p w14:paraId="4EAEEE28" w14:textId="77777777" w:rsidR="00B14AA2" w:rsidRDefault="00B14AA2" w:rsidP="00B14AA2">
      <w:pPr>
        <w:pStyle w:val="affffc"/>
        <w:ind w:firstLineChars="0" w:firstLine="0"/>
        <w:jc w:val="center"/>
      </w:pPr>
      <w:bookmarkStart w:id="71" w:name="BookMark8"/>
      <w:bookmarkEnd w:id="69"/>
      <w:r>
        <w:rPr>
          <w:rFonts w:hint="eastAsia"/>
        </w:rPr>
        <w:drawing>
          <wp:inline distT="0" distB="0" distL="0" distR="0" wp14:anchorId="1D2EE90C" wp14:editId="2BAF25E3">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B14AA2" w:rsidSect="002F0B4F">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BA121" w14:textId="77777777" w:rsidR="00DB3A7A" w:rsidRDefault="00DB3A7A" w:rsidP="00D86DB7">
      <w:r>
        <w:separator/>
      </w:r>
    </w:p>
    <w:p w14:paraId="27313739" w14:textId="77777777" w:rsidR="00DB3A7A" w:rsidRDefault="00DB3A7A"/>
    <w:p w14:paraId="26203D15" w14:textId="77777777" w:rsidR="00DB3A7A" w:rsidRDefault="00DB3A7A"/>
  </w:endnote>
  <w:endnote w:type="continuationSeparator" w:id="0">
    <w:p w14:paraId="0AB7A818" w14:textId="77777777" w:rsidR="00DB3A7A" w:rsidRDefault="00DB3A7A" w:rsidP="00D86DB7">
      <w:r>
        <w:continuationSeparator/>
      </w:r>
    </w:p>
    <w:p w14:paraId="42B85C10" w14:textId="77777777" w:rsidR="00DB3A7A" w:rsidRDefault="00DB3A7A"/>
    <w:p w14:paraId="35B0A642" w14:textId="77777777" w:rsidR="00DB3A7A" w:rsidRDefault="00DB3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9775" w14:textId="77777777" w:rsidR="00A436A5" w:rsidRDefault="00A436A5">
    <w:pPr>
      <w:pStyle w:val="affff0"/>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2F195" w14:textId="77777777" w:rsidR="00A436A5" w:rsidRPr="00324EDD" w:rsidRDefault="00A436A5" w:rsidP="00CD50A1">
    <w:pPr>
      <w:pStyle w:val="affff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69CF" w14:textId="3AE71B1F" w:rsidR="00A436A5" w:rsidRDefault="00A436A5" w:rsidP="00C94DF2">
    <w:pPr>
      <w:pStyle w:val="affff9"/>
    </w:pPr>
    <w:r>
      <w:fldChar w:fldCharType="begin"/>
    </w:r>
    <w:r>
      <w:instrText>PAGE   \* MERGEFORMAT</w:instrText>
    </w:r>
    <w:r>
      <w:fldChar w:fldCharType="separate"/>
    </w:r>
    <w:r w:rsidR="007A59FE" w:rsidRPr="007A59FE">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5DF4D" w14:textId="77777777" w:rsidR="00DB3A7A" w:rsidRDefault="00DB3A7A" w:rsidP="00D86DB7">
      <w:r>
        <w:separator/>
      </w:r>
    </w:p>
  </w:footnote>
  <w:footnote w:type="continuationSeparator" w:id="0">
    <w:p w14:paraId="4D5C4220" w14:textId="77777777" w:rsidR="00DB3A7A" w:rsidRDefault="00DB3A7A" w:rsidP="00D86DB7">
      <w:r>
        <w:continuationSeparator/>
      </w:r>
    </w:p>
    <w:p w14:paraId="67619F89" w14:textId="77777777" w:rsidR="00DB3A7A" w:rsidRDefault="00DB3A7A"/>
    <w:p w14:paraId="273249C6" w14:textId="77777777" w:rsidR="00DB3A7A" w:rsidRDefault="00DB3A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81E4" w14:textId="77777777" w:rsidR="00A436A5" w:rsidRPr="00E70388" w:rsidRDefault="00A436A5"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3E5A" w14:textId="77777777" w:rsidR="00A436A5" w:rsidRPr="00324EDD" w:rsidRDefault="00A436A5" w:rsidP="00E846C8">
    <w:pPr>
      <w:pStyle w:val="affff"/>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3396" w14:textId="77777777" w:rsidR="00A436A5" w:rsidRPr="005F4712" w:rsidRDefault="00A436A5" w:rsidP="00714F58">
    <w:pPr>
      <w:pStyle w:val="affff"/>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4C0A20">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8952" w14:textId="044CE24A" w:rsidR="00A436A5" w:rsidRPr="00D84FA1" w:rsidRDefault="00A436A5" w:rsidP="00A2271D">
    <w:pPr>
      <w:pStyle w:val="afffff1"/>
    </w:pPr>
    <w:r>
      <w:fldChar w:fldCharType="begin"/>
    </w:r>
    <w:r>
      <w:instrText xml:space="preserve"> STYLEREF  标准文件_文件编号  \* MERGEFORMAT </w:instrText>
    </w:r>
    <w:r>
      <w:fldChar w:fldCharType="separate"/>
    </w:r>
    <w:r w:rsidR="007A59FE">
      <w:t>DB 11/T XXXX</w:t>
    </w:r>
    <w:r w:rsidR="007A59FE">
      <w:t>—</w:t>
    </w:r>
    <w:r w:rsidR="007A59FE">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53B5485"/>
    <w:multiLevelType w:val="multilevel"/>
    <w:tmpl w:val="96DCEF86"/>
    <w:lvl w:ilvl="0">
      <w:start w:val="6"/>
      <w:numFmt w:val="decimal"/>
      <w:lvlText w:val="%1"/>
      <w:lvlJc w:val="left"/>
      <w:pPr>
        <w:ind w:left="540" w:hanging="540"/>
      </w:pPr>
      <w:rPr>
        <w:rFonts w:eastAsia="宋体" w:hAnsi="Times New Roman" w:hint="default"/>
      </w:rPr>
    </w:lvl>
    <w:lvl w:ilvl="1">
      <w:start w:val="4"/>
      <w:numFmt w:val="decimal"/>
      <w:lvlText w:val="%1.%2"/>
      <w:lvlJc w:val="left"/>
      <w:pPr>
        <w:ind w:left="540" w:hanging="540"/>
      </w:pPr>
      <w:rPr>
        <w:rFonts w:eastAsia="宋体" w:hAnsi="Times New Roman" w:hint="default"/>
      </w:rPr>
    </w:lvl>
    <w:lvl w:ilvl="2">
      <w:start w:val="3"/>
      <w:numFmt w:val="decimal"/>
      <w:lvlText w:val="%1.%2.%3"/>
      <w:lvlJc w:val="left"/>
      <w:pPr>
        <w:ind w:left="720" w:hanging="720"/>
      </w:pPr>
      <w:rPr>
        <w:rFonts w:eastAsia="宋体" w:hAnsi="Times New Roman" w:hint="default"/>
      </w:rPr>
    </w:lvl>
    <w:lvl w:ilvl="3">
      <w:start w:val="1"/>
      <w:numFmt w:val="decimal"/>
      <w:lvlText w:val="%1.%2.%3.%4"/>
      <w:lvlJc w:val="left"/>
      <w:pPr>
        <w:ind w:left="1080" w:hanging="1080"/>
      </w:pPr>
      <w:rPr>
        <w:rFonts w:eastAsia="宋体" w:hAnsi="Times New Roman" w:hint="default"/>
      </w:rPr>
    </w:lvl>
    <w:lvl w:ilvl="4">
      <w:start w:val="1"/>
      <w:numFmt w:val="decimal"/>
      <w:lvlText w:val="%1.%2.%3.%4.%5"/>
      <w:lvlJc w:val="left"/>
      <w:pPr>
        <w:ind w:left="1080" w:hanging="1080"/>
      </w:pPr>
      <w:rPr>
        <w:rFonts w:eastAsia="宋体" w:hAnsi="Times New Roman" w:hint="default"/>
      </w:rPr>
    </w:lvl>
    <w:lvl w:ilvl="5">
      <w:start w:val="1"/>
      <w:numFmt w:val="decimal"/>
      <w:lvlText w:val="%1.%2.%3.%4.%5.%6"/>
      <w:lvlJc w:val="left"/>
      <w:pPr>
        <w:ind w:left="1440" w:hanging="1440"/>
      </w:pPr>
      <w:rPr>
        <w:rFonts w:eastAsia="宋体" w:hAnsi="Times New Roman" w:hint="default"/>
      </w:rPr>
    </w:lvl>
    <w:lvl w:ilvl="6">
      <w:start w:val="1"/>
      <w:numFmt w:val="decimal"/>
      <w:lvlText w:val="%1.%2.%3.%4.%5.%6.%7"/>
      <w:lvlJc w:val="left"/>
      <w:pPr>
        <w:ind w:left="1440" w:hanging="1440"/>
      </w:pPr>
      <w:rPr>
        <w:rFonts w:eastAsia="宋体" w:hAnsi="Times New Roman" w:hint="default"/>
      </w:rPr>
    </w:lvl>
    <w:lvl w:ilvl="7">
      <w:start w:val="1"/>
      <w:numFmt w:val="decimal"/>
      <w:lvlText w:val="%1.%2.%3.%4.%5.%6.%7.%8"/>
      <w:lvlJc w:val="left"/>
      <w:pPr>
        <w:ind w:left="1800" w:hanging="1800"/>
      </w:pPr>
      <w:rPr>
        <w:rFonts w:eastAsia="宋体" w:hAnsi="Times New Roman" w:hint="default"/>
      </w:rPr>
    </w:lvl>
    <w:lvl w:ilvl="8">
      <w:start w:val="1"/>
      <w:numFmt w:val="decimal"/>
      <w:lvlText w:val="%1.%2.%3.%4.%5.%6.%7.%8.%9"/>
      <w:lvlJc w:val="left"/>
      <w:pPr>
        <w:ind w:left="1800" w:hanging="1800"/>
      </w:pPr>
      <w:rPr>
        <w:rFonts w:eastAsia="宋体" w:hAnsi="Times New Roman" w:hint="default"/>
      </w:rPr>
    </w:lvl>
  </w:abstractNum>
  <w:abstractNum w:abstractNumId="3"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2B69A1"/>
    <w:multiLevelType w:val="hybridMultilevel"/>
    <w:tmpl w:val="12F80FE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CA54122"/>
    <w:multiLevelType w:val="hybridMultilevel"/>
    <w:tmpl w:val="C8BED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B605E3B"/>
    <w:multiLevelType w:val="hybridMultilevel"/>
    <w:tmpl w:val="8BE438C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1F937837"/>
    <w:multiLevelType w:val="hybridMultilevel"/>
    <w:tmpl w:val="4E488DB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1FC91163"/>
    <w:multiLevelType w:val="multilevel"/>
    <w:tmpl w:val="AC5E1AF8"/>
    <w:lvl w:ilvl="0">
      <w:start w:val="1"/>
      <w:numFmt w:val="decimal"/>
      <w:pStyle w:val="af2"/>
      <w:suff w:val="nothing"/>
      <w:lvlText w:val="%1　"/>
      <w:lvlJc w:val="left"/>
      <w:pPr>
        <w:ind w:left="1844"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f4"/>
      <w:suff w:val="nothing"/>
      <w:lvlText w:val="%1.%2.%3　"/>
      <w:lvlJc w:val="left"/>
      <w:pPr>
        <w:ind w:left="568" w:firstLine="0"/>
      </w:pPr>
      <w:rPr>
        <w:rFonts w:ascii="黑体" w:eastAsia="黑体" w:hAnsi="Times New Roman" w:hint="eastAsia"/>
        <w:b w:val="0"/>
        <w:i w:val="0"/>
        <w:color w:val="auto"/>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26B22666"/>
    <w:multiLevelType w:val="hybridMultilevel"/>
    <w:tmpl w:val="A57AB5E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39E26032"/>
    <w:multiLevelType w:val="hybridMultilevel"/>
    <w:tmpl w:val="6B52B870"/>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51403D"/>
    <w:multiLevelType w:val="hybridMultilevel"/>
    <w:tmpl w:val="55A2888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4C50F90"/>
    <w:multiLevelType w:val="multilevel"/>
    <w:tmpl w:val="CA1AF7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3686"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B733A5F"/>
    <w:multiLevelType w:val="multilevel"/>
    <w:tmpl w:val="86DADC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4" w15:restartNumberingAfterBreak="0">
    <w:nsid w:val="4E5D0534"/>
    <w:multiLevelType w:val="multilevel"/>
    <w:tmpl w:val="07E64A72"/>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4632751"/>
    <w:multiLevelType w:val="multilevel"/>
    <w:tmpl w:val="C58C42CC"/>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6" w15:restartNumberingAfterBreak="0">
    <w:nsid w:val="557C2AF5"/>
    <w:multiLevelType w:val="multilevel"/>
    <w:tmpl w:val="EC7C0D34"/>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7" w15:restartNumberingAfterBreak="0">
    <w:nsid w:val="5603797C"/>
    <w:multiLevelType w:val="multilevel"/>
    <w:tmpl w:val="0CC2F2B8"/>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64D2089"/>
    <w:multiLevelType w:val="hybridMultilevel"/>
    <w:tmpl w:val="DCEC092A"/>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DC50E1E"/>
    <w:multiLevelType w:val="hybridMultilevel"/>
    <w:tmpl w:val="8C2C205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0F85B6C"/>
    <w:multiLevelType w:val="hybridMultilevel"/>
    <w:tmpl w:val="2BC442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44622F9"/>
    <w:multiLevelType w:val="multilevel"/>
    <w:tmpl w:val="FE3CC7D6"/>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2" w15:restartNumberingAfterBreak="0">
    <w:nsid w:val="646260FA"/>
    <w:multiLevelType w:val="multilevel"/>
    <w:tmpl w:val="EF5ADDA6"/>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AA16447"/>
    <w:multiLevelType w:val="hybridMultilevel"/>
    <w:tmpl w:val="9AF8C77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CA41985"/>
    <w:multiLevelType w:val="hybridMultilevel"/>
    <w:tmpl w:val="D2B86C3E"/>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CE42AC1"/>
    <w:multiLevelType w:val="hybridMultilevel"/>
    <w:tmpl w:val="F4A640A8"/>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EA2025"/>
    <w:multiLevelType w:val="multilevel"/>
    <w:tmpl w:val="6C800AE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BF04F4"/>
    <w:multiLevelType w:val="multilevel"/>
    <w:tmpl w:val="898E6EE0"/>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1" w15:restartNumberingAfterBreak="0">
    <w:nsid w:val="6DF35F19"/>
    <w:multiLevelType w:val="multilevel"/>
    <w:tmpl w:val="E60631FC"/>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2" w15:restartNumberingAfterBreak="0">
    <w:nsid w:val="70D84FC7"/>
    <w:multiLevelType w:val="hybridMultilevel"/>
    <w:tmpl w:val="9FB0D21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6933334"/>
    <w:multiLevelType w:val="hybridMultilevel"/>
    <w:tmpl w:val="26B44FA2"/>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4" w15:restartNumberingAfterBreak="0">
    <w:nsid w:val="76AC7D6F"/>
    <w:multiLevelType w:val="hybridMultilevel"/>
    <w:tmpl w:val="AE66FBB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7BAF4D95"/>
    <w:multiLevelType w:val="multilevel"/>
    <w:tmpl w:val="0E24DD9E"/>
    <w:lvl w:ilvl="0">
      <w:start w:val="6"/>
      <w:numFmt w:val="decimal"/>
      <w:lvlText w:val="%1"/>
      <w:lvlJc w:val="left"/>
      <w:pPr>
        <w:ind w:left="540" w:hanging="540"/>
      </w:pPr>
      <w:rPr>
        <w:rFonts w:eastAsia="宋体" w:hAnsi="Times New Roman" w:hint="default"/>
      </w:rPr>
    </w:lvl>
    <w:lvl w:ilvl="1">
      <w:start w:val="4"/>
      <w:numFmt w:val="decimal"/>
      <w:lvlText w:val="%1.%2"/>
      <w:lvlJc w:val="left"/>
      <w:pPr>
        <w:ind w:left="540" w:hanging="540"/>
      </w:pPr>
      <w:rPr>
        <w:rFonts w:eastAsia="宋体" w:hAnsi="Times New Roman" w:hint="default"/>
      </w:rPr>
    </w:lvl>
    <w:lvl w:ilvl="2">
      <w:start w:val="3"/>
      <w:numFmt w:val="decimal"/>
      <w:lvlText w:val="%1.%2.%3"/>
      <w:lvlJc w:val="left"/>
      <w:pPr>
        <w:ind w:left="720" w:hanging="720"/>
      </w:pPr>
      <w:rPr>
        <w:rFonts w:eastAsia="宋体" w:hAnsi="Times New Roman" w:hint="default"/>
      </w:rPr>
    </w:lvl>
    <w:lvl w:ilvl="3">
      <w:start w:val="1"/>
      <w:numFmt w:val="decimal"/>
      <w:lvlText w:val="%1.%2.%3.%4"/>
      <w:lvlJc w:val="left"/>
      <w:pPr>
        <w:ind w:left="1080" w:hanging="1080"/>
      </w:pPr>
      <w:rPr>
        <w:rFonts w:eastAsia="宋体" w:hAnsi="Times New Roman" w:hint="default"/>
      </w:rPr>
    </w:lvl>
    <w:lvl w:ilvl="4">
      <w:start w:val="1"/>
      <w:numFmt w:val="decimal"/>
      <w:lvlText w:val="%1.%2.%3.%4.%5"/>
      <w:lvlJc w:val="left"/>
      <w:pPr>
        <w:ind w:left="1080" w:hanging="1080"/>
      </w:pPr>
      <w:rPr>
        <w:rFonts w:eastAsia="宋体" w:hAnsi="Times New Roman" w:hint="default"/>
      </w:rPr>
    </w:lvl>
    <w:lvl w:ilvl="5">
      <w:start w:val="1"/>
      <w:numFmt w:val="decimal"/>
      <w:lvlText w:val="%1.%2.%3.%4.%5.%6"/>
      <w:lvlJc w:val="left"/>
      <w:pPr>
        <w:ind w:left="1440" w:hanging="1440"/>
      </w:pPr>
      <w:rPr>
        <w:rFonts w:eastAsia="宋体" w:hAnsi="Times New Roman" w:hint="default"/>
      </w:rPr>
    </w:lvl>
    <w:lvl w:ilvl="6">
      <w:start w:val="1"/>
      <w:numFmt w:val="decimal"/>
      <w:lvlText w:val="%1.%2.%3.%4.%5.%6.%7"/>
      <w:lvlJc w:val="left"/>
      <w:pPr>
        <w:ind w:left="1440" w:hanging="1440"/>
      </w:pPr>
      <w:rPr>
        <w:rFonts w:eastAsia="宋体" w:hAnsi="Times New Roman" w:hint="default"/>
      </w:rPr>
    </w:lvl>
    <w:lvl w:ilvl="7">
      <w:start w:val="1"/>
      <w:numFmt w:val="decimal"/>
      <w:lvlText w:val="%1.%2.%3.%4.%5.%6.%7.%8"/>
      <w:lvlJc w:val="left"/>
      <w:pPr>
        <w:ind w:left="1800" w:hanging="1800"/>
      </w:pPr>
      <w:rPr>
        <w:rFonts w:eastAsia="宋体" w:hAnsi="Times New Roman" w:hint="default"/>
      </w:rPr>
    </w:lvl>
    <w:lvl w:ilvl="8">
      <w:start w:val="1"/>
      <w:numFmt w:val="decimal"/>
      <w:lvlText w:val="%1.%2.%3.%4.%5.%6.%7.%8.%9"/>
      <w:lvlJc w:val="left"/>
      <w:pPr>
        <w:ind w:left="1800" w:hanging="1800"/>
      </w:pPr>
      <w:rPr>
        <w:rFonts w:eastAsia="宋体" w:hAnsi="Times New Roman" w:hint="default"/>
      </w:rPr>
    </w:lvl>
  </w:abstractNum>
  <w:num w:numId="1">
    <w:abstractNumId w:val="0"/>
  </w:num>
  <w:num w:numId="2">
    <w:abstractNumId w:val="31"/>
  </w:num>
  <w:num w:numId="3">
    <w:abstractNumId w:val="7"/>
  </w:num>
  <w:num w:numId="4">
    <w:abstractNumId w:val="27"/>
  </w:num>
  <w:num w:numId="5">
    <w:abstractNumId w:val="22"/>
  </w:num>
  <w:num w:numId="6">
    <w:abstractNumId w:val="34"/>
  </w:num>
  <w:num w:numId="7">
    <w:abstractNumId w:val="11"/>
  </w:num>
  <w:num w:numId="8">
    <w:abstractNumId w:val="13"/>
  </w:num>
  <w:num w:numId="9">
    <w:abstractNumId w:val="25"/>
  </w:num>
  <w:num w:numId="10">
    <w:abstractNumId w:val="35"/>
  </w:num>
  <w:num w:numId="11">
    <w:abstractNumId w:val="6"/>
  </w:num>
  <w:num w:numId="12">
    <w:abstractNumId w:val="23"/>
  </w:num>
  <w:num w:numId="13">
    <w:abstractNumId w:val="37"/>
  </w:num>
  <w:num w:numId="14">
    <w:abstractNumId w:val="18"/>
  </w:num>
  <w:num w:numId="15">
    <w:abstractNumId w:val="9"/>
  </w:num>
  <w:num w:numId="16">
    <w:abstractNumId w:val="17"/>
  </w:num>
  <w:num w:numId="17">
    <w:abstractNumId w:val="33"/>
  </w:num>
  <w:num w:numId="18">
    <w:abstractNumId w:val="4"/>
  </w:num>
  <w:num w:numId="19">
    <w:abstractNumId w:val="10"/>
  </w:num>
  <w:num w:numId="20">
    <w:abstractNumId w:val="28"/>
  </w:num>
  <w:num w:numId="21">
    <w:abstractNumId w:val="32"/>
  </w:num>
  <w:num w:numId="22">
    <w:abstractNumId w:val="26"/>
  </w:num>
  <w:num w:numId="23">
    <w:abstractNumId w:val="41"/>
  </w:num>
  <w:num w:numId="24">
    <w:abstractNumId w:val="24"/>
  </w:num>
  <w:num w:numId="25">
    <w:abstractNumId w:val="40"/>
  </w:num>
  <w:num w:numId="26">
    <w:abstractNumId w:val="3"/>
  </w:num>
  <w:num w:numId="27">
    <w:abstractNumId w:val="21"/>
  </w:num>
  <w:num w:numId="28">
    <w:abstractNumId w:val="43"/>
  </w:num>
  <w:num w:numId="29">
    <w:abstractNumId w:val="39"/>
  </w:num>
  <w:num w:numId="30">
    <w:abstractNumId w:val="38"/>
  </w:num>
  <w:num w:numId="31">
    <w:abstractNumId w:val="1"/>
  </w:num>
  <w:num w:numId="32">
    <w:abstractNumId w:val="15"/>
  </w:num>
  <w:num w:numId="33">
    <w:abstractNumId w:val="19"/>
  </w:num>
  <w:num w:numId="34">
    <w:abstractNumId w:val="12"/>
  </w:num>
  <w:num w:numId="35">
    <w:abstractNumId w:val="29"/>
  </w:num>
  <w:num w:numId="36">
    <w:abstractNumId w:val="42"/>
  </w:num>
  <w:num w:numId="37">
    <w:abstractNumId w:val="44"/>
  </w:num>
  <w:num w:numId="38">
    <w:abstractNumId w:val="14"/>
  </w:num>
  <w:num w:numId="39">
    <w:abstractNumId w:val="30"/>
  </w:num>
  <w:num w:numId="40">
    <w:abstractNumId w:val="16"/>
  </w:num>
  <w:num w:numId="41">
    <w:abstractNumId w:val="20"/>
  </w:num>
  <w:num w:numId="42">
    <w:abstractNumId w:val="8"/>
  </w:num>
  <w:num w:numId="43">
    <w:abstractNumId w:val="36"/>
  </w:num>
  <w:num w:numId="44">
    <w:abstractNumId w:val="5"/>
  </w:num>
  <w:num w:numId="45">
    <w:abstractNumId w:val="39"/>
  </w:num>
  <w:num w:numId="46">
    <w:abstractNumId w:val="39"/>
  </w:num>
  <w:num w:numId="47">
    <w:abstractNumId w:val="45"/>
  </w:num>
  <w:num w:numId="48">
    <w:abstractNumId w:val="2"/>
  </w:num>
  <w:num w:numId="49">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4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1E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AF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823"/>
    <w:rsid w:val="000A0B60"/>
    <w:rsid w:val="000A0EB8"/>
    <w:rsid w:val="000A19FC"/>
    <w:rsid w:val="000A296B"/>
    <w:rsid w:val="000A7311"/>
    <w:rsid w:val="000A7535"/>
    <w:rsid w:val="000A7AF5"/>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9E8"/>
    <w:rsid w:val="000D329A"/>
    <w:rsid w:val="000D4072"/>
    <w:rsid w:val="000D4B9C"/>
    <w:rsid w:val="000D4EB6"/>
    <w:rsid w:val="000D753B"/>
    <w:rsid w:val="000E4C9E"/>
    <w:rsid w:val="000E6FD7"/>
    <w:rsid w:val="000F06E1"/>
    <w:rsid w:val="000F0E3C"/>
    <w:rsid w:val="000F19D5"/>
    <w:rsid w:val="000F3B25"/>
    <w:rsid w:val="000F4AEA"/>
    <w:rsid w:val="000F633F"/>
    <w:rsid w:val="000F67E9"/>
    <w:rsid w:val="00104926"/>
    <w:rsid w:val="00106D20"/>
    <w:rsid w:val="00111FEC"/>
    <w:rsid w:val="00113B1E"/>
    <w:rsid w:val="0011711C"/>
    <w:rsid w:val="00117C48"/>
    <w:rsid w:val="0012059C"/>
    <w:rsid w:val="00124E4F"/>
    <w:rsid w:val="001260B7"/>
    <w:rsid w:val="001265CB"/>
    <w:rsid w:val="001266CB"/>
    <w:rsid w:val="001321C6"/>
    <w:rsid w:val="001325C4"/>
    <w:rsid w:val="00133010"/>
    <w:rsid w:val="001338EE"/>
    <w:rsid w:val="00133AAE"/>
    <w:rsid w:val="00135323"/>
    <w:rsid w:val="001356C4"/>
    <w:rsid w:val="00141114"/>
    <w:rsid w:val="00142969"/>
    <w:rsid w:val="001446C2"/>
    <w:rsid w:val="0014576E"/>
    <w:rsid w:val="001457E7"/>
    <w:rsid w:val="00145D9D"/>
    <w:rsid w:val="00146388"/>
    <w:rsid w:val="00147915"/>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8AD"/>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09A"/>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73E"/>
    <w:rsid w:val="00263D25"/>
    <w:rsid w:val="002643C3"/>
    <w:rsid w:val="00264A0C"/>
    <w:rsid w:val="00266EEB"/>
    <w:rsid w:val="002671E5"/>
    <w:rsid w:val="00267EF4"/>
    <w:rsid w:val="00270CB8"/>
    <w:rsid w:val="00272B08"/>
    <w:rsid w:val="002771AC"/>
    <w:rsid w:val="00281BB8"/>
    <w:rsid w:val="00281E9E"/>
    <w:rsid w:val="00282405"/>
    <w:rsid w:val="002847EA"/>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0B4F"/>
    <w:rsid w:val="002F30E0"/>
    <w:rsid w:val="002F35E4"/>
    <w:rsid w:val="002F3730"/>
    <w:rsid w:val="002F38E1"/>
    <w:rsid w:val="002F61DD"/>
    <w:rsid w:val="002F7AF6"/>
    <w:rsid w:val="00300E63"/>
    <w:rsid w:val="00302F5F"/>
    <w:rsid w:val="0030441D"/>
    <w:rsid w:val="00306063"/>
    <w:rsid w:val="00313B85"/>
    <w:rsid w:val="00317988"/>
    <w:rsid w:val="003179DD"/>
    <w:rsid w:val="00321522"/>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0266"/>
    <w:rsid w:val="003615D2"/>
    <w:rsid w:val="0036429C"/>
    <w:rsid w:val="00364A53"/>
    <w:rsid w:val="003654CB"/>
    <w:rsid w:val="00365AA9"/>
    <w:rsid w:val="00365F86"/>
    <w:rsid w:val="00365F87"/>
    <w:rsid w:val="00366E89"/>
    <w:rsid w:val="00367E7F"/>
    <w:rsid w:val="003705F4"/>
    <w:rsid w:val="00370D58"/>
    <w:rsid w:val="00371316"/>
    <w:rsid w:val="00375C86"/>
    <w:rsid w:val="00376713"/>
    <w:rsid w:val="00381815"/>
    <w:rsid w:val="003819AF"/>
    <w:rsid w:val="003820E9"/>
    <w:rsid w:val="00382DE7"/>
    <w:rsid w:val="00384FFC"/>
    <w:rsid w:val="0038534F"/>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9EB"/>
    <w:rsid w:val="003B5BF0"/>
    <w:rsid w:val="003B60BF"/>
    <w:rsid w:val="003B6BE3"/>
    <w:rsid w:val="003C010C"/>
    <w:rsid w:val="003C0A6C"/>
    <w:rsid w:val="003C14F8"/>
    <w:rsid w:val="003C50BF"/>
    <w:rsid w:val="003C55F4"/>
    <w:rsid w:val="003C5A43"/>
    <w:rsid w:val="003D0519"/>
    <w:rsid w:val="003D0FF6"/>
    <w:rsid w:val="003D149E"/>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04A"/>
    <w:rsid w:val="0041477A"/>
    <w:rsid w:val="004167A3"/>
    <w:rsid w:val="00416AF0"/>
    <w:rsid w:val="00427B77"/>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A20"/>
    <w:rsid w:val="004C1FBC"/>
    <w:rsid w:val="004C3F1D"/>
    <w:rsid w:val="004C458D"/>
    <w:rsid w:val="004C7556"/>
    <w:rsid w:val="004C7D0D"/>
    <w:rsid w:val="004C7E8B"/>
    <w:rsid w:val="004C7E9D"/>
    <w:rsid w:val="004C7F67"/>
    <w:rsid w:val="004D076D"/>
    <w:rsid w:val="004D0EF1"/>
    <w:rsid w:val="004D2253"/>
    <w:rsid w:val="004D4406"/>
    <w:rsid w:val="004D7B03"/>
    <w:rsid w:val="004D7C42"/>
    <w:rsid w:val="004E0465"/>
    <w:rsid w:val="004E127B"/>
    <w:rsid w:val="004E1C0A"/>
    <w:rsid w:val="004E2B06"/>
    <w:rsid w:val="004E30C5"/>
    <w:rsid w:val="004E4AA5"/>
    <w:rsid w:val="004E4AEE"/>
    <w:rsid w:val="004E59E3"/>
    <w:rsid w:val="004E67C0"/>
    <w:rsid w:val="004F2578"/>
    <w:rsid w:val="004F391A"/>
    <w:rsid w:val="004F3CFB"/>
    <w:rsid w:val="004F6456"/>
    <w:rsid w:val="004F696E"/>
    <w:rsid w:val="004F6C71"/>
    <w:rsid w:val="0050028D"/>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DB0"/>
    <w:rsid w:val="00555044"/>
    <w:rsid w:val="00556322"/>
    <w:rsid w:val="00561475"/>
    <w:rsid w:val="0056487B"/>
    <w:rsid w:val="00564FB9"/>
    <w:rsid w:val="00571B0B"/>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2DE1"/>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0E61"/>
    <w:rsid w:val="005F284E"/>
    <w:rsid w:val="005F4712"/>
    <w:rsid w:val="005F677E"/>
    <w:rsid w:val="006015CE"/>
    <w:rsid w:val="006031D5"/>
    <w:rsid w:val="006038CB"/>
    <w:rsid w:val="00604784"/>
    <w:rsid w:val="006048E7"/>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6EE"/>
    <w:rsid w:val="00651ACB"/>
    <w:rsid w:val="00651C47"/>
    <w:rsid w:val="00652AB2"/>
    <w:rsid w:val="00653FED"/>
    <w:rsid w:val="00654EC0"/>
    <w:rsid w:val="0065525B"/>
    <w:rsid w:val="00655D4F"/>
    <w:rsid w:val="00656A04"/>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3D60"/>
    <w:rsid w:val="006A6A1C"/>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ECD"/>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F1A"/>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DD6"/>
    <w:rsid w:val="00756EDF"/>
    <w:rsid w:val="007600E3"/>
    <w:rsid w:val="00765C43"/>
    <w:rsid w:val="00765EFB"/>
    <w:rsid w:val="007671CA"/>
    <w:rsid w:val="00767C61"/>
    <w:rsid w:val="0077008A"/>
    <w:rsid w:val="00770C69"/>
    <w:rsid w:val="00773C1F"/>
    <w:rsid w:val="00774DA4"/>
    <w:rsid w:val="00776599"/>
    <w:rsid w:val="0078114B"/>
    <w:rsid w:val="00781DD2"/>
    <w:rsid w:val="00783ECF"/>
    <w:rsid w:val="0078413A"/>
    <w:rsid w:val="00786428"/>
    <w:rsid w:val="007959E8"/>
    <w:rsid w:val="00795E9C"/>
    <w:rsid w:val="007A0521"/>
    <w:rsid w:val="007A2E12"/>
    <w:rsid w:val="007A3475"/>
    <w:rsid w:val="007A41C8"/>
    <w:rsid w:val="007A54CE"/>
    <w:rsid w:val="007A59FE"/>
    <w:rsid w:val="007A6FD9"/>
    <w:rsid w:val="007A7FFA"/>
    <w:rsid w:val="007B04EB"/>
    <w:rsid w:val="007B0D4F"/>
    <w:rsid w:val="007B0FA1"/>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4B5"/>
    <w:rsid w:val="007E0BF1"/>
    <w:rsid w:val="007F0ED8"/>
    <w:rsid w:val="007F0F63"/>
    <w:rsid w:val="007F6D6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BF5"/>
    <w:rsid w:val="0089049D"/>
    <w:rsid w:val="008928C9"/>
    <w:rsid w:val="008930CB"/>
    <w:rsid w:val="008938DC"/>
    <w:rsid w:val="00893FD1"/>
    <w:rsid w:val="00894836"/>
    <w:rsid w:val="00895172"/>
    <w:rsid w:val="00895680"/>
    <w:rsid w:val="00896DFF"/>
    <w:rsid w:val="0089762C"/>
    <w:rsid w:val="008A1893"/>
    <w:rsid w:val="008A2F86"/>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4D0"/>
    <w:rsid w:val="008C475E"/>
    <w:rsid w:val="008C619A"/>
    <w:rsid w:val="008D0CE8"/>
    <w:rsid w:val="008D2D1D"/>
    <w:rsid w:val="008D453D"/>
    <w:rsid w:val="008D53AD"/>
    <w:rsid w:val="008D562B"/>
    <w:rsid w:val="008D5733"/>
    <w:rsid w:val="008D622B"/>
    <w:rsid w:val="008D666C"/>
    <w:rsid w:val="008D7A5E"/>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FB8"/>
    <w:rsid w:val="009429D5"/>
    <w:rsid w:val="00942BF1"/>
    <w:rsid w:val="00945180"/>
    <w:rsid w:val="00945428"/>
    <w:rsid w:val="0094607B"/>
    <w:rsid w:val="00950E96"/>
    <w:rsid w:val="00953604"/>
    <w:rsid w:val="0095496B"/>
    <w:rsid w:val="009610DC"/>
    <w:rsid w:val="00961490"/>
    <w:rsid w:val="0096381A"/>
    <w:rsid w:val="00965E04"/>
    <w:rsid w:val="009674AD"/>
    <w:rsid w:val="00970CDC"/>
    <w:rsid w:val="00972B3F"/>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3FE8"/>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6A5"/>
    <w:rsid w:val="00A4452E"/>
    <w:rsid w:val="00A4472C"/>
    <w:rsid w:val="00A44E69"/>
    <w:rsid w:val="00A4661E"/>
    <w:rsid w:val="00A55BD6"/>
    <w:rsid w:val="00A55D50"/>
    <w:rsid w:val="00A57142"/>
    <w:rsid w:val="00A6487A"/>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076E8"/>
    <w:rsid w:val="00B07EA0"/>
    <w:rsid w:val="00B10534"/>
    <w:rsid w:val="00B10CBE"/>
    <w:rsid w:val="00B113DB"/>
    <w:rsid w:val="00B11D8A"/>
    <w:rsid w:val="00B12981"/>
    <w:rsid w:val="00B147DD"/>
    <w:rsid w:val="00B14AA2"/>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678EC"/>
    <w:rsid w:val="00B72880"/>
    <w:rsid w:val="00B758BF"/>
    <w:rsid w:val="00B77EC8"/>
    <w:rsid w:val="00B827A6"/>
    <w:rsid w:val="00B82B0A"/>
    <w:rsid w:val="00B831CE"/>
    <w:rsid w:val="00B86677"/>
    <w:rsid w:val="00B87131"/>
    <w:rsid w:val="00B931C5"/>
    <w:rsid w:val="00B939B1"/>
    <w:rsid w:val="00B96D40"/>
    <w:rsid w:val="00B97386"/>
    <w:rsid w:val="00BA263B"/>
    <w:rsid w:val="00BA4148"/>
    <w:rsid w:val="00BA42B2"/>
    <w:rsid w:val="00BA58D4"/>
    <w:rsid w:val="00BA5B9E"/>
    <w:rsid w:val="00BA7C9A"/>
    <w:rsid w:val="00BB203B"/>
    <w:rsid w:val="00BB5F8F"/>
    <w:rsid w:val="00BB657A"/>
    <w:rsid w:val="00BC1A4E"/>
    <w:rsid w:val="00BC4790"/>
    <w:rsid w:val="00BC4F97"/>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67F"/>
    <w:rsid w:val="00C24C8D"/>
    <w:rsid w:val="00C25FE2"/>
    <w:rsid w:val="00C26B53"/>
    <w:rsid w:val="00C279B2"/>
    <w:rsid w:val="00C33E50"/>
    <w:rsid w:val="00C34C20"/>
    <w:rsid w:val="00C35A3E"/>
    <w:rsid w:val="00C41DCC"/>
    <w:rsid w:val="00C42130"/>
    <w:rsid w:val="00C423A4"/>
    <w:rsid w:val="00C44BF5"/>
    <w:rsid w:val="00C521D6"/>
    <w:rsid w:val="00C55232"/>
    <w:rsid w:val="00C553A4"/>
    <w:rsid w:val="00C55A06"/>
    <w:rsid w:val="00C55D03"/>
    <w:rsid w:val="00C601BC"/>
    <w:rsid w:val="00C6329F"/>
    <w:rsid w:val="00C63340"/>
    <w:rsid w:val="00C643F9"/>
    <w:rsid w:val="00C64E95"/>
    <w:rsid w:val="00C701D2"/>
    <w:rsid w:val="00C71299"/>
    <w:rsid w:val="00C71372"/>
    <w:rsid w:val="00C72410"/>
    <w:rsid w:val="00C7287F"/>
    <w:rsid w:val="00C75B8B"/>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527"/>
    <w:rsid w:val="00CD2808"/>
    <w:rsid w:val="00CD28BF"/>
    <w:rsid w:val="00CD4092"/>
    <w:rsid w:val="00CD4A20"/>
    <w:rsid w:val="00CD50A1"/>
    <w:rsid w:val="00CD519E"/>
    <w:rsid w:val="00CD561D"/>
    <w:rsid w:val="00CE0C4F"/>
    <w:rsid w:val="00CE30EA"/>
    <w:rsid w:val="00CE478E"/>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285"/>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261"/>
    <w:rsid w:val="00D926D0"/>
    <w:rsid w:val="00D93030"/>
    <w:rsid w:val="00D950E1"/>
    <w:rsid w:val="00D952A6"/>
    <w:rsid w:val="00D97F99"/>
    <w:rsid w:val="00DA1E08"/>
    <w:rsid w:val="00DA24F8"/>
    <w:rsid w:val="00DA28E8"/>
    <w:rsid w:val="00DA32F0"/>
    <w:rsid w:val="00DA38D3"/>
    <w:rsid w:val="00DA3932"/>
    <w:rsid w:val="00DA3AFC"/>
    <w:rsid w:val="00DA5191"/>
    <w:rsid w:val="00DA64F8"/>
    <w:rsid w:val="00DA6C15"/>
    <w:rsid w:val="00DB0258"/>
    <w:rsid w:val="00DB38EE"/>
    <w:rsid w:val="00DB3A7A"/>
    <w:rsid w:val="00DB498B"/>
    <w:rsid w:val="00DB66CA"/>
    <w:rsid w:val="00DB6BCA"/>
    <w:rsid w:val="00DB73F7"/>
    <w:rsid w:val="00DC0321"/>
    <w:rsid w:val="00DC3067"/>
    <w:rsid w:val="00DC370B"/>
    <w:rsid w:val="00DC372E"/>
    <w:rsid w:val="00DC5B90"/>
    <w:rsid w:val="00DD00FF"/>
    <w:rsid w:val="00DD0619"/>
    <w:rsid w:val="00DD07FB"/>
    <w:rsid w:val="00DD25C6"/>
    <w:rsid w:val="00DD4FE5"/>
    <w:rsid w:val="00DD5423"/>
    <w:rsid w:val="00DD54B0"/>
    <w:rsid w:val="00DD57EE"/>
    <w:rsid w:val="00DD6BCC"/>
    <w:rsid w:val="00DE0A4B"/>
    <w:rsid w:val="00DE2410"/>
    <w:rsid w:val="00DE2939"/>
    <w:rsid w:val="00DE509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474B"/>
    <w:rsid w:val="00E15CCD"/>
    <w:rsid w:val="00E202EF"/>
    <w:rsid w:val="00E210B5"/>
    <w:rsid w:val="00E23D99"/>
    <w:rsid w:val="00E2552F"/>
    <w:rsid w:val="00E3080E"/>
    <w:rsid w:val="00E3137A"/>
    <w:rsid w:val="00E32CCF"/>
    <w:rsid w:val="00E33D85"/>
    <w:rsid w:val="00E34A98"/>
    <w:rsid w:val="00E35D1E"/>
    <w:rsid w:val="00E364F9"/>
    <w:rsid w:val="00E365FA"/>
    <w:rsid w:val="00E36789"/>
    <w:rsid w:val="00E43BB0"/>
    <w:rsid w:val="00E44A83"/>
    <w:rsid w:val="00E502C1"/>
    <w:rsid w:val="00E502DD"/>
    <w:rsid w:val="00E50D3A"/>
    <w:rsid w:val="00E51387"/>
    <w:rsid w:val="00E51719"/>
    <w:rsid w:val="00E51E68"/>
    <w:rsid w:val="00E52EFD"/>
    <w:rsid w:val="00E5408A"/>
    <w:rsid w:val="00E56800"/>
    <w:rsid w:val="00E60C63"/>
    <w:rsid w:val="00E6279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697E"/>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1EFA"/>
    <w:rsid w:val="00EB2086"/>
    <w:rsid w:val="00EB5EDF"/>
    <w:rsid w:val="00EB60FE"/>
    <w:rsid w:val="00EB74DB"/>
    <w:rsid w:val="00EC2734"/>
    <w:rsid w:val="00EC5359"/>
    <w:rsid w:val="00EC562A"/>
    <w:rsid w:val="00ED067A"/>
    <w:rsid w:val="00ED2284"/>
    <w:rsid w:val="00ED2B50"/>
    <w:rsid w:val="00EE0350"/>
    <w:rsid w:val="00EE0719"/>
    <w:rsid w:val="00EE0E80"/>
    <w:rsid w:val="00EE54A6"/>
    <w:rsid w:val="00EE613F"/>
    <w:rsid w:val="00EE7295"/>
    <w:rsid w:val="00EE7869"/>
    <w:rsid w:val="00EF054A"/>
    <w:rsid w:val="00EF13F6"/>
    <w:rsid w:val="00EF3235"/>
    <w:rsid w:val="00EF7E72"/>
    <w:rsid w:val="00F06315"/>
    <w:rsid w:val="00F06D37"/>
    <w:rsid w:val="00F07B9D"/>
    <w:rsid w:val="00F11586"/>
    <w:rsid w:val="00F1183B"/>
    <w:rsid w:val="00F11C9F"/>
    <w:rsid w:val="00F12263"/>
    <w:rsid w:val="00F1409D"/>
    <w:rsid w:val="00F14214"/>
    <w:rsid w:val="00F157A9"/>
    <w:rsid w:val="00F25BB6"/>
    <w:rsid w:val="00F26B7E"/>
    <w:rsid w:val="00F27A3B"/>
    <w:rsid w:val="00F33817"/>
    <w:rsid w:val="00F4204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1149"/>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EB6"/>
    <w:rsid w:val="00FD2A7C"/>
    <w:rsid w:val="00FD3DA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8620"/>
  <w15:docId w15:val="{9AE4CD23-C39B-4E34-A218-99C804C8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b">
    <w:name w:val="Normal"/>
    <w:qFormat/>
    <w:rsid w:val="009B46F9"/>
    <w:pPr>
      <w:widowControl w:val="0"/>
      <w:adjustRightInd w:val="0"/>
      <w:spacing w:line="400" w:lineRule="exact"/>
      <w:jc w:val="both"/>
    </w:pPr>
    <w:rPr>
      <w:kern w:val="2"/>
      <w:sz w:val="21"/>
      <w:szCs w:val="21"/>
    </w:rPr>
  </w:style>
  <w:style w:type="paragraph" w:styleId="1">
    <w:name w:val="heading 1"/>
    <w:basedOn w:val="afffb"/>
    <w:next w:val="afffb"/>
    <w:link w:val="1Char"/>
    <w:qFormat/>
    <w:rsid w:val="009B46F9"/>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9B46F9"/>
    <w:pPr>
      <w:keepNext/>
      <w:keepLines/>
      <w:spacing w:before="260" w:after="260" w:line="416" w:lineRule="auto"/>
      <w:outlineLvl w:val="2"/>
    </w:pPr>
    <w:rPr>
      <w:b/>
      <w:bCs/>
      <w:sz w:val="32"/>
      <w:szCs w:val="32"/>
    </w:rPr>
  </w:style>
  <w:style w:type="paragraph" w:styleId="4">
    <w:name w:val="heading 4"/>
    <w:basedOn w:val="afffb"/>
    <w:next w:val="afffb"/>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9B46F9"/>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f">
    <w:name w:val="header"/>
    <w:basedOn w:val="afffb"/>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9B46F9"/>
    <w:rPr>
      <w:kern w:val="2"/>
      <w:sz w:val="18"/>
      <w:szCs w:val="18"/>
    </w:rPr>
  </w:style>
  <w:style w:type="paragraph" w:styleId="affff0">
    <w:name w:val="footer"/>
    <w:basedOn w:val="afffb"/>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9B46F9"/>
    <w:rPr>
      <w:rFonts w:ascii="宋体"/>
      <w:kern w:val="2"/>
      <w:sz w:val="18"/>
      <w:szCs w:val="18"/>
    </w:rPr>
  </w:style>
  <w:style w:type="paragraph" w:styleId="affff1">
    <w:name w:val="Balloon Text"/>
    <w:basedOn w:val="afffb"/>
    <w:link w:val="Char1"/>
    <w:uiPriority w:val="99"/>
    <w:semiHidden/>
    <w:unhideWhenUsed/>
    <w:rsid w:val="009B46F9"/>
    <w:rPr>
      <w:sz w:val="18"/>
      <w:szCs w:val="18"/>
    </w:rPr>
  </w:style>
  <w:style w:type="character" w:customStyle="1" w:styleId="Char1">
    <w:name w:val="批注框文本 Char"/>
    <w:link w:val="affff1"/>
    <w:uiPriority w:val="99"/>
    <w:semiHidden/>
    <w:rsid w:val="009B46F9"/>
    <w:rPr>
      <w:kern w:val="2"/>
      <w:sz w:val="18"/>
      <w:szCs w:val="18"/>
    </w:rPr>
  </w:style>
  <w:style w:type="paragraph" w:styleId="affff2">
    <w:name w:val="Quote"/>
    <w:basedOn w:val="afffb"/>
    <w:next w:val="afffb"/>
    <w:link w:val="Char2"/>
    <w:uiPriority w:val="29"/>
    <w:qFormat/>
    <w:rsid w:val="009B46F9"/>
    <w:rPr>
      <w:i/>
      <w:iCs/>
      <w:color w:val="000000"/>
    </w:rPr>
  </w:style>
  <w:style w:type="character" w:customStyle="1" w:styleId="Char2">
    <w:name w:val="引用 Char"/>
    <w:link w:val="affff2"/>
    <w:uiPriority w:val="29"/>
    <w:rsid w:val="009B46F9"/>
    <w:rPr>
      <w:i/>
      <w:iCs/>
      <w:color w:val="000000"/>
      <w:kern w:val="2"/>
      <w:sz w:val="21"/>
      <w:szCs w:val="21"/>
    </w:rPr>
  </w:style>
  <w:style w:type="character" w:styleId="affff3">
    <w:name w:val="Strong"/>
    <w:uiPriority w:val="22"/>
    <w:qFormat/>
    <w:rsid w:val="009B46F9"/>
    <w:rPr>
      <w:b/>
      <w:bCs/>
    </w:rPr>
  </w:style>
  <w:style w:type="character" w:styleId="affff4">
    <w:name w:val="Emphasis"/>
    <w:uiPriority w:val="20"/>
    <w:qFormat/>
    <w:rsid w:val="009B46F9"/>
    <w:rPr>
      <w:i/>
      <w:iCs/>
    </w:rPr>
  </w:style>
  <w:style w:type="paragraph" w:styleId="affff5">
    <w:name w:val="Title"/>
    <w:basedOn w:val="afffb"/>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5"/>
    <w:rsid w:val="009B46F9"/>
    <w:rPr>
      <w:rFonts w:ascii="Arial" w:hAnsi="Arial" w:cs="Arial"/>
      <w:b/>
      <w:bCs/>
      <w:kern w:val="2"/>
      <w:sz w:val="32"/>
      <w:szCs w:val="32"/>
    </w:rPr>
  </w:style>
  <w:style w:type="paragraph" w:customStyle="1" w:styleId="affff6">
    <w:name w:val="标准标志"/>
    <w:next w:val="afffb"/>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9B46F9"/>
    <w:pPr>
      <w:ind w:left="198"/>
    </w:pPr>
    <w:rPr>
      <w:rFonts w:ascii="宋体" w:hAnsi="Times New Roman"/>
      <w:sz w:val="18"/>
    </w:rPr>
  </w:style>
  <w:style w:type="paragraph" w:customStyle="1" w:styleId="affff9">
    <w:name w:val="标准文件_页脚奇数页"/>
    <w:rsid w:val="009B46F9"/>
    <w:pPr>
      <w:ind w:right="227"/>
      <w:jc w:val="right"/>
    </w:pPr>
    <w:rPr>
      <w:rFonts w:ascii="宋体" w:hAnsi="Times New Roman"/>
      <w:sz w:val="18"/>
    </w:rPr>
  </w:style>
  <w:style w:type="paragraph" w:customStyle="1" w:styleId="affffa">
    <w:name w:val="标准书眉一"/>
    <w:rsid w:val="009B46F9"/>
    <w:pPr>
      <w:jc w:val="both"/>
    </w:pPr>
    <w:rPr>
      <w:rFonts w:ascii="Times New Roman" w:hAnsi="Times New Roman"/>
    </w:rPr>
  </w:style>
  <w:style w:type="paragraph" w:customStyle="1" w:styleId="ICS">
    <w:name w:val="标准文件_ICS"/>
    <w:basedOn w:val="afffb"/>
    <w:rsid w:val="009B46F9"/>
    <w:pPr>
      <w:spacing w:line="0" w:lineRule="atLeast"/>
    </w:pPr>
    <w:rPr>
      <w:rFonts w:ascii="黑体" w:eastAsia="黑体" w:hAnsi="宋体"/>
    </w:rPr>
  </w:style>
  <w:style w:type="paragraph" w:customStyle="1" w:styleId="affffb">
    <w:name w:val="标准文件_标准正文"/>
    <w:basedOn w:val="afffb"/>
    <w:next w:val="affffc"/>
    <w:rsid w:val="009B46F9"/>
    <w:pPr>
      <w:snapToGrid w:val="0"/>
      <w:ind w:firstLineChars="200" w:firstLine="200"/>
    </w:pPr>
    <w:rPr>
      <w:kern w:val="0"/>
    </w:rPr>
  </w:style>
  <w:style w:type="paragraph" w:customStyle="1" w:styleId="affffd">
    <w:name w:val="标准文件_版本"/>
    <w:basedOn w:val="affffb"/>
    <w:rsid w:val="009B46F9"/>
    <w:pPr>
      <w:adjustRightInd/>
      <w:snapToGrid/>
      <w:ind w:firstLineChars="0" w:firstLine="0"/>
    </w:pPr>
    <w:rPr>
      <w:rFonts w:ascii="宋体" w:hAnsi="宋体"/>
      <w:kern w:val="2"/>
    </w:rPr>
  </w:style>
  <w:style w:type="paragraph" w:customStyle="1" w:styleId="affffe">
    <w:name w:val="标准文件_标准部门"/>
    <w:basedOn w:val="afffb"/>
    <w:rsid w:val="009B46F9"/>
    <w:pPr>
      <w:jc w:val="center"/>
    </w:pPr>
    <w:rPr>
      <w:rFonts w:ascii="黑体" w:eastAsia="黑体"/>
      <w:kern w:val="0"/>
      <w:sz w:val="44"/>
    </w:rPr>
  </w:style>
  <w:style w:type="paragraph" w:customStyle="1" w:styleId="afffff">
    <w:name w:val="标准文件_标准代替"/>
    <w:basedOn w:val="afffb"/>
    <w:next w:val="afffb"/>
    <w:rsid w:val="009B46F9"/>
    <w:pPr>
      <w:spacing w:line="310" w:lineRule="exact"/>
      <w:jc w:val="right"/>
    </w:pPr>
    <w:rPr>
      <w:rFonts w:ascii="宋体" w:hAnsi="宋体"/>
      <w:kern w:val="0"/>
    </w:rPr>
  </w:style>
  <w:style w:type="paragraph" w:customStyle="1" w:styleId="afffff0">
    <w:name w:val="标准文件_标准名称标题"/>
    <w:basedOn w:val="afffb"/>
    <w:next w:val="afffb"/>
    <w:rsid w:val="009B46F9"/>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9B46F9"/>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9B46F9"/>
    <w:pPr>
      <w:jc w:val="left"/>
    </w:pPr>
  </w:style>
  <w:style w:type="paragraph" w:customStyle="1" w:styleId="afffff3">
    <w:name w:val="标准文件_参考文献标题"/>
    <w:basedOn w:val="afffb"/>
    <w:next w:val="afffb"/>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c">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9B46F9"/>
    <w:rPr>
      <w:rFonts w:ascii="黑体" w:eastAsia="黑体"/>
      <w:spacing w:val="0"/>
      <w:w w:val="100"/>
      <w:position w:val="3"/>
      <w:sz w:val="28"/>
    </w:rPr>
  </w:style>
  <w:style w:type="paragraph" w:customStyle="1" w:styleId="ad">
    <w:name w:val="标准文件_方框数字列项"/>
    <w:basedOn w:val="affffc"/>
    <w:rsid w:val="009B46F9"/>
    <w:pPr>
      <w:numPr>
        <w:numId w:val="3"/>
      </w:numPr>
      <w:ind w:firstLineChars="0" w:firstLine="0"/>
    </w:pPr>
  </w:style>
  <w:style w:type="paragraph" w:customStyle="1" w:styleId="afffff5">
    <w:name w:val="标准文件_封面标准编号"/>
    <w:basedOn w:val="afffb"/>
    <w:next w:val="afffff"/>
    <w:rsid w:val="009B46F9"/>
    <w:pPr>
      <w:spacing w:line="310" w:lineRule="exact"/>
      <w:jc w:val="right"/>
    </w:pPr>
    <w:rPr>
      <w:rFonts w:ascii="黑体" w:eastAsia="黑体"/>
      <w:kern w:val="0"/>
      <w:sz w:val="28"/>
    </w:rPr>
  </w:style>
  <w:style w:type="paragraph" w:customStyle="1" w:styleId="afffff6">
    <w:name w:val="标准文件_封面标准分类号"/>
    <w:basedOn w:val="afffb"/>
    <w:rsid w:val="009B46F9"/>
    <w:rPr>
      <w:rFonts w:ascii="黑体" w:eastAsia="黑体"/>
      <w:b/>
      <w:kern w:val="0"/>
      <w:sz w:val="28"/>
    </w:rPr>
  </w:style>
  <w:style w:type="paragraph" w:customStyle="1" w:styleId="afffff7">
    <w:name w:val="标准文件_封面标准名称"/>
    <w:basedOn w:val="afffb"/>
    <w:rsid w:val="009B46F9"/>
    <w:pPr>
      <w:spacing w:line="240" w:lineRule="auto"/>
      <w:jc w:val="center"/>
    </w:pPr>
    <w:rPr>
      <w:rFonts w:ascii="黑体" w:eastAsia="黑体"/>
      <w:kern w:val="0"/>
      <w:sz w:val="52"/>
    </w:rPr>
  </w:style>
  <w:style w:type="paragraph" w:customStyle="1" w:styleId="afffff8">
    <w:name w:val="标准文件_封面标准英文名称"/>
    <w:basedOn w:val="afffb"/>
    <w:rsid w:val="009B46F9"/>
    <w:pPr>
      <w:spacing w:line="240" w:lineRule="auto"/>
      <w:jc w:val="center"/>
    </w:pPr>
    <w:rPr>
      <w:rFonts w:ascii="黑体" w:eastAsia="黑体"/>
      <w:b/>
      <w:sz w:val="28"/>
    </w:rPr>
  </w:style>
  <w:style w:type="paragraph" w:customStyle="1" w:styleId="afffff9">
    <w:name w:val="标准文件_封面发布日期"/>
    <w:basedOn w:val="afffb"/>
    <w:rsid w:val="009B46F9"/>
    <w:pPr>
      <w:spacing w:line="310" w:lineRule="exact"/>
    </w:pPr>
    <w:rPr>
      <w:rFonts w:ascii="黑体" w:eastAsia="黑体"/>
      <w:kern w:val="0"/>
      <w:sz w:val="28"/>
    </w:rPr>
  </w:style>
  <w:style w:type="paragraph" w:customStyle="1" w:styleId="afffffa">
    <w:name w:val="标准文件_封面密级"/>
    <w:basedOn w:val="afffb"/>
    <w:rsid w:val="009B46F9"/>
    <w:rPr>
      <w:rFonts w:eastAsia="黑体"/>
      <w:sz w:val="32"/>
    </w:rPr>
  </w:style>
  <w:style w:type="paragraph" w:customStyle="1" w:styleId="afffffb">
    <w:name w:val="标准文件_封面实施日期"/>
    <w:basedOn w:val="afffb"/>
    <w:rsid w:val="009B46F9"/>
    <w:pPr>
      <w:spacing w:line="310" w:lineRule="exact"/>
      <w:jc w:val="right"/>
    </w:pPr>
    <w:rPr>
      <w:rFonts w:ascii="黑体" w:eastAsia="黑体"/>
      <w:sz w:val="28"/>
    </w:rPr>
  </w:style>
  <w:style w:type="paragraph" w:customStyle="1" w:styleId="afffffc">
    <w:name w:val="标准文件_封面抬头"/>
    <w:basedOn w:val="affffc"/>
    <w:rsid w:val="009B46F9"/>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c"/>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c"/>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9B46F9"/>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c"/>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c"/>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c"/>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9B46F9"/>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9B46F9"/>
    <w:pPr>
      <w:spacing w:after="120"/>
    </w:pPr>
  </w:style>
  <w:style w:type="character" w:customStyle="1" w:styleId="Char5">
    <w:name w:val="正文文本 Char"/>
    <w:link w:val="afffffe"/>
    <w:rsid w:val="009B46F9"/>
    <w:rPr>
      <w:kern w:val="2"/>
      <w:sz w:val="21"/>
      <w:szCs w:val="21"/>
    </w:rPr>
  </w:style>
  <w:style w:type="paragraph" w:customStyle="1" w:styleId="affffff">
    <w:name w:val="标准文件_附录章标题"/>
    <w:next w:val="affffc"/>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9B46F9"/>
    <w:pPr>
      <w:ind w:leftChars="200" w:left="488" w:hangingChars="290" w:hanging="289"/>
    </w:pPr>
  </w:style>
  <w:style w:type="paragraph" w:customStyle="1" w:styleId="a6">
    <w:name w:val="标准文件_前言、引言标题"/>
    <w:next w:val="afffb"/>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c"/>
    <w:rsid w:val="009B46F9"/>
    <w:pPr>
      <w:spacing w:line="460" w:lineRule="exact"/>
      <w:ind w:left="0" w:firstLine="0"/>
    </w:pPr>
  </w:style>
  <w:style w:type="paragraph" w:customStyle="1" w:styleId="affffff2">
    <w:name w:val="标准文件_目录标题"/>
    <w:basedOn w:val="afffb"/>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9B46F9"/>
    <w:pPr>
      <w:numPr>
        <w:numId w:val="9"/>
      </w:numPr>
    </w:pPr>
  </w:style>
  <w:style w:type="paragraph" w:customStyle="1" w:styleId="afff5">
    <w:name w:val="标准文件_三级条标题"/>
    <w:basedOn w:val="afff4"/>
    <w:next w:val="affffc"/>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b"/>
    <w:rsid w:val="009B46F9"/>
    <w:pPr>
      <w:adjustRightInd/>
      <w:spacing w:line="240" w:lineRule="auto"/>
      <w:ind w:firstLineChars="200" w:firstLine="200"/>
    </w:pPr>
    <w:rPr>
      <w:sz w:val="18"/>
      <w:szCs w:val="24"/>
    </w:rPr>
  </w:style>
  <w:style w:type="paragraph" w:customStyle="1" w:styleId="afff">
    <w:name w:val="标准文件_数字编号列项"/>
    <w:rsid w:val="009B46F9"/>
    <w:pPr>
      <w:numPr>
        <w:numId w:val="13"/>
      </w:numPr>
      <w:jc w:val="both"/>
    </w:pPr>
    <w:rPr>
      <w:rFonts w:ascii="宋体" w:hAnsi="宋体"/>
      <w:sz w:val="21"/>
    </w:rPr>
  </w:style>
  <w:style w:type="paragraph" w:customStyle="1" w:styleId="afff6">
    <w:name w:val="标准文件_四级条标题"/>
    <w:next w:val="affffc"/>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b"/>
    <w:next w:val="afffb"/>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9B46F9"/>
    <w:rPr>
      <w:rFonts w:ascii="宋体"/>
      <w:kern w:val="2"/>
      <w:sz w:val="18"/>
      <w:szCs w:val="18"/>
    </w:rPr>
  </w:style>
  <w:style w:type="paragraph" w:customStyle="1" w:styleId="affffff6">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B46F9"/>
    <w:pPr>
      <w:numPr>
        <w:numId w:val="14"/>
      </w:numPr>
      <w:spacing w:line="240" w:lineRule="auto"/>
      <w:jc w:val="left"/>
    </w:pPr>
    <w:rPr>
      <w:rFonts w:ascii="宋体" w:hAnsi="宋体"/>
      <w:sz w:val="18"/>
    </w:rPr>
  </w:style>
  <w:style w:type="character" w:styleId="affffff7">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8">
    <w:name w:val="标准文件_图表脚注内容"/>
    <w:rsid w:val="009B46F9"/>
    <w:rPr>
      <w:rFonts w:ascii="宋体" w:eastAsia="宋体" w:hAnsi="宋体" w:cs="Times New Roman"/>
      <w:spacing w:val="0"/>
      <w:sz w:val="18"/>
      <w:vertAlign w:val="superscript"/>
    </w:rPr>
  </w:style>
  <w:style w:type="paragraph" w:customStyle="1" w:styleId="afff7">
    <w:name w:val="标准文件_五级条标题"/>
    <w:next w:val="affffc"/>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c"/>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c"/>
    <w:rsid w:val="009B46F9"/>
    <w:pPr>
      <w:numPr>
        <w:ilvl w:val="2"/>
      </w:numPr>
      <w:spacing w:beforeLines="50" w:before="50" w:afterLines="50" w:after="50"/>
      <w:outlineLvl w:val="1"/>
    </w:pPr>
  </w:style>
  <w:style w:type="paragraph" w:customStyle="1" w:styleId="affffff9">
    <w:name w:val="标准文件_一致程度"/>
    <w:basedOn w:val="afffb"/>
    <w:rsid w:val="009B46F9"/>
    <w:pPr>
      <w:spacing w:line="440" w:lineRule="exact"/>
      <w:jc w:val="center"/>
    </w:pPr>
    <w:rPr>
      <w:sz w:val="28"/>
    </w:rPr>
  </w:style>
  <w:style w:type="paragraph" w:customStyle="1" w:styleId="affffffa">
    <w:name w:val="标准文件_引言标题"/>
    <w:next w:val="afffb"/>
    <w:rsid w:val="009B46F9"/>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b"/>
    <w:next w:val="affffc"/>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b"/>
    <w:next w:val="affffb"/>
    <w:rsid w:val="009B46F9"/>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B46F9"/>
    <w:pPr>
      <w:numPr>
        <w:numId w:val="22"/>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c"/>
    <w:rsid w:val="009B46F9"/>
    <w:pPr>
      <w:numPr>
        <w:numId w:val="23"/>
      </w:numPr>
      <w:jc w:val="center"/>
    </w:pPr>
    <w:rPr>
      <w:rFonts w:ascii="黑体" w:eastAsia="黑体" w:hAnsi="Times New Roman"/>
      <w:sz w:val="21"/>
    </w:rPr>
  </w:style>
  <w:style w:type="paragraph" w:customStyle="1" w:styleId="aff1">
    <w:name w:val="标准文件_正文英文图标题"/>
    <w:next w:val="affffc"/>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d">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9B46F9"/>
    <w:pPr>
      <w:numPr>
        <w:ilvl w:val="3"/>
        <w:numId w:val="31"/>
      </w:numPr>
      <w:adjustRightInd/>
      <w:spacing w:line="240" w:lineRule="auto"/>
    </w:pPr>
    <w:rPr>
      <w:rFonts w:ascii="宋体" w:hAnsi="宋体"/>
      <w:szCs w:val="24"/>
    </w:rPr>
  </w:style>
  <w:style w:type="paragraph" w:customStyle="1" w:styleId="affffffe">
    <w:name w:val="发布部门"/>
    <w:next w:val="affffc"/>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9B46F9"/>
    <w:pPr>
      <w:spacing w:before="180" w:line="180" w:lineRule="exact"/>
      <w:jc w:val="center"/>
    </w:pPr>
    <w:rPr>
      <w:rFonts w:ascii="宋体" w:hAnsi="Times New Roman"/>
      <w:sz w:val="21"/>
    </w:rPr>
  </w:style>
  <w:style w:type="paragraph" w:customStyle="1" w:styleId="afffffff3">
    <w:name w:val="封面标准文稿类别"/>
    <w:rsid w:val="009B46F9"/>
    <w:pPr>
      <w:spacing w:before="440" w:line="400" w:lineRule="exact"/>
      <w:jc w:val="center"/>
    </w:pPr>
    <w:rPr>
      <w:rFonts w:ascii="宋体" w:hAnsi="Times New Roman"/>
      <w:sz w:val="24"/>
    </w:rPr>
  </w:style>
  <w:style w:type="paragraph" w:customStyle="1" w:styleId="afffffff4">
    <w:name w:val="封面标准英文名称"/>
    <w:rsid w:val="009B46F9"/>
    <w:pPr>
      <w:widowControl w:val="0"/>
      <w:spacing w:line="360" w:lineRule="exact"/>
      <w:jc w:val="center"/>
    </w:pPr>
    <w:rPr>
      <w:rFonts w:ascii="Times New Roman" w:hAnsi="Times New Roman"/>
      <w:sz w:val="28"/>
    </w:rPr>
  </w:style>
  <w:style w:type="paragraph" w:customStyle="1" w:styleId="afffffff5">
    <w:name w:val="封面一致性程度标识"/>
    <w:rsid w:val="009B46F9"/>
    <w:pPr>
      <w:spacing w:before="440" w:line="440" w:lineRule="exact"/>
      <w:jc w:val="center"/>
    </w:pPr>
    <w:rPr>
      <w:rFonts w:ascii="Times New Roman" w:hAnsi="Times New Roman"/>
      <w:sz w:val="28"/>
    </w:rPr>
  </w:style>
  <w:style w:type="paragraph" w:customStyle="1" w:styleId="afffffff6">
    <w:name w:val="封面正文"/>
    <w:rsid w:val="009B46F9"/>
    <w:pPr>
      <w:jc w:val="both"/>
    </w:pPr>
    <w:rPr>
      <w:rFonts w:ascii="Times New Roman" w:hAnsi="Times New Roman"/>
    </w:rPr>
  </w:style>
  <w:style w:type="paragraph" w:customStyle="1" w:styleId="afffffff7">
    <w:name w:val="附录二级无标题条"/>
    <w:basedOn w:val="afffb"/>
    <w:next w:val="affffc"/>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9B46F9"/>
    <w:pPr>
      <w:outlineLvl w:val="4"/>
    </w:pPr>
  </w:style>
  <w:style w:type="paragraph" w:customStyle="1" w:styleId="afffffff9">
    <w:name w:val="附录四级无标题条"/>
    <w:basedOn w:val="afffffff8"/>
    <w:next w:val="affffc"/>
    <w:rsid w:val="009B46F9"/>
    <w:pPr>
      <w:outlineLvl w:val="5"/>
    </w:pPr>
  </w:style>
  <w:style w:type="paragraph" w:customStyle="1" w:styleId="afffffffa">
    <w:name w:val="附录图"/>
    <w:next w:val="affffc"/>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b">
    <w:name w:val="附录五级无标题条"/>
    <w:basedOn w:val="afffffff9"/>
    <w:next w:val="affffc"/>
    <w:rsid w:val="009B46F9"/>
    <w:pPr>
      <w:outlineLvl w:val="6"/>
    </w:pPr>
  </w:style>
  <w:style w:type="paragraph" w:customStyle="1" w:styleId="afffffffc">
    <w:name w:val="附录性质"/>
    <w:basedOn w:val="afffb"/>
    <w:rsid w:val="009B46F9"/>
    <w:pPr>
      <w:widowControl/>
      <w:adjustRightInd/>
      <w:jc w:val="center"/>
    </w:pPr>
    <w:rPr>
      <w:rFonts w:ascii="黑体" w:eastAsia="黑体"/>
    </w:rPr>
  </w:style>
  <w:style w:type="paragraph" w:customStyle="1" w:styleId="afffffffd">
    <w:name w:val="附录一级无标题条"/>
    <w:basedOn w:val="affffff"/>
    <w:next w:val="affffc"/>
    <w:rsid w:val="009B46F9"/>
    <w:pPr>
      <w:autoSpaceDN w:val="0"/>
      <w:outlineLvl w:val="2"/>
    </w:pPr>
    <w:rPr>
      <w:rFonts w:ascii="宋体" w:eastAsia="宋体" w:hAnsi="宋体"/>
    </w:rPr>
  </w:style>
  <w:style w:type="character" w:customStyle="1" w:styleId="afffffffe">
    <w:name w:val="个人答复风格"/>
    <w:rsid w:val="009B46F9"/>
    <w:rPr>
      <w:rFonts w:ascii="Arial" w:eastAsia="宋体" w:hAnsi="Arial" w:cs="Arial"/>
      <w:color w:val="auto"/>
      <w:spacing w:val="0"/>
      <w:sz w:val="20"/>
    </w:rPr>
  </w:style>
  <w:style w:type="character" w:customStyle="1" w:styleId="affffffff">
    <w:name w:val="个人撰写风格"/>
    <w:rsid w:val="009B46F9"/>
    <w:rPr>
      <w:rFonts w:ascii="Arial" w:eastAsia="宋体" w:hAnsi="Arial" w:cs="Arial"/>
      <w:color w:val="auto"/>
      <w:spacing w:val="0"/>
      <w:sz w:val="20"/>
    </w:rPr>
  </w:style>
  <w:style w:type="paragraph" w:customStyle="1" w:styleId="affffffff0">
    <w:name w:val="脚注后续"/>
    <w:rsid w:val="009B46F9"/>
    <w:pPr>
      <w:ind w:leftChars="350" w:left="350"/>
      <w:jc w:val="both"/>
    </w:pPr>
    <w:rPr>
      <w:rFonts w:ascii="宋体" w:hAnsi="Times New Roman"/>
      <w:sz w:val="18"/>
    </w:rPr>
  </w:style>
  <w:style w:type="paragraph" w:customStyle="1" w:styleId="afffa">
    <w:name w:val="列项——"/>
    <w:rsid w:val="009B46F9"/>
    <w:pPr>
      <w:widowControl w:val="0"/>
      <w:numPr>
        <w:numId w:val="28"/>
      </w:numPr>
      <w:jc w:val="both"/>
    </w:pPr>
    <w:rPr>
      <w:rFonts w:ascii="宋体" w:hAnsi="宋体"/>
      <w:sz w:val="21"/>
    </w:rPr>
  </w:style>
  <w:style w:type="paragraph" w:customStyle="1" w:styleId="affffffff1">
    <w:name w:val="列项·"/>
    <w:basedOn w:val="affffc"/>
    <w:rsid w:val="009B46F9"/>
    <w:pPr>
      <w:tabs>
        <w:tab w:val="left" w:pos="840"/>
      </w:tabs>
    </w:pPr>
  </w:style>
  <w:style w:type="paragraph" w:customStyle="1" w:styleId="affffffff2">
    <w:name w:val="目次、索引正文"/>
    <w:rsid w:val="009B46F9"/>
    <w:pPr>
      <w:spacing w:line="320" w:lineRule="exact"/>
      <w:jc w:val="both"/>
    </w:pPr>
    <w:rPr>
      <w:rFonts w:ascii="宋体" w:hAnsi="Times New Roman"/>
      <w:sz w:val="21"/>
    </w:rPr>
  </w:style>
  <w:style w:type="paragraph" w:customStyle="1" w:styleId="210">
    <w:name w:val="目录 21"/>
    <w:basedOn w:val="afffb"/>
    <w:next w:val="afffb"/>
    <w:autoRedefine/>
    <w:semiHidden/>
    <w:rsid w:val="009B46F9"/>
    <w:pPr>
      <w:adjustRightInd/>
      <w:spacing w:line="240" w:lineRule="auto"/>
      <w:jc w:val="left"/>
    </w:pPr>
    <w:rPr>
      <w:bCs/>
      <w:iCs/>
    </w:rPr>
  </w:style>
  <w:style w:type="paragraph" w:customStyle="1" w:styleId="31">
    <w:name w:val="目录 31"/>
    <w:basedOn w:val="afffb"/>
    <w:next w:val="afffb"/>
    <w:autoRedefine/>
    <w:semiHidden/>
    <w:rsid w:val="009B46F9"/>
    <w:pPr>
      <w:spacing w:line="240" w:lineRule="auto"/>
    </w:pPr>
    <w:rPr>
      <w:rFonts w:ascii="宋体" w:hAnsi="宋体"/>
      <w:iCs/>
    </w:rPr>
  </w:style>
  <w:style w:type="paragraph" w:customStyle="1" w:styleId="41">
    <w:name w:val="目录 41"/>
    <w:basedOn w:val="afffb"/>
    <w:next w:val="afffb"/>
    <w:autoRedefine/>
    <w:semiHidden/>
    <w:rsid w:val="009B46F9"/>
    <w:pPr>
      <w:adjustRightInd/>
      <w:spacing w:line="240" w:lineRule="auto"/>
      <w:jc w:val="left"/>
    </w:pPr>
  </w:style>
  <w:style w:type="paragraph" w:customStyle="1" w:styleId="51">
    <w:name w:val="目录 51"/>
    <w:basedOn w:val="afffb"/>
    <w:next w:val="afffb"/>
    <w:autoRedefine/>
    <w:semiHidden/>
    <w:rsid w:val="009B46F9"/>
    <w:pPr>
      <w:spacing w:line="240" w:lineRule="auto"/>
    </w:pPr>
    <w:rPr>
      <w:rFonts w:ascii="宋体" w:hAnsi="宋体"/>
    </w:rPr>
  </w:style>
  <w:style w:type="paragraph" w:customStyle="1" w:styleId="61">
    <w:name w:val="目录 61"/>
    <w:basedOn w:val="afffb"/>
    <w:next w:val="afffb"/>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3">
    <w:name w:val="其他标准称谓"/>
    <w:rsid w:val="009B46F9"/>
    <w:pPr>
      <w:spacing w:line="0" w:lineRule="atLeast"/>
      <w:jc w:val="distribute"/>
    </w:pPr>
    <w:rPr>
      <w:rFonts w:ascii="黑体" w:eastAsia="黑体" w:hAnsi="宋体"/>
      <w:sz w:val="52"/>
    </w:rPr>
  </w:style>
  <w:style w:type="paragraph" w:customStyle="1" w:styleId="affffffff4">
    <w:name w:val="其他发布部门"/>
    <w:basedOn w:val="affffffe"/>
    <w:rsid w:val="009B46F9"/>
    <w:pPr>
      <w:framePr w:wrap="around"/>
      <w:spacing w:line="0" w:lineRule="atLeast"/>
    </w:pPr>
    <w:rPr>
      <w:rFonts w:ascii="黑体" w:eastAsia="黑体"/>
      <w:b w:val="0"/>
    </w:rPr>
  </w:style>
  <w:style w:type="paragraph" w:customStyle="1" w:styleId="afff1">
    <w:name w:val="前言标题"/>
    <w:next w:val="afffb"/>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9B46F9"/>
    <w:pPr>
      <w:numPr>
        <w:ilvl w:val="4"/>
        <w:numId w:val="31"/>
      </w:numPr>
      <w:adjustRightInd/>
      <w:spacing w:line="240" w:lineRule="auto"/>
    </w:pPr>
    <w:rPr>
      <w:rFonts w:ascii="宋体" w:hAnsi="宋体"/>
      <w:szCs w:val="24"/>
    </w:rPr>
  </w:style>
  <w:style w:type="paragraph" w:customStyle="1" w:styleId="affffffff5">
    <w:name w:val="实施日期"/>
    <w:basedOn w:val="afffffff"/>
    <w:rsid w:val="009B46F9"/>
    <w:pPr>
      <w:framePr w:hSpace="0" w:wrap="around" w:xAlign="right"/>
      <w:jc w:val="right"/>
    </w:pPr>
  </w:style>
  <w:style w:type="paragraph" w:customStyle="1" w:styleId="a3">
    <w:name w:val="四级无标题条"/>
    <w:basedOn w:val="afffb"/>
    <w:rsid w:val="009B46F9"/>
    <w:pPr>
      <w:numPr>
        <w:ilvl w:val="5"/>
        <w:numId w:val="31"/>
      </w:numPr>
      <w:adjustRightInd/>
      <w:spacing w:line="240" w:lineRule="auto"/>
    </w:pPr>
    <w:rPr>
      <w:rFonts w:ascii="宋体" w:hAnsi="宋体"/>
      <w:szCs w:val="24"/>
    </w:rPr>
  </w:style>
  <w:style w:type="paragraph" w:styleId="affffffff6">
    <w:name w:val="table of figures"/>
    <w:basedOn w:val="afffb"/>
    <w:next w:val="afffb"/>
    <w:semiHidden/>
    <w:rsid w:val="009B46F9"/>
    <w:pPr>
      <w:adjustRightInd/>
      <w:spacing w:line="240" w:lineRule="auto"/>
      <w:jc w:val="left"/>
    </w:pPr>
    <w:rPr>
      <w:szCs w:val="24"/>
    </w:rPr>
  </w:style>
  <w:style w:type="paragraph" w:customStyle="1" w:styleId="affffffff7">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9B46F9"/>
    <w:pPr>
      <w:jc w:val="both"/>
    </w:pPr>
    <w:rPr>
      <w:rFonts w:ascii="宋体" w:hAnsi="宋体"/>
      <w:sz w:val="21"/>
    </w:rPr>
  </w:style>
  <w:style w:type="paragraph" w:customStyle="1" w:styleId="a4">
    <w:name w:val="五级无标题条"/>
    <w:basedOn w:val="afffb"/>
    <w:rsid w:val="009B46F9"/>
    <w:pPr>
      <w:numPr>
        <w:ilvl w:val="6"/>
        <w:numId w:val="31"/>
      </w:numPr>
      <w:adjustRightInd/>
    </w:pPr>
    <w:rPr>
      <w:szCs w:val="24"/>
    </w:rPr>
  </w:style>
  <w:style w:type="character" w:styleId="affffffff9">
    <w:name w:val="page number"/>
    <w:rsid w:val="009B46F9"/>
    <w:rPr>
      <w:rFonts w:ascii="宋体" w:eastAsia="宋体" w:hAnsi="Times New Roman"/>
      <w:sz w:val="18"/>
    </w:rPr>
  </w:style>
  <w:style w:type="paragraph" w:customStyle="1" w:styleId="a0">
    <w:name w:val="一级无标题条"/>
    <w:basedOn w:val="afffb"/>
    <w:rsid w:val="009B46F9"/>
    <w:pPr>
      <w:numPr>
        <w:ilvl w:val="2"/>
        <w:numId w:val="31"/>
      </w:numPr>
      <w:adjustRightInd/>
      <w:spacing w:before="10" w:after="10" w:line="240" w:lineRule="auto"/>
    </w:pPr>
    <w:rPr>
      <w:rFonts w:ascii="宋体" w:hAnsi="宋体"/>
      <w:szCs w:val="24"/>
    </w:rPr>
  </w:style>
  <w:style w:type="paragraph" w:styleId="affffffffa">
    <w:name w:val="Normal Indent"/>
    <w:basedOn w:val="afffb"/>
    <w:rsid w:val="009B46F9"/>
    <w:pPr>
      <w:ind w:firstLine="420"/>
    </w:pPr>
  </w:style>
  <w:style w:type="paragraph" w:customStyle="1" w:styleId="affffffffb">
    <w:name w:val="注:后续"/>
    <w:rsid w:val="009B46F9"/>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9B46F9"/>
    <w:pPr>
      <w:ind w:leftChars="0" w:left="1406" w:firstLineChars="0" w:hanging="499"/>
    </w:pPr>
  </w:style>
  <w:style w:type="paragraph" w:customStyle="1" w:styleId="affffffffd">
    <w:name w:val="标准文件_一级无标题"/>
    <w:basedOn w:val="afff3"/>
    <w:qFormat/>
    <w:rsid w:val="009B46F9"/>
    <w:pPr>
      <w:spacing w:beforeLines="0" w:before="0" w:afterLines="0" w:after="0"/>
      <w:outlineLvl w:val="9"/>
    </w:pPr>
    <w:rPr>
      <w:rFonts w:ascii="宋体" w:eastAsia="宋体"/>
    </w:rPr>
  </w:style>
  <w:style w:type="paragraph" w:customStyle="1" w:styleId="affffffffe">
    <w:name w:val="标准文件_五级无标题"/>
    <w:basedOn w:val="afff7"/>
    <w:qFormat/>
    <w:rsid w:val="009B46F9"/>
    <w:pPr>
      <w:spacing w:beforeLines="0" w:before="0" w:afterLines="0" w:after="0"/>
      <w:outlineLvl w:val="9"/>
    </w:pPr>
    <w:rPr>
      <w:rFonts w:ascii="宋体" w:eastAsia="宋体"/>
    </w:rPr>
  </w:style>
  <w:style w:type="paragraph" w:customStyle="1" w:styleId="afffffffff">
    <w:name w:val="标准文件_三级无标题"/>
    <w:basedOn w:val="afff5"/>
    <w:qFormat/>
    <w:rsid w:val="009B46F9"/>
    <w:pPr>
      <w:spacing w:beforeLines="0" w:before="0" w:afterLines="0" w:after="0"/>
      <w:outlineLvl w:val="9"/>
    </w:pPr>
    <w:rPr>
      <w:rFonts w:ascii="宋体" w:eastAsia="宋体"/>
    </w:rPr>
  </w:style>
  <w:style w:type="paragraph" w:customStyle="1" w:styleId="afffffffff0">
    <w:name w:val="标准文件_二级无标题"/>
    <w:basedOn w:val="afff4"/>
    <w:qFormat/>
    <w:rsid w:val="009B46F9"/>
    <w:pPr>
      <w:spacing w:beforeLines="0" w:before="0" w:afterLines="0" w:after="0"/>
      <w:outlineLvl w:val="9"/>
    </w:pPr>
    <w:rPr>
      <w:rFonts w:ascii="宋体" w:eastAsia="宋体"/>
    </w:rPr>
  </w:style>
  <w:style w:type="paragraph" w:customStyle="1" w:styleId="afffffffff1">
    <w:name w:val="标准_四级无标题"/>
    <w:basedOn w:val="afff6"/>
    <w:next w:val="affffc"/>
    <w:qFormat/>
    <w:rsid w:val="009B46F9"/>
    <w:rPr>
      <w:rFonts w:eastAsia="宋体"/>
    </w:rPr>
  </w:style>
  <w:style w:type="paragraph" w:customStyle="1" w:styleId="afffffffff2">
    <w:name w:val="标准文件_四级无标题"/>
    <w:basedOn w:val="afff6"/>
    <w:qFormat/>
    <w:rsid w:val="009B46F9"/>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c"/>
    <w:rsid w:val="009B46F9"/>
    <w:pPr>
      <w:numPr>
        <w:numId w:val="2"/>
      </w:numPr>
      <w:ind w:firstLineChars="0" w:firstLine="0"/>
    </w:pPr>
    <w:rPr>
      <w:rFonts w:ascii="Times New Roman" w:cs="Arial"/>
      <w:szCs w:val="28"/>
    </w:rPr>
  </w:style>
  <w:style w:type="paragraph" w:customStyle="1" w:styleId="ae">
    <w:name w:val="标准文件_小写罗马数字编号列项"/>
    <w:basedOn w:val="affffc"/>
    <w:rsid w:val="009B46F9"/>
    <w:pPr>
      <w:numPr>
        <w:numId w:val="15"/>
      </w:numPr>
      <w:ind w:firstLineChars="0" w:firstLine="0"/>
    </w:pPr>
    <w:rPr>
      <w:rFonts w:cs="Arial"/>
      <w:szCs w:val="28"/>
    </w:rPr>
  </w:style>
  <w:style w:type="paragraph" w:customStyle="1" w:styleId="afffffffff3">
    <w:name w:val="标准文件_附录标题"/>
    <w:basedOn w:val="aff9"/>
    <w:qFormat/>
    <w:rsid w:val="009B46F9"/>
    <w:pPr>
      <w:numPr>
        <w:numId w:val="0"/>
      </w:numPr>
      <w:spacing w:after="280"/>
      <w:outlineLvl w:val="9"/>
    </w:pPr>
  </w:style>
  <w:style w:type="paragraph" w:customStyle="1" w:styleId="afffffffff4">
    <w:name w:val="标准文件_二级项"/>
    <w:rsid w:val="009B46F9"/>
    <w:rPr>
      <w:rFonts w:ascii="宋体" w:hAnsi="Times New Roman"/>
      <w:sz w:val="21"/>
    </w:rPr>
  </w:style>
  <w:style w:type="paragraph" w:customStyle="1" w:styleId="af9">
    <w:name w:val="标准文件_三级项"/>
    <w:basedOn w:val="afffb"/>
    <w:rsid w:val="009B46F9"/>
    <w:pPr>
      <w:numPr>
        <w:ilvl w:val="2"/>
        <w:numId w:val="16"/>
      </w:numPr>
      <w:spacing w:line="-300" w:lineRule="auto"/>
    </w:pPr>
    <w:rPr>
      <w:rFonts w:ascii="Times New Roman" w:hAnsi="Times New Roman"/>
    </w:rPr>
  </w:style>
  <w:style w:type="paragraph" w:customStyle="1" w:styleId="afff0">
    <w:name w:val="图表脚注说明"/>
    <w:basedOn w:val="afffb"/>
    <w:next w:val="affffc"/>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5">
    <w:name w:val="标准文件_索引字母"/>
    <w:next w:val="affffc"/>
    <w:qFormat/>
    <w:rsid w:val="009B46F9"/>
    <w:pPr>
      <w:jc w:val="center"/>
    </w:pPr>
    <w:rPr>
      <w:rFonts w:ascii="宋体" w:eastAsia="Times New Roman" w:hAnsi="宋体"/>
      <w:b/>
      <w:kern w:val="2"/>
      <w:sz w:val="21"/>
    </w:rPr>
  </w:style>
  <w:style w:type="paragraph" w:customStyle="1" w:styleId="afffffffff6">
    <w:name w:val="标准文件_附录前"/>
    <w:next w:val="affffc"/>
    <w:qFormat/>
    <w:rsid w:val="009B46F9"/>
    <w:pPr>
      <w:spacing w:line="20" w:lineRule="atLeast"/>
      <w:ind w:firstLine="200"/>
    </w:pPr>
    <w:rPr>
      <w:rFonts w:ascii="宋体" w:hAnsi="宋体"/>
      <w:kern w:val="2"/>
      <w:sz w:val="10"/>
    </w:rPr>
  </w:style>
  <w:style w:type="paragraph" w:customStyle="1" w:styleId="afffffffff7">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9B46F9"/>
    <w:pPr>
      <w:ind w:firstLineChars="0" w:firstLine="0"/>
      <w:jc w:val="center"/>
    </w:pPr>
    <w:rPr>
      <w:sz w:val="18"/>
    </w:rPr>
  </w:style>
  <w:style w:type="paragraph" w:customStyle="1" w:styleId="afff8">
    <w:name w:val="标准文件_注："/>
    <w:next w:val="affffc"/>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9"/>
    <w:rsid w:val="009B46F9"/>
    <w:pPr>
      <w:widowControl w:val="0"/>
      <w:numPr>
        <w:numId w:val="11"/>
      </w:numPr>
      <w:jc w:val="both"/>
    </w:pPr>
    <w:rPr>
      <w:rFonts w:ascii="宋体" w:hAnsi="Times New Roman"/>
      <w:sz w:val="18"/>
      <w:szCs w:val="18"/>
    </w:rPr>
  </w:style>
  <w:style w:type="paragraph" w:customStyle="1" w:styleId="aff0">
    <w:name w:val="标准文件_示例×："/>
    <w:basedOn w:val="afffb"/>
    <w:next w:val="afffffffff9"/>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c"/>
    <w:rsid w:val="009B46F9"/>
    <w:rPr>
      <w:rFonts w:ascii="宋体" w:hAnsi="Times New Roman"/>
      <w:noProof/>
      <w:sz w:val="21"/>
    </w:rPr>
  </w:style>
  <w:style w:type="paragraph" w:customStyle="1" w:styleId="afffffffffa">
    <w:name w:val="标准文件_表格续"/>
    <w:basedOn w:val="affffc"/>
    <w:next w:val="affffc"/>
    <w:qFormat/>
    <w:rsid w:val="009B46F9"/>
    <w:pPr>
      <w:jc w:val="center"/>
    </w:pPr>
    <w:rPr>
      <w:rFonts w:ascii="黑体" w:eastAsia="黑体" w:hAnsi="黑体"/>
    </w:rPr>
  </w:style>
  <w:style w:type="paragraph" w:styleId="10">
    <w:name w:val="toc 1"/>
    <w:basedOn w:val="afffb"/>
    <w:next w:val="afffb"/>
    <w:autoRedefine/>
    <w:uiPriority w:val="39"/>
    <w:unhideWhenUsed/>
    <w:rsid w:val="009B46F9"/>
    <w:rPr>
      <w:rFonts w:ascii="宋体"/>
    </w:rPr>
  </w:style>
  <w:style w:type="table" w:styleId="afffffffffb">
    <w:name w:val="Table Grid"/>
    <w:basedOn w:val="afffd"/>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c">
    <w:name w:val="Placeholder Text"/>
    <w:basedOn w:val="afffc"/>
    <w:uiPriority w:val="99"/>
    <w:semiHidden/>
    <w:rsid w:val="009B46F9"/>
    <w:rPr>
      <w:color w:val="808080"/>
    </w:rPr>
  </w:style>
  <w:style w:type="paragraph" w:customStyle="1" w:styleId="2">
    <w:name w:val="标准文件_二级项2"/>
    <w:basedOn w:val="affffc"/>
    <w:qFormat/>
    <w:rsid w:val="009B46F9"/>
    <w:pPr>
      <w:numPr>
        <w:ilvl w:val="1"/>
        <w:numId w:val="16"/>
      </w:numPr>
      <w:ind w:firstLineChars="0" w:firstLine="0"/>
    </w:pPr>
  </w:style>
  <w:style w:type="paragraph" w:customStyle="1" w:styleId="21">
    <w:name w:val="标准文件_三级项2"/>
    <w:basedOn w:val="affffc"/>
    <w:qFormat/>
    <w:rsid w:val="009B46F9"/>
    <w:pPr>
      <w:numPr>
        <w:numId w:val="10"/>
      </w:numPr>
      <w:spacing w:line="300" w:lineRule="exact"/>
      <w:ind w:firstLineChars="0"/>
    </w:pPr>
    <w:rPr>
      <w:rFonts w:ascii="Times New Roman"/>
    </w:rPr>
  </w:style>
  <w:style w:type="paragraph" w:customStyle="1" w:styleId="20">
    <w:name w:val="标准文件_一级项2"/>
    <w:basedOn w:val="affffc"/>
    <w:qFormat/>
    <w:rsid w:val="009B46F9"/>
    <w:pPr>
      <w:numPr>
        <w:numId w:val="17"/>
      </w:numPr>
      <w:spacing w:line="300" w:lineRule="exact"/>
      <w:ind w:firstLineChars="0"/>
    </w:pPr>
    <w:rPr>
      <w:rFonts w:ascii="Times New Roman"/>
    </w:rPr>
  </w:style>
  <w:style w:type="paragraph" w:customStyle="1" w:styleId="afffffffffd">
    <w:name w:val="标准文件_提示"/>
    <w:basedOn w:val="affffc"/>
    <w:next w:val="affffc"/>
    <w:qFormat/>
    <w:rsid w:val="009B46F9"/>
    <w:pPr>
      <w:ind w:firstLine="420"/>
    </w:pPr>
    <w:rPr>
      <w:rFonts w:ascii="黑体" w:eastAsia="黑体"/>
    </w:rPr>
  </w:style>
  <w:style w:type="character" w:customStyle="1" w:styleId="afffffffffe">
    <w:name w:val="标准文件_来源"/>
    <w:basedOn w:val="afffc"/>
    <w:uiPriority w:val="1"/>
    <w:qFormat/>
    <w:rsid w:val="009B46F9"/>
    <w:rPr>
      <w:rFonts w:eastAsia="宋体"/>
      <w:sz w:val="21"/>
    </w:rPr>
  </w:style>
  <w:style w:type="paragraph" w:customStyle="1" w:styleId="affffffffff">
    <w:name w:val="标准文件_图表说明"/>
    <w:qFormat/>
    <w:rsid w:val="009B46F9"/>
    <w:pPr>
      <w:spacing w:line="276" w:lineRule="auto"/>
      <w:ind w:firstLine="420"/>
    </w:pPr>
    <w:rPr>
      <w:rFonts w:ascii="宋体" w:hAnsi="宋体"/>
      <w:kern w:val="2"/>
      <w:sz w:val="18"/>
    </w:rPr>
  </w:style>
  <w:style w:type="paragraph" w:customStyle="1" w:styleId="affffffffff0">
    <w:name w:val="其他发布日期"/>
    <w:basedOn w:val="afffffff"/>
    <w:rsid w:val="009B46F9"/>
    <w:pPr>
      <w:framePr w:w="3997" w:h="471" w:hRule="exact" w:hSpace="0" w:vSpace="181" w:wrap="around" w:vAnchor="page" w:hAnchor="page" w:x="1419" w:y="14097"/>
    </w:pPr>
  </w:style>
  <w:style w:type="paragraph" w:customStyle="1" w:styleId="affffffffff1">
    <w:name w:val="其他实施日期"/>
    <w:basedOn w:val="affffffff5"/>
    <w:rsid w:val="009B46F9"/>
    <w:pPr>
      <w:framePr w:w="3997" w:h="471" w:hRule="exact" w:vSpace="181" w:wrap="around" w:vAnchor="page" w:hAnchor="page" w:x="7089" w:y="14097"/>
    </w:pPr>
  </w:style>
  <w:style w:type="paragraph" w:customStyle="1" w:styleId="affffffffff2">
    <w:name w:val="标准文件_文件编号"/>
    <w:basedOn w:val="affffc"/>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9B46F9"/>
    <w:pPr>
      <w:framePr w:wrap="auto"/>
      <w:spacing w:before="57"/>
    </w:pPr>
    <w:rPr>
      <w:sz w:val="21"/>
    </w:rPr>
  </w:style>
  <w:style w:type="paragraph" w:customStyle="1" w:styleId="affffffffff4">
    <w:name w:val="标准文件_文件名称"/>
    <w:basedOn w:val="affffc"/>
    <w:next w:val="affffc"/>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9B46F9"/>
    <w:pPr>
      <w:spacing w:line="300" w:lineRule="exact"/>
      <w:ind w:left="420"/>
    </w:pPr>
    <w:rPr>
      <w:rFonts w:ascii="宋体"/>
    </w:rPr>
  </w:style>
  <w:style w:type="paragraph" w:styleId="40">
    <w:name w:val="toc 4"/>
    <w:basedOn w:val="afffb"/>
    <w:next w:val="afffb"/>
    <w:autoRedefine/>
    <w:uiPriority w:val="39"/>
    <w:unhideWhenUsed/>
    <w:rsid w:val="009B46F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9B46F9"/>
    <w:pPr>
      <w:ind w:left="839"/>
    </w:pPr>
    <w:rPr>
      <w:rFonts w:ascii="宋体"/>
    </w:rPr>
  </w:style>
  <w:style w:type="paragraph" w:styleId="60">
    <w:name w:val="toc 6"/>
    <w:basedOn w:val="afffb"/>
    <w:next w:val="afffb"/>
    <w:autoRedefine/>
    <w:uiPriority w:val="39"/>
    <w:unhideWhenUsed/>
    <w:rsid w:val="009B46F9"/>
    <w:pPr>
      <w:spacing w:line="300" w:lineRule="exact"/>
      <w:ind w:left="1049"/>
    </w:pPr>
    <w:rPr>
      <w:rFonts w:ascii="宋体"/>
    </w:rPr>
  </w:style>
  <w:style w:type="paragraph" w:styleId="70">
    <w:name w:val="toc 7"/>
    <w:basedOn w:val="afffb"/>
    <w:next w:val="afffb"/>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46F9"/>
    <w:pPr>
      <w:numPr>
        <w:numId w:val="4"/>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9B46F9"/>
    <w:pPr>
      <w:numPr>
        <w:ilvl w:val="5"/>
        <w:numId w:val="18"/>
      </w:numPr>
      <w:spacing w:beforeLines="50" w:before="50" w:afterLines="50" w:after="50"/>
      <w:ind w:firstLineChars="0"/>
    </w:pPr>
    <w:rPr>
      <w:rFonts w:ascii="黑体" w:eastAsia="黑体"/>
    </w:rPr>
  </w:style>
  <w:style w:type="paragraph" w:customStyle="1" w:styleId="affffffffff5">
    <w:name w:val="标准文件_注后"/>
    <w:basedOn w:val="affffc"/>
    <w:qFormat/>
    <w:rsid w:val="009B46F9"/>
    <w:pPr>
      <w:ind w:left="811" w:firstLineChars="0" w:firstLine="0"/>
    </w:pPr>
    <w:rPr>
      <w:sz w:val="18"/>
    </w:rPr>
  </w:style>
  <w:style w:type="paragraph" w:customStyle="1" w:styleId="X">
    <w:name w:val="标准文件_注X后"/>
    <w:basedOn w:val="affffc"/>
    <w:qFormat/>
    <w:rsid w:val="009B46F9"/>
    <w:pPr>
      <w:ind w:left="811" w:firstLineChars="0" w:firstLine="0"/>
    </w:pPr>
    <w:rPr>
      <w:sz w:val="18"/>
    </w:rPr>
  </w:style>
  <w:style w:type="paragraph" w:customStyle="1" w:styleId="affffffffff6">
    <w:name w:val="标准文件_示例后"/>
    <w:basedOn w:val="affffc"/>
    <w:qFormat/>
    <w:rsid w:val="009B46F9"/>
    <w:pPr>
      <w:ind w:left="964" w:firstLineChars="0" w:firstLine="0"/>
    </w:pPr>
    <w:rPr>
      <w:sz w:val="18"/>
    </w:rPr>
  </w:style>
  <w:style w:type="paragraph" w:customStyle="1" w:styleId="X0">
    <w:name w:val="标准文件_示例X后"/>
    <w:basedOn w:val="affffc"/>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7">
    <w:name w:val="标准文件_索引项"/>
    <w:basedOn w:val="affffc"/>
    <w:next w:val="affffc"/>
    <w:qFormat/>
    <w:rsid w:val="009B46F9"/>
    <w:pPr>
      <w:tabs>
        <w:tab w:val="right" w:leader="dot" w:pos="9356"/>
      </w:tabs>
      <w:ind w:left="210" w:firstLineChars="0" w:hanging="210"/>
      <w:jc w:val="left"/>
    </w:pPr>
  </w:style>
  <w:style w:type="paragraph" w:customStyle="1" w:styleId="affffffffff8">
    <w:name w:val="标准文件_附录一级无标题"/>
    <w:basedOn w:val="affa"/>
    <w:qFormat/>
    <w:rsid w:val="009B46F9"/>
    <w:pPr>
      <w:spacing w:beforeLines="0" w:before="0" w:afterLines="0" w:after="0" w:line="276" w:lineRule="auto"/>
      <w:outlineLvl w:val="9"/>
    </w:pPr>
    <w:rPr>
      <w:rFonts w:ascii="宋体" w:eastAsia="宋体"/>
    </w:rPr>
  </w:style>
  <w:style w:type="paragraph" w:customStyle="1" w:styleId="affffffffff9">
    <w:name w:val="标准文件_附录二级无标题"/>
    <w:basedOn w:val="affb"/>
    <w:rsid w:val="009B46F9"/>
    <w:pPr>
      <w:spacing w:beforeLines="0" w:before="0" w:afterLines="0" w:after="0" w:line="276" w:lineRule="auto"/>
      <w:outlineLvl w:val="9"/>
    </w:pPr>
    <w:rPr>
      <w:rFonts w:ascii="宋体" w:eastAsia="宋体"/>
    </w:rPr>
  </w:style>
  <w:style w:type="paragraph" w:customStyle="1" w:styleId="affffffffffa">
    <w:name w:val="标准文件_附录三级无标题"/>
    <w:basedOn w:val="affc"/>
    <w:qFormat/>
    <w:rsid w:val="009B46F9"/>
    <w:pPr>
      <w:spacing w:beforeLines="0" w:before="0" w:afterLines="0" w:after="0" w:line="276" w:lineRule="auto"/>
      <w:outlineLvl w:val="9"/>
    </w:pPr>
    <w:rPr>
      <w:rFonts w:ascii="宋体" w:eastAsia="宋体"/>
    </w:rPr>
  </w:style>
  <w:style w:type="paragraph" w:customStyle="1" w:styleId="affffffffffb">
    <w:name w:val="标准文件_附录四级无标题"/>
    <w:basedOn w:val="affd"/>
    <w:qFormat/>
    <w:rsid w:val="009B46F9"/>
    <w:pPr>
      <w:spacing w:beforeLines="0" w:before="0" w:afterLines="0" w:after="0" w:line="276" w:lineRule="auto"/>
      <w:outlineLvl w:val="9"/>
    </w:pPr>
    <w:rPr>
      <w:rFonts w:ascii="宋体" w:eastAsia="宋体"/>
    </w:rPr>
  </w:style>
  <w:style w:type="paragraph" w:customStyle="1" w:styleId="affffffffffc">
    <w:name w:val="标准文件_附录五级无标题"/>
    <w:basedOn w:val="affe"/>
    <w:qFormat/>
    <w:rsid w:val="009B46F9"/>
    <w:pPr>
      <w:spacing w:beforeLines="0" w:before="0" w:afterLines="0" w:after="0" w:line="276" w:lineRule="auto"/>
      <w:outlineLvl w:val="9"/>
    </w:pPr>
    <w:rPr>
      <w:rFonts w:ascii="宋体" w:eastAsia="宋体"/>
    </w:rPr>
  </w:style>
  <w:style w:type="paragraph" w:customStyle="1" w:styleId="afffffffff9">
    <w:name w:val="标准文件_示例内容"/>
    <w:basedOn w:val="affffc"/>
    <w:qFormat/>
    <w:rsid w:val="009B46F9"/>
    <w:pPr>
      <w:ind w:firstLine="420"/>
    </w:pPr>
    <w:rPr>
      <w:sz w:val="18"/>
    </w:rPr>
  </w:style>
  <w:style w:type="paragraph" w:customStyle="1" w:styleId="affffffffffd">
    <w:name w:val="标准文件_引言一级无标题"/>
    <w:basedOn w:val="a7"/>
    <w:next w:val="affffc"/>
    <w:qFormat/>
    <w:rsid w:val="009B46F9"/>
    <w:pPr>
      <w:spacing w:beforeLines="0" w:before="0" w:afterLines="0" w:after="0" w:line="276" w:lineRule="auto"/>
    </w:pPr>
    <w:rPr>
      <w:rFonts w:ascii="宋体" w:eastAsia="宋体"/>
    </w:rPr>
  </w:style>
  <w:style w:type="paragraph" w:customStyle="1" w:styleId="affffffffffe">
    <w:name w:val="标准文件_引言二级无标题"/>
    <w:basedOn w:val="a8"/>
    <w:next w:val="affffc"/>
    <w:qFormat/>
    <w:rsid w:val="009B46F9"/>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0">
    <w:name w:val="标准文件_引言四级无标题"/>
    <w:basedOn w:val="aa"/>
    <w:next w:val="affffc"/>
    <w:qFormat/>
    <w:rsid w:val="009B46F9"/>
    <w:pPr>
      <w:spacing w:beforeLines="0" w:before="0" w:afterLines="0" w:after="0" w:line="276" w:lineRule="auto"/>
    </w:pPr>
    <w:rPr>
      <w:rFonts w:ascii="宋体" w:eastAsia="宋体"/>
    </w:rPr>
  </w:style>
  <w:style w:type="paragraph" w:customStyle="1" w:styleId="afffffffffff1">
    <w:name w:val="标准文件_引言五级无标题"/>
    <w:basedOn w:val="ab"/>
    <w:next w:val="affffc"/>
    <w:qFormat/>
    <w:rsid w:val="009B46F9"/>
    <w:pPr>
      <w:spacing w:beforeLines="0" w:before="0" w:afterLines="0" w:after="0" w:line="276" w:lineRule="auto"/>
    </w:pPr>
    <w:rPr>
      <w:rFonts w:ascii="宋体" w:eastAsia="宋体"/>
    </w:rPr>
  </w:style>
  <w:style w:type="paragraph" w:customStyle="1" w:styleId="afffffffffff2">
    <w:name w:val="标准文件_索引标题"/>
    <w:basedOn w:val="afffff3"/>
    <w:next w:val="affffc"/>
    <w:qFormat/>
    <w:rsid w:val="00CD561D"/>
    <w:rPr>
      <w:rFonts w:hAnsi="黑体"/>
    </w:rPr>
  </w:style>
  <w:style w:type="paragraph" w:customStyle="1" w:styleId="afffffffffff3">
    <w:name w:val="标准文件_脚注内容"/>
    <w:basedOn w:val="affffc"/>
    <w:qFormat/>
    <w:rsid w:val="009B46F9"/>
    <w:pPr>
      <w:ind w:leftChars="200" w:left="400" w:hangingChars="200" w:hanging="200"/>
    </w:pPr>
    <w:rPr>
      <w:sz w:val="15"/>
    </w:rPr>
  </w:style>
  <w:style w:type="paragraph" w:customStyle="1" w:styleId="afffffffffff4">
    <w:name w:val="标准文件_术语条一"/>
    <w:basedOn w:val="affffffffd"/>
    <w:next w:val="affffc"/>
    <w:qFormat/>
    <w:rsid w:val="009B46F9"/>
  </w:style>
  <w:style w:type="paragraph" w:customStyle="1" w:styleId="afffffffffff5">
    <w:name w:val="标准文件_术语条二"/>
    <w:basedOn w:val="afffffffff0"/>
    <w:next w:val="affffc"/>
    <w:qFormat/>
    <w:rsid w:val="009B46F9"/>
  </w:style>
  <w:style w:type="paragraph" w:customStyle="1" w:styleId="afffffffffff6">
    <w:name w:val="标准文件_术语条三"/>
    <w:basedOn w:val="afffffffff"/>
    <w:next w:val="affffc"/>
    <w:qFormat/>
    <w:rsid w:val="009B46F9"/>
  </w:style>
  <w:style w:type="paragraph" w:customStyle="1" w:styleId="afffffffffff7">
    <w:name w:val="标准文件_术语条四"/>
    <w:basedOn w:val="afffffffff2"/>
    <w:next w:val="affffc"/>
    <w:qFormat/>
    <w:rsid w:val="009B46F9"/>
  </w:style>
  <w:style w:type="paragraph" w:customStyle="1" w:styleId="afffffffffff8">
    <w:name w:val="标准文件_术语条五"/>
    <w:basedOn w:val="affffffffe"/>
    <w:next w:val="affffc"/>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customStyle="1" w:styleId="afffffffffffa">
    <w:name w:val="段"/>
    <w:link w:val="Char7"/>
    <w:rsid w:val="002F0B4F"/>
    <w:pPr>
      <w:tabs>
        <w:tab w:val="center" w:pos="4201"/>
        <w:tab w:val="right" w:leader="dot" w:pos="9298"/>
      </w:tabs>
      <w:autoSpaceDE w:val="0"/>
      <w:autoSpaceDN w:val="0"/>
      <w:ind w:firstLineChars="200" w:firstLine="420"/>
      <w:jc w:val="both"/>
    </w:pPr>
    <w:rPr>
      <w:rFonts w:ascii="宋体" w:hAnsi="Times New Roman"/>
      <w:noProof/>
    </w:rPr>
  </w:style>
  <w:style w:type="character" w:customStyle="1" w:styleId="Char7">
    <w:name w:val="段 Char"/>
    <w:link w:val="afffffffffffa"/>
    <w:rsid w:val="002F0B4F"/>
    <w:rPr>
      <w:rFonts w:ascii="宋体" w:hAnsi="Times New Roman"/>
      <w:noProof/>
    </w:rPr>
  </w:style>
  <w:style w:type="paragraph" w:customStyle="1" w:styleId="af3">
    <w:name w:val="一级条标题"/>
    <w:next w:val="afffffffffffa"/>
    <w:rsid w:val="002F0B4F"/>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a"/>
    <w:rsid w:val="002F0B4F"/>
    <w:pPr>
      <w:numPr>
        <w:numId w:val="3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a"/>
    <w:rsid w:val="002F0B4F"/>
    <w:pPr>
      <w:numPr>
        <w:ilvl w:val="2"/>
      </w:numPr>
      <w:spacing w:before="50" w:after="50"/>
      <w:outlineLvl w:val="3"/>
    </w:pPr>
  </w:style>
  <w:style w:type="paragraph" w:customStyle="1" w:styleId="af5">
    <w:name w:val="三级条标题"/>
    <w:basedOn w:val="af4"/>
    <w:next w:val="afffffffffffa"/>
    <w:rsid w:val="002F0B4F"/>
    <w:pPr>
      <w:numPr>
        <w:ilvl w:val="3"/>
      </w:numPr>
      <w:outlineLvl w:val="4"/>
    </w:pPr>
  </w:style>
  <w:style w:type="paragraph" w:customStyle="1" w:styleId="af6">
    <w:name w:val="四级条标题"/>
    <w:basedOn w:val="af5"/>
    <w:next w:val="afffffffffffa"/>
    <w:rsid w:val="002F0B4F"/>
    <w:pPr>
      <w:numPr>
        <w:ilvl w:val="4"/>
      </w:numPr>
      <w:outlineLvl w:val="5"/>
    </w:pPr>
  </w:style>
  <w:style w:type="paragraph" w:customStyle="1" w:styleId="af7">
    <w:name w:val="五级条标题"/>
    <w:basedOn w:val="af6"/>
    <w:next w:val="afffffffffffa"/>
    <w:rsid w:val="002F0B4F"/>
    <w:pPr>
      <w:numPr>
        <w:ilvl w:val="5"/>
      </w:numPr>
      <w:outlineLvl w:val="6"/>
    </w:pPr>
  </w:style>
  <w:style w:type="paragraph" w:styleId="afffffffffffb">
    <w:name w:val="List Paragraph"/>
    <w:basedOn w:val="afffb"/>
    <w:uiPriority w:val="1"/>
    <w:qFormat/>
    <w:rsid w:val="002F0B4F"/>
    <w:pPr>
      <w:adjustRightInd/>
      <w:spacing w:line="360" w:lineRule="auto"/>
      <w:ind w:firstLineChars="200"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0B9E9C4604C57979EA3ACE24C89FB"/>
        <w:category>
          <w:name w:val="常规"/>
          <w:gallery w:val="placeholder"/>
        </w:category>
        <w:types>
          <w:type w:val="bbPlcHdr"/>
        </w:types>
        <w:behaviors>
          <w:behavior w:val="content"/>
        </w:behaviors>
        <w:guid w:val="{8AE56D71-1C86-4D87-8F1F-48C468A73C0F}"/>
      </w:docPartPr>
      <w:docPartBody>
        <w:p w:rsidR="00AA4C32" w:rsidRDefault="00F42498">
          <w:pPr>
            <w:pStyle w:val="1060B9E9C4604C57979EA3ACE24C89FB"/>
          </w:pPr>
          <w:r w:rsidRPr="00751A05">
            <w:rPr>
              <w:rStyle w:val="a3"/>
              <w:rFonts w:hint="eastAsia"/>
            </w:rPr>
            <w:t>单击或点击此处输入文字。</w:t>
          </w:r>
        </w:p>
      </w:docPartBody>
    </w:docPart>
    <w:docPart>
      <w:docPartPr>
        <w:name w:val="56EB8F5DA86D47E8968F8E8197E05046"/>
        <w:category>
          <w:name w:val="常规"/>
          <w:gallery w:val="placeholder"/>
        </w:category>
        <w:types>
          <w:type w:val="bbPlcHdr"/>
        </w:types>
        <w:behaviors>
          <w:behavior w:val="content"/>
        </w:behaviors>
        <w:guid w:val="{6600F812-C322-4295-BB3B-F41F44A8CEEB}"/>
      </w:docPartPr>
      <w:docPartBody>
        <w:p w:rsidR="00AA4C32" w:rsidRDefault="00F42498">
          <w:pPr>
            <w:pStyle w:val="56EB8F5DA86D47E8968F8E8197E05046"/>
          </w:pPr>
          <w:r w:rsidRPr="00FB6243">
            <w:rPr>
              <w:rStyle w:val="a3"/>
              <w:rFonts w:hint="eastAsia"/>
            </w:rPr>
            <w:t>选择一项。</w:t>
          </w:r>
        </w:p>
      </w:docPartBody>
    </w:docPart>
    <w:docPart>
      <w:docPartPr>
        <w:name w:val="697E1B4259554ED3BBC458119CB87DD1"/>
        <w:category>
          <w:name w:val="常规"/>
          <w:gallery w:val="placeholder"/>
        </w:category>
        <w:types>
          <w:type w:val="bbPlcHdr"/>
        </w:types>
        <w:behaviors>
          <w:behavior w:val="content"/>
        </w:behaviors>
        <w:guid w:val="{B8397F50-0AA1-4302-8590-F28CEC0EFAAD}"/>
      </w:docPartPr>
      <w:docPartBody>
        <w:p w:rsidR="00AA4C32" w:rsidRDefault="00F42498">
          <w:pPr>
            <w:pStyle w:val="697E1B4259554ED3BBC458119CB87DD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98"/>
    <w:rsid w:val="000371EF"/>
    <w:rsid w:val="000D29E8"/>
    <w:rsid w:val="00117C48"/>
    <w:rsid w:val="0018585C"/>
    <w:rsid w:val="001D7102"/>
    <w:rsid w:val="003B59EB"/>
    <w:rsid w:val="004C7D0D"/>
    <w:rsid w:val="004F2578"/>
    <w:rsid w:val="005A2DE1"/>
    <w:rsid w:val="00AA4C32"/>
    <w:rsid w:val="00C41DCC"/>
    <w:rsid w:val="00C71299"/>
    <w:rsid w:val="00D92261"/>
    <w:rsid w:val="00DD5423"/>
    <w:rsid w:val="00DE5099"/>
    <w:rsid w:val="00E63D10"/>
    <w:rsid w:val="00EC2734"/>
    <w:rsid w:val="00F4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060B9E9C4604C57979EA3ACE24C89FB">
    <w:name w:val="1060B9E9C4604C57979EA3ACE24C89FB"/>
    <w:pPr>
      <w:widowControl w:val="0"/>
      <w:jc w:val="both"/>
    </w:pPr>
  </w:style>
  <w:style w:type="paragraph" w:customStyle="1" w:styleId="56EB8F5DA86D47E8968F8E8197E05046">
    <w:name w:val="56EB8F5DA86D47E8968F8E8197E05046"/>
    <w:pPr>
      <w:widowControl w:val="0"/>
      <w:jc w:val="both"/>
    </w:pPr>
  </w:style>
  <w:style w:type="paragraph" w:customStyle="1" w:styleId="697E1B4259554ED3BBC458119CB87DD1">
    <w:name w:val="697E1B4259554ED3BBC458119CB87D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1551-7D7E-4012-BA5D-6300D569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493</TotalTime>
  <Pages>1</Pages>
  <Words>696</Words>
  <Characters>3971</Characters>
  <Application>Microsoft Office Word</Application>
  <DocSecurity>0</DocSecurity>
  <Lines>33</Lines>
  <Paragraphs>9</Paragraphs>
  <ScaleCrop>false</ScaleCrop>
  <Company>PCMI</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wu wu</dc:creator>
  <cp:keywords/>
  <dc:description>&lt;config cover="true" show_menu="true" version="1.0.0" doctype="SDKXY"&gt;_x000d_
&lt;/config&gt;</dc:description>
  <cp:lastModifiedBy>气候中心</cp:lastModifiedBy>
  <cp:revision>64</cp:revision>
  <cp:lastPrinted>2025-12-04T06:00:00Z</cp:lastPrinted>
  <dcterms:created xsi:type="dcterms:W3CDTF">2025-11-27T01:10:00Z</dcterms:created>
  <dcterms:modified xsi:type="dcterms:W3CDTF">2026-02-12T03:04:00Z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