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5E2E75" w14:paraId="0E1AD0B8" w14:textId="77777777">
        <w:tc>
          <w:tcPr>
            <w:tcW w:w="509" w:type="dxa"/>
          </w:tcPr>
          <w:p w14:paraId="58CF00A3" w14:textId="77777777" w:rsidR="005E2E75" w:rsidRDefault="00D571F0" w:rsidP="00822A0A">
            <w:pPr>
              <w:pStyle w:val="affff2"/>
              <w:framePr w:wrap="notBeside" w:vAnchor="page" w:hAnchor="page" w:x="1372" w:y="568"/>
              <w:tabs>
                <w:tab w:val="clear" w:pos="4153"/>
                <w:tab w:val="clear" w:pos="8306"/>
              </w:tabs>
              <w:spacing w:after="0"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185849FB" w14:textId="7F902010" w:rsidR="005E2E75" w:rsidRDefault="003B7732" w:rsidP="00822A0A">
            <w:pPr>
              <w:pStyle w:val="affff2"/>
              <w:framePr w:wrap="notBeside" w:vAnchor="page" w:hAnchor="page" w:x="1372" w:y="568"/>
              <w:tabs>
                <w:tab w:val="clear" w:pos="4153"/>
                <w:tab w:val="clear" w:pos="8306"/>
              </w:tabs>
              <w:spacing w:after="0" w:line="240" w:lineRule="auto"/>
              <w:jc w:val="both"/>
              <w:rPr>
                <w:rFonts w:ascii="黑体" w:eastAsia="黑体" w:hAnsi="黑体" w:hint="eastAsia"/>
                <w:sz w:val="21"/>
                <w:szCs w:val="21"/>
              </w:rPr>
            </w:pPr>
            <w:r>
              <w:rPr>
                <w:rFonts w:ascii="黑体" w:eastAsia="黑体" w:hAnsi="黑体" w:hint="eastAsia"/>
                <w:sz w:val="21"/>
                <w:szCs w:val="21"/>
              </w:rPr>
              <w:t>65</w:t>
            </w:r>
            <w:r w:rsidR="00710CB3">
              <w:rPr>
                <w:rFonts w:ascii="黑体" w:eastAsia="黑体" w:hAnsi="黑体" w:hint="eastAsia"/>
                <w:sz w:val="21"/>
                <w:szCs w:val="21"/>
              </w:rPr>
              <w:t>.0</w:t>
            </w:r>
            <w:r>
              <w:rPr>
                <w:rFonts w:ascii="黑体" w:eastAsia="黑体" w:hAnsi="黑体" w:hint="eastAsia"/>
                <w:sz w:val="21"/>
                <w:szCs w:val="21"/>
              </w:rPr>
              <w:t>2</w:t>
            </w:r>
            <w:r w:rsidR="00710CB3">
              <w:rPr>
                <w:rFonts w:ascii="黑体" w:eastAsia="黑体" w:hAnsi="黑体" w:hint="eastAsia"/>
                <w:sz w:val="21"/>
                <w:szCs w:val="21"/>
              </w:rPr>
              <w:t>0.</w:t>
            </w:r>
            <w:r>
              <w:rPr>
                <w:rFonts w:ascii="黑体" w:eastAsia="黑体" w:hAnsi="黑体" w:hint="eastAsia"/>
                <w:sz w:val="21"/>
                <w:szCs w:val="21"/>
              </w:rPr>
              <w:t>30</w:t>
            </w:r>
          </w:p>
        </w:tc>
      </w:tr>
      <w:tr w:rsidR="005E2E75" w14:paraId="403DC285" w14:textId="77777777">
        <w:tc>
          <w:tcPr>
            <w:tcW w:w="509" w:type="dxa"/>
          </w:tcPr>
          <w:p w14:paraId="35C5CE9A" w14:textId="77777777" w:rsidR="005E2E75" w:rsidRDefault="00D571F0" w:rsidP="00822A0A">
            <w:pPr>
              <w:pStyle w:val="affff2"/>
              <w:framePr w:wrap="notBeside" w:vAnchor="page" w:hAnchor="page" w:x="1372" w:y="568"/>
              <w:tabs>
                <w:tab w:val="clear" w:pos="4153"/>
                <w:tab w:val="clear" w:pos="8306"/>
              </w:tabs>
              <w:spacing w:after="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0093C6C9" w14:textId="10B11A1C" w:rsidR="005E2E75" w:rsidRDefault="003B7732" w:rsidP="00822A0A">
            <w:pPr>
              <w:pStyle w:val="affff2"/>
              <w:framePr w:wrap="notBeside" w:vAnchor="page" w:hAnchor="page" w:x="1372" w:y="568"/>
              <w:tabs>
                <w:tab w:val="clear" w:pos="4153"/>
                <w:tab w:val="clear" w:pos="8306"/>
              </w:tabs>
              <w:spacing w:after="0" w:line="240" w:lineRule="auto"/>
              <w:jc w:val="left"/>
              <w:rPr>
                <w:rFonts w:ascii="黑体" w:eastAsia="黑体" w:hAnsi="黑体" w:hint="eastAsia"/>
                <w:sz w:val="21"/>
                <w:szCs w:val="21"/>
              </w:rPr>
            </w:pPr>
            <w:r>
              <w:rPr>
                <w:rFonts w:ascii="黑体" w:eastAsia="黑体" w:hAnsi="黑体" w:hint="eastAsia"/>
                <w:sz w:val="21"/>
                <w:szCs w:val="21"/>
              </w:rPr>
              <w:t>B 43</w:t>
            </w:r>
          </w:p>
        </w:tc>
      </w:tr>
    </w:tbl>
    <w:tbl>
      <w:tblPr>
        <w:tblStyle w:val="affffb"/>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5E2E75" w14:paraId="189CAA1A" w14:textId="77777777">
        <w:tc>
          <w:tcPr>
            <w:tcW w:w="6407" w:type="dxa"/>
          </w:tcPr>
          <w:p w14:paraId="1C5C3652" w14:textId="77777777" w:rsidR="005E2E75" w:rsidRDefault="00D571F0">
            <w:pPr>
              <w:pStyle w:val="afffff4"/>
              <w:framePr w:w="0" w:hRule="auto" w:wrap="auto" w:hAnchor="text" w:xAlign="left" w:yAlign="inline" w:anchorLock="0"/>
              <w:rPr>
                <w:rFonts w:ascii="宋体" w:hAnsi="宋体" w:hint="eastAsia"/>
                <w:sz w:val="28"/>
                <w:szCs w:val="28"/>
              </w:rPr>
            </w:pPr>
            <w:bookmarkStart w:id="0" w:name="_Hlk26473981"/>
            <w:r>
              <w:rPr>
                <w:noProof/>
              </w:rPr>
              <w:drawing>
                <wp:inline distT="0" distB="0" distL="0" distR="0" wp14:anchorId="6D646756" wp14:editId="3FDD33FF">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11</w:t>
            </w:r>
            <w:r>
              <w:fldChar w:fldCharType="end"/>
            </w:r>
            <w:bookmarkEnd w:id="1"/>
          </w:p>
        </w:tc>
      </w:tr>
    </w:tbl>
    <w:p w14:paraId="4D3677C5" w14:textId="77777777" w:rsidR="005E2E75" w:rsidRDefault="00D571F0">
      <w:pPr>
        <w:pStyle w:val="afffff5"/>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北</w:t>
      </w:r>
      <w:r>
        <w:rPr>
          <w:rFonts w:ascii="黑体" w:eastAsia="黑体" w:hint="eastAsia"/>
          <w:b w:val="0"/>
          <w:w w:val="100"/>
          <w:sz w:val="48"/>
        </w:rPr>
        <w:t>京市</w:t>
      </w:r>
      <w:r>
        <w:rPr>
          <w:rFonts w:ascii="黑体" w:eastAsia="黑体"/>
          <w:b w:val="0"/>
          <w:w w:val="100"/>
          <w:sz w:val="48"/>
        </w:rPr>
        <w:fldChar w:fldCharType="end"/>
      </w:r>
      <w:bookmarkEnd w:id="2"/>
      <w:r>
        <w:rPr>
          <w:rFonts w:ascii="黑体" w:eastAsia="黑体" w:hAnsi="黑体" w:hint="eastAsia"/>
          <w:b w:val="0"/>
          <w:bCs w:val="0"/>
          <w:w w:val="100"/>
          <w:sz w:val="48"/>
          <w:szCs w:val="48"/>
        </w:rPr>
        <w:t>地方标准</w:t>
      </w:r>
    </w:p>
    <w:bookmarkEnd w:id="0"/>
    <w:p w14:paraId="3D9D8F9E" w14:textId="77777777" w:rsidR="005E2E75" w:rsidRDefault="00D571F0">
      <w:pPr>
        <w:pStyle w:val="affffffffff7"/>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rPr>
          <w:lang w:val="fr-FR"/>
        </w:rPr>
        <w:t>XX/T</w:t>
      </w:r>
      <w:r>
        <w:fldChar w:fldCharType="end"/>
      </w:r>
      <w:bookmarkEnd w:id="3"/>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609B6C13" w14:textId="77777777" w:rsidR="005E2E75" w:rsidRDefault="00D571F0">
      <w:pPr>
        <w:pStyle w:val="affffffffff8"/>
        <w:framePr w:wrap="auto"/>
        <w:rPr>
          <w:rFonts w:hAnsi="黑体" w:hint="eastAsia"/>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14:paraId="458E0046" w14:textId="77777777" w:rsidR="005E2E75" w:rsidRDefault="00D571F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24208AE4" wp14:editId="0F7D0AB9">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14:paraId="73AD626E" w14:textId="77777777" w:rsidR="005E2E75" w:rsidRDefault="005E2E75">
      <w:pPr>
        <w:pStyle w:val="afffff5"/>
        <w:framePr w:w="9639" w:h="6976" w:hRule="exact" w:hSpace="0" w:vSpace="0" w:wrap="around" w:hAnchor="page" w:y="6408"/>
        <w:jc w:val="center"/>
        <w:rPr>
          <w:rFonts w:ascii="黑体" w:eastAsia="黑体" w:hAnsi="黑体" w:hint="eastAsia"/>
          <w:b w:val="0"/>
          <w:bCs w:val="0"/>
          <w:w w:val="100"/>
        </w:rPr>
      </w:pPr>
    </w:p>
    <w:p w14:paraId="5DA61078" w14:textId="77777777" w:rsidR="005E2E75" w:rsidRDefault="00D571F0">
      <w:pPr>
        <w:pStyle w:val="affffffffff9"/>
        <w:framePr w:h="6974" w:hRule="exact" w:wrap="around" w:x="1419" w:anchorLock="1"/>
        <w:rPr>
          <w:rFonts w:hint="eastAsia"/>
        </w:rPr>
      </w:pPr>
      <w:r w:rsidRPr="00504FDD">
        <w:fldChar w:fldCharType="begin">
          <w:ffData>
            <w:name w:val="CSTD_NAME"/>
            <w:enabled/>
            <w:calcOnExit w:val="0"/>
            <w:textInput>
              <w:default w:val="点击此处添加标准名称"/>
            </w:textInput>
          </w:ffData>
        </w:fldChar>
      </w:r>
      <w:bookmarkStart w:id="7" w:name="CSTD_NAME"/>
      <w:r w:rsidRPr="00504FDD">
        <w:rPr>
          <w:rFonts w:hint="eastAsia"/>
        </w:rPr>
        <w:instrText xml:space="preserve"> FORMTEXT </w:instrText>
      </w:r>
      <w:r w:rsidRPr="00504FDD">
        <w:fldChar w:fldCharType="separate"/>
      </w:r>
      <w:r w:rsidRPr="00504FDD">
        <w:rPr>
          <w:rFonts w:hint="eastAsia"/>
        </w:rPr>
        <w:t>林下养鸡技术规范</w:t>
      </w:r>
      <w:r w:rsidRPr="00504FDD">
        <w:fldChar w:fldCharType="end"/>
      </w:r>
      <w:bookmarkEnd w:id="7"/>
    </w:p>
    <w:p w14:paraId="46D2A4D5" w14:textId="77777777" w:rsidR="005E2E75" w:rsidRDefault="005E2E75">
      <w:pPr>
        <w:framePr w:w="9639" w:h="6974" w:hRule="exact" w:wrap="around" w:vAnchor="page" w:hAnchor="page" w:x="1419" w:y="6408" w:anchorLock="1"/>
        <w:ind w:left="-1418"/>
      </w:pPr>
    </w:p>
    <w:p w14:paraId="1A0A6609" w14:textId="20B67452" w:rsidR="005E2E75" w:rsidRDefault="00504FDD">
      <w:pPr>
        <w:pStyle w:val="afffffffd"/>
        <w:framePr w:w="9639" w:h="6974" w:hRule="exact" w:wrap="around" w:vAnchor="page" w:hAnchor="page" w:x="1419" w:y="6408" w:anchorLock="1"/>
        <w:textAlignment w:val="bottom"/>
        <w:rPr>
          <w:rFonts w:ascii="黑体" w:eastAsia="黑体" w:hAnsi="黑体" w:hint="eastAsia"/>
          <w:szCs w:val="28"/>
        </w:rPr>
      </w:pPr>
      <w:r>
        <w:rPr>
          <w:rFonts w:ascii="黑体" w:eastAsia="黑体" w:hAnsi="黑体" w:hint="eastAsia"/>
          <w:szCs w:val="28"/>
        </w:rPr>
        <w:fldChar w:fldCharType="begin">
          <w:ffData>
            <w:name w:val="ESTD_NAME"/>
            <w:enabled/>
            <w:calcOnExit w:val="0"/>
            <w:textInput>
              <w:default w:val="Technical specification for rearing chicken under forest"/>
            </w:textInput>
          </w:ffData>
        </w:fldChar>
      </w:r>
      <w:bookmarkStart w:id="8" w:name="ESTD_NAME"/>
      <w:r>
        <w:rPr>
          <w:rFonts w:ascii="黑体" w:eastAsia="黑体" w:hAnsi="黑体" w:hint="eastAsia"/>
          <w:szCs w:val="28"/>
        </w:rPr>
        <w:instrText xml:space="preserve"> FORMTEXT </w:instrText>
      </w:r>
      <w:r>
        <w:rPr>
          <w:rFonts w:ascii="黑体" w:eastAsia="黑体" w:hAnsi="黑体" w:hint="eastAsia"/>
          <w:szCs w:val="28"/>
        </w:rPr>
      </w:r>
      <w:r>
        <w:rPr>
          <w:rFonts w:ascii="黑体" w:eastAsia="黑体" w:hAnsi="黑体" w:hint="eastAsia"/>
          <w:szCs w:val="28"/>
        </w:rPr>
        <w:fldChar w:fldCharType="separate"/>
      </w:r>
      <w:r>
        <w:rPr>
          <w:rFonts w:ascii="黑体" w:eastAsia="黑体" w:hAnsi="黑体" w:hint="eastAsia"/>
          <w:noProof/>
          <w:szCs w:val="28"/>
        </w:rPr>
        <w:t>Technical specification for rearing chicken under forest</w:t>
      </w:r>
      <w:r>
        <w:rPr>
          <w:rFonts w:ascii="黑体" w:eastAsia="黑体" w:hAnsi="黑体" w:hint="eastAsia"/>
          <w:szCs w:val="28"/>
        </w:rPr>
        <w:fldChar w:fldCharType="end"/>
      </w:r>
      <w:bookmarkEnd w:id="8"/>
    </w:p>
    <w:p w14:paraId="1BF914E7" w14:textId="77777777" w:rsidR="005E2E75" w:rsidRDefault="005E2E75">
      <w:pPr>
        <w:framePr w:w="9639" w:h="6974" w:hRule="exact" w:wrap="around" w:vAnchor="page" w:hAnchor="page" w:x="1419" w:y="6408" w:anchorLock="1"/>
        <w:spacing w:line="760" w:lineRule="exact"/>
        <w:ind w:left="-1418"/>
      </w:pPr>
    </w:p>
    <w:p w14:paraId="3DA3AD25" w14:textId="77777777" w:rsidR="005E2E75" w:rsidRDefault="005E2E75">
      <w:pPr>
        <w:pStyle w:val="afffffffd"/>
        <w:framePr w:w="9639" w:h="6974" w:hRule="exact" w:wrap="around" w:vAnchor="page" w:hAnchor="page" w:x="1419" w:y="6408" w:anchorLock="1"/>
        <w:textAlignment w:val="bottom"/>
        <w:rPr>
          <w:rFonts w:eastAsia="黑体"/>
          <w:szCs w:val="28"/>
        </w:rPr>
      </w:pPr>
    </w:p>
    <w:p w14:paraId="4B364C5E" w14:textId="77777777" w:rsidR="005E2E75" w:rsidRDefault="00D571F0">
      <w:pPr>
        <w:pStyle w:val="afffffffd"/>
        <w:framePr w:w="9639" w:h="6974" w:hRule="exact" w:wrap="around" w:vAnchor="page" w:hAnchor="page" w:x="1419" w:y="6408" w:anchorLock="1"/>
        <w:spacing w:before="44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14:paraId="7D1C8983" w14:textId="77777777" w:rsidR="005E2E75" w:rsidRDefault="00D571F0">
      <w:pPr>
        <w:pStyle w:val="afffffffd"/>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14:paraId="50479933" w14:textId="77777777" w:rsidR="005E2E75" w:rsidRDefault="00D571F0">
      <w:pPr>
        <w:pStyle w:val="affffffffff5"/>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rPr>
          <w:rFonts w:hint="eastAsia"/>
        </w:rPr>
        <w:t>发布</w:t>
      </w:r>
    </w:p>
    <w:p w14:paraId="65CD28B8" w14:textId="77777777" w:rsidR="005E2E75" w:rsidRDefault="00D571F0">
      <w:pPr>
        <w:pStyle w:val="affffffffff6"/>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实施</w:t>
      </w:r>
    </w:p>
    <w:p w14:paraId="0AA009F7" w14:textId="77777777" w:rsidR="005E2E75" w:rsidRDefault="00D571F0">
      <w:pPr>
        <w:pStyle w:val="affffffffd"/>
        <w:framePr w:h="584" w:hRule="exact" w:hSpace="181" w:vSpace="181" w:wrap="around" w:y="15027"/>
        <w:rPr>
          <w:rFonts w:hAnsi="黑体" w:hint="eastAsia"/>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北</w:t>
      </w:r>
      <w:r>
        <w:rPr>
          <w:rFonts w:hAnsi="黑体" w:hint="eastAsia"/>
          <w:w w:val="100"/>
          <w:sz w:val="28"/>
        </w:rPr>
        <w:t>京市市场监督管理局</w:t>
      </w:r>
      <w:r>
        <w:rPr>
          <w:rFonts w:hAnsi="黑体"/>
          <w:w w:val="100"/>
          <w:sz w:val="28"/>
        </w:rPr>
        <w:fldChar w:fldCharType="end"/>
      </w:r>
      <w:bookmarkEnd w:id="17"/>
      <w:r>
        <w:rPr>
          <w:rFonts w:ascii="Times New Roman"/>
          <w:w w:val="100"/>
          <w:sz w:val="28"/>
        </w:rPr>
        <w:t>  </w:t>
      </w:r>
      <w:r>
        <w:rPr>
          <w:rStyle w:val="afffffffffffe"/>
          <w:rFonts w:hAnsi="黑体" w:hint="eastAsia"/>
          <w:position w:val="0"/>
        </w:rPr>
        <w:t>发</w:t>
      </w:r>
      <w:r>
        <w:rPr>
          <w:rStyle w:val="afffffffffffe"/>
          <w:rFonts w:hAnsi="黑体" w:hint="eastAsia"/>
          <w:spacing w:val="0"/>
          <w:position w:val="0"/>
        </w:rPr>
        <w:t>布</w:t>
      </w:r>
    </w:p>
    <w:p w14:paraId="38AB0A85" w14:textId="77777777" w:rsidR="005E2E75" w:rsidRDefault="00D571F0">
      <w:pPr>
        <w:rPr>
          <w:rFonts w:ascii="宋体" w:hAnsi="宋体" w:hint="eastAsia"/>
          <w:sz w:val="28"/>
          <w:szCs w:val="28"/>
        </w:rPr>
        <w:sectPr w:rsidR="005E2E75">
          <w:headerReference w:type="default" r:id="rId9"/>
          <w:footerReference w:type="even" r:id="rId10"/>
          <w:headerReference w:type="first" r:id="rId11"/>
          <w:footerReference w:type="first" r:id="rId12"/>
          <w:type w:val="continuous"/>
          <w:pgSz w:w="11906" w:h="16838"/>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4B111008" wp14:editId="68A0DEE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14:paraId="14BF563A" w14:textId="77777777" w:rsidR="005E2E75" w:rsidRDefault="00D571F0">
      <w:pPr>
        <w:pStyle w:val="a6"/>
        <w:spacing w:before="900" w:after="468"/>
      </w:pPr>
      <w:bookmarkStart w:id="18" w:name="BookMark2"/>
      <w:r>
        <w:rPr>
          <w:spacing w:val="320"/>
        </w:rPr>
        <w:lastRenderedPageBreak/>
        <w:t>前</w:t>
      </w:r>
      <w:r>
        <w:t>言</w:t>
      </w:r>
    </w:p>
    <w:p w14:paraId="0B5BB49B" w14:textId="77777777" w:rsidR="005E2E75" w:rsidRDefault="00D571F0" w:rsidP="00504FDD">
      <w:pPr>
        <w:pStyle w:val="afffffa"/>
        <w:spacing w:after="0" w:line="240" w:lineRule="auto"/>
        <w:ind w:firstLine="420"/>
      </w:pPr>
      <w:r>
        <w:rPr>
          <w:rFonts w:hint="eastAsia"/>
        </w:rPr>
        <w:t>本文件按照GB/T 1.1—2020《标准化工作导则  第1部分：标准化文件的结构和起草规则》的规定起草。</w:t>
      </w:r>
    </w:p>
    <w:p w14:paraId="582C675D" w14:textId="77777777" w:rsidR="005E2E75" w:rsidRDefault="00D571F0" w:rsidP="00504FDD">
      <w:pPr>
        <w:pStyle w:val="afffffa"/>
        <w:spacing w:after="0" w:line="240" w:lineRule="auto"/>
        <w:ind w:firstLine="420"/>
      </w:pPr>
      <w:r>
        <w:rPr>
          <w:rFonts w:hint="eastAsia"/>
        </w:rPr>
        <w:t>本文件由北京市农业农村局提出并归口。</w:t>
      </w:r>
    </w:p>
    <w:p w14:paraId="3A863872" w14:textId="77777777" w:rsidR="005E2E75" w:rsidRDefault="00D571F0" w:rsidP="00504FDD">
      <w:pPr>
        <w:pStyle w:val="afffffa"/>
        <w:spacing w:after="0" w:line="240" w:lineRule="auto"/>
        <w:ind w:firstLine="420"/>
      </w:pPr>
      <w:r>
        <w:rPr>
          <w:rFonts w:hint="eastAsia"/>
        </w:rPr>
        <w:t>本文件由北京市农业农村局组织实施。</w:t>
      </w:r>
    </w:p>
    <w:p w14:paraId="4A304933" w14:textId="596DFF48" w:rsidR="005E2E75" w:rsidRDefault="00D571F0" w:rsidP="00504FDD">
      <w:pPr>
        <w:pStyle w:val="afffffa"/>
        <w:spacing w:after="0" w:line="240" w:lineRule="auto"/>
        <w:ind w:firstLine="420"/>
        <w:rPr>
          <w:color w:val="FF0000"/>
        </w:rPr>
      </w:pPr>
      <w:r>
        <w:rPr>
          <w:rFonts w:hint="eastAsia"/>
        </w:rPr>
        <w:t>本文件起草单位：</w:t>
      </w:r>
      <w:r>
        <w:rPr>
          <w:color w:val="FF0000"/>
        </w:rPr>
        <w:t xml:space="preserve"> </w:t>
      </w:r>
    </w:p>
    <w:p w14:paraId="397516EC" w14:textId="77777777" w:rsidR="005E2E75" w:rsidRDefault="00D571F0" w:rsidP="00504FDD">
      <w:pPr>
        <w:pStyle w:val="afffffa"/>
        <w:spacing w:after="0" w:line="240" w:lineRule="auto"/>
        <w:ind w:firstLine="420"/>
        <w:rPr>
          <w:color w:val="FF0000"/>
        </w:rPr>
      </w:pPr>
      <w:r>
        <w:rPr>
          <w:rFonts w:hint="eastAsia"/>
        </w:rPr>
        <w:t>本文件主要起草人：</w:t>
      </w:r>
    </w:p>
    <w:p w14:paraId="5BFD3D11" w14:textId="77777777" w:rsidR="005E2E75" w:rsidRDefault="005E2E75">
      <w:pPr>
        <w:pStyle w:val="afffffa"/>
        <w:ind w:firstLine="420"/>
      </w:pPr>
    </w:p>
    <w:p w14:paraId="1D1C8D25" w14:textId="77777777" w:rsidR="005E2E75" w:rsidRDefault="005E2E75">
      <w:pPr>
        <w:pStyle w:val="afffffa"/>
        <w:ind w:firstLine="420"/>
        <w:sectPr w:rsidR="005E2E75">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type="lines" w:linePitch="312"/>
        </w:sectPr>
      </w:pPr>
    </w:p>
    <w:p w14:paraId="6B5F815B" w14:textId="77777777" w:rsidR="005E2E75" w:rsidRDefault="005E2E75">
      <w:pPr>
        <w:spacing w:line="20" w:lineRule="exact"/>
        <w:jc w:val="center"/>
        <w:rPr>
          <w:rFonts w:ascii="黑体" w:eastAsia="黑体" w:hAnsi="黑体" w:hint="eastAsia"/>
          <w:sz w:val="32"/>
          <w:szCs w:val="32"/>
        </w:rPr>
      </w:pPr>
      <w:bookmarkStart w:id="19" w:name="BookMark4"/>
      <w:bookmarkEnd w:id="18"/>
    </w:p>
    <w:p w14:paraId="49F273BF" w14:textId="77777777" w:rsidR="005E2E75" w:rsidRDefault="005E2E75">
      <w:pPr>
        <w:spacing w:line="20" w:lineRule="exact"/>
        <w:jc w:val="center"/>
        <w:rPr>
          <w:rFonts w:ascii="黑体" w:eastAsia="黑体" w:hAnsi="黑体" w:hint="eastAsia"/>
          <w:sz w:val="32"/>
          <w:szCs w:val="32"/>
        </w:rPr>
      </w:pPr>
    </w:p>
    <w:bookmarkStart w:id="20" w:name="NEW_STAND_NAME" w:displacedByCustomXml="next"/>
    <w:sdt>
      <w:sdtPr>
        <w:tag w:val="NEW_STAND_NAME"/>
        <w:id w:val="595910757"/>
        <w:lock w:val="sdtLocked"/>
        <w:placeholder>
          <w:docPart w:val="875F90C5B4EC41ED86D361CBF3F7865A"/>
        </w:placeholder>
      </w:sdtPr>
      <w:sdtContent>
        <w:p w14:paraId="754F519B" w14:textId="77777777" w:rsidR="005E2E75" w:rsidRDefault="00D571F0">
          <w:pPr>
            <w:pStyle w:val="afffffffffd"/>
            <w:spacing w:beforeLines="1" w:before="3" w:afterLines="220" w:after="686"/>
            <w:rPr>
              <w:rFonts w:hint="eastAsia"/>
            </w:rPr>
          </w:pPr>
          <w:r>
            <w:rPr>
              <w:rFonts w:hint="eastAsia"/>
            </w:rPr>
            <w:t>林下养鸡技术规范</w:t>
          </w:r>
        </w:p>
      </w:sdtContent>
    </w:sdt>
    <w:p w14:paraId="7EFAA4BC" w14:textId="77777777" w:rsidR="005E2E75" w:rsidRDefault="00D571F0" w:rsidP="00822A0A">
      <w:pPr>
        <w:pStyle w:val="affc"/>
        <w:spacing w:before="312" w:after="312" w:line="240" w:lineRule="auto"/>
        <w:ind w:left="0"/>
      </w:pPr>
      <w:bookmarkStart w:id="21" w:name="_Toc24884218"/>
      <w:bookmarkStart w:id="22" w:name="_Toc26718930"/>
      <w:bookmarkStart w:id="23" w:name="_Toc26986530"/>
      <w:bookmarkStart w:id="24" w:name="_Toc97191423"/>
      <w:bookmarkStart w:id="25" w:name="_Toc24884211"/>
      <w:bookmarkStart w:id="26" w:name="_Toc17233325"/>
      <w:bookmarkStart w:id="27" w:name="_Toc26648465"/>
      <w:bookmarkStart w:id="28" w:name="_Toc26986771"/>
      <w:bookmarkStart w:id="29" w:name="_Toc17233333"/>
      <w:bookmarkEnd w:id="20"/>
      <w:r>
        <w:rPr>
          <w:rFonts w:hint="eastAsia"/>
        </w:rPr>
        <w:t>范围</w:t>
      </w:r>
      <w:bookmarkEnd w:id="21"/>
      <w:bookmarkEnd w:id="22"/>
      <w:bookmarkEnd w:id="23"/>
      <w:bookmarkEnd w:id="24"/>
      <w:bookmarkEnd w:id="25"/>
      <w:bookmarkEnd w:id="26"/>
      <w:bookmarkEnd w:id="27"/>
      <w:bookmarkEnd w:id="28"/>
      <w:bookmarkEnd w:id="29"/>
    </w:p>
    <w:p w14:paraId="708EC332" w14:textId="23A2F09A" w:rsidR="005E2E75" w:rsidRDefault="00D571F0" w:rsidP="00822A0A">
      <w:pPr>
        <w:pStyle w:val="afffffa"/>
        <w:spacing w:after="0" w:line="240" w:lineRule="auto"/>
        <w:ind w:firstLine="420"/>
        <w:rPr>
          <w:color w:val="FF0000"/>
        </w:rPr>
      </w:pPr>
      <w:bookmarkStart w:id="30" w:name="_Toc17233326"/>
      <w:bookmarkStart w:id="31" w:name="_Toc17233334"/>
      <w:bookmarkStart w:id="32" w:name="_Toc24884212"/>
      <w:bookmarkStart w:id="33" w:name="_Toc26648466"/>
      <w:bookmarkStart w:id="34" w:name="_Toc24884219"/>
      <w:r>
        <w:rPr>
          <w:rFonts w:hint="eastAsia"/>
        </w:rPr>
        <w:t>本文件规定了林下养鸡的林地选择、移动鸡舍、鸡种选择与引种、饲养管理、</w:t>
      </w:r>
      <w:bookmarkStart w:id="35" w:name="OLE_LINK1"/>
      <w:r>
        <w:rPr>
          <w:rFonts w:hint="eastAsia"/>
        </w:rPr>
        <w:t>生物安全</w:t>
      </w:r>
      <w:proofErr w:type="gramStart"/>
      <w:r>
        <w:rPr>
          <w:rFonts w:hint="eastAsia"/>
        </w:rPr>
        <w:t>与兽害防控</w:t>
      </w:r>
      <w:bookmarkEnd w:id="35"/>
      <w:proofErr w:type="gramEnd"/>
      <w:r>
        <w:rPr>
          <w:rFonts w:hint="eastAsia"/>
        </w:rPr>
        <w:t>、环境保护</w:t>
      </w:r>
      <w:r w:rsidR="00092013">
        <w:rPr>
          <w:rFonts w:hint="eastAsia"/>
        </w:rPr>
        <w:t>及</w:t>
      </w:r>
      <w:r>
        <w:rPr>
          <w:rFonts w:hint="eastAsia"/>
        </w:rPr>
        <w:t>养殖记录的要求。</w:t>
      </w:r>
    </w:p>
    <w:p w14:paraId="2FE33B98" w14:textId="70B4F0F5" w:rsidR="005E2E75" w:rsidRDefault="00D571F0" w:rsidP="00822A0A">
      <w:pPr>
        <w:pStyle w:val="afffffa"/>
        <w:spacing w:after="0" w:line="240" w:lineRule="auto"/>
        <w:ind w:firstLine="420"/>
      </w:pPr>
      <w:r>
        <w:rPr>
          <w:rFonts w:hint="eastAsia"/>
        </w:rPr>
        <w:t>本文件适用</w:t>
      </w:r>
      <w:r w:rsidR="00504FDD">
        <w:rPr>
          <w:rFonts w:hint="eastAsia"/>
        </w:rPr>
        <w:t>于</w:t>
      </w:r>
      <w:r>
        <w:rPr>
          <w:rFonts w:hint="eastAsia"/>
        </w:rPr>
        <w:t>北京市林下养鸡</w:t>
      </w:r>
      <w:r w:rsidR="00504FDD">
        <w:rPr>
          <w:rFonts w:hint="eastAsia"/>
        </w:rPr>
        <w:t>的</w:t>
      </w:r>
      <w:r>
        <w:rPr>
          <w:rFonts w:hint="eastAsia"/>
        </w:rPr>
        <w:t>生产</w:t>
      </w:r>
      <w:r w:rsidR="00F86D1F">
        <w:rPr>
          <w:rFonts w:hint="eastAsia"/>
        </w:rPr>
        <w:t>与</w:t>
      </w:r>
      <w:r>
        <w:rPr>
          <w:rFonts w:hint="eastAsia"/>
        </w:rPr>
        <w:t>管理。</w:t>
      </w:r>
    </w:p>
    <w:p w14:paraId="3B71F562" w14:textId="280559D1" w:rsidR="005E2E75" w:rsidRDefault="00D571F0" w:rsidP="00822A0A">
      <w:pPr>
        <w:pStyle w:val="affc"/>
        <w:spacing w:before="312" w:after="312" w:line="240" w:lineRule="auto"/>
        <w:ind w:left="0"/>
      </w:pPr>
      <w:bookmarkStart w:id="36" w:name="_Toc97191424"/>
      <w:bookmarkStart w:id="37" w:name="_Toc26986772"/>
      <w:bookmarkStart w:id="38" w:name="_Toc26986531"/>
      <w:bookmarkStart w:id="39" w:name="_Toc26718931"/>
      <w:r>
        <w:rPr>
          <w:rFonts w:hint="eastAsia"/>
        </w:rPr>
        <w:t>规范性引用文件</w:t>
      </w:r>
      <w:bookmarkEnd w:id="30"/>
      <w:bookmarkEnd w:id="31"/>
      <w:bookmarkEnd w:id="32"/>
      <w:bookmarkEnd w:id="33"/>
      <w:bookmarkEnd w:id="34"/>
      <w:bookmarkEnd w:id="36"/>
      <w:bookmarkEnd w:id="37"/>
      <w:bookmarkEnd w:id="38"/>
      <w:bookmarkEnd w:id="39"/>
    </w:p>
    <w:sdt>
      <w:sdtPr>
        <w:rPr>
          <w:rFonts w:hint="eastAsia"/>
        </w:rPr>
        <w:id w:val="715848253"/>
        <w:placeholder>
          <w:docPart w:val="F3656FCEDB8F4D7A843F605A4A5813E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DDF8F2A" w14:textId="77777777" w:rsidR="005E2E75" w:rsidRDefault="00D571F0" w:rsidP="00822A0A">
          <w:pPr>
            <w:pStyle w:val="afffffa"/>
            <w:spacing w:line="24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483FA94" w14:textId="77777777" w:rsidR="005E2E75" w:rsidRDefault="00D571F0" w:rsidP="00822A0A">
      <w:pPr>
        <w:pStyle w:val="afffffa"/>
        <w:spacing w:after="0" w:line="240" w:lineRule="auto"/>
        <w:ind w:firstLine="420"/>
      </w:pPr>
      <w:r>
        <w:rPr>
          <w:rFonts w:hint="eastAsia"/>
        </w:rPr>
        <w:t xml:space="preserve">GB 3095 </w:t>
      </w:r>
      <w:r>
        <w:t xml:space="preserve"> </w:t>
      </w:r>
      <w:r>
        <w:rPr>
          <w:rFonts w:hint="eastAsia"/>
        </w:rPr>
        <w:t>环境空气质量标准</w:t>
      </w:r>
    </w:p>
    <w:p w14:paraId="7630BBB5" w14:textId="641D6357" w:rsidR="005E2E75" w:rsidRDefault="00D571F0" w:rsidP="00822A0A">
      <w:pPr>
        <w:pStyle w:val="afffffa"/>
        <w:spacing w:after="0" w:line="240" w:lineRule="auto"/>
        <w:ind w:firstLine="420"/>
      </w:pPr>
      <w:r>
        <w:rPr>
          <w:rFonts w:hint="eastAsia"/>
        </w:rPr>
        <w:t xml:space="preserve">GB 13078 </w:t>
      </w:r>
      <w:r>
        <w:t xml:space="preserve"> </w:t>
      </w:r>
      <w:r>
        <w:rPr>
          <w:rFonts w:hint="eastAsia"/>
        </w:rPr>
        <w:t>饲料卫生标准</w:t>
      </w:r>
    </w:p>
    <w:p w14:paraId="469DF495" w14:textId="7C139C48" w:rsidR="005E2E75" w:rsidRDefault="00D571F0" w:rsidP="00822A0A">
      <w:pPr>
        <w:pStyle w:val="afffffa"/>
        <w:spacing w:after="0" w:line="240" w:lineRule="auto"/>
        <w:ind w:firstLine="420"/>
      </w:pPr>
      <w:bookmarkStart w:id="40" w:name="_Hlk193358901"/>
      <w:r>
        <w:rPr>
          <w:rFonts w:hint="eastAsia"/>
        </w:rPr>
        <w:t xml:space="preserve">GB 15618 </w:t>
      </w:r>
      <w:r>
        <w:t xml:space="preserve"> </w:t>
      </w:r>
      <w:r>
        <w:rPr>
          <w:rFonts w:hint="eastAsia"/>
        </w:rPr>
        <w:t>土壤环境质量</w:t>
      </w:r>
      <w:r>
        <w:t xml:space="preserve"> </w:t>
      </w:r>
      <w:r>
        <w:rPr>
          <w:rFonts w:hint="eastAsia"/>
        </w:rPr>
        <w:t>农用地土壤污染风险管控标准（试行）</w:t>
      </w:r>
    </w:p>
    <w:p w14:paraId="34BCCC46" w14:textId="77777777" w:rsidR="005E2E75" w:rsidRDefault="00D571F0" w:rsidP="00822A0A">
      <w:pPr>
        <w:pStyle w:val="afffffa"/>
        <w:spacing w:after="0" w:line="240" w:lineRule="auto"/>
        <w:ind w:firstLine="420"/>
      </w:pPr>
      <w:bookmarkStart w:id="41" w:name="_Hlk193380002"/>
      <w:bookmarkEnd w:id="40"/>
      <w:r>
        <w:rPr>
          <w:rFonts w:hint="eastAsia"/>
        </w:rPr>
        <w:t xml:space="preserve">GB/T 25886 </w:t>
      </w:r>
      <w:r>
        <w:t xml:space="preserve"> </w:t>
      </w:r>
      <w:r>
        <w:rPr>
          <w:rFonts w:hint="eastAsia"/>
        </w:rPr>
        <w:t>养鸡场带鸡消毒技术要求</w:t>
      </w:r>
    </w:p>
    <w:p w14:paraId="683A10E6" w14:textId="74DF5515" w:rsidR="005E2E75" w:rsidRDefault="00D571F0" w:rsidP="00822A0A">
      <w:pPr>
        <w:pStyle w:val="afffffa"/>
        <w:spacing w:after="0" w:line="240" w:lineRule="auto"/>
        <w:ind w:firstLine="420"/>
      </w:pPr>
      <w:bookmarkStart w:id="42" w:name="_Hlk193358943"/>
      <w:bookmarkEnd w:id="41"/>
      <w:r>
        <w:rPr>
          <w:rFonts w:hint="eastAsia"/>
        </w:rPr>
        <w:t xml:space="preserve">GB/T 36195 </w:t>
      </w:r>
      <w:r>
        <w:t xml:space="preserve"> </w:t>
      </w:r>
      <w:r>
        <w:rPr>
          <w:rFonts w:hint="eastAsia"/>
        </w:rPr>
        <w:t>畜禽粪便无害化处理技术规范</w:t>
      </w:r>
      <w:bookmarkEnd w:id="42"/>
    </w:p>
    <w:p w14:paraId="4CB8AB98" w14:textId="37441564" w:rsidR="00EC1E5C" w:rsidRPr="00EC1E5C" w:rsidRDefault="00EC1E5C" w:rsidP="00822A0A">
      <w:pPr>
        <w:pStyle w:val="afffffa"/>
        <w:spacing w:after="0" w:line="240" w:lineRule="auto"/>
        <w:ind w:firstLine="420"/>
      </w:pPr>
      <w:bookmarkStart w:id="43" w:name="_Hlk210044780"/>
      <w:bookmarkStart w:id="44" w:name="_Hlk193358954"/>
      <w:r>
        <w:rPr>
          <w:rFonts w:hint="eastAsia"/>
        </w:rPr>
        <w:t>NY 5027</w:t>
      </w:r>
      <w:bookmarkEnd w:id="43"/>
      <w:r>
        <w:rPr>
          <w:rFonts w:hint="eastAsia"/>
        </w:rPr>
        <w:t xml:space="preserve">  无公害食品  畜禽饮用水水质</w:t>
      </w:r>
      <w:bookmarkEnd w:id="44"/>
    </w:p>
    <w:p w14:paraId="2A369220" w14:textId="77777777" w:rsidR="005E2E75" w:rsidRDefault="00D571F0" w:rsidP="00822A0A">
      <w:pPr>
        <w:pStyle w:val="affc"/>
        <w:spacing w:before="312" w:after="312" w:line="240" w:lineRule="auto"/>
        <w:ind w:left="0"/>
      </w:pPr>
      <w:bookmarkStart w:id="45" w:name="_Toc97191425"/>
      <w:r>
        <w:rPr>
          <w:rFonts w:hint="eastAsia"/>
        </w:rPr>
        <w:t>术语和定义</w:t>
      </w:r>
      <w:bookmarkEnd w:id="45"/>
    </w:p>
    <w:bookmarkStart w:id="46" w:name="_Toc26986532" w:displacedByCustomXml="next"/>
    <w:bookmarkEnd w:id="46" w:displacedByCustomXml="next"/>
    <w:sdt>
      <w:sdtPr>
        <w:id w:val="-1"/>
        <w:placeholder>
          <w:docPart w:val="E58C2197C1804495A5F97DF7058DA77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A909AB6" w14:textId="77777777" w:rsidR="005E2E75" w:rsidRDefault="00D571F0" w:rsidP="00822A0A">
          <w:pPr>
            <w:pStyle w:val="afffffa"/>
            <w:spacing w:line="240" w:lineRule="auto"/>
            <w:ind w:firstLine="420"/>
          </w:pPr>
          <w:r>
            <w:t>下列术语和定义适用于本文件。</w:t>
          </w:r>
        </w:p>
      </w:sdtContent>
    </w:sdt>
    <w:p w14:paraId="688BFDB9" w14:textId="77777777" w:rsidR="005E2E75" w:rsidRDefault="005E2E75" w:rsidP="00822A0A">
      <w:pPr>
        <w:pStyle w:val="affd"/>
        <w:spacing w:before="156" w:after="156" w:line="240" w:lineRule="auto"/>
      </w:pPr>
    </w:p>
    <w:p w14:paraId="5D919898" w14:textId="77777777" w:rsidR="005E2E75" w:rsidRDefault="00D571F0" w:rsidP="00822A0A">
      <w:pPr>
        <w:pStyle w:val="afffffa"/>
        <w:spacing w:after="0" w:line="240" w:lineRule="auto"/>
        <w:ind w:firstLine="420"/>
        <w:rPr>
          <w:rFonts w:ascii="黑体" w:eastAsia="黑体"/>
        </w:rPr>
      </w:pPr>
      <w:r>
        <w:rPr>
          <w:rFonts w:ascii="黑体" w:eastAsia="黑体" w:hint="eastAsia"/>
        </w:rPr>
        <w:t xml:space="preserve">林下养鸡 </w:t>
      </w:r>
      <w:r>
        <w:rPr>
          <w:rFonts w:ascii="黑体" w:eastAsia="黑体"/>
        </w:rPr>
        <w:t xml:space="preserve"> </w:t>
      </w:r>
      <w:r>
        <w:rPr>
          <w:rFonts w:ascii="黑体" w:eastAsia="黑体" w:hint="eastAsia"/>
        </w:rPr>
        <w:t>rearing chicken under forest</w:t>
      </w:r>
    </w:p>
    <w:p w14:paraId="3597D8C2" w14:textId="176E5CEC" w:rsidR="005E2E75" w:rsidRDefault="004D3020" w:rsidP="00822A0A">
      <w:pPr>
        <w:pStyle w:val="afffffa"/>
        <w:spacing w:after="0" w:line="240" w:lineRule="auto"/>
        <w:ind w:firstLine="420"/>
      </w:pPr>
      <w:r>
        <w:rPr>
          <w:rFonts w:hint="eastAsia"/>
        </w:rPr>
        <w:t>采用林地、园地等林下</w:t>
      </w:r>
      <w:r w:rsidR="00E13649">
        <w:rPr>
          <w:rFonts w:hint="eastAsia"/>
        </w:rPr>
        <w:t>可利用</w:t>
      </w:r>
      <w:r>
        <w:rPr>
          <w:rFonts w:hint="eastAsia"/>
        </w:rPr>
        <w:t>空间，以放牧与</w:t>
      </w:r>
      <w:proofErr w:type="gramStart"/>
      <w:r>
        <w:rPr>
          <w:rFonts w:hint="eastAsia"/>
        </w:rPr>
        <w:t>舍饲</w:t>
      </w:r>
      <w:r w:rsidR="00E13649">
        <w:rPr>
          <w:rFonts w:hint="eastAsia"/>
        </w:rPr>
        <w:t>相结合</w:t>
      </w:r>
      <w:proofErr w:type="gramEnd"/>
      <w:r w:rsidR="00E13649">
        <w:rPr>
          <w:rFonts w:hint="eastAsia"/>
        </w:rPr>
        <w:t>的</w:t>
      </w:r>
      <w:r>
        <w:rPr>
          <w:rFonts w:hint="eastAsia"/>
        </w:rPr>
        <w:t>养鸡模式。</w:t>
      </w:r>
    </w:p>
    <w:p w14:paraId="1D6366A4" w14:textId="77777777" w:rsidR="005E2E75" w:rsidRDefault="005E2E75" w:rsidP="00822A0A">
      <w:pPr>
        <w:pStyle w:val="affd"/>
        <w:spacing w:before="156" w:after="156" w:line="240" w:lineRule="auto"/>
      </w:pPr>
    </w:p>
    <w:p w14:paraId="09656518" w14:textId="5937DE93" w:rsidR="005E2E75" w:rsidRDefault="00D571F0" w:rsidP="00822A0A">
      <w:pPr>
        <w:pStyle w:val="affd"/>
        <w:numPr>
          <w:ilvl w:val="0"/>
          <w:numId w:val="0"/>
        </w:numPr>
        <w:spacing w:beforeLines="0" w:before="0" w:afterLines="0" w:after="0" w:line="240" w:lineRule="auto"/>
        <w:ind w:firstLineChars="202" w:firstLine="424"/>
      </w:pPr>
      <w:r>
        <w:rPr>
          <w:rFonts w:hint="eastAsia"/>
        </w:rPr>
        <w:t xml:space="preserve">划区轮牧 </w:t>
      </w:r>
      <w:r>
        <w:t xml:space="preserve"> </w:t>
      </w:r>
      <w:r>
        <w:rPr>
          <w:rFonts w:hint="eastAsia"/>
        </w:rPr>
        <w:t>grazing rotation</w:t>
      </w:r>
    </w:p>
    <w:p w14:paraId="11E3F016" w14:textId="7D7E16A7" w:rsidR="005E2E75" w:rsidRDefault="00D571F0" w:rsidP="00822A0A">
      <w:pPr>
        <w:pStyle w:val="afffffa"/>
        <w:spacing w:line="240" w:lineRule="auto"/>
        <w:ind w:firstLine="420"/>
      </w:pPr>
      <w:r>
        <w:rPr>
          <w:rFonts w:hint="eastAsia"/>
        </w:rPr>
        <w:t>以</w:t>
      </w:r>
      <w:r w:rsidR="002D1EDA" w:rsidRPr="004F06C4">
        <w:rPr>
          <w:rFonts w:hint="eastAsia"/>
        </w:rPr>
        <w:t>每667 m</w:t>
      </w:r>
      <w:r w:rsidR="002D1EDA" w:rsidRPr="004F06C4">
        <w:rPr>
          <w:rFonts w:hint="eastAsia"/>
          <w:vertAlign w:val="superscript"/>
        </w:rPr>
        <w:t>2</w:t>
      </w:r>
      <w:r w:rsidR="002D1EDA" w:rsidRPr="004F06C4">
        <w:rPr>
          <w:rFonts w:hint="eastAsia"/>
        </w:rPr>
        <w:t>（亩）林地为</w:t>
      </w:r>
      <w:r>
        <w:rPr>
          <w:rFonts w:hint="eastAsia"/>
        </w:rPr>
        <w:t>一个单元，</w:t>
      </w:r>
      <w:r w:rsidR="00FC6299">
        <w:rPr>
          <w:rFonts w:hint="eastAsia"/>
        </w:rPr>
        <w:t>每个单元内</w:t>
      </w:r>
      <w:r>
        <w:rPr>
          <w:rFonts w:hint="eastAsia"/>
        </w:rPr>
        <w:t>设置2</w:t>
      </w:r>
      <w:r w:rsidR="004F06C4">
        <w:rPr>
          <w:rFonts w:ascii="Times New Roman"/>
        </w:rPr>
        <w:t>~</w:t>
      </w:r>
      <w:r>
        <w:rPr>
          <w:rFonts w:hint="eastAsia"/>
        </w:rPr>
        <w:t>4个</w:t>
      </w:r>
      <w:r w:rsidR="002D1EDA">
        <w:rPr>
          <w:rFonts w:hint="eastAsia"/>
        </w:rPr>
        <w:t>轮牧</w:t>
      </w:r>
      <w:r>
        <w:rPr>
          <w:rFonts w:hint="eastAsia"/>
        </w:rPr>
        <w:t>区域，</w:t>
      </w:r>
      <w:r w:rsidR="00A704C2">
        <w:rPr>
          <w:rFonts w:hint="eastAsia"/>
        </w:rPr>
        <w:t>按一定顺序在各轮牧区域内</w:t>
      </w:r>
      <w:r>
        <w:rPr>
          <w:rFonts w:hint="eastAsia"/>
        </w:rPr>
        <w:t>定期轮换放养鸡群的养殖</w:t>
      </w:r>
      <w:r w:rsidR="004F06C4">
        <w:rPr>
          <w:rFonts w:hint="eastAsia"/>
        </w:rPr>
        <w:t>模式</w:t>
      </w:r>
      <w:r>
        <w:rPr>
          <w:rFonts w:hint="eastAsia"/>
        </w:rPr>
        <w:t>。</w:t>
      </w:r>
    </w:p>
    <w:p w14:paraId="33EFE044" w14:textId="594F2CA2" w:rsidR="005E2E75" w:rsidRDefault="00D571F0" w:rsidP="00822A0A">
      <w:pPr>
        <w:pStyle w:val="affc"/>
        <w:spacing w:before="312" w:after="312" w:line="240" w:lineRule="auto"/>
        <w:ind w:left="0"/>
      </w:pPr>
      <w:r>
        <w:rPr>
          <w:rFonts w:hint="eastAsia"/>
        </w:rPr>
        <w:t>林地选择</w:t>
      </w:r>
    </w:p>
    <w:p w14:paraId="147B6A3F" w14:textId="0865E1D8" w:rsidR="005E2E75" w:rsidRDefault="00D571F0" w:rsidP="00822A0A">
      <w:pPr>
        <w:pStyle w:val="affd"/>
        <w:spacing w:beforeLines="0" w:before="0" w:afterLines="0" w:after="0" w:line="240" w:lineRule="auto"/>
        <w:rPr>
          <w:rFonts w:ascii="宋体" w:eastAsia="宋体"/>
        </w:rPr>
      </w:pPr>
      <w:bookmarkStart w:id="47" w:name="_Hlk205529202"/>
      <w:r>
        <w:rPr>
          <w:rFonts w:ascii="宋体" w:eastAsia="宋体" w:hint="eastAsia"/>
        </w:rPr>
        <w:t>选址应</w:t>
      </w:r>
      <w:r w:rsidRPr="00E97530">
        <w:rPr>
          <w:rFonts w:ascii="宋体" w:eastAsia="宋体" w:hint="eastAsia"/>
        </w:rPr>
        <w:t>符合生态区位保护</w:t>
      </w:r>
      <w:r w:rsidRPr="00504FDD">
        <w:rPr>
          <w:rFonts w:ascii="宋体" w:eastAsia="宋体" w:hint="eastAsia"/>
        </w:rPr>
        <w:t>和</w:t>
      </w:r>
      <w:r>
        <w:rPr>
          <w:rFonts w:ascii="宋体" w:eastAsia="宋体" w:hint="eastAsia"/>
        </w:rPr>
        <w:t>北京市林地保护利用</w:t>
      </w:r>
      <w:bookmarkEnd w:id="47"/>
      <w:r w:rsidR="0023600D">
        <w:rPr>
          <w:rFonts w:ascii="宋体" w:eastAsia="宋体" w:hint="eastAsia"/>
        </w:rPr>
        <w:t>相关要求</w:t>
      </w:r>
      <w:r w:rsidR="0023600D" w:rsidRPr="0023600D">
        <w:rPr>
          <w:rFonts w:ascii="宋体" w:eastAsia="宋体" w:hint="eastAsia"/>
        </w:rPr>
        <w:t>。</w:t>
      </w:r>
    </w:p>
    <w:p w14:paraId="19B6BA09" w14:textId="77777777" w:rsidR="00483779" w:rsidRDefault="00483779" w:rsidP="00822A0A">
      <w:pPr>
        <w:pStyle w:val="affd"/>
        <w:spacing w:beforeLines="0" w:before="0" w:afterLines="0" w:after="0" w:line="240" w:lineRule="auto"/>
        <w:rPr>
          <w:rFonts w:ascii="宋体" w:eastAsia="宋体"/>
        </w:rPr>
      </w:pPr>
      <w:r w:rsidRPr="0080579E">
        <w:rPr>
          <w:rFonts w:ascii="宋体" w:eastAsia="宋体" w:hint="eastAsia"/>
        </w:rPr>
        <w:t>应</w:t>
      </w:r>
      <w:r>
        <w:rPr>
          <w:rFonts w:ascii="宋体" w:eastAsia="宋体" w:hint="eastAsia"/>
        </w:rPr>
        <w:t>远离污染源、居民区、工业设施和水源保护区。</w:t>
      </w:r>
    </w:p>
    <w:p w14:paraId="6AE0FC9A" w14:textId="77777777" w:rsidR="00483779" w:rsidRDefault="00483779" w:rsidP="00822A0A">
      <w:pPr>
        <w:pStyle w:val="affd"/>
        <w:spacing w:beforeLines="0" w:before="0" w:afterLines="0" w:after="0" w:line="240" w:lineRule="auto"/>
        <w:rPr>
          <w:rFonts w:ascii="宋体" w:eastAsia="宋体"/>
        </w:rPr>
      </w:pPr>
      <w:r>
        <w:rPr>
          <w:rFonts w:ascii="宋体" w:eastAsia="宋体" w:hint="eastAsia"/>
        </w:rPr>
        <w:t>应通风良好、水源充足，</w:t>
      </w:r>
      <w:proofErr w:type="gramStart"/>
      <w:r>
        <w:rPr>
          <w:rFonts w:ascii="宋体" w:eastAsia="宋体" w:hint="eastAsia"/>
        </w:rPr>
        <w:t>宜交通</w:t>
      </w:r>
      <w:proofErr w:type="gramEnd"/>
      <w:r>
        <w:rPr>
          <w:rFonts w:ascii="宋体" w:eastAsia="宋体" w:hint="eastAsia"/>
        </w:rPr>
        <w:t>便利。</w:t>
      </w:r>
    </w:p>
    <w:p w14:paraId="6A98DE34" w14:textId="77777777" w:rsidR="00483779" w:rsidRDefault="00483779" w:rsidP="00822A0A">
      <w:pPr>
        <w:pStyle w:val="affd"/>
        <w:spacing w:beforeLines="0" w:before="0" w:afterLines="0" w:after="0" w:line="240" w:lineRule="auto"/>
        <w:rPr>
          <w:rFonts w:ascii="宋体" w:eastAsia="宋体"/>
        </w:rPr>
      </w:pPr>
      <w:r>
        <w:rPr>
          <w:rFonts w:ascii="宋体" w:eastAsia="宋体" w:hint="eastAsia"/>
        </w:rPr>
        <w:t>林地地势平缓，坡度不宜大于15°。</w:t>
      </w:r>
    </w:p>
    <w:p w14:paraId="6F32A780" w14:textId="77777777" w:rsidR="005E2E75" w:rsidRDefault="00D571F0" w:rsidP="00822A0A">
      <w:pPr>
        <w:pStyle w:val="affd"/>
        <w:spacing w:beforeLines="0" w:before="0" w:afterLines="0" w:after="0" w:line="240" w:lineRule="auto"/>
        <w:rPr>
          <w:rFonts w:ascii="宋体" w:eastAsia="宋体"/>
        </w:rPr>
      </w:pPr>
      <w:r>
        <w:rPr>
          <w:rFonts w:ascii="宋体" w:eastAsia="宋体" w:hint="eastAsia"/>
        </w:rPr>
        <w:lastRenderedPageBreak/>
        <w:t>空气质量应符合GB 3095的规定。</w:t>
      </w:r>
    </w:p>
    <w:p w14:paraId="09BCA024" w14:textId="791E57E1" w:rsidR="005E2E75" w:rsidRDefault="00D571F0" w:rsidP="00822A0A">
      <w:pPr>
        <w:pStyle w:val="affd"/>
        <w:spacing w:beforeLines="0" w:before="0" w:afterLines="0" w:after="0" w:line="240" w:lineRule="auto"/>
        <w:rPr>
          <w:rFonts w:ascii="宋体" w:eastAsia="宋体"/>
        </w:rPr>
      </w:pPr>
      <w:bookmarkStart w:id="48" w:name="_Hlk209709621"/>
      <w:r>
        <w:rPr>
          <w:rFonts w:ascii="宋体" w:eastAsia="宋体" w:hint="eastAsia"/>
        </w:rPr>
        <w:t>林地郁闭度</w:t>
      </w:r>
      <w:r w:rsidR="00483779">
        <w:rPr>
          <w:rFonts w:ascii="宋体" w:eastAsia="宋体" w:hint="eastAsia"/>
        </w:rPr>
        <w:t>宜</w:t>
      </w:r>
      <w:r w:rsidR="00EC1E5C">
        <w:rPr>
          <w:rFonts w:ascii="宋体" w:eastAsia="宋体" w:hint="eastAsia"/>
        </w:rPr>
        <w:t>为</w:t>
      </w:r>
      <w:r w:rsidR="00483779">
        <w:rPr>
          <w:rFonts w:ascii="宋体" w:eastAsia="宋体" w:hint="eastAsia"/>
        </w:rPr>
        <w:t>0.2</w:t>
      </w:r>
      <w:r w:rsidR="00483779">
        <w:rPr>
          <w:rFonts w:ascii="Times New Roman" w:eastAsia="宋体"/>
        </w:rPr>
        <w:t>~</w:t>
      </w:r>
      <w:r>
        <w:rPr>
          <w:rFonts w:ascii="宋体" w:eastAsia="宋体" w:hint="eastAsia"/>
        </w:rPr>
        <w:t>0.7</w:t>
      </w:r>
      <w:r w:rsidR="0080579E">
        <w:rPr>
          <w:rFonts w:ascii="宋体" w:eastAsia="宋体" w:hint="eastAsia"/>
        </w:rPr>
        <w:t>，</w:t>
      </w:r>
      <w:r>
        <w:rPr>
          <w:rFonts w:ascii="宋体" w:eastAsia="宋体" w:hint="eastAsia"/>
        </w:rPr>
        <w:t>透光性能较好。</w:t>
      </w:r>
    </w:p>
    <w:bookmarkEnd w:id="48"/>
    <w:p w14:paraId="68788601" w14:textId="77777777" w:rsidR="005E2E75" w:rsidRDefault="00D571F0" w:rsidP="00822A0A">
      <w:pPr>
        <w:pStyle w:val="affc"/>
        <w:spacing w:before="312" w:after="312" w:line="240" w:lineRule="auto"/>
        <w:ind w:left="0"/>
      </w:pPr>
      <w:r>
        <w:rPr>
          <w:rFonts w:hint="eastAsia"/>
        </w:rPr>
        <w:t>移动鸡舍</w:t>
      </w:r>
    </w:p>
    <w:p w14:paraId="7EC1AA17" w14:textId="348C7F12" w:rsidR="00A01DD4" w:rsidRPr="00973712" w:rsidRDefault="00A01DD4" w:rsidP="00822A0A">
      <w:pPr>
        <w:pStyle w:val="affd"/>
        <w:spacing w:beforeLines="0" w:before="0" w:afterLines="0" w:after="0" w:line="240" w:lineRule="auto"/>
        <w:rPr>
          <w:rFonts w:ascii="宋体" w:eastAsia="宋体"/>
        </w:rPr>
      </w:pPr>
      <w:bookmarkStart w:id="49" w:name="_Hlk209709742"/>
      <w:bookmarkStart w:id="50" w:name="_Hlk205529448"/>
      <w:r>
        <w:rPr>
          <w:rFonts w:ascii="宋体" w:eastAsia="宋体" w:hint="eastAsia"/>
        </w:rPr>
        <w:t>林下养鸡应配置移动鸡舍，</w:t>
      </w:r>
      <w:proofErr w:type="gramStart"/>
      <w:r>
        <w:rPr>
          <w:rFonts w:ascii="宋体" w:eastAsia="宋体" w:hint="eastAsia"/>
        </w:rPr>
        <w:t>宜每个</w:t>
      </w:r>
      <w:proofErr w:type="gramEnd"/>
      <w:r>
        <w:rPr>
          <w:rFonts w:ascii="宋体" w:eastAsia="宋体" w:hint="eastAsia"/>
        </w:rPr>
        <w:t>单元配备1栋鸡舍</w:t>
      </w:r>
      <w:bookmarkEnd w:id="49"/>
      <w:r>
        <w:rPr>
          <w:rFonts w:ascii="宋体" w:eastAsia="宋体" w:hint="eastAsia"/>
        </w:rPr>
        <w:t>。</w:t>
      </w:r>
    </w:p>
    <w:p w14:paraId="72B9C6DA" w14:textId="7B2D1CF9" w:rsidR="005E2E75" w:rsidRDefault="00A01DD4" w:rsidP="00822A0A">
      <w:pPr>
        <w:pStyle w:val="affd"/>
        <w:spacing w:beforeLines="0" w:before="0" w:afterLines="0" w:after="0" w:line="240" w:lineRule="auto"/>
        <w:rPr>
          <w:rFonts w:ascii="宋体" w:eastAsia="宋体"/>
        </w:rPr>
      </w:pPr>
      <w:r w:rsidRPr="00E97530">
        <w:rPr>
          <w:rFonts w:ascii="宋体" w:eastAsia="宋体" w:hint="eastAsia"/>
        </w:rPr>
        <w:t>鸡舍面积</w:t>
      </w:r>
      <w:bookmarkStart w:id="51" w:name="_Hlk209709682"/>
      <w:r>
        <w:rPr>
          <w:rFonts w:ascii="宋体" w:eastAsia="宋体" w:hint="eastAsia"/>
        </w:rPr>
        <w:t>宜为</w:t>
      </w:r>
      <w:r w:rsidRPr="00E97530">
        <w:rPr>
          <w:rFonts w:ascii="宋体" w:eastAsia="宋体" w:hint="eastAsia"/>
        </w:rPr>
        <w:t>6</w:t>
      </w:r>
      <w:r w:rsidRPr="002D1EDA">
        <w:rPr>
          <w:rFonts w:ascii="宋体" w:eastAsia="宋体" w:hint="eastAsia"/>
        </w:rPr>
        <w:t xml:space="preserve"> </w:t>
      </w:r>
      <w:r>
        <w:rPr>
          <w:rFonts w:ascii="宋体" w:eastAsia="宋体" w:hint="eastAsia"/>
        </w:rPr>
        <w:t>m</w:t>
      </w:r>
      <w:r w:rsidRPr="00FA0FE4">
        <w:rPr>
          <w:rFonts w:ascii="宋体" w:eastAsia="宋体" w:hint="eastAsia"/>
          <w:vertAlign w:val="superscript"/>
        </w:rPr>
        <w:t>2</w:t>
      </w:r>
      <w:r w:rsidRPr="004F06C4">
        <w:rPr>
          <w:rFonts w:ascii="Times New Roman" w:eastAsia="宋体"/>
        </w:rPr>
        <w:t>~</w:t>
      </w:r>
      <w:r>
        <w:rPr>
          <w:rFonts w:ascii="宋体" w:eastAsia="宋体" w:hint="eastAsia"/>
        </w:rPr>
        <w:t>9 m</w:t>
      </w:r>
      <w:r w:rsidRPr="00504FDD">
        <w:rPr>
          <w:rFonts w:ascii="宋体" w:eastAsia="宋体"/>
          <w:vertAlign w:val="superscript"/>
        </w:rPr>
        <w:t>2</w:t>
      </w:r>
      <w:bookmarkEnd w:id="51"/>
      <w:r w:rsidRPr="00973712">
        <w:rPr>
          <w:rFonts w:ascii="宋体" w:eastAsia="宋体"/>
        </w:rPr>
        <w:t>/</w:t>
      </w:r>
      <w:r w:rsidRPr="00973712">
        <w:rPr>
          <w:rFonts w:ascii="宋体" w:eastAsia="宋体" w:hint="eastAsia"/>
        </w:rPr>
        <w:t>100只</w:t>
      </w:r>
      <w:r w:rsidRPr="00504FDD">
        <w:rPr>
          <w:rFonts w:ascii="宋体" w:eastAsia="宋体" w:hint="eastAsia"/>
        </w:rPr>
        <w:t>，</w:t>
      </w:r>
      <w:proofErr w:type="gramStart"/>
      <w:r>
        <w:rPr>
          <w:rFonts w:ascii="宋体" w:eastAsia="宋体" w:hint="eastAsia"/>
        </w:rPr>
        <w:t>鸡舍低沿宜</w:t>
      </w:r>
      <w:proofErr w:type="gramEnd"/>
      <w:r w:rsidRPr="00504FDD">
        <w:rPr>
          <w:rFonts w:ascii="宋体" w:eastAsia="宋体" w:hint="eastAsia"/>
        </w:rPr>
        <w:t>不低于</w:t>
      </w:r>
      <w:r w:rsidRPr="004F06C4">
        <w:rPr>
          <w:rFonts w:ascii="宋体" w:eastAsia="宋体"/>
        </w:rPr>
        <w:t>1.</w:t>
      </w:r>
      <w:r>
        <w:rPr>
          <w:rFonts w:ascii="宋体" w:eastAsia="宋体" w:hint="eastAsia"/>
        </w:rPr>
        <w:t xml:space="preserve">1 </w:t>
      </w:r>
      <w:r w:rsidRPr="004F06C4">
        <w:rPr>
          <w:rFonts w:ascii="宋体" w:eastAsia="宋体"/>
        </w:rPr>
        <w:t>m</w:t>
      </w:r>
      <w:bookmarkEnd w:id="50"/>
      <w:r w:rsidR="004F06C4" w:rsidRPr="004F06C4">
        <w:rPr>
          <w:rFonts w:ascii="宋体" w:eastAsia="宋体" w:hint="eastAsia"/>
        </w:rPr>
        <w:t>，</w:t>
      </w:r>
      <w:proofErr w:type="gramStart"/>
      <w:r w:rsidR="00EB2E29">
        <w:rPr>
          <w:rFonts w:ascii="宋体" w:eastAsia="宋体" w:hint="eastAsia"/>
        </w:rPr>
        <w:t>高沿</w:t>
      </w:r>
      <w:r w:rsidR="004F06C4" w:rsidRPr="004F06C4">
        <w:rPr>
          <w:rFonts w:ascii="宋体" w:eastAsia="宋体" w:hint="eastAsia"/>
        </w:rPr>
        <w:t>不高于</w:t>
      </w:r>
      <w:proofErr w:type="gramEnd"/>
      <w:r w:rsidR="00EB2E29">
        <w:rPr>
          <w:rFonts w:ascii="宋体" w:eastAsia="宋体" w:hint="eastAsia"/>
        </w:rPr>
        <w:t xml:space="preserve">2 </w:t>
      </w:r>
      <w:r w:rsidR="00EB2E29" w:rsidRPr="004F06C4">
        <w:rPr>
          <w:rFonts w:ascii="宋体" w:eastAsia="宋体"/>
        </w:rPr>
        <w:t>m</w:t>
      </w:r>
      <w:r w:rsidR="00E97530">
        <w:rPr>
          <w:rFonts w:ascii="宋体" w:eastAsia="宋体" w:hint="eastAsia"/>
        </w:rPr>
        <w:t>。</w:t>
      </w:r>
    </w:p>
    <w:p w14:paraId="3484CDCE" w14:textId="3249B8BB" w:rsidR="005E2E75" w:rsidRDefault="00D571F0" w:rsidP="00822A0A">
      <w:pPr>
        <w:pStyle w:val="affd"/>
        <w:spacing w:beforeLines="0" w:before="0" w:afterLines="0" w:after="0" w:line="240" w:lineRule="auto"/>
        <w:rPr>
          <w:rFonts w:ascii="宋体" w:eastAsia="宋体"/>
        </w:rPr>
      </w:pPr>
      <w:r>
        <w:rPr>
          <w:rFonts w:ascii="宋体" w:eastAsia="宋体" w:hint="eastAsia"/>
        </w:rPr>
        <w:t>应采用</w:t>
      </w:r>
      <w:r w:rsidR="00F761E2">
        <w:rPr>
          <w:rFonts w:ascii="宋体" w:eastAsia="宋体" w:hint="eastAsia"/>
        </w:rPr>
        <w:t>耐</w:t>
      </w:r>
      <w:r>
        <w:rPr>
          <w:rFonts w:ascii="宋体" w:eastAsia="宋体" w:hint="eastAsia"/>
        </w:rPr>
        <w:t>腐蚀、防</w:t>
      </w:r>
      <w:r w:rsidR="00F761E2">
        <w:rPr>
          <w:rFonts w:ascii="宋体" w:eastAsia="宋体" w:hint="eastAsia"/>
        </w:rPr>
        <w:t>雨</w:t>
      </w:r>
      <w:r>
        <w:rPr>
          <w:rFonts w:ascii="宋体" w:eastAsia="宋体" w:hint="eastAsia"/>
        </w:rPr>
        <w:t>材料建造，结构稳固，便于清洁。</w:t>
      </w:r>
    </w:p>
    <w:p w14:paraId="52B1B05D" w14:textId="77777777" w:rsidR="00F21C59" w:rsidRDefault="00D571F0" w:rsidP="00822A0A">
      <w:pPr>
        <w:pStyle w:val="affd"/>
        <w:spacing w:beforeLines="0" w:before="0" w:afterLines="0" w:after="0" w:line="240" w:lineRule="auto"/>
        <w:rPr>
          <w:rFonts w:ascii="宋体" w:eastAsia="宋体"/>
        </w:rPr>
      </w:pPr>
      <w:r>
        <w:rPr>
          <w:rFonts w:ascii="宋体" w:eastAsia="宋体" w:hint="eastAsia"/>
        </w:rPr>
        <w:t>鸡舍内</w:t>
      </w:r>
      <w:bookmarkStart w:id="52" w:name="_Hlk209709863"/>
      <w:r>
        <w:rPr>
          <w:rFonts w:ascii="宋体" w:eastAsia="宋体" w:hint="eastAsia"/>
        </w:rPr>
        <w:t>应配备喂料、饮水、栖架、产蛋窝、通风等设施设备</w:t>
      </w:r>
      <w:bookmarkEnd w:id="52"/>
      <w:r>
        <w:rPr>
          <w:rFonts w:ascii="宋体" w:eastAsia="宋体" w:hint="eastAsia"/>
        </w:rPr>
        <w:t>。</w:t>
      </w:r>
    </w:p>
    <w:p w14:paraId="6309B800" w14:textId="5140B48D" w:rsidR="00F761E2" w:rsidRDefault="00F21C59" w:rsidP="00822A0A">
      <w:pPr>
        <w:pStyle w:val="affd"/>
        <w:spacing w:beforeLines="0" w:before="0" w:afterLines="0" w:after="0" w:line="240" w:lineRule="auto"/>
        <w:rPr>
          <w:rFonts w:ascii="宋体" w:eastAsia="宋体"/>
        </w:rPr>
      </w:pPr>
      <w:r>
        <w:rPr>
          <w:rFonts w:ascii="宋体" w:eastAsia="宋体" w:hint="eastAsia"/>
        </w:rPr>
        <w:t>鸡舍应放于平坦地带，</w:t>
      </w:r>
      <w:r w:rsidR="00F761E2">
        <w:rPr>
          <w:rFonts w:ascii="宋体" w:eastAsia="宋体" w:hint="eastAsia"/>
        </w:rPr>
        <w:t>宜</w:t>
      </w:r>
      <w:r>
        <w:rPr>
          <w:rFonts w:ascii="宋体" w:eastAsia="宋体" w:hint="eastAsia"/>
        </w:rPr>
        <w:t xml:space="preserve">高于地面30 </w:t>
      </w:r>
      <w:r w:rsidRPr="00973712">
        <w:rPr>
          <w:rFonts w:ascii="宋体" w:eastAsia="宋体"/>
        </w:rPr>
        <w:t>cm</w:t>
      </w:r>
      <w:r>
        <w:rPr>
          <w:rFonts w:ascii="宋体" w:eastAsia="宋体" w:hint="eastAsia"/>
        </w:rPr>
        <w:t>以上</w:t>
      </w:r>
      <w:r w:rsidR="00F761E2">
        <w:rPr>
          <w:rFonts w:ascii="宋体" w:eastAsia="宋体" w:hint="eastAsia"/>
        </w:rPr>
        <w:t>。</w:t>
      </w:r>
    </w:p>
    <w:p w14:paraId="327DA571" w14:textId="77777777" w:rsidR="005E2E75" w:rsidRDefault="00D571F0" w:rsidP="00822A0A">
      <w:pPr>
        <w:pStyle w:val="affc"/>
        <w:spacing w:before="312" w:after="312" w:line="240" w:lineRule="auto"/>
        <w:ind w:left="0"/>
      </w:pPr>
      <w:r>
        <w:rPr>
          <w:rFonts w:hint="eastAsia"/>
        </w:rPr>
        <w:t>鸡种选择与引种</w:t>
      </w:r>
    </w:p>
    <w:p w14:paraId="1940B792" w14:textId="77777777" w:rsidR="005E2E75" w:rsidRDefault="00D571F0" w:rsidP="00822A0A">
      <w:pPr>
        <w:pStyle w:val="affd"/>
        <w:spacing w:beforeLines="0" w:before="0" w:afterLines="0" w:after="0" w:line="240" w:lineRule="auto"/>
        <w:rPr>
          <w:rFonts w:ascii="宋体" w:eastAsia="宋体"/>
        </w:rPr>
      </w:pPr>
      <w:r>
        <w:rPr>
          <w:rFonts w:ascii="宋体" w:eastAsia="宋体" w:hint="eastAsia"/>
        </w:rPr>
        <w:t>应选择适应力强、耐粗饲、抗病能力好、适宜放养的鸡种。</w:t>
      </w:r>
    </w:p>
    <w:p w14:paraId="62CF1582" w14:textId="22A24256" w:rsidR="005E2E75" w:rsidRDefault="00934F3A" w:rsidP="00822A0A">
      <w:pPr>
        <w:pStyle w:val="affd"/>
        <w:spacing w:beforeLines="0" w:before="0" w:afterLines="0" w:after="0" w:line="240" w:lineRule="auto"/>
        <w:rPr>
          <w:rFonts w:ascii="宋体" w:eastAsia="宋体"/>
        </w:rPr>
      </w:pPr>
      <w:r>
        <w:rPr>
          <w:rFonts w:ascii="宋体" w:eastAsia="宋体" w:hint="eastAsia"/>
        </w:rPr>
        <w:t>引进鸡只应来自于非疫区，产地检疫合格。雏鸡供应单位应有种畜禽经营许可证。</w:t>
      </w:r>
    </w:p>
    <w:p w14:paraId="3D790248" w14:textId="7A534EF4" w:rsidR="005E2E75" w:rsidRDefault="00D571F0" w:rsidP="00822A0A">
      <w:pPr>
        <w:pStyle w:val="affd"/>
        <w:spacing w:beforeLines="0" w:before="0" w:afterLines="0" w:after="0" w:line="240" w:lineRule="auto"/>
        <w:rPr>
          <w:rFonts w:ascii="宋体" w:eastAsia="宋体"/>
        </w:rPr>
      </w:pPr>
      <w:r>
        <w:rPr>
          <w:rFonts w:ascii="宋体" w:eastAsia="宋体" w:hint="eastAsia"/>
        </w:rPr>
        <w:t>应建立鸡种引进记录，包括品种、数量、来源、日期等信息。</w:t>
      </w:r>
    </w:p>
    <w:p w14:paraId="665946C4" w14:textId="77777777" w:rsidR="005E2E75" w:rsidRDefault="00D571F0" w:rsidP="00822A0A">
      <w:pPr>
        <w:pStyle w:val="affc"/>
        <w:spacing w:before="312" w:after="312" w:line="240" w:lineRule="auto"/>
        <w:ind w:left="0"/>
      </w:pPr>
      <w:r>
        <w:rPr>
          <w:rFonts w:hint="eastAsia"/>
        </w:rPr>
        <w:t>饲养管理</w:t>
      </w:r>
    </w:p>
    <w:p w14:paraId="09FCB967" w14:textId="77777777" w:rsidR="005E2E75" w:rsidRDefault="00D571F0" w:rsidP="00822A0A">
      <w:pPr>
        <w:pStyle w:val="affd"/>
        <w:spacing w:before="156" w:after="156" w:line="240" w:lineRule="auto"/>
      </w:pPr>
      <w:r>
        <w:rPr>
          <w:rFonts w:hint="eastAsia"/>
        </w:rPr>
        <w:t>饲养密度</w:t>
      </w:r>
    </w:p>
    <w:p w14:paraId="3F6162FC" w14:textId="157DA7F0" w:rsidR="005E2E75" w:rsidRDefault="00D571F0" w:rsidP="00822A0A">
      <w:pPr>
        <w:pStyle w:val="afffffffff6"/>
        <w:numPr>
          <w:ilvl w:val="0"/>
          <w:numId w:val="0"/>
        </w:numPr>
        <w:spacing w:line="240" w:lineRule="auto"/>
        <w:ind w:firstLineChars="200" w:firstLine="420"/>
      </w:pPr>
      <w:r>
        <w:rPr>
          <w:rFonts w:hint="eastAsia"/>
        </w:rPr>
        <w:t>平原</w:t>
      </w:r>
      <w:proofErr w:type="gramStart"/>
      <w:r>
        <w:rPr>
          <w:rFonts w:hint="eastAsia"/>
        </w:rPr>
        <w:t>生态林每</w:t>
      </w:r>
      <w:proofErr w:type="gramEnd"/>
      <w:r w:rsidR="00EE28B7">
        <w:rPr>
          <w:rFonts w:hint="eastAsia"/>
        </w:rPr>
        <w:t>667</w:t>
      </w:r>
      <w:r w:rsidR="004F06C4">
        <w:rPr>
          <w:rFonts w:hint="eastAsia"/>
        </w:rPr>
        <w:t xml:space="preserve"> </w:t>
      </w:r>
      <w:r w:rsidR="00EE28B7">
        <w:rPr>
          <w:rFonts w:hint="eastAsia"/>
        </w:rPr>
        <w:t>m</w:t>
      </w:r>
      <w:r w:rsidR="00EE28B7" w:rsidRPr="00504FDD">
        <w:rPr>
          <w:vertAlign w:val="superscript"/>
        </w:rPr>
        <w:t>2</w:t>
      </w:r>
      <w:r w:rsidR="00EE28B7">
        <w:rPr>
          <w:rFonts w:hint="eastAsia"/>
        </w:rPr>
        <w:t>（</w:t>
      </w:r>
      <w:r>
        <w:rPr>
          <w:rFonts w:hint="eastAsia"/>
        </w:rPr>
        <w:t>亩</w:t>
      </w:r>
      <w:r w:rsidR="00EE28B7">
        <w:rPr>
          <w:rFonts w:hint="eastAsia"/>
        </w:rPr>
        <w:t>）</w:t>
      </w:r>
      <w:r>
        <w:rPr>
          <w:rFonts w:hint="eastAsia"/>
        </w:rPr>
        <w:t>放养鸡应不超过40只，其他</w:t>
      </w:r>
      <w:r w:rsidR="00EE28B7">
        <w:rPr>
          <w:rFonts w:hint="eastAsia"/>
        </w:rPr>
        <w:t>适用</w:t>
      </w:r>
      <w:r>
        <w:rPr>
          <w:rFonts w:hint="eastAsia"/>
        </w:rPr>
        <w:t>林地每</w:t>
      </w:r>
      <w:r w:rsidR="00EE28B7">
        <w:rPr>
          <w:rFonts w:hint="eastAsia"/>
        </w:rPr>
        <w:t>667</w:t>
      </w:r>
      <w:r w:rsidR="004F06C4">
        <w:rPr>
          <w:rFonts w:hint="eastAsia"/>
        </w:rPr>
        <w:t xml:space="preserve"> </w:t>
      </w:r>
      <w:r w:rsidR="00EE28B7">
        <w:rPr>
          <w:rFonts w:hint="eastAsia"/>
        </w:rPr>
        <w:t>m</w:t>
      </w:r>
      <w:r w:rsidR="00EE28B7" w:rsidRPr="00FA0FE4">
        <w:rPr>
          <w:rFonts w:hint="eastAsia"/>
          <w:vertAlign w:val="superscript"/>
        </w:rPr>
        <w:t>2</w:t>
      </w:r>
      <w:r w:rsidR="00EE28B7">
        <w:rPr>
          <w:rFonts w:hint="eastAsia"/>
        </w:rPr>
        <w:t>（亩）</w:t>
      </w:r>
      <w:r>
        <w:rPr>
          <w:rFonts w:hint="eastAsia"/>
        </w:rPr>
        <w:t>放养鸡应不超过100只。</w:t>
      </w:r>
    </w:p>
    <w:p w14:paraId="161F2ABA" w14:textId="77777777" w:rsidR="005E2E75" w:rsidRDefault="00D571F0" w:rsidP="00822A0A">
      <w:pPr>
        <w:pStyle w:val="affd"/>
        <w:spacing w:before="156" w:after="156" w:line="240" w:lineRule="auto"/>
      </w:pPr>
      <w:r>
        <w:rPr>
          <w:rFonts w:hint="eastAsia"/>
        </w:rPr>
        <w:t>划区轮牧</w:t>
      </w:r>
    </w:p>
    <w:p w14:paraId="44B6D87E" w14:textId="27833318" w:rsidR="005E2E75" w:rsidRDefault="00EE28B7" w:rsidP="00822A0A">
      <w:pPr>
        <w:pStyle w:val="afffffffff6"/>
        <w:spacing w:line="240" w:lineRule="auto"/>
      </w:pPr>
      <w:r>
        <w:rPr>
          <w:rFonts w:hint="eastAsia"/>
        </w:rPr>
        <w:t>每个轮牧区的放养周期宜为10</w:t>
      </w:r>
      <w:r w:rsidR="008325C7">
        <w:rPr>
          <w:rFonts w:ascii="Times New Roman"/>
        </w:rPr>
        <w:t>~</w:t>
      </w:r>
      <w:r>
        <w:rPr>
          <w:rFonts w:hint="eastAsia"/>
        </w:rPr>
        <w:t>14天。</w:t>
      </w:r>
    </w:p>
    <w:p w14:paraId="359C3915" w14:textId="6908CEA4" w:rsidR="005E2E75" w:rsidRDefault="00D571F0" w:rsidP="00822A0A">
      <w:pPr>
        <w:pStyle w:val="afffffffff6"/>
        <w:spacing w:line="240" w:lineRule="auto"/>
      </w:pPr>
      <w:r>
        <w:rPr>
          <w:rFonts w:hint="eastAsia"/>
        </w:rPr>
        <w:t>休牧期间进行</w:t>
      </w:r>
      <w:r w:rsidR="009379FE">
        <w:rPr>
          <w:rFonts w:hint="eastAsia"/>
        </w:rPr>
        <w:t>土地修复和</w:t>
      </w:r>
      <w:r>
        <w:rPr>
          <w:rFonts w:hint="eastAsia"/>
        </w:rPr>
        <w:t>草种补播</w:t>
      </w:r>
      <w:r w:rsidR="009379FE">
        <w:rPr>
          <w:rFonts w:hint="eastAsia"/>
        </w:rPr>
        <w:t>等养护工作</w:t>
      </w:r>
      <w:r>
        <w:rPr>
          <w:rFonts w:hint="eastAsia"/>
        </w:rPr>
        <w:t>。</w:t>
      </w:r>
    </w:p>
    <w:p w14:paraId="4546B644" w14:textId="77777777" w:rsidR="005E2E75" w:rsidRDefault="00D571F0" w:rsidP="00822A0A">
      <w:pPr>
        <w:pStyle w:val="affd"/>
        <w:spacing w:before="156" w:after="156" w:line="240" w:lineRule="auto"/>
      </w:pPr>
      <w:r>
        <w:rPr>
          <w:rFonts w:hint="eastAsia"/>
        </w:rPr>
        <w:t>饮水管理</w:t>
      </w:r>
    </w:p>
    <w:p w14:paraId="44CB2E29" w14:textId="6D158233" w:rsidR="005E2E75" w:rsidRDefault="00D571F0" w:rsidP="00EC1E5C">
      <w:pPr>
        <w:pStyle w:val="afffffffff6"/>
      </w:pPr>
      <w:r>
        <w:rPr>
          <w:rFonts w:hint="eastAsia"/>
        </w:rPr>
        <w:t>饮水水质应符合</w:t>
      </w:r>
      <w:r w:rsidR="00EC1E5C" w:rsidRPr="00EC1E5C">
        <w:t>NY 5027</w:t>
      </w:r>
      <w:r>
        <w:rPr>
          <w:rFonts w:hint="eastAsia"/>
        </w:rPr>
        <w:t>的规定。</w:t>
      </w:r>
    </w:p>
    <w:p w14:paraId="41B6C478" w14:textId="2F9A331F" w:rsidR="005E2E75" w:rsidRDefault="00D571F0" w:rsidP="00822A0A">
      <w:pPr>
        <w:pStyle w:val="afffffffff6"/>
        <w:spacing w:line="240" w:lineRule="auto"/>
      </w:pPr>
      <w:r>
        <w:rPr>
          <w:rFonts w:hint="eastAsia"/>
        </w:rPr>
        <w:t>宜采用饮水器自由饮水。</w:t>
      </w:r>
    </w:p>
    <w:p w14:paraId="1B9C06D0" w14:textId="77777777" w:rsidR="005E2E75" w:rsidRDefault="00D571F0" w:rsidP="00822A0A">
      <w:pPr>
        <w:pStyle w:val="affd"/>
        <w:spacing w:before="156" w:after="156" w:line="240" w:lineRule="auto"/>
      </w:pPr>
      <w:r>
        <w:rPr>
          <w:rFonts w:hint="eastAsia"/>
        </w:rPr>
        <w:t>饲料补充及管理</w:t>
      </w:r>
    </w:p>
    <w:p w14:paraId="4BBE1D86" w14:textId="69FA834E" w:rsidR="005E2E75" w:rsidRDefault="00EE28B7" w:rsidP="00822A0A">
      <w:pPr>
        <w:pStyle w:val="afffffffff6"/>
        <w:spacing w:line="240" w:lineRule="auto"/>
      </w:pPr>
      <w:r>
        <w:rPr>
          <w:rFonts w:hint="eastAsia"/>
        </w:rPr>
        <w:t>依据《饲料和饲料添加剂管理条例》选择饲料，饲料应符合GB 13078的规定。</w:t>
      </w:r>
    </w:p>
    <w:p w14:paraId="577F6DDA" w14:textId="24041942" w:rsidR="005E2E75" w:rsidRDefault="00D571F0" w:rsidP="00822A0A">
      <w:pPr>
        <w:pStyle w:val="afffffffff6"/>
        <w:spacing w:line="240" w:lineRule="auto"/>
      </w:pPr>
      <w:r>
        <w:rPr>
          <w:rFonts w:hint="eastAsia"/>
        </w:rPr>
        <w:t>根据饲料</w:t>
      </w:r>
      <w:r w:rsidR="008B1C3D">
        <w:rPr>
          <w:rFonts w:hint="eastAsia"/>
        </w:rPr>
        <w:t>来源</w:t>
      </w:r>
      <w:r>
        <w:rPr>
          <w:rFonts w:hint="eastAsia"/>
        </w:rPr>
        <w:t>和</w:t>
      </w:r>
      <w:r w:rsidR="009F4B47">
        <w:rPr>
          <w:rFonts w:hint="eastAsia"/>
        </w:rPr>
        <w:t>鸡只</w:t>
      </w:r>
      <w:r>
        <w:rPr>
          <w:rFonts w:hint="eastAsia"/>
        </w:rPr>
        <w:t>营养需要</w:t>
      </w:r>
      <w:r w:rsidR="008B1C3D">
        <w:rPr>
          <w:rFonts w:hint="eastAsia"/>
        </w:rPr>
        <w:t>进行</w:t>
      </w:r>
      <w:r w:rsidR="00EC1E5C">
        <w:rPr>
          <w:rFonts w:hint="eastAsia"/>
        </w:rPr>
        <w:t>定时适量</w:t>
      </w:r>
      <w:r w:rsidR="008B1C3D">
        <w:rPr>
          <w:rFonts w:hint="eastAsia"/>
        </w:rPr>
        <w:t>补充</w:t>
      </w:r>
      <w:r>
        <w:rPr>
          <w:rFonts w:hint="eastAsia"/>
        </w:rPr>
        <w:t>。</w:t>
      </w:r>
    </w:p>
    <w:p w14:paraId="4EA62BAC" w14:textId="114ED9B3" w:rsidR="005E2E75" w:rsidRDefault="00D571F0" w:rsidP="00822A0A">
      <w:pPr>
        <w:pStyle w:val="afffffffff6"/>
        <w:spacing w:line="240" w:lineRule="auto"/>
      </w:pPr>
      <w:r>
        <w:rPr>
          <w:rFonts w:hint="eastAsia"/>
        </w:rPr>
        <w:t>每日补料1</w:t>
      </w:r>
      <w:r w:rsidR="008325C7">
        <w:rPr>
          <w:rFonts w:ascii="Times New Roman"/>
        </w:rPr>
        <w:t>~</w:t>
      </w:r>
      <w:r>
        <w:rPr>
          <w:rFonts w:hint="eastAsia"/>
        </w:rPr>
        <w:t>2次，一次补料不宜过多。</w:t>
      </w:r>
    </w:p>
    <w:p w14:paraId="57E63967" w14:textId="459B6E32" w:rsidR="005E2E75" w:rsidRDefault="00D571F0" w:rsidP="00822A0A">
      <w:pPr>
        <w:pStyle w:val="afffffffff6"/>
        <w:spacing w:line="240" w:lineRule="auto"/>
      </w:pPr>
      <w:r>
        <w:rPr>
          <w:rFonts w:hint="eastAsia"/>
        </w:rPr>
        <w:t>饲料储存应防潮、防霉、防虫</w:t>
      </w:r>
      <w:r w:rsidR="00AC3C53">
        <w:rPr>
          <w:rFonts w:hint="eastAsia"/>
        </w:rPr>
        <w:t>、防鼠、防鸟</w:t>
      </w:r>
      <w:r>
        <w:rPr>
          <w:rFonts w:hint="eastAsia"/>
        </w:rPr>
        <w:t>。</w:t>
      </w:r>
    </w:p>
    <w:p w14:paraId="36350F0B" w14:textId="77777777" w:rsidR="005E2E75" w:rsidRDefault="00D571F0" w:rsidP="00822A0A">
      <w:pPr>
        <w:pStyle w:val="afffffffff6"/>
        <w:spacing w:line="240" w:lineRule="auto"/>
      </w:pPr>
      <w:r>
        <w:rPr>
          <w:rFonts w:hint="eastAsia"/>
        </w:rPr>
        <w:t>饲料使用过程中应遵循“先进先出”的原则，并符合饲料使用期限。</w:t>
      </w:r>
    </w:p>
    <w:p w14:paraId="2C8EDEAE" w14:textId="77777777" w:rsidR="005E2E75" w:rsidRDefault="00D571F0" w:rsidP="00822A0A">
      <w:pPr>
        <w:pStyle w:val="affd"/>
        <w:spacing w:before="156" w:after="156" w:line="240" w:lineRule="auto"/>
      </w:pPr>
      <w:r>
        <w:rPr>
          <w:rFonts w:hint="eastAsia"/>
        </w:rPr>
        <w:t>日常管理</w:t>
      </w:r>
    </w:p>
    <w:p w14:paraId="00019035" w14:textId="6B575918" w:rsidR="005E2E75" w:rsidRDefault="00D571F0" w:rsidP="00822A0A">
      <w:pPr>
        <w:pStyle w:val="afffffffff6"/>
        <w:spacing w:line="240" w:lineRule="auto"/>
      </w:pPr>
      <w:r>
        <w:rPr>
          <w:rFonts w:hint="eastAsia"/>
        </w:rPr>
        <w:t>鸡群白天在林地放养，晚上召回鸡舍。</w:t>
      </w:r>
    </w:p>
    <w:p w14:paraId="5705F04F" w14:textId="1101D5B9" w:rsidR="005E2E75" w:rsidRDefault="008B1C3D" w:rsidP="00822A0A">
      <w:pPr>
        <w:pStyle w:val="afffffffff6"/>
        <w:spacing w:line="240" w:lineRule="auto"/>
      </w:pPr>
      <w:r>
        <w:rPr>
          <w:rFonts w:hint="eastAsia"/>
        </w:rPr>
        <w:t>暴雨、大雪、寒潮等极端天气应停止放养。</w:t>
      </w:r>
    </w:p>
    <w:p w14:paraId="17A1C5F9" w14:textId="32311471" w:rsidR="00AC3C53" w:rsidRDefault="00D571F0" w:rsidP="00822A0A">
      <w:pPr>
        <w:pStyle w:val="afffffffff6"/>
        <w:spacing w:line="240" w:lineRule="auto"/>
      </w:pPr>
      <w:r>
        <w:rPr>
          <w:rFonts w:hint="eastAsia"/>
        </w:rPr>
        <w:t>应加强鸡群观察，</w:t>
      </w:r>
      <w:r w:rsidR="00EC1E5C">
        <w:rPr>
          <w:rFonts w:hint="eastAsia"/>
        </w:rPr>
        <w:t>定期</w:t>
      </w:r>
      <w:r>
        <w:rPr>
          <w:rFonts w:hint="eastAsia"/>
        </w:rPr>
        <w:t>检查饮水、采食、精神状态、粪便颜色和</w:t>
      </w:r>
      <w:r w:rsidR="00822A0A">
        <w:rPr>
          <w:rFonts w:hint="eastAsia"/>
        </w:rPr>
        <w:t>形状</w:t>
      </w:r>
      <w:r>
        <w:rPr>
          <w:rFonts w:hint="eastAsia"/>
        </w:rPr>
        <w:t>等，发现异常及时处理。</w:t>
      </w:r>
    </w:p>
    <w:p w14:paraId="637A6902" w14:textId="77777777" w:rsidR="005E2E75" w:rsidRDefault="00D571F0" w:rsidP="00822A0A">
      <w:pPr>
        <w:pStyle w:val="affc"/>
        <w:spacing w:before="312" w:after="312" w:line="240" w:lineRule="auto"/>
        <w:ind w:left="0"/>
      </w:pPr>
      <w:r>
        <w:rPr>
          <w:rFonts w:hint="eastAsia"/>
        </w:rPr>
        <w:lastRenderedPageBreak/>
        <w:t>生物安全</w:t>
      </w:r>
      <w:proofErr w:type="gramStart"/>
      <w:r>
        <w:rPr>
          <w:rFonts w:hint="eastAsia"/>
        </w:rPr>
        <w:t>与兽害防控</w:t>
      </w:r>
      <w:proofErr w:type="gramEnd"/>
    </w:p>
    <w:p w14:paraId="6A1B675D" w14:textId="77777777" w:rsidR="005E2E75" w:rsidRDefault="00D571F0" w:rsidP="00822A0A">
      <w:pPr>
        <w:pStyle w:val="affd"/>
        <w:spacing w:before="156" w:after="156" w:line="240" w:lineRule="auto"/>
      </w:pPr>
      <w:r>
        <w:rPr>
          <w:rFonts w:hint="eastAsia"/>
        </w:rPr>
        <w:t>免疫</w:t>
      </w:r>
    </w:p>
    <w:p w14:paraId="38593B5E" w14:textId="52734BBF" w:rsidR="005E2E75" w:rsidRDefault="00D571F0" w:rsidP="00822A0A">
      <w:pPr>
        <w:pStyle w:val="afffffffff6"/>
        <w:numPr>
          <w:ilvl w:val="0"/>
          <w:numId w:val="0"/>
        </w:numPr>
        <w:spacing w:line="240" w:lineRule="auto"/>
        <w:ind w:firstLineChars="200" w:firstLine="420"/>
      </w:pPr>
      <w:bookmarkStart w:id="53" w:name="_Hlk207199131"/>
      <w:r>
        <w:rPr>
          <w:rFonts w:hint="eastAsia"/>
        </w:rPr>
        <w:t>应按照</w:t>
      </w:r>
      <w:r w:rsidR="00292D9E">
        <w:rPr>
          <w:rFonts w:hint="eastAsia"/>
        </w:rPr>
        <w:t>动物防疫</w:t>
      </w:r>
      <w:r>
        <w:rPr>
          <w:rFonts w:hint="eastAsia"/>
        </w:rPr>
        <w:t>相关规定，结合鸡群实际情况开展免疫，做好免疫记录。</w:t>
      </w:r>
    </w:p>
    <w:bookmarkEnd w:id="53"/>
    <w:p w14:paraId="52476428" w14:textId="77777777" w:rsidR="005E2E75" w:rsidRDefault="00D571F0" w:rsidP="00822A0A">
      <w:pPr>
        <w:pStyle w:val="affd"/>
        <w:spacing w:before="156" w:after="156" w:line="240" w:lineRule="auto"/>
      </w:pPr>
      <w:r>
        <w:rPr>
          <w:rFonts w:hint="eastAsia"/>
        </w:rPr>
        <w:t>消毒</w:t>
      </w:r>
    </w:p>
    <w:p w14:paraId="17DA38A9" w14:textId="062096F7" w:rsidR="005E2E75" w:rsidRDefault="00D571F0" w:rsidP="00822A0A">
      <w:pPr>
        <w:pStyle w:val="afffffffff6"/>
        <w:spacing w:line="240" w:lineRule="auto"/>
      </w:pPr>
      <w:r>
        <w:rPr>
          <w:rFonts w:hint="eastAsia"/>
        </w:rPr>
        <w:t>带鸡消毒应符合GB/T 25886的要求。</w:t>
      </w:r>
    </w:p>
    <w:p w14:paraId="151D4745" w14:textId="03ADC2E2" w:rsidR="00A05259" w:rsidRDefault="00D571F0" w:rsidP="00822A0A">
      <w:pPr>
        <w:pStyle w:val="afffffffff6"/>
        <w:spacing w:line="240" w:lineRule="auto"/>
      </w:pPr>
      <w:r>
        <w:rPr>
          <w:rFonts w:hint="eastAsia"/>
        </w:rPr>
        <w:t>应定期对鸡舍、器具、环境进行消毒</w:t>
      </w:r>
      <w:r w:rsidR="00A05259">
        <w:rPr>
          <w:rFonts w:hint="eastAsia"/>
        </w:rPr>
        <w:t>。</w:t>
      </w:r>
    </w:p>
    <w:p w14:paraId="29BC74FA" w14:textId="2B4C41A5" w:rsidR="005E2E75" w:rsidRDefault="00A05259" w:rsidP="00822A0A">
      <w:pPr>
        <w:pStyle w:val="afffffffff6"/>
        <w:spacing w:line="240" w:lineRule="auto"/>
      </w:pPr>
      <w:r>
        <w:rPr>
          <w:rFonts w:hint="eastAsia"/>
        </w:rPr>
        <w:t>宜选择两种以上消毒剂交替使用。</w:t>
      </w:r>
    </w:p>
    <w:p w14:paraId="14809E8F" w14:textId="2369A43E" w:rsidR="00A05259" w:rsidRDefault="00A05259" w:rsidP="00822A0A">
      <w:pPr>
        <w:pStyle w:val="afffffffff6"/>
        <w:spacing w:line="240" w:lineRule="auto"/>
      </w:pPr>
      <w:r>
        <w:rPr>
          <w:rFonts w:hint="eastAsia"/>
        </w:rPr>
        <w:t>环境消毒应避开放牧时间。</w:t>
      </w:r>
    </w:p>
    <w:p w14:paraId="3DE05C88" w14:textId="77777777" w:rsidR="005E2E75" w:rsidRDefault="00D571F0" w:rsidP="00822A0A">
      <w:pPr>
        <w:pStyle w:val="affd"/>
        <w:spacing w:before="156" w:after="156" w:line="240" w:lineRule="auto"/>
      </w:pPr>
      <w:r>
        <w:rPr>
          <w:rFonts w:hint="eastAsia"/>
        </w:rPr>
        <w:t>疫病防控</w:t>
      </w:r>
    </w:p>
    <w:p w14:paraId="634AB2B5" w14:textId="3266AF4C" w:rsidR="005E2E75" w:rsidRDefault="00D571F0" w:rsidP="00822A0A">
      <w:pPr>
        <w:pStyle w:val="afffffffff6"/>
        <w:spacing w:line="240" w:lineRule="auto"/>
      </w:pPr>
      <w:bookmarkStart w:id="54" w:name="_Hlk209711086"/>
      <w:r>
        <w:rPr>
          <w:rFonts w:hint="eastAsia"/>
        </w:rPr>
        <w:t>兽药使用应严格按照</w:t>
      </w:r>
      <w:r w:rsidR="00BC50A8" w:rsidRPr="00973712">
        <w:rPr>
          <w:rFonts w:hint="eastAsia"/>
        </w:rPr>
        <w:t>国家兽药管理的相关要求</w:t>
      </w:r>
      <w:r>
        <w:rPr>
          <w:rFonts w:hint="eastAsia"/>
        </w:rPr>
        <w:t>执行，加强休药期管理</w:t>
      </w:r>
      <w:bookmarkEnd w:id="54"/>
      <w:r>
        <w:rPr>
          <w:rFonts w:hint="eastAsia"/>
        </w:rPr>
        <w:t>。</w:t>
      </w:r>
    </w:p>
    <w:p w14:paraId="20A342C0" w14:textId="3C1A0369" w:rsidR="00FD3A1B" w:rsidRDefault="00D571F0" w:rsidP="00822A0A">
      <w:pPr>
        <w:pStyle w:val="afffffffff6"/>
        <w:spacing w:line="240" w:lineRule="auto"/>
      </w:pPr>
      <w:r>
        <w:rPr>
          <w:rFonts w:hint="eastAsia"/>
        </w:rPr>
        <w:t>应加强病虫媒防治，定期驱虫。</w:t>
      </w:r>
    </w:p>
    <w:p w14:paraId="5401A99C" w14:textId="285FB939" w:rsidR="005E2E75" w:rsidRDefault="00FD3A1B" w:rsidP="00822A0A">
      <w:pPr>
        <w:pStyle w:val="afffffffff6"/>
        <w:spacing w:line="240" w:lineRule="auto"/>
      </w:pPr>
      <w:r>
        <w:rPr>
          <w:rFonts w:hint="eastAsia"/>
        </w:rPr>
        <w:t>发现鸡</w:t>
      </w:r>
      <w:proofErr w:type="gramStart"/>
      <w:r>
        <w:rPr>
          <w:rFonts w:hint="eastAsia"/>
        </w:rPr>
        <w:t>只精神</w:t>
      </w:r>
      <w:proofErr w:type="gramEnd"/>
      <w:r>
        <w:rPr>
          <w:rFonts w:hint="eastAsia"/>
        </w:rPr>
        <w:t>萎靡、</w:t>
      </w:r>
      <w:r w:rsidR="00270F19">
        <w:rPr>
          <w:rFonts w:hint="eastAsia"/>
        </w:rPr>
        <w:t>急性死亡等</w:t>
      </w:r>
      <w:r>
        <w:rPr>
          <w:rFonts w:hint="eastAsia"/>
        </w:rPr>
        <w:t>异常情况，应立即采取相关</w:t>
      </w:r>
      <w:r w:rsidR="00270F19">
        <w:rPr>
          <w:rFonts w:hint="eastAsia"/>
        </w:rPr>
        <w:t>防控</w:t>
      </w:r>
      <w:r>
        <w:rPr>
          <w:rFonts w:hint="eastAsia"/>
        </w:rPr>
        <w:t>措施。</w:t>
      </w:r>
    </w:p>
    <w:p w14:paraId="5ED4A6DA" w14:textId="77777777" w:rsidR="005E2E75" w:rsidRDefault="00D571F0" w:rsidP="00822A0A">
      <w:pPr>
        <w:pStyle w:val="affd"/>
        <w:spacing w:before="156" w:after="156" w:line="240" w:lineRule="auto"/>
      </w:pPr>
      <w:proofErr w:type="gramStart"/>
      <w:r>
        <w:rPr>
          <w:rFonts w:hint="eastAsia"/>
        </w:rPr>
        <w:t>兽害防控</w:t>
      </w:r>
      <w:proofErr w:type="gramEnd"/>
    </w:p>
    <w:p w14:paraId="1F11E997" w14:textId="56CF499D" w:rsidR="005E2E75" w:rsidRDefault="00D571F0" w:rsidP="00822A0A">
      <w:pPr>
        <w:pStyle w:val="afffffffff6"/>
        <w:spacing w:line="240" w:lineRule="auto"/>
      </w:pPr>
      <w:r>
        <w:rPr>
          <w:rFonts w:hAnsi="宋体" w:cs="宋体" w:hint="eastAsia"/>
          <w:szCs w:val="21"/>
        </w:rPr>
        <w:t>养殖区域外围应安装围栏，</w:t>
      </w:r>
      <w:r w:rsidR="00681050">
        <w:rPr>
          <w:rFonts w:hAnsi="宋体" w:cs="宋体" w:hint="eastAsia"/>
          <w:szCs w:val="21"/>
        </w:rPr>
        <w:t>围栏以</w:t>
      </w:r>
      <w:bookmarkStart w:id="55" w:name="_Hlk209711233"/>
      <w:r w:rsidR="00681050" w:rsidRPr="009F4B47">
        <w:rPr>
          <w:rFonts w:hAnsi="宋体" w:cs="宋体" w:hint="eastAsia"/>
          <w:szCs w:val="21"/>
        </w:rPr>
        <w:t>1.5m</w:t>
      </w:r>
      <w:r w:rsidR="009F4B47" w:rsidRPr="009F4B47">
        <w:rPr>
          <w:rFonts w:ascii="Times New Roman"/>
        </w:rPr>
        <w:t>~</w:t>
      </w:r>
      <w:r w:rsidR="00681050" w:rsidRPr="009F4B47">
        <w:rPr>
          <w:rFonts w:hAnsi="宋体" w:cs="宋体" w:hint="eastAsia"/>
          <w:szCs w:val="21"/>
        </w:rPr>
        <w:t>2.5m</w:t>
      </w:r>
      <w:bookmarkEnd w:id="55"/>
      <w:r w:rsidR="00681050">
        <w:rPr>
          <w:rFonts w:hAnsi="宋体" w:cs="宋体" w:hint="eastAsia"/>
          <w:szCs w:val="21"/>
        </w:rPr>
        <w:t>为宜，</w:t>
      </w:r>
      <w:r w:rsidR="00E5499C">
        <w:rPr>
          <w:rFonts w:hAnsi="宋体" w:cs="宋体" w:hint="eastAsia"/>
          <w:szCs w:val="21"/>
        </w:rPr>
        <w:t>并进行</w:t>
      </w:r>
      <w:r>
        <w:rPr>
          <w:rFonts w:hAnsi="宋体" w:cs="宋体" w:hint="eastAsia"/>
          <w:szCs w:val="21"/>
        </w:rPr>
        <w:t>地下加固，防止野生动物</w:t>
      </w:r>
      <w:r w:rsidR="00681050">
        <w:rPr>
          <w:rFonts w:hAnsi="宋体" w:cs="宋体" w:hint="eastAsia"/>
          <w:szCs w:val="21"/>
        </w:rPr>
        <w:t>侵入</w:t>
      </w:r>
      <w:r>
        <w:rPr>
          <w:rFonts w:hAnsi="宋体" w:cs="宋体" w:hint="eastAsia"/>
          <w:szCs w:val="21"/>
        </w:rPr>
        <w:t>。</w:t>
      </w:r>
    </w:p>
    <w:p w14:paraId="0D3B0B05" w14:textId="77777777" w:rsidR="005E2E75" w:rsidRDefault="00D571F0" w:rsidP="00822A0A">
      <w:pPr>
        <w:pStyle w:val="afffffffff6"/>
        <w:spacing w:line="240" w:lineRule="auto"/>
      </w:pPr>
      <w:proofErr w:type="gramStart"/>
      <w:r>
        <w:rPr>
          <w:rFonts w:hAnsi="宋体" w:cs="宋体" w:hint="eastAsia"/>
          <w:szCs w:val="21"/>
        </w:rPr>
        <w:t>宜设置</w:t>
      </w:r>
      <w:proofErr w:type="gramEnd"/>
      <w:r>
        <w:rPr>
          <w:rFonts w:hAnsi="宋体" w:cs="宋体" w:hint="eastAsia"/>
          <w:szCs w:val="21"/>
        </w:rPr>
        <w:t>风车、反光带、夜间照明等防护设备，减少天敌侵害</w:t>
      </w:r>
      <w:r>
        <w:rPr>
          <w:rFonts w:hint="eastAsia"/>
        </w:rPr>
        <w:t>。</w:t>
      </w:r>
    </w:p>
    <w:p w14:paraId="2D226508" w14:textId="6F38EF63" w:rsidR="005E2E75" w:rsidRDefault="00D571F0" w:rsidP="00822A0A">
      <w:pPr>
        <w:pStyle w:val="afffffffff6"/>
        <w:spacing w:line="240" w:lineRule="auto"/>
      </w:pPr>
      <w:r>
        <w:rPr>
          <w:rFonts w:hAnsi="宋体" w:cs="宋体" w:hint="eastAsia"/>
          <w:szCs w:val="21"/>
        </w:rPr>
        <w:t>定期巡查养殖区域，发现围栏破损或野生动物入侵迹象，应及时修复并采取补充防护措施</w:t>
      </w:r>
      <w:r>
        <w:rPr>
          <w:rFonts w:hint="eastAsia"/>
        </w:rPr>
        <w:t>。</w:t>
      </w:r>
    </w:p>
    <w:p w14:paraId="1B8AAFD0" w14:textId="77777777" w:rsidR="005E2E75" w:rsidRDefault="00D571F0" w:rsidP="00822A0A">
      <w:pPr>
        <w:pStyle w:val="affc"/>
        <w:spacing w:before="312" w:after="312" w:line="240" w:lineRule="auto"/>
        <w:ind w:left="0"/>
      </w:pPr>
      <w:r>
        <w:rPr>
          <w:rFonts w:hint="eastAsia"/>
        </w:rPr>
        <w:t>环境保护</w:t>
      </w:r>
    </w:p>
    <w:p w14:paraId="3287721D" w14:textId="246B0672" w:rsidR="005E2E75" w:rsidRDefault="00681050" w:rsidP="00822A0A">
      <w:pPr>
        <w:pStyle w:val="affd"/>
        <w:spacing w:beforeLines="0" w:before="0" w:afterLines="0" w:after="0" w:line="240" w:lineRule="auto"/>
        <w:rPr>
          <w:rFonts w:ascii="宋体" w:eastAsia="宋体"/>
        </w:rPr>
      </w:pPr>
      <w:r>
        <w:rPr>
          <w:rFonts w:ascii="宋体" w:eastAsia="宋体" w:hint="eastAsia"/>
        </w:rPr>
        <w:t>放牧区域地表宜种植菊</w:t>
      </w:r>
      <w:proofErr w:type="gramStart"/>
      <w:r>
        <w:rPr>
          <w:rFonts w:ascii="宋体" w:eastAsia="宋体" w:hint="eastAsia"/>
        </w:rPr>
        <w:t>苣</w:t>
      </w:r>
      <w:proofErr w:type="gramEnd"/>
      <w:r>
        <w:rPr>
          <w:rFonts w:ascii="宋体" w:eastAsia="宋体" w:hint="eastAsia"/>
        </w:rPr>
        <w:t>、紫花苜蓿等可用作饲料的植被。</w:t>
      </w:r>
    </w:p>
    <w:p w14:paraId="11319B2E" w14:textId="35ED6998" w:rsidR="005E2E75" w:rsidRDefault="00D571F0" w:rsidP="00822A0A">
      <w:pPr>
        <w:pStyle w:val="affd"/>
        <w:spacing w:beforeLines="0" w:before="0" w:afterLines="0" w:after="0" w:line="240" w:lineRule="auto"/>
        <w:rPr>
          <w:rFonts w:ascii="宋体" w:eastAsia="宋体"/>
        </w:rPr>
      </w:pPr>
      <w:r>
        <w:rPr>
          <w:rFonts w:ascii="宋体" w:eastAsia="宋体" w:hint="eastAsia"/>
        </w:rPr>
        <w:t>林地</w:t>
      </w:r>
      <w:r w:rsidR="00EC1E5C">
        <w:rPr>
          <w:rFonts w:ascii="宋体" w:eastAsia="宋体" w:hint="eastAsia"/>
        </w:rPr>
        <w:t>病虫害防治</w:t>
      </w:r>
      <w:r>
        <w:rPr>
          <w:rFonts w:ascii="宋体" w:eastAsia="宋体" w:hint="eastAsia"/>
        </w:rPr>
        <w:t>宜采用</w:t>
      </w:r>
      <w:r w:rsidR="000766C0">
        <w:rPr>
          <w:rFonts w:ascii="宋体" w:eastAsia="宋体" w:hint="eastAsia"/>
        </w:rPr>
        <w:t>理化</w:t>
      </w:r>
      <w:proofErr w:type="gramStart"/>
      <w:r w:rsidR="000766C0">
        <w:rPr>
          <w:rFonts w:ascii="宋体" w:eastAsia="宋体" w:hint="eastAsia"/>
        </w:rPr>
        <w:t>诱</w:t>
      </w:r>
      <w:proofErr w:type="gramEnd"/>
      <w:r w:rsidR="000766C0">
        <w:rPr>
          <w:rFonts w:ascii="宋体" w:eastAsia="宋体" w:hint="eastAsia"/>
        </w:rPr>
        <w:t>控、天敌昆虫、生物农药等生物防治措施。</w:t>
      </w:r>
      <w:r>
        <w:rPr>
          <w:rFonts w:ascii="宋体" w:eastAsia="宋体" w:hint="eastAsia"/>
        </w:rPr>
        <w:t>必须使用</w:t>
      </w:r>
      <w:r w:rsidR="000766C0">
        <w:rPr>
          <w:rFonts w:ascii="宋体" w:eastAsia="宋体" w:hint="eastAsia"/>
        </w:rPr>
        <w:t>化学</w:t>
      </w:r>
      <w:r>
        <w:rPr>
          <w:rFonts w:ascii="宋体" w:eastAsia="宋体" w:hint="eastAsia"/>
        </w:rPr>
        <w:t>农药时，应选择高效低毒产品，</w:t>
      </w:r>
      <w:bookmarkStart w:id="56" w:name="_Hlk209711522"/>
      <w:r>
        <w:rPr>
          <w:rFonts w:ascii="宋体" w:eastAsia="宋体" w:hint="eastAsia"/>
        </w:rPr>
        <w:t>并</w:t>
      </w:r>
      <w:r w:rsidR="000766C0">
        <w:rPr>
          <w:rFonts w:ascii="宋体" w:eastAsia="宋体" w:hint="eastAsia"/>
        </w:rPr>
        <w:t>采取</w:t>
      </w:r>
      <w:r>
        <w:rPr>
          <w:rFonts w:ascii="宋体" w:eastAsia="宋体" w:hint="eastAsia"/>
        </w:rPr>
        <w:t>分区域、分时段喷洒</w:t>
      </w:r>
      <w:r w:rsidR="000766C0">
        <w:rPr>
          <w:rFonts w:ascii="宋体" w:eastAsia="宋体" w:hint="eastAsia"/>
        </w:rPr>
        <w:t>、严格遵守农药安全间隔期</w:t>
      </w:r>
      <w:r>
        <w:rPr>
          <w:rFonts w:ascii="宋体" w:eastAsia="宋体" w:hint="eastAsia"/>
        </w:rPr>
        <w:t>等措施</w:t>
      </w:r>
      <w:r w:rsidR="000766C0">
        <w:rPr>
          <w:rFonts w:ascii="宋体" w:eastAsia="宋体" w:hint="eastAsia"/>
        </w:rPr>
        <w:t>，避免对</w:t>
      </w:r>
      <w:r>
        <w:rPr>
          <w:rFonts w:ascii="宋体" w:eastAsia="宋体" w:hint="eastAsia"/>
        </w:rPr>
        <w:t>鸡群</w:t>
      </w:r>
      <w:bookmarkEnd w:id="56"/>
      <w:r w:rsidR="000766C0">
        <w:rPr>
          <w:rFonts w:ascii="宋体" w:eastAsia="宋体" w:hint="eastAsia"/>
        </w:rPr>
        <w:t>产生影响</w:t>
      </w:r>
      <w:r>
        <w:rPr>
          <w:rFonts w:ascii="宋体" w:eastAsia="宋体" w:hint="eastAsia"/>
        </w:rPr>
        <w:t>。</w:t>
      </w:r>
    </w:p>
    <w:p w14:paraId="371AE29E" w14:textId="525582CB" w:rsidR="005E2E75" w:rsidRDefault="00D571F0" w:rsidP="00822A0A">
      <w:pPr>
        <w:pStyle w:val="affd"/>
        <w:spacing w:beforeLines="0" w:before="0" w:afterLines="0" w:after="0" w:line="240" w:lineRule="auto"/>
        <w:rPr>
          <w:rFonts w:ascii="宋体" w:eastAsia="宋体"/>
        </w:rPr>
      </w:pPr>
      <w:r>
        <w:rPr>
          <w:rFonts w:ascii="宋体" w:eastAsia="宋体" w:hint="eastAsia"/>
        </w:rPr>
        <w:t>鸡舍内粪便应定期清理，</w:t>
      </w:r>
      <w:r w:rsidR="00EC1E5C">
        <w:rPr>
          <w:rFonts w:ascii="宋体" w:eastAsia="宋体" w:hint="eastAsia"/>
        </w:rPr>
        <w:t>并</w:t>
      </w:r>
      <w:r>
        <w:rPr>
          <w:rFonts w:ascii="宋体" w:eastAsia="宋体" w:hint="eastAsia"/>
        </w:rPr>
        <w:t>按照GB/T 36195规定进行无害化处理。</w:t>
      </w:r>
    </w:p>
    <w:p w14:paraId="1D749600" w14:textId="33CD937C" w:rsidR="005E2E75" w:rsidRDefault="00D571F0" w:rsidP="00822A0A">
      <w:pPr>
        <w:pStyle w:val="affd"/>
        <w:spacing w:beforeLines="0" w:before="0" w:afterLines="0" w:after="0" w:line="240" w:lineRule="auto"/>
        <w:rPr>
          <w:rFonts w:ascii="宋体" w:eastAsia="宋体"/>
        </w:rPr>
      </w:pPr>
      <w:r w:rsidRPr="00626940">
        <w:rPr>
          <w:rFonts w:ascii="宋体" w:eastAsia="宋体" w:hint="eastAsia"/>
        </w:rPr>
        <w:t>每</w:t>
      </w:r>
      <w:r w:rsidR="00681050" w:rsidRPr="00626940">
        <w:rPr>
          <w:rFonts w:ascii="宋体" w:eastAsia="宋体" w:hint="eastAsia"/>
        </w:rPr>
        <w:t>1</w:t>
      </w:r>
      <w:r w:rsidR="008325C7" w:rsidRPr="00626940">
        <w:rPr>
          <w:rFonts w:ascii="Times New Roman" w:eastAsia="宋体"/>
        </w:rPr>
        <w:t>~</w:t>
      </w:r>
      <w:r w:rsidR="00681050" w:rsidRPr="00626940">
        <w:rPr>
          <w:rFonts w:ascii="宋体" w:eastAsia="宋体" w:hint="eastAsia"/>
        </w:rPr>
        <w:t>2</w:t>
      </w:r>
      <w:r w:rsidRPr="00626940">
        <w:rPr>
          <w:rFonts w:ascii="宋体" w:eastAsia="宋体" w:hint="eastAsia"/>
        </w:rPr>
        <w:t>年宜</w:t>
      </w:r>
      <w:r>
        <w:rPr>
          <w:rFonts w:ascii="宋体" w:eastAsia="宋体" w:hint="eastAsia"/>
        </w:rPr>
        <w:t>对林地土壤进行1次检测，检测指标、检测方法以及结果使用应按照GB 15618要求执行。</w:t>
      </w:r>
    </w:p>
    <w:p w14:paraId="714E9240" w14:textId="77777777" w:rsidR="005E2E75" w:rsidRDefault="00D571F0" w:rsidP="00822A0A">
      <w:pPr>
        <w:pStyle w:val="affc"/>
        <w:spacing w:before="312" w:after="312" w:line="240" w:lineRule="auto"/>
        <w:ind w:left="0"/>
      </w:pPr>
      <w:r>
        <w:rPr>
          <w:rFonts w:hint="eastAsia"/>
        </w:rPr>
        <w:t>养殖记录</w:t>
      </w:r>
    </w:p>
    <w:p w14:paraId="6E4D93D0" w14:textId="242C93A2" w:rsidR="005E2E75" w:rsidRDefault="00D571F0" w:rsidP="00822A0A">
      <w:pPr>
        <w:pStyle w:val="affd"/>
        <w:numPr>
          <w:ilvl w:val="0"/>
          <w:numId w:val="0"/>
        </w:numPr>
        <w:spacing w:before="156" w:after="156" w:line="240" w:lineRule="auto"/>
        <w:ind w:firstLineChars="200" w:firstLine="420"/>
        <w:rPr>
          <w:rFonts w:ascii="宋体" w:eastAsia="宋体"/>
        </w:rPr>
      </w:pPr>
      <w:r>
        <w:rPr>
          <w:rFonts w:ascii="宋体" w:eastAsia="宋体" w:hint="eastAsia"/>
        </w:rPr>
        <w:t>应建立养殖记录，包括鸡只数量、来源、进场时间、饲料使用、消毒记录、兽药使用、病死鸡处理等。</w:t>
      </w:r>
      <w:r w:rsidR="00FD3A1B">
        <w:rPr>
          <w:rFonts w:ascii="宋体" w:eastAsia="宋体" w:hint="eastAsia"/>
        </w:rPr>
        <w:t>养殖记录应保存</w:t>
      </w:r>
      <w:r w:rsidR="00681050">
        <w:rPr>
          <w:rFonts w:ascii="宋体" w:eastAsia="宋体" w:hint="eastAsia"/>
        </w:rPr>
        <w:t>2</w:t>
      </w:r>
      <w:r w:rsidR="00FD3A1B">
        <w:rPr>
          <w:rFonts w:ascii="宋体" w:eastAsia="宋体" w:hint="eastAsia"/>
        </w:rPr>
        <w:t>年</w:t>
      </w:r>
      <w:r w:rsidR="00551325">
        <w:rPr>
          <w:rFonts w:ascii="宋体" w:eastAsia="宋体" w:hint="eastAsia"/>
        </w:rPr>
        <w:t>以上</w:t>
      </w:r>
      <w:r w:rsidR="00FD3A1B">
        <w:rPr>
          <w:rFonts w:ascii="宋体" w:eastAsia="宋体" w:hint="eastAsia"/>
        </w:rPr>
        <w:t>。</w:t>
      </w:r>
    </w:p>
    <w:p w14:paraId="4FF98333" w14:textId="77777777" w:rsidR="00EC1E5C" w:rsidRDefault="00EC1E5C" w:rsidP="00EC1E5C">
      <w:pPr>
        <w:widowControl/>
        <w:adjustRightInd/>
        <w:spacing w:line="278" w:lineRule="auto"/>
        <w:jc w:val="left"/>
        <w:rPr>
          <w:rFonts w:ascii="宋体"/>
        </w:rPr>
      </w:pPr>
    </w:p>
    <w:p w14:paraId="312C886D" w14:textId="7276BB3A" w:rsidR="005E2E75" w:rsidRPr="00EC1E5C" w:rsidRDefault="00D571F0" w:rsidP="00EC1E5C">
      <w:pPr>
        <w:widowControl/>
        <w:adjustRightInd/>
        <w:spacing w:line="278" w:lineRule="auto"/>
        <w:jc w:val="left"/>
        <w:rPr>
          <w:rFonts w:ascii="宋体" w:hAnsi="Times New Roman"/>
          <w:kern w:val="0"/>
          <w:szCs w:val="20"/>
        </w:rPr>
      </w:pPr>
      <w:r>
        <w:rPr>
          <w:noProof/>
        </w:rPr>
        <mc:AlternateContent>
          <mc:Choice Requires="wps">
            <w:drawing>
              <wp:anchor distT="0" distB="0" distL="114300" distR="114300" simplePos="0" relativeHeight="251662336" behindDoc="0" locked="0" layoutInCell="1" allowOverlap="1" wp14:anchorId="7E94B94E" wp14:editId="2A95E0AB">
                <wp:simplePos x="0" y="0"/>
                <wp:positionH relativeFrom="column">
                  <wp:posOffset>2033905</wp:posOffset>
                </wp:positionH>
                <wp:positionV relativeFrom="paragraph">
                  <wp:posOffset>111760</wp:posOffset>
                </wp:positionV>
                <wp:extent cx="1775460" cy="0"/>
                <wp:effectExtent l="0" t="0" r="0" b="0"/>
                <wp:wrapNone/>
                <wp:docPr id="2" name="直接连接符 4"/>
                <wp:cNvGraphicFramePr/>
                <a:graphic xmlns:a="http://schemas.openxmlformats.org/drawingml/2006/main">
                  <a:graphicData uri="http://schemas.microsoft.com/office/word/2010/wordprocessingShape">
                    <wps:wsp>
                      <wps:cNvCnPr/>
                      <wps:spPr bwMode="auto">
                        <a:xfrm>
                          <a:off x="0" y="0"/>
                          <a:ext cx="1775460" cy="0"/>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4" o:spid="_x0000_s1026" o:spt="20" style="position:absolute;left:0pt;margin-left:160.15pt;margin-top:8.8pt;height:0pt;width:139.8pt;z-index:251662336;mso-width-relative:page;mso-height-relative:page;" filled="f" stroked="t" coordsize="21600,21600" o:gfxdata="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BMSW0PWAAAACQEAAA8AAAAAAAAAAQAgAAAAOAAAAGRycy9kb3ducmV2Lnht&#10;bFBLAQIUABQAAAAIAIdO4kA2EuAFrAEAACoDAAAOAAAAAAAAAAEAIAAAADsBAABkcnMvZTJvRG9j&#10;LnhtbFBLBQYAAAAABgAGAFkBAABZBQAAAAA=&#10;">
                <v:fill on="f" focussize="0,0"/>
                <v:stroke color="#000000" joinstyle="round"/>
                <v:imagedata o:title=""/>
                <o:lock v:ext="edit" aspectratio="f"/>
              </v:line>
            </w:pict>
          </mc:Fallback>
        </mc:AlternateContent>
      </w:r>
      <w:bookmarkEnd w:id="19"/>
    </w:p>
    <w:sectPr w:rsidR="005E2E75" w:rsidRPr="00EC1E5C">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6BD9D" w14:textId="77777777" w:rsidR="007F6AAB" w:rsidRDefault="007F6AAB">
      <w:pPr>
        <w:spacing w:line="240" w:lineRule="auto"/>
      </w:pPr>
      <w:r>
        <w:separator/>
      </w:r>
    </w:p>
  </w:endnote>
  <w:endnote w:type="continuationSeparator" w:id="0">
    <w:p w14:paraId="3890955E" w14:textId="77777777" w:rsidR="007F6AAB" w:rsidRDefault="007F6A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B536" w14:textId="77777777" w:rsidR="005E2E75" w:rsidRDefault="00D571F0">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C881C" w14:textId="77777777" w:rsidR="005E2E75" w:rsidRDefault="005E2E75">
    <w:pPr>
      <w:pStyle w:val="affff0"/>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2851" w14:textId="29AD09C0" w:rsidR="005E2E75" w:rsidRDefault="00D571F0">
    <w:pPr>
      <w:pStyle w:val="afffff7"/>
    </w:pPr>
    <w:r>
      <w:fldChar w:fldCharType="begin"/>
    </w:r>
    <w:r>
      <w:instrText>PAGE   \* MERGEFORMAT</w:instrText>
    </w:r>
    <w:r>
      <w:fldChar w:fldCharType="separate"/>
    </w:r>
    <w:r w:rsidR="0032551B" w:rsidRPr="0032551B">
      <w:rPr>
        <w:noProof/>
        <w:lang w:val="zh-CN"/>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B2D82" w14:textId="77777777" w:rsidR="007F6AAB" w:rsidRDefault="007F6AAB">
      <w:pPr>
        <w:spacing w:line="240" w:lineRule="auto"/>
      </w:pPr>
      <w:r>
        <w:separator/>
      </w:r>
    </w:p>
  </w:footnote>
  <w:footnote w:type="continuationSeparator" w:id="0">
    <w:p w14:paraId="6C281069" w14:textId="77777777" w:rsidR="007F6AAB" w:rsidRDefault="007F6A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0E5A9" w14:textId="77777777" w:rsidR="005E2E75" w:rsidRDefault="00D571F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D932E" w14:textId="77777777" w:rsidR="005E2E75" w:rsidRDefault="005E2E75">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D2652" w14:textId="4D15CD97" w:rsidR="005E2E75" w:rsidRDefault="00D571F0">
    <w:pPr>
      <w:pStyle w:val="affff2"/>
      <w:jc w:val="right"/>
      <w:rPr>
        <w:lang w:val="fr-FR"/>
      </w:rPr>
    </w:pPr>
    <w:r>
      <w:fldChar w:fldCharType="begin"/>
    </w:r>
    <w:r>
      <w:rPr>
        <w:lang w:val="fr-FR"/>
      </w:rPr>
      <w:instrText xml:space="preserve"> STYLEREF  </w:instrText>
    </w:r>
    <w:r>
      <w:instrText>标准文件</w:instrText>
    </w:r>
    <w:r>
      <w:rPr>
        <w:lang w:val="fr-FR"/>
      </w:rPr>
      <w:instrText>_</w:instrText>
    </w:r>
    <w:r>
      <w:instrText>文件编号</w:instrText>
    </w:r>
    <w:r>
      <w:rPr>
        <w:lang w:val="fr-FR"/>
      </w:rPr>
      <w:instrText xml:space="preserve">  \* MERGEFORMAT </w:instrText>
    </w:r>
    <w:r>
      <w:fldChar w:fldCharType="separate"/>
    </w:r>
    <w:r w:rsidR="00081670">
      <w:rPr>
        <w:noProof/>
        <w:lang w:val="fr-FR"/>
      </w:rPr>
      <w:t>DB XX/T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BB725" w14:textId="54EB52E6" w:rsidR="005E2E75" w:rsidRDefault="00D571F0">
    <w:pPr>
      <w:pStyle w:val="affffff"/>
      <w:rPr>
        <w:rFonts w:hint="eastAsia"/>
      </w:rPr>
    </w:pPr>
    <w:r>
      <w:fldChar w:fldCharType="begin"/>
    </w:r>
    <w:r>
      <w:instrText xml:space="preserve"> STYLEREF  标准文件_文件编号  \* MERGEFORMAT </w:instrText>
    </w:r>
    <w:r>
      <w:fldChar w:fldCharType="separate"/>
    </w:r>
    <w:r w:rsidR="008C307A">
      <w:rPr>
        <w:rFonts w:hint="eastAsia"/>
        <w:noProof/>
      </w:rPr>
      <w:t>DB XX/T XXXX—XXXX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568"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2411"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7508141">
    <w:abstractNumId w:val="0"/>
  </w:num>
  <w:num w:numId="2" w16cid:durableId="1964921924">
    <w:abstractNumId w:val="27"/>
  </w:num>
  <w:num w:numId="3" w16cid:durableId="784813172">
    <w:abstractNumId w:val="5"/>
  </w:num>
  <w:num w:numId="4" w16cid:durableId="2104297365">
    <w:abstractNumId w:val="23"/>
  </w:num>
  <w:num w:numId="5" w16cid:durableId="733551445">
    <w:abstractNumId w:val="18"/>
  </w:num>
  <w:num w:numId="6" w16cid:durableId="607736627">
    <w:abstractNumId w:val="13"/>
  </w:num>
  <w:num w:numId="7" w16cid:durableId="1507866003">
    <w:abstractNumId w:val="8"/>
  </w:num>
  <w:num w:numId="8" w16cid:durableId="59643789">
    <w:abstractNumId w:val="3"/>
  </w:num>
  <w:num w:numId="9" w16cid:durableId="169292444">
    <w:abstractNumId w:val="9"/>
  </w:num>
  <w:num w:numId="10" w16cid:durableId="723715694">
    <w:abstractNumId w:val="16"/>
  </w:num>
  <w:num w:numId="11" w16cid:durableId="1628704609">
    <w:abstractNumId w:val="25"/>
  </w:num>
  <w:num w:numId="12" w16cid:durableId="1571303514">
    <w:abstractNumId w:val="11"/>
  </w:num>
  <w:num w:numId="13" w16cid:durableId="47921579">
    <w:abstractNumId w:val="12"/>
  </w:num>
  <w:num w:numId="14" w16cid:durableId="2080470419">
    <w:abstractNumId w:val="7"/>
  </w:num>
  <w:num w:numId="15" w16cid:durableId="125395400">
    <w:abstractNumId w:val="19"/>
  </w:num>
  <w:num w:numId="16" w16cid:durableId="1438059639">
    <w:abstractNumId w:val="21"/>
  </w:num>
  <w:num w:numId="17" w16cid:durableId="544754879">
    <w:abstractNumId w:val="17"/>
  </w:num>
  <w:num w:numId="18" w16cid:durableId="1633175983">
    <w:abstractNumId w:val="29"/>
  </w:num>
  <w:num w:numId="19" w16cid:durableId="747384424">
    <w:abstractNumId w:val="15"/>
  </w:num>
  <w:num w:numId="20" w16cid:durableId="1020085262">
    <w:abstractNumId w:val="1"/>
  </w:num>
  <w:num w:numId="21" w16cid:durableId="2085947895">
    <w:abstractNumId w:val="10"/>
  </w:num>
  <w:num w:numId="22" w16cid:durableId="617025846">
    <w:abstractNumId w:val="30"/>
  </w:num>
  <w:num w:numId="23" w16cid:durableId="1559241368">
    <w:abstractNumId w:val="20"/>
  </w:num>
  <w:num w:numId="24" w16cid:durableId="597761486">
    <w:abstractNumId w:val="6"/>
  </w:num>
  <w:num w:numId="25" w16cid:durableId="1827671117">
    <w:abstractNumId w:val="26"/>
  </w:num>
  <w:num w:numId="26" w16cid:durableId="641038012">
    <w:abstractNumId w:val="28"/>
  </w:num>
  <w:num w:numId="27" w16cid:durableId="1772626904">
    <w:abstractNumId w:val="2"/>
  </w:num>
  <w:num w:numId="28" w16cid:durableId="539123821">
    <w:abstractNumId w:val="4"/>
  </w:num>
  <w:num w:numId="29" w16cid:durableId="670374212">
    <w:abstractNumId w:val="14"/>
  </w:num>
  <w:num w:numId="30" w16cid:durableId="1660422761">
    <w:abstractNumId w:val="24"/>
  </w:num>
  <w:num w:numId="31" w16cid:durableId="11099335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C95"/>
    <w:rsid w:val="95DB6960"/>
    <w:rsid w:val="BF734423"/>
    <w:rsid w:val="C7FB7A65"/>
    <w:rsid w:val="DB638F0E"/>
    <w:rsid w:val="DFFF41ED"/>
    <w:rsid w:val="E76610EE"/>
    <w:rsid w:val="E8CF67EB"/>
    <w:rsid w:val="EE650078"/>
    <w:rsid w:val="F7FF456B"/>
    <w:rsid w:val="F7FFDDB9"/>
    <w:rsid w:val="0000040A"/>
    <w:rsid w:val="00000865"/>
    <w:rsid w:val="00000A94"/>
    <w:rsid w:val="00001972"/>
    <w:rsid w:val="00001D9A"/>
    <w:rsid w:val="00007B3A"/>
    <w:rsid w:val="000107E0"/>
    <w:rsid w:val="00011FDE"/>
    <w:rsid w:val="00012FFD"/>
    <w:rsid w:val="00014162"/>
    <w:rsid w:val="00014340"/>
    <w:rsid w:val="00014D7A"/>
    <w:rsid w:val="00016A9C"/>
    <w:rsid w:val="00022184"/>
    <w:rsid w:val="00022762"/>
    <w:rsid w:val="000238E0"/>
    <w:rsid w:val="000249DB"/>
    <w:rsid w:val="0002595E"/>
    <w:rsid w:val="000303C3"/>
    <w:rsid w:val="000331D3"/>
    <w:rsid w:val="00033887"/>
    <w:rsid w:val="000346A5"/>
    <w:rsid w:val="000359C3"/>
    <w:rsid w:val="00035A7D"/>
    <w:rsid w:val="000365ED"/>
    <w:rsid w:val="0004249A"/>
    <w:rsid w:val="00043282"/>
    <w:rsid w:val="00044286"/>
    <w:rsid w:val="00045FCD"/>
    <w:rsid w:val="00047F28"/>
    <w:rsid w:val="000503AA"/>
    <w:rsid w:val="000506A1"/>
    <w:rsid w:val="000515DD"/>
    <w:rsid w:val="0005265A"/>
    <w:rsid w:val="00053265"/>
    <w:rsid w:val="000539DD"/>
    <w:rsid w:val="00053BD3"/>
    <w:rsid w:val="000556ED"/>
    <w:rsid w:val="00055FE2"/>
    <w:rsid w:val="0005616F"/>
    <w:rsid w:val="00060C2E"/>
    <w:rsid w:val="00061033"/>
    <w:rsid w:val="000619E9"/>
    <w:rsid w:val="000622D4"/>
    <w:rsid w:val="0006357D"/>
    <w:rsid w:val="00067F1E"/>
    <w:rsid w:val="00071CC0"/>
    <w:rsid w:val="0007204C"/>
    <w:rsid w:val="00073C8C"/>
    <w:rsid w:val="000766C0"/>
    <w:rsid w:val="00077B64"/>
    <w:rsid w:val="000804E4"/>
    <w:rsid w:val="00080A1C"/>
    <w:rsid w:val="00081670"/>
    <w:rsid w:val="00082317"/>
    <w:rsid w:val="00083D2C"/>
    <w:rsid w:val="00086AA1"/>
    <w:rsid w:val="000871E2"/>
    <w:rsid w:val="00087A77"/>
    <w:rsid w:val="00090CA6"/>
    <w:rsid w:val="00092013"/>
    <w:rsid w:val="00092B8A"/>
    <w:rsid w:val="00092FB0"/>
    <w:rsid w:val="000934C5"/>
    <w:rsid w:val="00093D25"/>
    <w:rsid w:val="00093DAB"/>
    <w:rsid w:val="00094D73"/>
    <w:rsid w:val="00096D63"/>
    <w:rsid w:val="000A0B60"/>
    <w:rsid w:val="000A0EB8"/>
    <w:rsid w:val="000A19FC"/>
    <w:rsid w:val="000A296B"/>
    <w:rsid w:val="000A4F78"/>
    <w:rsid w:val="000A7311"/>
    <w:rsid w:val="000B060F"/>
    <w:rsid w:val="000B1592"/>
    <w:rsid w:val="000B1FF2"/>
    <w:rsid w:val="000B3CDA"/>
    <w:rsid w:val="000B6A0B"/>
    <w:rsid w:val="000B7E55"/>
    <w:rsid w:val="000C0F6C"/>
    <w:rsid w:val="000C11DB"/>
    <w:rsid w:val="000C1492"/>
    <w:rsid w:val="000C2FBD"/>
    <w:rsid w:val="000C4B41"/>
    <w:rsid w:val="000C57D6"/>
    <w:rsid w:val="000C6362"/>
    <w:rsid w:val="000C7666"/>
    <w:rsid w:val="000D0A9C"/>
    <w:rsid w:val="000D116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5ACB"/>
    <w:rsid w:val="001260B7"/>
    <w:rsid w:val="001265CB"/>
    <w:rsid w:val="001304D3"/>
    <w:rsid w:val="001321C6"/>
    <w:rsid w:val="001325C4"/>
    <w:rsid w:val="00133010"/>
    <w:rsid w:val="001338EE"/>
    <w:rsid w:val="00133AAE"/>
    <w:rsid w:val="00135323"/>
    <w:rsid w:val="001356C4"/>
    <w:rsid w:val="00140347"/>
    <w:rsid w:val="00141114"/>
    <w:rsid w:val="00142969"/>
    <w:rsid w:val="00143691"/>
    <w:rsid w:val="001446C2"/>
    <w:rsid w:val="001457E7"/>
    <w:rsid w:val="00145D9D"/>
    <w:rsid w:val="00146388"/>
    <w:rsid w:val="001529E5"/>
    <w:rsid w:val="00153BDB"/>
    <w:rsid w:val="00153C7E"/>
    <w:rsid w:val="00156B25"/>
    <w:rsid w:val="00156E1A"/>
    <w:rsid w:val="00157894"/>
    <w:rsid w:val="00157B55"/>
    <w:rsid w:val="001636DF"/>
    <w:rsid w:val="001642FA"/>
    <w:rsid w:val="001649EB"/>
    <w:rsid w:val="00164BAF"/>
    <w:rsid w:val="00164FA8"/>
    <w:rsid w:val="00165065"/>
    <w:rsid w:val="00165434"/>
    <w:rsid w:val="0016580B"/>
    <w:rsid w:val="00165F49"/>
    <w:rsid w:val="00166B88"/>
    <w:rsid w:val="0016770A"/>
    <w:rsid w:val="00170804"/>
    <w:rsid w:val="001708E9"/>
    <w:rsid w:val="0017281F"/>
    <w:rsid w:val="0017340B"/>
    <w:rsid w:val="00173FB1"/>
    <w:rsid w:val="00175409"/>
    <w:rsid w:val="00176DFD"/>
    <w:rsid w:val="001852C9"/>
    <w:rsid w:val="00185356"/>
    <w:rsid w:val="00190087"/>
    <w:rsid w:val="001913C4"/>
    <w:rsid w:val="0019348F"/>
    <w:rsid w:val="00193A07"/>
    <w:rsid w:val="00194C95"/>
    <w:rsid w:val="00195C34"/>
    <w:rsid w:val="00196EF5"/>
    <w:rsid w:val="001A1A53"/>
    <w:rsid w:val="001A234A"/>
    <w:rsid w:val="001A4CF3"/>
    <w:rsid w:val="001A6005"/>
    <w:rsid w:val="001A720F"/>
    <w:rsid w:val="001B03E8"/>
    <w:rsid w:val="001B06E8"/>
    <w:rsid w:val="001B71D0"/>
    <w:rsid w:val="001B71EE"/>
    <w:rsid w:val="001C04A8"/>
    <w:rsid w:val="001C2C03"/>
    <w:rsid w:val="001C42F7"/>
    <w:rsid w:val="001C44DB"/>
    <w:rsid w:val="001C49E5"/>
    <w:rsid w:val="001C634B"/>
    <w:rsid w:val="001C680C"/>
    <w:rsid w:val="001C7FEA"/>
    <w:rsid w:val="001D0499"/>
    <w:rsid w:val="001D0BBE"/>
    <w:rsid w:val="001D0ED4"/>
    <w:rsid w:val="001D212F"/>
    <w:rsid w:val="001D29D7"/>
    <w:rsid w:val="001D2A9A"/>
    <w:rsid w:val="001D2B8E"/>
    <w:rsid w:val="001D2DE7"/>
    <w:rsid w:val="001D411C"/>
    <w:rsid w:val="001D50E3"/>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74FA"/>
    <w:rsid w:val="002204BB"/>
    <w:rsid w:val="00221B79"/>
    <w:rsid w:val="00221C6B"/>
    <w:rsid w:val="00222082"/>
    <w:rsid w:val="002253A1"/>
    <w:rsid w:val="00225CF8"/>
    <w:rsid w:val="0022794E"/>
    <w:rsid w:val="00233D64"/>
    <w:rsid w:val="0023482A"/>
    <w:rsid w:val="002359CB"/>
    <w:rsid w:val="0023600D"/>
    <w:rsid w:val="00243540"/>
    <w:rsid w:val="00244842"/>
    <w:rsid w:val="0024497B"/>
    <w:rsid w:val="0024515B"/>
    <w:rsid w:val="00245516"/>
    <w:rsid w:val="00246021"/>
    <w:rsid w:val="0024666E"/>
    <w:rsid w:val="00247F52"/>
    <w:rsid w:val="00250B25"/>
    <w:rsid w:val="00250BBE"/>
    <w:rsid w:val="002515C2"/>
    <w:rsid w:val="0025194F"/>
    <w:rsid w:val="00254CDF"/>
    <w:rsid w:val="00254E4E"/>
    <w:rsid w:val="0026148A"/>
    <w:rsid w:val="00262696"/>
    <w:rsid w:val="00263D25"/>
    <w:rsid w:val="002643C3"/>
    <w:rsid w:val="00264A0C"/>
    <w:rsid w:val="00266EEB"/>
    <w:rsid w:val="00267EF4"/>
    <w:rsid w:val="00270CB8"/>
    <w:rsid w:val="00270F19"/>
    <w:rsid w:val="00272B08"/>
    <w:rsid w:val="002771AC"/>
    <w:rsid w:val="00281BB8"/>
    <w:rsid w:val="00281E9E"/>
    <w:rsid w:val="00282405"/>
    <w:rsid w:val="00284B05"/>
    <w:rsid w:val="00285170"/>
    <w:rsid w:val="00285361"/>
    <w:rsid w:val="00287959"/>
    <w:rsid w:val="00292D60"/>
    <w:rsid w:val="00292D9E"/>
    <w:rsid w:val="00293B03"/>
    <w:rsid w:val="00293B30"/>
    <w:rsid w:val="00294D34"/>
    <w:rsid w:val="00294E3B"/>
    <w:rsid w:val="00296193"/>
    <w:rsid w:val="00296C66"/>
    <w:rsid w:val="00296EBE"/>
    <w:rsid w:val="002974E3"/>
    <w:rsid w:val="002A084B"/>
    <w:rsid w:val="002A1260"/>
    <w:rsid w:val="002A1589"/>
    <w:rsid w:val="002A1608"/>
    <w:rsid w:val="002A25DC"/>
    <w:rsid w:val="002A2639"/>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28DF"/>
    <w:rsid w:val="002C3F07"/>
    <w:rsid w:val="002C5278"/>
    <w:rsid w:val="002C7EBB"/>
    <w:rsid w:val="002D06C1"/>
    <w:rsid w:val="002D1EDA"/>
    <w:rsid w:val="002D3116"/>
    <w:rsid w:val="002D42B5"/>
    <w:rsid w:val="002D4C70"/>
    <w:rsid w:val="002D4F1A"/>
    <w:rsid w:val="002D501F"/>
    <w:rsid w:val="002D6EC6"/>
    <w:rsid w:val="002D79AC"/>
    <w:rsid w:val="002E039D"/>
    <w:rsid w:val="002E05E8"/>
    <w:rsid w:val="002E407A"/>
    <w:rsid w:val="002E4D5A"/>
    <w:rsid w:val="002E6326"/>
    <w:rsid w:val="002F133A"/>
    <w:rsid w:val="002F30E0"/>
    <w:rsid w:val="002F35E4"/>
    <w:rsid w:val="002F3730"/>
    <w:rsid w:val="002F38E1"/>
    <w:rsid w:val="002F5D20"/>
    <w:rsid w:val="002F7AF6"/>
    <w:rsid w:val="00300E63"/>
    <w:rsid w:val="00302F5F"/>
    <w:rsid w:val="00303919"/>
    <w:rsid w:val="0030441D"/>
    <w:rsid w:val="00304553"/>
    <w:rsid w:val="00304B5B"/>
    <w:rsid w:val="00306063"/>
    <w:rsid w:val="0031280B"/>
    <w:rsid w:val="00313B85"/>
    <w:rsid w:val="00317988"/>
    <w:rsid w:val="00317FCC"/>
    <w:rsid w:val="003221B4"/>
    <w:rsid w:val="0032258D"/>
    <w:rsid w:val="00322E62"/>
    <w:rsid w:val="00324D13"/>
    <w:rsid w:val="00324D2A"/>
    <w:rsid w:val="00324EDD"/>
    <w:rsid w:val="0032551B"/>
    <w:rsid w:val="00325C01"/>
    <w:rsid w:val="00325F74"/>
    <w:rsid w:val="0033263D"/>
    <w:rsid w:val="003331E4"/>
    <w:rsid w:val="00336C64"/>
    <w:rsid w:val="00337162"/>
    <w:rsid w:val="0034194F"/>
    <w:rsid w:val="00344605"/>
    <w:rsid w:val="003474AA"/>
    <w:rsid w:val="00350D1D"/>
    <w:rsid w:val="00352C83"/>
    <w:rsid w:val="00356DFC"/>
    <w:rsid w:val="003615D2"/>
    <w:rsid w:val="0036429C"/>
    <w:rsid w:val="00364A53"/>
    <w:rsid w:val="003654CB"/>
    <w:rsid w:val="00365AA9"/>
    <w:rsid w:val="00365F86"/>
    <w:rsid w:val="00365F87"/>
    <w:rsid w:val="00366238"/>
    <w:rsid w:val="00366E89"/>
    <w:rsid w:val="003705F4"/>
    <w:rsid w:val="00370D58"/>
    <w:rsid w:val="00371316"/>
    <w:rsid w:val="0037174A"/>
    <w:rsid w:val="00376713"/>
    <w:rsid w:val="00380762"/>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6B84"/>
    <w:rsid w:val="003974EB"/>
    <w:rsid w:val="00397CC5"/>
    <w:rsid w:val="003A1582"/>
    <w:rsid w:val="003A3267"/>
    <w:rsid w:val="003A4077"/>
    <w:rsid w:val="003B09AD"/>
    <w:rsid w:val="003B17FA"/>
    <w:rsid w:val="003B1F18"/>
    <w:rsid w:val="003B5BF0"/>
    <w:rsid w:val="003B60BF"/>
    <w:rsid w:val="003B6BE3"/>
    <w:rsid w:val="003B7732"/>
    <w:rsid w:val="003C010C"/>
    <w:rsid w:val="003C0A6C"/>
    <w:rsid w:val="003C14F8"/>
    <w:rsid w:val="003C5A43"/>
    <w:rsid w:val="003D0519"/>
    <w:rsid w:val="003D0FF6"/>
    <w:rsid w:val="003D262C"/>
    <w:rsid w:val="003D4B3F"/>
    <w:rsid w:val="003D6D61"/>
    <w:rsid w:val="003D79C6"/>
    <w:rsid w:val="003E091D"/>
    <w:rsid w:val="003E1C53"/>
    <w:rsid w:val="003E2A69"/>
    <w:rsid w:val="003E2D49"/>
    <w:rsid w:val="003E2FD4"/>
    <w:rsid w:val="003E49F6"/>
    <w:rsid w:val="003E5443"/>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47D39"/>
    <w:rsid w:val="00452D6B"/>
    <w:rsid w:val="00454484"/>
    <w:rsid w:val="0045517B"/>
    <w:rsid w:val="0045577B"/>
    <w:rsid w:val="00463B77"/>
    <w:rsid w:val="00463C7B"/>
    <w:rsid w:val="004644A6"/>
    <w:rsid w:val="004659BD"/>
    <w:rsid w:val="0046642C"/>
    <w:rsid w:val="00470775"/>
    <w:rsid w:val="004722E2"/>
    <w:rsid w:val="004746B1"/>
    <w:rsid w:val="0047583F"/>
    <w:rsid w:val="00475DE8"/>
    <w:rsid w:val="00481C44"/>
    <w:rsid w:val="00483779"/>
    <w:rsid w:val="00484936"/>
    <w:rsid w:val="00485C89"/>
    <w:rsid w:val="00486BE3"/>
    <w:rsid w:val="004903BB"/>
    <w:rsid w:val="004905E4"/>
    <w:rsid w:val="00490A89"/>
    <w:rsid w:val="00490AB4"/>
    <w:rsid w:val="0049238B"/>
    <w:rsid w:val="00492F02"/>
    <w:rsid w:val="004939AE"/>
    <w:rsid w:val="00495460"/>
    <w:rsid w:val="004A12DF"/>
    <w:rsid w:val="004A17E6"/>
    <w:rsid w:val="004A1BA8"/>
    <w:rsid w:val="004A4B57"/>
    <w:rsid w:val="004A63FA"/>
    <w:rsid w:val="004B0272"/>
    <w:rsid w:val="004B2701"/>
    <w:rsid w:val="004B2E1B"/>
    <w:rsid w:val="004B3AA8"/>
    <w:rsid w:val="004B3E93"/>
    <w:rsid w:val="004C1FBC"/>
    <w:rsid w:val="004C3F1D"/>
    <w:rsid w:val="004C458D"/>
    <w:rsid w:val="004C462F"/>
    <w:rsid w:val="004C7556"/>
    <w:rsid w:val="004C7E8B"/>
    <w:rsid w:val="004C7E9D"/>
    <w:rsid w:val="004C7F67"/>
    <w:rsid w:val="004D076D"/>
    <w:rsid w:val="004D0EF1"/>
    <w:rsid w:val="004D2253"/>
    <w:rsid w:val="004D3020"/>
    <w:rsid w:val="004D33A4"/>
    <w:rsid w:val="004D4406"/>
    <w:rsid w:val="004D7C42"/>
    <w:rsid w:val="004E0465"/>
    <w:rsid w:val="004E127B"/>
    <w:rsid w:val="004E1C0A"/>
    <w:rsid w:val="004E2B06"/>
    <w:rsid w:val="004E30C5"/>
    <w:rsid w:val="004E4AA5"/>
    <w:rsid w:val="004E4AEE"/>
    <w:rsid w:val="004E59E3"/>
    <w:rsid w:val="004E67C0"/>
    <w:rsid w:val="004F06C4"/>
    <w:rsid w:val="004F27AD"/>
    <w:rsid w:val="004F391A"/>
    <w:rsid w:val="004F3CFB"/>
    <w:rsid w:val="004F6456"/>
    <w:rsid w:val="004F696E"/>
    <w:rsid w:val="004F6C71"/>
    <w:rsid w:val="00501139"/>
    <w:rsid w:val="00502FD5"/>
    <w:rsid w:val="005030C5"/>
    <w:rsid w:val="0050363E"/>
    <w:rsid w:val="005039BC"/>
    <w:rsid w:val="0050413C"/>
    <w:rsid w:val="005043BB"/>
    <w:rsid w:val="00504A3D"/>
    <w:rsid w:val="00504FDD"/>
    <w:rsid w:val="00505767"/>
    <w:rsid w:val="005073F0"/>
    <w:rsid w:val="00510A7B"/>
    <w:rsid w:val="00512F6E"/>
    <w:rsid w:val="00513038"/>
    <w:rsid w:val="00514174"/>
    <w:rsid w:val="00516088"/>
    <w:rsid w:val="00516B0B"/>
    <w:rsid w:val="005171CF"/>
    <w:rsid w:val="00517AAE"/>
    <w:rsid w:val="005220EC"/>
    <w:rsid w:val="00523F95"/>
    <w:rsid w:val="00524D65"/>
    <w:rsid w:val="00525B16"/>
    <w:rsid w:val="00533D04"/>
    <w:rsid w:val="00534804"/>
    <w:rsid w:val="00534BDF"/>
    <w:rsid w:val="005354EA"/>
    <w:rsid w:val="0053585F"/>
    <w:rsid w:val="00535EC4"/>
    <w:rsid w:val="00535ED9"/>
    <w:rsid w:val="0053692B"/>
    <w:rsid w:val="00536B61"/>
    <w:rsid w:val="00536C69"/>
    <w:rsid w:val="0054146E"/>
    <w:rsid w:val="00541853"/>
    <w:rsid w:val="00543BDA"/>
    <w:rsid w:val="00543FB9"/>
    <w:rsid w:val="005441CC"/>
    <w:rsid w:val="005479DA"/>
    <w:rsid w:val="00547BCC"/>
    <w:rsid w:val="0055013B"/>
    <w:rsid w:val="00551325"/>
    <w:rsid w:val="00551F6F"/>
    <w:rsid w:val="00555044"/>
    <w:rsid w:val="00557F2C"/>
    <w:rsid w:val="00561475"/>
    <w:rsid w:val="00562791"/>
    <w:rsid w:val="0056487B"/>
    <w:rsid w:val="00564FB9"/>
    <w:rsid w:val="00573D9E"/>
    <w:rsid w:val="005741C4"/>
    <w:rsid w:val="005801E3"/>
    <w:rsid w:val="00581802"/>
    <w:rsid w:val="005836A8"/>
    <w:rsid w:val="0058409C"/>
    <w:rsid w:val="00584262"/>
    <w:rsid w:val="00586630"/>
    <w:rsid w:val="00587ADD"/>
    <w:rsid w:val="00587C95"/>
    <w:rsid w:val="00587E08"/>
    <w:rsid w:val="00591E27"/>
    <w:rsid w:val="00596160"/>
    <w:rsid w:val="005966E2"/>
    <w:rsid w:val="00597007"/>
    <w:rsid w:val="005A0966"/>
    <w:rsid w:val="005A11B7"/>
    <w:rsid w:val="005A1BD1"/>
    <w:rsid w:val="005A24CF"/>
    <w:rsid w:val="005A260B"/>
    <w:rsid w:val="005A4A1B"/>
    <w:rsid w:val="005A7830"/>
    <w:rsid w:val="005A7FCE"/>
    <w:rsid w:val="005B0F3F"/>
    <w:rsid w:val="005B4903"/>
    <w:rsid w:val="005B51CE"/>
    <w:rsid w:val="005B5885"/>
    <w:rsid w:val="005B5CD7"/>
    <w:rsid w:val="005B6CF6"/>
    <w:rsid w:val="005B7422"/>
    <w:rsid w:val="005C29B8"/>
    <w:rsid w:val="005C4D6E"/>
    <w:rsid w:val="005C5F21"/>
    <w:rsid w:val="005C7156"/>
    <w:rsid w:val="005D00BF"/>
    <w:rsid w:val="005D0C75"/>
    <w:rsid w:val="005D3222"/>
    <w:rsid w:val="005D4171"/>
    <w:rsid w:val="005D60C5"/>
    <w:rsid w:val="005D6A95"/>
    <w:rsid w:val="005D6B2C"/>
    <w:rsid w:val="005D6D9C"/>
    <w:rsid w:val="005E209B"/>
    <w:rsid w:val="005E2335"/>
    <w:rsid w:val="005E2E75"/>
    <w:rsid w:val="005E34CA"/>
    <w:rsid w:val="005E3C18"/>
    <w:rsid w:val="005E4217"/>
    <w:rsid w:val="005E6812"/>
    <w:rsid w:val="005E7881"/>
    <w:rsid w:val="005E78E0"/>
    <w:rsid w:val="005F0D9C"/>
    <w:rsid w:val="005F284E"/>
    <w:rsid w:val="005F4712"/>
    <w:rsid w:val="006015CE"/>
    <w:rsid w:val="00604784"/>
    <w:rsid w:val="00606419"/>
    <w:rsid w:val="00607D29"/>
    <w:rsid w:val="00610FE9"/>
    <w:rsid w:val="00612952"/>
    <w:rsid w:val="00614CC1"/>
    <w:rsid w:val="00615A9D"/>
    <w:rsid w:val="00615ACF"/>
    <w:rsid w:val="00617387"/>
    <w:rsid w:val="006205D6"/>
    <w:rsid w:val="006252D8"/>
    <w:rsid w:val="006259BC"/>
    <w:rsid w:val="0062636B"/>
    <w:rsid w:val="00626940"/>
    <w:rsid w:val="00631AD7"/>
    <w:rsid w:val="00632182"/>
    <w:rsid w:val="00632AE0"/>
    <w:rsid w:val="00633C17"/>
    <w:rsid w:val="00634D9E"/>
    <w:rsid w:val="00636E3E"/>
    <w:rsid w:val="0063740B"/>
    <w:rsid w:val="006379F7"/>
    <w:rsid w:val="00637A71"/>
    <w:rsid w:val="00637E4D"/>
    <w:rsid w:val="00640620"/>
    <w:rsid w:val="00641A1F"/>
    <w:rsid w:val="00645904"/>
    <w:rsid w:val="00651ACB"/>
    <w:rsid w:val="00651C47"/>
    <w:rsid w:val="00652AB2"/>
    <w:rsid w:val="00653FED"/>
    <w:rsid w:val="00654EC0"/>
    <w:rsid w:val="0065525B"/>
    <w:rsid w:val="00655C37"/>
    <w:rsid w:val="00655D4F"/>
    <w:rsid w:val="00656D29"/>
    <w:rsid w:val="00656E74"/>
    <w:rsid w:val="006640E5"/>
    <w:rsid w:val="006646F1"/>
    <w:rsid w:val="00664929"/>
    <w:rsid w:val="00664F62"/>
    <w:rsid w:val="006655E1"/>
    <w:rsid w:val="006668E4"/>
    <w:rsid w:val="00672060"/>
    <w:rsid w:val="0067247F"/>
    <w:rsid w:val="00672BFD"/>
    <w:rsid w:val="006770F4"/>
    <w:rsid w:val="00677A84"/>
    <w:rsid w:val="0068026D"/>
    <w:rsid w:val="00680A27"/>
    <w:rsid w:val="00681050"/>
    <w:rsid w:val="006816A4"/>
    <w:rsid w:val="006819B8"/>
    <w:rsid w:val="006840A6"/>
    <w:rsid w:val="006850CD"/>
    <w:rsid w:val="00685AAB"/>
    <w:rsid w:val="00691AEF"/>
    <w:rsid w:val="00695D22"/>
    <w:rsid w:val="006A07AA"/>
    <w:rsid w:val="006A25E5"/>
    <w:rsid w:val="006A2B46"/>
    <w:rsid w:val="006A336D"/>
    <w:rsid w:val="006A37B9"/>
    <w:rsid w:val="006A5E45"/>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27EC"/>
    <w:rsid w:val="006D3E96"/>
    <w:rsid w:val="006D4515"/>
    <w:rsid w:val="006D4BB1"/>
    <w:rsid w:val="006D6593"/>
    <w:rsid w:val="006E23EA"/>
    <w:rsid w:val="006E4A0C"/>
    <w:rsid w:val="006F03A8"/>
    <w:rsid w:val="006F2ACA"/>
    <w:rsid w:val="006F2ADC"/>
    <w:rsid w:val="006F2BFE"/>
    <w:rsid w:val="006F31E9"/>
    <w:rsid w:val="006F6284"/>
    <w:rsid w:val="006F6381"/>
    <w:rsid w:val="007002C5"/>
    <w:rsid w:val="00704387"/>
    <w:rsid w:val="00707669"/>
    <w:rsid w:val="00710CB3"/>
    <w:rsid w:val="00711CBA"/>
    <w:rsid w:val="00711FB5"/>
    <w:rsid w:val="00712A01"/>
    <w:rsid w:val="00714F58"/>
    <w:rsid w:val="007167F1"/>
    <w:rsid w:val="00722FBF"/>
    <w:rsid w:val="00722FC2"/>
    <w:rsid w:val="00724879"/>
    <w:rsid w:val="00724E1B"/>
    <w:rsid w:val="00725949"/>
    <w:rsid w:val="0072619C"/>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1C1"/>
    <w:rsid w:val="00752B4D"/>
    <w:rsid w:val="00753503"/>
    <w:rsid w:val="00755402"/>
    <w:rsid w:val="00756B26"/>
    <w:rsid w:val="00756EDF"/>
    <w:rsid w:val="007600E3"/>
    <w:rsid w:val="0076463D"/>
    <w:rsid w:val="00765C43"/>
    <w:rsid w:val="00765EFB"/>
    <w:rsid w:val="007671CA"/>
    <w:rsid w:val="0076791D"/>
    <w:rsid w:val="00767C61"/>
    <w:rsid w:val="0077008A"/>
    <w:rsid w:val="00773C1F"/>
    <w:rsid w:val="00774DA4"/>
    <w:rsid w:val="00776599"/>
    <w:rsid w:val="0078114B"/>
    <w:rsid w:val="00781DD2"/>
    <w:rsid w:val="00783582"/>
    <w:rsid w:val="00783ECF"/>
    <w:rsid w:val="0078413A"/>
    <w:rsid w:val="007959E8"/>
    <w:rsid w:val="00795E9C"/>
    <w:rsid w:val="007A0521"/>
    <w:rsid w:val="007A2E12"/>
    <w:rsid w:val="007A3475"/>
    <w:rsid w:val="007A41C8"/>
    <w:rsid w:val="007A54CE"/>
    <w:rsid w:val="007A6CF6"/>
    <w:rsid w:val="007A6E62"/>
    <w:rsid w:val="007A6FD9"/>
    <w:rsid w:val="007A7FFA"/>
    <w:rsid w:val="007B04EB"/>
    <w:rsid w:val="007B0D4F"/>
    <w:rsid w:val="007B5A3D"/>
    <w:rsid w:val="007B5B95"/>
    <w:rsid w:val="007B68EA"/>
    <w:rsid w:val="007B7453"/>
    <w:rsid w:val="007C1E8B"/>
    <w:rsid w:val="007C2170"/>
    <w:rsid w:val="007C2D89"/>
    <w:rsid w:val="007C4593"/>
    <w:rsid w:val="007C5309"/>
    <w:rsid w:val="007C552D"/>
    <w:rsid w:val="007C6069"/>
    <w:rsid w:val="007D06C4"/>
    <w:rsid w:val="007D1352"/>
    <w:rsid w:val="007D2508"/>
    <w:rsid w:val="007D346A"/>
    <w:rsid w:val="007D6518"/>
    <w:rsid w:val="007D76BD"/>
    <w:rsid w:val="007E0AB9"/>
    <w:rsid w:val="007E0BF1"/>
    <w:rsid w:val="007F0ED8"/>
    <w:rsid w:val="007F0F63"/>
    <w:rsid w:val="007F520E"/>
    <w:rsid w:val="007F5568"/>
    <w:rsid w:val="007F6AAB"/>
    <w:rsid w:val="007F75CE"/>
    <w:rsid w:val="008013A4"/>
    <w:rsid w:val="008027CE"/>
    <w:rsid w:val="00802F42"/>
    <w:rsid w:val="00804383"/>
    <w:rsid w:val="00804BB7"/>
    <w:rsid w:val="00804D41"/>
    <w:rsid w:val="0080579E"/>
    <w:rsid w:val="00810257"/>
    <w:rsid w:val="008104F5"/>
    <w:rsid w:val="00811072"/>
    <w:rsid w:val="00811369"/>
    <w:rsid w:val="00815419"/>
    <w:rsid w:val="008163C8"/>
    <w:rsid w:val="008164A1"/>
    <w:rsid w:val="008170AC"/>
    <w:rsid w:val="00817325"/>
    <w:rsid w:val="008209E6"/>
    <w:rsid w:val="00822A0A"/>
    <w:rsid w:val="00823303"/>
    <w:rsid w:val="008233B2"/>
    <w:rsid w:val="00823A9F"/>
    <w:rsid w:val="00823C85"/>
    <w:rsid w:val="00824FDF"/>
    <w:rsid w:val="00825138"/>
    <w:rsid w:val="008269DD"/>
    <w:rsid w:val="008301C8"/>
    <w:rsid w:val="00830621"/>
    <w:rsid w:val="008325C7"/>
    <w:rsid w:val="0083348C"/>
    <w:rsid w:val="008373D3"/>
    <w:rsid w:val="00840617"/>
    <w:rsid w:val="00840F84"/>
    <w:rsid w:val="00842A47"/>
    <w:rsid w:val="00843C13"/>
    <w:rsid w:val="008454F8"/>
    <w:rsid w:val="00845B2E"/>
    <w:rsid w:val="0085173A"/>
    <w:rsid w:val="00856316"/>
    <w:rsid w:val="008603CE"/>
    <w:rsid w:val="008620FC"/>
    <w:rsid w:val="008627A5"/>
    <w:rsid w:val="00863E05"/>
    <w:rsid w:val="00865ACA"/>
    <w:rsid w:val="00865D28"/>
    <w:rsid w:val="00865F85"/>
    <w:rsid w:val="00867755"/>
    <w:rsid w:val="00867C10"/>
    <w:rsid w:val="00870439"/>
    <w:rsid w:val="00870DA1"/>
    <w:rsid w:val="008720BF"/>
    <w:rsid w:val="00872593"/>
    <w:rsid w:val="008745F6"/>
    <w:rsid w:val="00874A30"/>
    <w:rsid w:val="00880493"/>
    <w:rsid w:val="00883F93"/>
    <w:rsid w:val="00884DB3"/>
    <w:rsid w:val="00885A9D"/>
    <w:rsid w:val="008864F6"/>
    <w:rsid w:val="0089049D"/>
    <w:rsid w:val="008928C9"/>
    <w:rsid w:val="008930CB"/>
    <w:rsid w:val="008938DC"/>
    <w:rsid w:val="00893FD1"/>
    <w:rsid w:val="00894836"/>
    <w:rsid w:val="00895172"/>
    <w:rsid w:val="00895680"/>
    <w:rsid w:val="00896DFF"/>
    <w:rsid w:val="0089755B"/>
    <w:rsid w:val="0089762C"/>
    <w:rsid w:val="008A1893"/>
    <w:rsid w:val="008A3215"/>
    <w:rsid w:val="008A54AB"/>
    <w:rsid w:val="008A565E"/>
    <w:rsid w:val="008A57E6"/>
    <w:rsid w:val="008A5A06"/>
    <w:rsid w:val="008A6F81"/>
    <w:rsid w:val="008A769A"/>
    <w:rsid w:val="008B0C9C"/>
    <w:rsid w:val="008B166D"/>
    <w:rsid w:val="008B17F4"/>
    <w:rsid w:val="008B1C3D"/>
    <w:rsid w:val="008B3615"/>
    <w:rsid w:val="008B4AC4"/>
    <w:rsid w:val="008B50C8"/>
    <w:rsid w:val="008B5281"/>
    <w:rsid w:val="008B7E05"/>
    <w:rsid w:val="008C1797"/>
    <w:rsid w:val="008C219C"/>
    <w:rsid w:val="008C307A"/>
    <w:rsid w:val="008C475E"/>
    <w:rsid w:val="008C619A"/>
    <w:rsid w:val="008C7482"/>
    <w:rsid w:val="008D0CE8"/>
    <w:rsid w:val="008D2D1D"/>
    <w:rsid w:val="008D31CB"/>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A7F"/>
    <w:rsid w:val="008F4C29"/>
    <w:rsid w:val="008F4FFB"/>
    <w:rsid w:val="008F70BD"/>
    <w:rsid w:val="008F788F"/>
    <w:rsid w:val="008F7EA2"/>
    <w:rsid w:val="00902722"/>
    <w:rsid w:val="009027BC"/>
    <w:rsid w:val="009062E6"/>
    <w:rsid w:val="00911BE5"/>
    <w:rsid w:val="00913CA9"/>
    <w:rsid w:val="009145AE"/>
    <w:rsid w:val="009146CE"/>
    <w:rsid w:val="00914946"/>
    <w:rsid w:val="00914CA7"/>
    <w:rsid w:val="00915C3E"/>
    <w:rsid w:val="009161A8"/>
    <w:rsid w:val="0091767C"/>
    <w:rsid w:val="009245F5"/>
    <w:rsid w:val="009249EC"/>
    <w:rsid w:val="009273B3"/>
    <w:rsid w:val="009305B5"/>
    <w:rsid w:val="00934F3A"/>
    <w:rsid w:val="009379FE"/>
    <w:rsid w:val="00941F71"/>
    <w:rsid w:val="009429D5"/>
    <w:rsid w:val="00942BF1"/>
    <w:rsid w:val="00945180"/>
    <w:rsid w:val="009452C3"/>
    <w:rsid w:val="00945428"/>
    <w:rsid w:val="0094607B"/>
    <w:rsid w:val="0095342A"/>
    <w:rsid w:val="00953604"/>
    <w:rsid w:val="0095496B"/>
    <w:rsid w:val="009610DC"/>
    <w:rsid w:val="00961490"/>
    <w:rsid w:val="0096381A"/>
    <w:rsid w:val="00965E04"/>
    <w:rsid w:val="009674AD"/>
    <w:rsid w:val="00970CDC"/>
    <w:rsid w:val="00973712"/>
    <w:rsid w:val="00977010"/>
    <w:rsid w:val="00977D02"/>
    <w:rsid w:val="009809BB"/>
    <w:rsid w:val="0098364B"/>
    <w:rsid w:val="009911AF"/>
    <w:rsid w:val="00991875"/>
    <w:rsid w:val="00991F92"/>
    <w:rsid w:val="00992985"/>
    <w:rsid w:val="00993889"/>
    <w:rsid w:val="0099551B"/>
    <w:rsid w:val="00995928"/>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B77D8"/>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4B47"/>
    <w:rsid w:val="00A0096C"/>
    <w:rsid w:val="00A01757"/>
    <w:rsid w:val="00A01DD4"/>
    <w:rsid w:val="00A028C0"/>
    <w:rsid w:val="00A02BAE"/>
    <w:rsid w:val="00A05259"/>
    <w:rsid w:val="00A06A6B"/>
    <w:rsid w:val="00A07E47"/>
    <w:rsid w:val="00A129D0"/>
    <w:rsid w:val="00A12C33"/>
    <w:rsid w:val="00A138BA"/>
    <w:rsid w:val="00A14C8E"/>
    <w:rsid w:val="00A153D9"/>
    <w:rsid w:val="00A15F09"/>
    <w:rsid w:val="00A169B6"/>
    <w:rsid w:val="00A17BD3"/>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3142"/>
    <w:rsid w:val="00A55BD6"/>
    <w:rsid w:val="00A55D50"/>
    <w:rsid w:val="00A57142"/>
    <w:rsid w:val="00A63D55"/>
    <w:rsid w:val="00A648CD"/>
    <w:rsid w:val="00A6537A"/>
    <w:rsid w:val="00A67866"/>
    <w:rsid w:val="00A704C2"/>
    <w:rsid w:val="00A70B07"/>
    <w:rsid w:val="00A723F8"/>
    <w:rsid w:val="00A758C2"/>
    <w:rsid w:val="00A77CCB"/>
    <w:rsid w:val="00A83D8D"/>
    <w:rsid w:val="00A8446B"/>
    <w:rsid w:val="00A8473F"/>
    <w:rsid w:val="00A857B4"/>
    <w:rsid w:val="00A862D6"/>
    <w:rsid w:val="00A8715E"/>
    <w:rsid w:val="00A87BBA"/>
    <w:rsid w:val="00A9295B"/>
    <w:rsid w:val="00A93B09"/>
    <w:rsid w:val="00A94247"/>
    <w:rsid w:val="00A952D7"/>
    <w:rsid w:val="00A963F7"/>
    <w:rsid w:val="00A96AD8"/>
    <w:rsid w:val="00AA052C"/>
    <w:rsid w:val="00AA1C97"/>
    <w:rsid w:val="00AA1E45"/>
    <w:rsid w:val="00AA2266"/>
    <w:rsid w:val="00AA4286"/>
    <w:rsid w:val="00AA456B"/>
    <w:rsid w:val="00AA57F5"/>
    <w:rsid w:val="00AA672E"/>
    <w:rsid w:val="00AA6EC9"/>
    <w:rsid w:val="00AB41D5"/>
    <w:rsid w:val="00AB6309"/>
    <w:rsid w:val="00AB6C5F"/>
    <w:rsid w:val="00AB7129"/>
    <w:rsid w:val="00AC27A6"/>
    <w:rsid w:val="00AC30F7"/>
    <w:rsid w:val="00AC3A5A"/>
    <w:rsid w:val="00AC3C53"/>
    <w:rsid w:val="00AC4D95"/>
    <w:rsid w:val="00AC5DF4"/>
    <w:rsid w:val="00AD0AEF"/>
    <w:rsid w:val="00AD11B7"/>
    <w:rsid w:val="00AD1A94"/>
    <w:rsid w:val="00AD1C05"/>
    <w:rsid w:val="00AD4126"/>
    <w:rsid w:val="00AD421C"/>
    <w:rsid w:val="00AD44FA"/>
    <w:rsid w:val="00AE070A"/>
    <w:rsid w:val="00AE101C"/>
    <w:rsid w:val="00AE37E5"/>
    <w:rsid w:val="00AE5EB4"/>
    <w:rsid w:val="00AF0782"/>
    <w:rsid w:val="00AF08FE"/>
    <w:rsid w:val="00AF0C18"/>
    <w:rsid w:val="00AF1998"/>
    <w:rsid w:val="00AF4437"/>
    <w:rsid w:val="00AF47C5"/>
    <w:rsid w:val="00AF5398"/>
    <w:rsid w:val="00AF6A82"/>
    <w:rsid w:val="00B049AF"/>
    <w:rsid w:val="00B07242"/>
    <w:rsid w:val="00B10534"/>
    <w:rsid w:val="00B113DB"/>
    <w:rsid w:val="00B11D8A"/>
    <w:rsid w:val="00B12981"/>
    <w:rsid w:val="00B12D97"/>
    <w:rsid w:val="00B147DD"/>
    <w:rsid w:val="00B15460"/>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420B"/>
    <w:rsid w:val="00B758BF"/>
    <w:rsid w:val="00B77EC8"/>
    <w:rsid w:val="00B827A6"/>
    <w:rsid w:val="00B831CE"/>
    <w:rsid w:val="00B86677"/>
    <w:rsid w:val="00B87131"/>
    <w:rsid w:val="00B939B1"/>
    <w:rsid w:val="00B96D40"/>
    <w:rsid w:val="00B97386"/>
    <w:rsid w:val="00BA263B"/>
    <w:rsid w:val="00BA42B2"/>
    <w:rsid w:val="00BA4DED"/>
    <w:rsid w:val="00BA58D4"/>
    <w:rsid w:val="00BA5B9E"/>
    <w:rsid w:val="00BA7C9A"/>
    <w:rsid w:val="00BB203B"/>
    <w:rsid w:val="00BB5F8F"/>
    <w:rsid w:val="00BB657A"/>
    <w:rsid w:val="00BC1A4E"/>
    <w:rsid w:val="00BC234B"/>
    <w:rsid w:val="00BC4790"/>
    <w:rsid w:val="00BC50A8"/>
    <w:rsid w:val="00BC55C6"/>
    <w:rsid w:val="00BC5DC7"/>
    <w:rsid w:val="00BC6B8B"/>
    <w:rsid w:val="00BC73D8"/>
    <w:rsid w:val="00BD52D7"/>
    <w:rsid w:val="00BD5AD2"/>
    <w:rsid w:val="00BD66F1"/>
    <w:rsid w:val="00BE0F4F"/>
    <w:rsid w:val="00BE22F3"/>
    <w:rsid w:val="00BE5B52"/>
    <w:rsid w:val="00BE7B8D"/>
    <w:rsid w:val="00BF0985"/>
    <w:rsid w:val="00BF0993"/>
    <w:rsid w:val="00BF10A9"/>
    <w:rsid w:val="00BF1703"/>
    <w:rsid w:val="00BF231C"/>
    <w:rsid w:val="00BF51E5"/>
    <w:rsid w:val="00BF68D5"/>
    <w:rsid w:val="00BF74A6"/>
    <w:rsid w:val="00C013AD"/>
    <w:rsid w:val="00C03066"/>
    <w:rsid w:val="00C04904"/>
    <w:rsid w:val="00C056B3"/>
    <w:rsid w:val="00C103E5"/>
    <w:rsid w:val="00C13319"/>
    <w:rsid w:val="00C13EE9"/>
    <w:rsid w:val="00C144BA"/>
    <w:rsid w:val="00C21540"/>
    <w:rsid w:val="00C21906"/>
    <w:rsid w:val="00C21BFA"/>
    <w:rsid w:val="00C22148"/>
    <w:rsid w:val="00C24C8D"/>
    <w:rsid w:val="00C25FE2"/>
    <w:rsid w:val="00C26B53"/>
    <w:rsid w:val="00C279B2"/>
    <w:rsid w:val="00C3083D"/>
    <w:rsid w:val="00C33E50"/>
    <w:rsid w:val="00C34C20"/>
    <w:rsid w:val="00C35A3E"/>
    <w:rsid w:val="00C415D9"/>
    <w:rsid w:val="00C42130"/>
    <w:rsid w:val="00C423A4"/>
    <w:rsid w:val="00C44BF5"/>
    <w:rsid w:val="00C47712"/>
    <w:rsid w:val="00C521D6"/>
    <w:rsid w:val="00C55232"/>
    <w:rsid w:val="00C553A4"/>
    <w:rsid w:val="00C55A06"/>
    <w:rsid w:val="00C55D03"/>
    <w:rsid w:val="00C601BC"/>
    <w:rsid w:val="00C6329F"/>
    <w:rsid w:val="00C63340"/>
    <w:rsid w:val="00C643F9"/>
    <w:rsid w:val="00C64E95"/>
    <w:rsid w:val="00C67628"/>
    <w:rsid w:val="00C71372"/>
    <w:rsid w:val="00C72410"/>
    <w:rsid w:val="00C7287F"/>
    <w:rsid w:val="00C762AE"/>
    <w:rsid w:val="00C80982"/>
    <w:rsid w:val="00C80CB8"/>
    <w:rsid w:val="00C819F8"/>
    <w:rsid w:val="00C8248C"/>
    <w:rsid w:val="00C84E33"/>
    <w:rsid w:val="00C86D6F"/>
    <w:rsid w:val="00C905FC"/>
    <w:rsid w:val="00C92D03"/>
    <w:rsid w:val="00C9319C"/>
    <w:rsid w:val="00C938E0"/>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714B"/>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E37AF"/>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3660F"/>
    <w:rsid w:val="00D4014D"/>
    <w:rsid w:val="00D4162B"/>
    <w:rsid w:val="00D4514F"/>
    <w:rsid w:val="00D451E2"/>
    <w:rsid w:val="00D45E89"/>
    <w:rsid w:val="00D45E8D"/>
    <w:rsid w:val="00D466AE"/>
    <w:rsid w:val="00D4734F"/>
    <w:rsid w:val="00D51BF3"/>
    <w:rsid w:val="00D571F0"/>
    <w:rsid w:val="00D61829"/>
    <w:rsid w:val="00D66846"/>
    <w:rsid w:val="00D675FB"/>
    <w:rsid w:val="00D71F25"/>
    <w:rsid w:val="00D72A9C"/>
    <w:rsid w:val="00D77031"/>
    <w:rsid w:val="00D84941"/>
    <w:rsid w:val="00D84FA1"/>
    <w:rsid w:val="00D851F0"/>
    <w:rsid w:val="00D86DB7"/>
    <w:rsid w:val="00D926D0"/>
    <w:rsid w:val="00D93030"/>
    <w:rsid w:val="00D94D5B"/>
    <w:rsid w:val="00D950E1"/>
    <w:rsid w:val="00D952A6"/>
    <w:rsid w:val="00D96BC9"/>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295"/>
    <w:rsid w:val="00DC370B"/>
    <w:rsid w:val="00DC4689"/>
    <w:rsid w:val="00DC5B90"/>
    <w:rsid w:val="00DC7FEF"/>
    <w:rsid w:val="00DD00FF"/>
    <w:rsid w:val="00DD0619"/>
    <w:rsid w:val="00DD07FB"/>
    <w:rsid w:val="00DD25C6"/>
    <w:rsid w:val="00DD4FE5"/>
    <w:rsid w:val="00DD54B0"/>
    <w:rsid w:val="00DD57EE"/>
    <w:rsid w:val="00DD6BCC"/>
    <w:rsid w:val="00DE044C"/>
    <w:rsid w:val="00DE0A4B"/>
    <w:rsid w:val="00DE2410"/>
    <w:rsid w:val="00DE2939"/>
    <w:rsid w:val="00DE2F2D"/>
    <w:rsid w:val="00DE6800"/>
    <w:rsid w:val="00DE6E81"/>
    <w:rsid w:val="00DE703F"/>
    <w:rsid w:val="00DE7595"/>
    <w:rsid w:val="00DF1961"/>
    <w:rsid w:val="00DF44DE"/>
    <w:rsid w:val="00DF5F11"/>
    <w:rsid w:val="00DF6D1A"/>
    <w:rsid w:val="00E01138"/>
    <w:rsid w:val="00E02DFB"/>
    <w:rsid w:val="00E030F9"/>
    <w:rsid w:val="00E0311A"/>
    <w:rsid w:val="00E03138"/>
    <w:rsid w:val="00E06404"/>
    <w:rsid w:val="00E065D2"/>
    <w:rsid w:val="00E11A85"/>
    <w:rsid w:val="00E12495"/>
    <w:rsid w:val="00E13649"/>
    <w:rsid w:val="00E13C36"/>
    <w:rsid w:val="00E15A5B"/>
    <w:rsid w:val="00E15CCD"/>
    <w:rsid w:val="00E202EF"/>
    <w:rsid w:val="00E210B5"/>
    <w:rsid w:val="00E211FE"/>
    <w:rsid w:val="00E23D99"/>
    <w:rsid w:val="00E24376"/>
    <w:rsid w:val="00E2552F"/>
    <w:rsid w:val="00E3137A"/>
    <w:rsid w:val="00E32CCF"/>
    <w:rsid w:val="00E34A98"/>
    <w:rsid w:val="00E35D1E"/>
    <w:rsid w:val="00E364F9"/>
    <w:rsid w:val="00E365FA"/>
    <w:rsid w:val="00E36789"/>
    <w:rsid w:val="00E4389D"/>
    <w:rsid w:val="00E44A83"/>
    <w:rsid w:val="00E502C1"/>
    <w:rsid w:val="00E502DD"/>
    <w:rsid w:val="00E50D3A"/>
    <w:rsid w:val="00E51387"/>
    <w:rsid w:val="00E51E68"/>
    <w:rsid w:val="00E52EFD"/>
    <w:rsid w:val="00E5408A"/>
    <w:rsid w:val="00E5499C"/>
    <w:rsid w:val="00E56800"/>
    <w:rsid w:val="00E5792B"/>
    <w:rsid w:val="00E57EAB"/>
    <w:rsid w:val="00E60C63"/>
    <w:rsid w:val="00E62FF9"/>
    <w:rsid w:val="00E635D6"/>
    <w:rsid w:val="00E639BC"/>
    <w:rsid w:val="00E664CC"/>
    <w:rsid w:val="00E70388"/>
    <w:rsid w:val="00E70F92"/>
    <w:rsid w:val="00E74C54"/>
    <w:rsid w:val="00E77A03"/>
    <w:rsid w:val="00E810B5"/>
    <w:rsid w:val="00E822E8"/>
    <w:rsid w:val="00E82554"/>
    <w:rsid w:val="00E82606"/>
    <w:rsid w:val="00E8303D"/>
    <w:rsid w:val="00E846C8"/>
    <w:rsid w:val="00E84957"/>
    <w:rsid w:val="00E84A55"/>
    <w:rsid w:val="00E85BFF"/>
    <w:rsid w:val="00E870D0"/>
    <w:rsid w:val="00E90391"/>
    <w:rsid w:val="00E906C2"/>
    <w:rsid w:val="00E9311F"/>
    <w:rsid w:val="00E934D1"/>
    <w:rsid w:val="00E94AF0"/>
    <w:rsid w:val="00E95D13"/>
    <w:rsid w:val="00E95DD3"/>
    <w:rsid w:val="00E969D5"/>
    <w:rsid w:val="00E97530"/>
    <w:rsid w:val="00EA58D1"/>
    <w:rsid w:val="00EA61BC"/>
    <w:rsid w:val="00EA681A"/>
    <w:rsid w:val="00EA735B"/>
    <w:rsid w:val="00EB17DE"/>
    <w:rsid w:val="00EB1E69"/>
    <w:rsid w:val="00EB2086"/>
    <w:rsid w:val="00EB2E29"/>
    <w:rsid w:val="00EB5EDF"/>
    <w:rsid w:val="00EB60FE"/>
    <w:rsid w:val="00EB660C"/>
    <w:rsid w:val="00EB74DB"/>
    <w:rsid w:val="00EB77AC"/>
    <w:rsid w:val="00EC1E5C"/>
    <w:rsid w:val="00EC5359"/>
    <w:rsid w:val="00EC562A"/>
    <w:rsid w:val="00ED067A"/>
    <w:rsid w:val="00ED2B50"/>
    <w:rsid w:val="00EE0350"/>
    <w:rsid w:val="00EE0719"/>
    <w:rsid w:val="00EE0E80"/>
    <w:rsid w:val="00EE28B7"/>
    <w:rsid w:val="00EE54A6"/>
    <w:rsid w:val="00EE613F"/>
    <w:rsid w:val="00EE7295"/>
    <w:rsid w:val="00EE7869"/>
    <w:rsid w:val="00EF054A"/>
    <w:rsid w:val="00EF3235"/>
    <w:rsid w:val="00EF7393"/>
    <w:rsid w:val="00EF7E72"/>
    <w:rsid w:val="00F06D37"/>
    <w:rsid w:val="00F07B9D"/>
    <w:rsid w:val="00F10978"/>
    <w:rsid w:val="00F11586"/>
    <w:rsid w:val="00F1183B"/>
    <w:rsid w:val="00F11C9F"/>
    <w:rsid w:val="00F12263"/>
    <w:rsid w:val="00F12E92"/>
    <w:rsid w:val="00F1409D"/>
    <w:rsid w:val="00F14214"/>
    <w:rsid w:val="00F157A9"/>
    <w:rsid w:val="00F21C59"/>
    <w:rsid w:val="00F25BB6"/>
    <w:rsid w:val="00F26B7E"/>
    <w:rsid w:val="00F27A3B"/>
    <w:rsid w:val="00F33817"/>
    <w:rsid w:val="00F33DD8"/>
    <w:rsid w:val="00F420D5"/>
    <w:rsid w:val="00F44169"/>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61E2"/>
    <w:rsid w:val="00F81141"/>
    <w:rsid w:val="00F833BA"/>
    <w:rsid w:val="00F84FD0"/>
    <w:rsid w:val="00F859A8"/>
    <w:rsid w:val="00F86D1F"/>
    <w:rsid w:val="00F86D87"/>
    <w:rsid w:val="00F8713A"/>
    <w:rsid w:val="00F90AF8"/>
    <w:rsid w:val="00F9108B"/>
    <w:rsid w:val="00F91349"/>
    <w:rsid w:val="00F93A8A"/>
    <w:rsid w:val="00F94986"/>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C6299"/>
    <w:rsid w:val="00FC7440"/>
    <w:rsid w:val="00FD00E6"/>
    <w:rsid w:val="00FD09A1"/>
    <w:rsid w:val="00FD2A7C"/>
    <w:rsid w:val="00FD3A1B"/>
    <w:rsid w:val="00FD51A5"/>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00B6C65"/>
    <w:rsid w:val="2F5BB85A"/>
    <w:rsid w:val="43BF5ED5"/>
    <w:rsid w:val="4E6E8E77"/>
    <w:rsid w:val="5BBEE0E4"/>
    <w:rsid w:val="5CB385B7"/>
    <w:rsid w:val="5F7D6BAB"/>
    <w:rsid w:val="684F2AAF"/>
    <w:rsid w:val="6B370833"/>
    <w:rsid w:val="6CFE852C"/>
    <w:rsid w:val="7AFECE61"/>
    <w:rsid w:val="7EEF6475"/>
    <w:rsid w:val="7EFC49E4"/>
    <w:rsid w:val="7FFFC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DF2D81"/>
  <w15:docId w15:val="{5467C217-5625-4641-9C29-F4DE3E42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next w:val="afff6"/>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afff6">
    <w:name w:val="Normal Indent"/>
    <w:basedOn w:val="afff5"/>
    <w:qFormat/>
    <w:pPr>
      <w:ind w:firstLine="420"/>
    </w:pPr>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a">
    <w:name w:val="annotation text"/>
    <w:basedOn w:val="afff5"/>
    <w:link w:val="afffb"/>
    <w:uiPriority w:val="99"/>
    <w:semiHidden/>
    <w:unhideWhenUsed/>
    <w:qFormat/>
    <w:pPr>
      <w:jc w:val="left"/>
    </w:pPr>
  </w:style>
  <w:style w:type="paragraph" w:styleId="afffc">
    <w:name w:val="Body Text"/>
    <w:basedOn w:val="afff5"/>
    <w:link w:val="afffd"/>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uiPriority w:val="99"/>
    <w:semiHidden/>
    <w:unhideWhenUsed/>
    <w:qFormat/>
    <w:rPr>
      <w:b/>
      <w:bCs/>
    </w:rPr>
  </w:style>
  <w:style w:type="table" w:styleId="affffb">
    <w:name w:val="Table Grid"/>
    <w:basedOn w:val="afff8"/>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7"/>
    <w:uiPriority w:val="99"/>
    <w:semiHidden/>
    <w:unhideWhenUsed/>
    <w:qFormat/>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4">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5">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6">
    <w:name w:val="标准文件_页脚偶数页"/>
    <w:qFormat/>
    <w:pPr>
      <w:ind w:left="198"/>
    </w:pPr>
    <w:rPr>
      <w:rFonts w:ascii="宋体" w:hAnsi="Times New Roman"/>
      <w:sz w:val="18"/>
    </w:rPr>
  </w:style>
  <w:style w:type="paragraph" w:customStyle="1" w:styleId="afffff7">
    <w:name w:val="标准文件_页脚奇数页"/>
    <w:qFormat/>
    <w:pPr>
      <w:ind w:right="227"/>
      <w:jc w:val="right"/>
    </w:pPr>
    <w:rPr>
      <w:rFonts w:ascii="宋体" w:hAnsi="Times New Roman"/>
      <w:sz w:val="18"/>
    </w:rPr>
  </w:style>
  <w:style w:type="paragraph" w:customStyle="1" w:styleId="afffff8">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f9">
    <w:name w:val="标准文件_标准正文"/>
    <w:basedOn w:val="afff5"/>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hAnsi="Times New Roman"/>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5"/>
    <w:qFormat/>
    <w:pPr>
      <w:jc w:val="center"/>
    </w:pPr>
    <w:rPr>
      <w:rFonts w:ascii="黑体" w:eastAsia="黑体"/>
      <w:kern w:val="0"/>
      <w:sz w:val="44"/>
    </w:rPr>
  </w:style>
  <w:style w:type="paragraph" w:customStyle="1" w:styleId="afffffd">
    <w:name w:val="标准文件_标准代替"/>
    <w:basedOn w:val="afff5"/>
    <w:next w:val="afff5"/>
    <w:qFormat/>
    <w:pPr>
      <w:spacing w:line="310" w:lineRule="exact"/>
      <w:jc w:val="right"/>
    </w:pPr>
    <w:rPr>
      <w:rFonts w:ascii="宋体" w:hAnsi="宋体"/>
      <w:kern w:val="0"/>
    </w:rPr>
  </w:style>
  <w:style w:type="paragraph" w:customStyle="1" w:styleId="afffffe">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qFormat/>
    <w:pPr>
      <w:jc w:val="left"/>
    </w:pPr>
  </w:style>
  <w:style w:type="paragraph" w:customStyle="1" w:styleId="affffff1">
    <w:name w:val="标准文件_参考文献标题"/>
    <w:basedOn w:val="afff5"/>
    <w:next w:val="afff5"/>
    <w:qFormat/>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fa"/>
    <w:qFormat/>
    <w:pPr>
      <w:widowControl w:val="0"/>
      <w:numPr>
        <w:ilvl w:val="3"/>
        <w:numId w:val="2"/>
      </w:numPr>
      <w:spacing w:beforeLines="50" w:before="50" w:afterLines="50" w:after="50"/>
      <w:ind w:left="0"/>
      <w:jc w:val="both"/>
      <w:outlineLvl w:val="2"/>
    </w:pPr>
    <w:rPr>
      <w:rFonts w:ascii="黑体" w:eastAsia="黑体" w:hAnsi="Times New Roman"/>
      <w:sz w:val="21"/>
    </w:rPr>
  </w:style>
  <w:style w:type="character" w:customStyle="1" w:styleId="affffff2">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qFormat/>
    <w:rPr>
      <w:rFonts w:ascii="黑体" w:eastAsia="黑体"/>
      <w:b/>
      <w:kern w:val="0"/>
      <w:sz w:val="28"/>
    </w:rPr>
  </w:style>
  <w:style w:type="paragraph" w:customStyle="1" w:styleId="affffff5">
    <w:name w:val="标准文件_封面标准名称"/>
    <w:basedOn w:val="afff5"/>
    <w:qFormat/>
    <w:pPr>
      <w:spacing w:line="240" w:lineRule="auto"/>
      <w:jc w:val="center"/>
    </w:pPr>
    <w:rPr>
      <w:rFonts w:ascii="黑体" w:eastAsia="黑体"/>
      <w:kern w:val="0"/>
      <w:sz w:val="52"/>
    </w:rPr>
  </w:style>
  <w:style w:type="paragraph" w:customStyle="1" w:styleId="affffff6">
    <w:name w:val="标准文件_封面标准英文名称"/>
    <w:basedOn w:val="afff5"/>
    <w:qFormat/>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a"/>
    <w:qFormat/>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d">
    <w:name w:val="正文文本 字符"/>
    <w:link w:val="afffc"/>
    <w:qFormat/>
    <w:rPr>
      <w:kern w:val="2"/>
      <w:sz w:val="21"/>
      <w:szCs w:val="21"/>
    </w:rPr>
  </w:style>
  <w:style w:type="paragraph" w:customStyle="1" w:styleId="affffffc">
    <w:name w:val="标准文件_附录章标题"/>
    <w:next w:val="afffffa"/>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d">
    <w:name w:val="标准文件_公式后的破折号"/>
    <w:basedOn w:val="afffffa"/>
    <w:next w:val="afffffa"/>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e">
    <w:name w:val="标准文件_目次、标准名称标题"/>
    <w:basedOn w:val="a6"/>
    <w:next w:val="afffffa"/>
    <w:qFormat/>
    <w:pPr>
      <w:spacing w:line="460" w:lineRule="exact"/>
      <w:ind w:left="0" w:firstLine="0"/>
    </w:pPr>
  </w:style>
  <w:style w:type="paragraph" w:customStyle="1" w:styleId="afffffff">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a"/>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5">
    <w:name w:val="脚注文本 字符"/>
    <w:link w:val="affff4"/>
    <w:semiHidden/>
    <w:qFormat/>
    <w:rPr>
      <w:rFonts w:ascii="宋体"/>
      <w:kern w:val="2"/>
      <w:sz w:val="18"/>
      <w:szCs w:val="18"/>
    </w:rPr>
  </w:style>
  <w:style w:type="paragraph" w:customStyle="1" w:styleId="afffffff1">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a"/>
    <w:qFormat/>
    <w:pPr>
      <w:numPr>
        <w:numId w:val="12"/>
      </w:numPr>
      <w:spacing w:line="240" w:lineRule="auto"/>
      <w:jc w:val="left"/>
    </w:pPr>
    <w:rPr>
      <w:rFonts w:ascii="宋体" w:hAnsi="宋体"/>
      <w:sz w:val="18"/>
    </w:rPr>
  </w:style>
  <w:style w:type="character" w:customStyle="1" w:styleId="afffffff2">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a"/>
    <w:qFormat/>
    <w:pPr>
      <w:numPr>
        <w:ilvl w:val="1"/>
        <w:numId w:val="2"/>
      </w:numPr>
      <w:spacing w:beforeLines="100" w:before="100" w:afterLines="100" w:after="100"/>
      <w:ind w:left="993"/>
      <w:jc w:val="both"/>
      <w:outlineLvl w:val="0"/>
    </w:pPr>
    <w:rPr>
      <w:rFonts w:ascii="黑体" w:eastAsia="黑体" w:hAnsi="Times New Roman"/>
      <w:sz w:val="21"/>
    </w:rPr>
  </w:style>
  <w:style w:type="paragraph" w:customStyle="1" w:styleId="affd">
    <w:name w:val="标准文件_一级条标题"/>
    <w:basedOn w:val="affc"/>
    <w:next w:val="afffffa"/>
    <w:qFormat/>
    <w:pPr>
      <w:numPr>
        <w:ilvl w:val="2"/>
      </w:numPr>
      <w:spacing w:beforeLines="50" w:before="50" w:afterLines="50" w:after="50"/>
      <w:ind w:left="0"/>
      <w:outlineLvl w:val="1"/>
    </w:pPr>
  </w:style>
  <w:style w:type="paragraph" w:customStyle="1" w:styleId="afffffff3">
    <w:name w:val="标准文件_一致程度"/>
    <w:basedOn w:val="afff5"/>
    <w:qFormat/>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f5">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hAnsi="Times New Roman"/>
      <w:sz w:val="21"/>
    </w:rPr>
  </w:style>
  <w:style w:type="paragraph" w:customStyle="1" w:styleId="af">
    <w:name w:val="标准文件_英文注："/>
    <w:basedOn w:val="afff5"/>
    <w:next w:val="afffffa"/>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6">
    <w:name w:val="标准文件_正文公式"/>
    <w:basedOn w:val="afff5"/>
    <w:next w:val="afffff9"/>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a"/>
    <w:qFormat/>
    <w:pPr>
      <w:numPr>
        <w:numId w:val="18"/>
      </w:numPr>
      <w:jc w:val="center"/>
    </w:pPr>
    <w:rPr>
      <w:rFonts w:ascii="黑体" w:eastAsia="黑体" w:hAnsi="Times New Roman"/>
      <w:sz w:val="21"/>
    </w:rPr>
  </w:style>
  <w:style w:type="paragraph" w:customStyle="1" w:styleId="afb">
    <w:name w:val="标准文件_正文英文图标题"/>
    <w:next w:val="afffffa"/>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7">
    <w:name w:val="发布部门"/>
    <w:next w:val="afffffa"/>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8">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9">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b">
    <w:name w:val="封面标准文稿编辑信息"/>
    <w:qFormat/>
    <w:pPr>
      <w:spacing w:before="180" w:line="180" w:lineRule="exact"/>
      <w:jc w:val="center"/>
    </w:pPr>
    <w:rPr>
      <w:rFonts w:ascii="宋体" w:hAnsi="Times New Roman"/>
      <w:sz w:val="21"/>
    </w:rPr>
  </w:style>
  <w:style w:type="paragraph" w:customStyle="1" w:styleId="afffffffc">
    <w:name w:val="封面标准文稿类别"/>
    <w:qFormat/>
    <w:pPr>
      <w:spacing w:before="440" w:line="400" w:lineRule="exact"/>
      <w:jc w:val="center"/>
    </w:pPr>
    <w:rPr>
      <w:rFonts w:ascii="宋体" w:hAnsi="Times New Roman"/>
      <w:sz w:val="24"/>
    </w:rPr>
  </w:style>
  <w:style w:type="paragraph" w:customStyle="1" w:styleId="afffffffd">
    <w:name w:val="封面标准英文名称"/>
    <w:qFormat/>
    <w:pPr>
      <w:widowControl w:val="0"/>
      <w:spacing w:line="360" w:lineRule="exact"/>
      <w:jc w:val="center"/>
    </w:pPr>
    <w:rPr>
      <w:rFonts w:ascii="Times New Roman" w:hAnsi="Times New Roman"/>
      <w:sz w:val="28"/>
    </w:rPr>
  </w:style>
  <w:style w:type="paragraph" w:customStyle="1" w:styleId="afffffffe">
    <w:name w:val="封面一致性程度标识"/>
    <w:qFormat/>
    <w:pPr>
      <w:spacing w:before="440" w:line="440" w:lineRule="exact"/>
      <w:jc w:val="center"/>
    </w:pPr>
    <w:rPr>
      <w:rFonts w:ascii="Times New Roman" w:hAnsi="Times New Roman"/>
      <w:sz w:val="28"/>
    </w:rPr>
  </w:style>
  <w:style w:type="paragraph" w:customStyle="1" w:styleId="affffffff">
    <w:name w:val="封面正文"/>
    <w:qFormat/>
    <w:pPr>
      <w:jc w:val="both"/>
    </w:pPr>
    <w:rPr>
      <w:rFonts w:ascii="Times New Roman" w:hAnsi="Times New Roman"/>
    </w:rPr>
  </w:style>
  <w:style w:type="paragraph" w:customStyle="1" w:styleId="affffffff0">
    <w:name w:val="附录二级无标题条"/>
    <w:basedOn w:val="afff5"/>
    <w:next w:val="afffffa"/>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qFormat/>
    <w:pPr>
      <w:outlineLvl w:val="4"/>
    </w:pPr>
  </w:style>
  <w:style w:type="paragraph" w:customStyle="1" w:styleId="affffffff2">
    <w:name w:val="附录四级无标题条"/>
    <w:basedOn w:val="affffffff1"/>
    <w:next w:val="afffffa"/>
    <w:qFormat/>
    <w:pPr>
      <w:outlineLvl w:val="5"/>
    </w:pPr>
  </w:style>
  <w:style w:type="paragraph" w:customStyle="1" w:styleId="affffffff3">
    <w:name w:val="附录图"/>
    <w:next w:val="afffffa"/>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4">
    <w:name w:val="附录五级无标题条"/>
    <w:basedOn w:val="affffffff2"/>
    <w:next w:val="afffffa"/>
    <w:qFormat/>
    <w:pPr>
      <w:outlineLvl w:val="6"/>
    </w:pPr>
  </w:style>
  <w:style w:type="paragraph" w:customStyle="1" w:styleId="affffffff5">
    <w:name w:val="附录性质"/>
    <w:basedOn w:val="afff5"/>
    <w:qFormat/>
    <w:pPr>
      <w:widowControl/>
      <w:adjustRightInd/>
      <w:jc w:val="center"/>
    </w:pPr>
    <w:rPr>
      <w:rFonts w:ascii="黑体" w:eastAsia="黑体"/>
    </w:rPr>
  </w:style>
  <w:style w:type="paragraph" w:customStyle="1" w:styleId="affffffff6">
    <w:name w:val="附录一级无标题条"/>
    <w:basedOn w:val="affffffc"/>
    <w:next w:val="afffffa"/>
    <w:qFormat/>
    <w:pPr>
      <w:autoSpaceDN w:val="0"/>
      <w:outlineLvl w:val="2"/>
    </w:pPr>
    <w:rPr>
      <w:rFonts w:ascii="宋体" w:eastAsia="宋体" w:hAnsi="宋体"/>
    </w:rPr>
  </w:style>
  <w:style w:type="character" w:customStyle="1" w:styleId="affffffff7">
    <w:name w:val="个人答复风格"/>
    <w:qFormat/>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a">
    <w:name w:val="列项·"/>
    <w:basedOn w:val="afffffa"/>
    <w:qFormat/>
    <w:pPr>
      <w:tabs>
        <w:tab w:val="left" w:pos="840"/>
      </w:tabs>
    </w:pPr>
  </w:style>
  <w:style w:type="paragraph" w:customStyle="1" w:styleId="affffffffb">
    <w:name w:val="目次、索引正文"/>
    <w:qFormat/>
    <w:pPr>
      <w:spacing w:line="320" w:lineRule="exact"/>
      <w:jc w:val="both"/>
    </w:pPr>
    <w:rPr>
      <w:rFonts w:ascii="宋体" w:hAnsi="Times New Roman"/>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c">
    <w:name w:val="其他标准称谓"/>
    <w:qFormat/>
    <w:pPr>
      <w:spacing w:line="0" w:lineRule="atLeast"/>
      <w:jc w:val="distribute"/>
    </w:pPr>
    <w:rPr>
      <w:rFonts w:ascii="黑体" w:eastAsia="黑体" w:hAnsi="宋体"/>
      <w:sz w:val="52"/>
    </w:rPr>
  </w:style>
  <w:style w:type="paragraph" w:customStyle="1" w:styleId="affffffffd">
    <w:name w:val="其他发布部门"/>
    <w:basedOn w:val="afffffff7"/>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e">
    <w:name w:val="实施日期"/>
    <w:basedOn w:val="afffffff8"/>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0">
    <w:name w:val="无标题条"/>
    <w:next w:val="afffffa"/>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1">
    <w:name w:val="注:后续"/>
    <w:qFormat/>
    <w:pPr>
      <w:spacing w:line="300" w:lineRule="exact"/>
      <w:ind w:leftChars="400" w:left="600" w:hangingChars="200" w:hanging="200"/>
      <w:jc w:val="both"/>
    </w:pPr>
    <w:rPr>
      <w:rFonts w:ascii="宋体" w:hAnsi="Times New Roman"/>
      <w:sz w:val="18"/>
    </w:rPr>
  </w:style>
  <w:style w:type="paragraph" w:customStyle="1" w:styleId="afffffffff2">
    <w:name w:val="注×:后续"/>
    <w:basedOn w:val="afffffffff1"/>
    <w:qFormat/>
    <w:pPr>
      <w:ind w:leftChars="0" w:left="1406" w:firstLineChars="0" w:hanging="499"/>
    </w:pPr>
  </w:style>
  <w:style w:type="paragraph" w:customStyle="1" w:styleId="afffffffff3">
    <w:name w:val="标准文件_一级无标题"/>
    <w:basedOn w:val="affd"/>
    <w:qFormat/>
    <w:pPr>
      <w:spacing w:beforeLines="0" w:before="0" w:afterLines="0" w:after="0"/>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qFormat/>
    <w:pPr>
      <w:numPr>
        <w:numId w:val="23"/>
      </w:numPr>
      <w:ind w:firstLineChars="0" w:firstLine="0"/>
    </w:pPr>
    <w:rPr>
      <w:rFonts w:ascii="Times New Roman" w:cs="Arial"/>
      <w:szCs w:val="28"/>
    </w:rPr>
  </w:style>
  <w:style w:type="paragraph" w:customStyle="1" w:styleId="ae">
    <w:name w:val="标准文件_小写罗马数字编号列项"/>
    <w:basedOn w:val="afffffa"/>
    <w:qFormat/>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a"/>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f"/>
    <w:qFormat/>
    <w:pPr>
      <w:widowControl w:val="0"/>
      <w:numPr>
        <w:numId w:val="28"/>
      </w:numPr>
      <w:jc w:val="both"/>
    </w:pPr>
    <w:rPr>
      <w:rFonts w:ascii="宋体" w:hAnsi="Times New Roman"/>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qFormat/>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7"/>
    <w:uiPriority w:val="99"/>
    <w:semiHidden/>
    <w:qFormat/>
    <w:rPr>
      <w:color w:val="808080"/>
    </w:rPr>
  </w:style>
  <w:style w:type="paragraph" w:customStyle="1" w:styleId="2">
    <w:name w:val="标准文件_二级项2"/>
    <w:basedOn w:val="afffffa"/>
    <w:qFormat/>
    <w:pPr>
      <w:numPr>
        <w:ilvl w:val="1"/>
        <w:numId w:val="21"/>
      </w:numPr>
      <w:ind w:firstLineChars="0" w:firstLine="0"/>
    </w:pPr>
  </w:style>
  <w:style w:type="paragraph" w:customStyle="1" w:styleId="21">
    <w:name w:val="标准文件_三级项2"/>
    <w:basedOn w:val="afffffa"/>
    <w:qFormat/>
    <w:pPr>
      <w:numPr>
        <w:numId w:val="30"/>
      </w:numPr>
      <w:spacing w:line="300" w:lineRule="exact"/>
      <w:ind w:firstLineChars="0"/>
    </w:pPr>
    <w:rPr>
      <w:rFonts w:ascii="Times New Roman"/>
    </w:rPr>
  </w:style>
  <w:style w:type="paragraph" w:customStyle="1" w:styleId="20">
    <w:name w:val="标准文件_一级项2"/>
    <w:basedOn w:val="afffffa"/>
    <w:qFormat/>
    <w:pPr>
      <w:numPr>
        <w:numId w:val="31"/>
      </w:numPr>
      <w:spacing w:line="300" w:lineRule="exact"/>
      <w:ind w:firstLineChars="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7"/>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qFormat/>
    <w:pPr>
      <w:framePr w:w="3997" w:h="471" w:hRule="exact" w:hSpace="0" w:vSpace="181" w:wrap="around" w:vAnchor="page" w:hAnchor="page" w:x="1419" w:y="14097"/>
    </w:pPr>
  </w:style>
  <w:style w:type="paragraph" w:customStyle="1" w:styleId="affffffffff6">
    <w:name w:val="其他实施日期"/>
    <w:basedOn w:val="affffffffe"/>
    <w:qFormat/>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9"/>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e">
    <w:name w:val="发布"/>
    <w:basedOn w:val="afff7"/>
    <w:qFormat/>
    <w:rPr>
      <w:rFonts w:ascii="黑体" w:eastAsia="黑体"/>
      <w:spacing w:val="85"/>
      <w:w w:val="100"/>
      <w:position w:val="3"/>
      <w:sz w:val="28"/>
      <w:szCs w:val="28"/>
    </w:rPr>
  </w:style>
  <w:style w:type="paragraph" w:customStyle="1" w:styleId="affffffffffff">
    <w:name w:val="段"/>
    <w:link w:val="Char0"/>
    <w:qFormat/>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0">
    <w:name w:val="段 Char"/>
    <w:link w:val="affffffffffff"/>
    <w:qFormat/>
    <w:rPr>
      <w:rFonts w:ascii="宋体" w:hAnsi="Times New Roman"/>
      <w:sz w:val="21"/>
    </w:rPr>
  </w:style>
  <w:style w:type="character" w:customStyle="1" w:styleId="afffb">
    <w:name w:val="批注文字 字符"/>
    <w:basedOn w:val="afff7"/>
    <w:link w:val="afffa"/>
    <w:uiPriority w:val="99"/>
    <w:semiHidden/>
    <w:qFormat/>
    <w:rPr>
      <w:kern w:val="2"/>
      <w:sz w:val="21"/>
      <w:szCs w:val="21"/>
    </w:rPr>
  </w:style>
  <w:style w:type="character" w:customStyle="1" w:styleId="affffa">
    <w:name w:val="批注主题 字符"/>
    <w:basedOn w:val="afffb"/>
    <w:link w:val="affff9"/>
    <w:uiPriority w:val="99"/>
    <w:semiHidden/>
    <w:qFormat/>
    <w:rPr>
      <w:b/>
      <w:bCs/>
      <w:kern w:val="2"/>
      <w:sz w:val="21"/>
      <w:szCs w:val="21"/>
    </w:rPr>
  </w:style>
  <w:style w:type="paragraph" w:customStyle="1" w:styleId="12">
    <w:name w:val="修订1"/>
    <w:hidden/>
    <w:uiPriority w:val="99"/>
    <w:unhideWhenUsed/>
    <w:qFormat/>
    <w:rPr>
      <w:kern w:val="2"/>
      <w:sz w:val="21"/>
      <w:szCs w:val="21"/>
    </w:rPr>
  </w:style>
  <w:style w:type="paragraph" w:styleId="affffffffffff0">
    <w:name w:val="Revision"/>
    <w:hidden/>
    <w:uiPriority w:val="99"/>
    <w:unhideWhenUsed/>
    <w:rsid w:val="00E97530"/>
    <w:pPr>
      <w:spacing w:after="0" w:line="240" w:lineRule="auto"/>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5F90C5B4EC41ED86D361CBF3F7865A"/>
        <w:category>
          <w:name w:val="常规"/>
          <w:gallery w:val="placeholder"/>
        </w:category>
        <w:types>
          <w:type w:val="bbPlcHdr"/>
        </w:types>
        <w:behaviors>
          <w:behavior w:val="content"/>
        </w:behaviors>
        <w:guid w:val="{F864F665-28CC-47A2-9595-D8F9DDF50757}"/>
      </w:docPartPr>
      <w:docPartBody>
        <w:p w:rsidR="00076A37" w:rsidRDefault="00544778">
          <w:pPr>
            <w:pStyle w:val="875F90C5B4EC41ED86D361CBF3F7865A"/>
            <w:rPr>
              <w:rFonts w:hint="eastAsia"/>
            </w:rPr>
          </w:pPr>
          <w:r>
            <w:rPr>
              <w:rStyle w:val="a3"/>
              <w:rFonts w:hint="eastAsia"/>
            </w:rPr>
            <w:t>单击或点击此处输入文字。</w:t>
          </w:r>
        </w:p>
      </w:docPartBody>
    </w:docPart>
    <w:docPart>
      <w:docPartPr>
        <w:name w:val="F3656FCEDB8F4D7A843F605A4A5813E8"/>
        <w:category>
          <w:name w:val="常规"/>
          <w:gallery w:val="placeholder"/>
        </w:category>
        <w:types>
          <w:type w:val="bbPlcHdr"/>
        </w:types>
        <w:behaviors>
          <w:behavior w:val="content"/>
        </w:behaviors>
        <w:guid w:val="{1934EF6A-07F9-4059-ACDB-E7C7598F20CE}"/>
      </w:docPartPr>
      <w:docPartBody>
        <w:p w:rsidR="00076A37" w:rsidRDefault="00544778">
          <w:pPr>
            <w:pStyle w:val="F3656FCEDB8F4D7A843F605A4A5813E8"/>
            <w:rPr>
              <w:rFonts w:hint="eastAsia"/>
            </w:rPr>
          </w:pPr>
          <w:r>
            <w:rPr>
              <w:rStyle w:val="a3"/>
              <w:rFonts w:hint="eastAsia"/>
            </w:rPr>
            <w:t>选择一项。</w:t>
          </w:r>
        </w:p>
      </w:docPartBody>
    </w:docPart>
    <w:docPart>
      <w:docPartPr>
        <w:name w:val="E58C2197C1804495A5F97DF7058DA776"/>
        <w:category>
          <w:name w:val="常规"/>
          <w:gallery w:val="placeholder"/>
        </w:category>
        <w:types>
          <w:type w:val="bbPlcHdr"/>
        </w:types>
        <w:behaviors>
          <w:behavior w:val="content"/>
        </w:behaviors>
        <w:guid w:val="{AEE5DFD3-E078-4549-895B-32111C91406E}"/>
      </w:docPartPr>
      <w:docPartBody>
        <w:p w:rsidR="00076A37" w:rsidRDefault="00544778">
          <w:pPr>
            <w:pStyle w:val="E58C2197C1804495A5F97DF7058DA776"/>
            <w:rPr>
              <w:rFonts w:hint="eastAsia"/>
            </w:rPr>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782"/>
    <w:rsid w:val="00023B03"/>
    <w:rsid w:val="00052354"/>
    <w:rsid w:val="00076A37"/>
    <w:rsid w:val="000804E4"/>
    <w:rsid w:val="0017281F"/>
    <w:rsid w:val="002151F7"/>
    <w:rsid w:val="002174FA"/>
    <w:rsid w:val="002178D2"/>
    <w:rsid w:val="00222082"/>
    <w:rsid w:val="002845DF"/>
    <w:rsid w:val="002B502B"/>
    <w:rsid w:val="002E407A"/>
    <w:rsid w:val="003017AD"/>
    <w:rsid w:val="00304553"/>
    <w:rsid w:val="00304B5B"/>
    <w:rsid w:val="0037174A"/>
    <w:rsid w:val="004112D1"/>
    <w:rsid w:val="004249D5"/>
    <w:rsid w:val="0045577B"/>
    <w:rsid w:val="0046642C"/>
    <w:rsid w:val="004722E2"/>
    <w:rsid w:val="004D33A4"/>
    <w:rsid w:val="004F27AD"/>
    <w:rsid w:val="0050413C"/>
    <w:rsid w:val="00517AAE"/>
    <w:rsid w:val="00544778"/>
    <w:rsid w:val="005D71B2"/>
    <w:rsid w:val="005E42C1"/>
    <w:rsid w:val="00610FE9"/>
    <w:rsid w:val="00615ACF"/>
    <w:rsid w:val="0063740B"/>
    <w:rsid w:val="00656E74"/>
    <w:rsid w:val="00691AEF"/>
    <w:rsid w:val="006D1AFC"/>
    <w:rsid w:val="007119A5"/>
    <w:rsid w:val="00792F11"/>
    <w:rsid w:val="007C2170"/>
    <w:rsid w:val="007C552D"/>
    <w:rsid w:val="007E0AB9"/>
    <w:rsid w:val="007E4F7F"/>
    <w:rsid w:val="00846CB4"/>
    <w:rsid w:val="008720BF"/>
    <w:rsid w:val="008745F6"/>
    <w:rsid w:val="00880493"/>
    <w:rsid w:val="008A5A06"/>
    <w:rsid w:val="008F4A7F"/>
    <w:rsid w:val="008F4FFB"/>
    <w:rsid w:val="00914946"/>
    <w:rsid w:val="009B102D"/>
    <w:rsid w:val="009C5CE2"/>
    <w:rsid w:val="009C6782"/>
    <w:rsid w:val="00A53142"/>
    <w:rsid w:val="00AA40B2"/>
    <w:rsid w:val="00AF1998"/>
    <w:rsid w:val="00BA2B25"/>
    <w:rsid w:val="00C0523D"/>
    <w:rsid w:val="00C3450E"/>
    <w:rsid w:val="00C67628"/>
    <w:rsid w:val="00C938E0"/>
    <w:rsid w:val="00D61829"/>
    <w:rsid w:val="00DC3001"/>
    <w:rsid w:val="00E211FE"/>
    <w:rsid w:val="00EB77AC"/>
    <w:rsid w:val="00F679AE"/>
    <w:rsid w:val="00F91732"/>
    <w:rsid w:val="00FC4547"/>
    <w:rsid w:val="00FD4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75F90C5B4EC41ED86D361CBF3F7865A">
    <w:name w:val="875F90C5B4EC41ED86D361CBF3F7865A"/>
    <w:qFormat/>
    <w:pPr>
      <w:widowControl w:val="0"/>
      <w:jc w:val="both"/>
    </w:pPr>
    <w:rPr>
      <w:kern w:val="2"/>
      <w:sz w:val="21"/>
      <w:szCs w:val="22"/>
      <w14:ligatures w14:val="standardContextual"/>
    </w:rPr>
  </w:style>
  <w:style w:type="paragraph" w:customStyle="1" w:styleId="F3656FCEDB8F4D7A843F605A4A5813E8">
    <w:name w:val="F3656FCEDB8F4D7A843F605A4A5813E8"/>
    <w:qFormat/>
    <w:pPr>
      <w:widowControl w:val="0"/>
      <w:jc w:val="both"/>
    </w:pPr>
    <w:rPr>
      <w:kern w:val="2"/>
      <w:sz w:val="21"/>
      <w:szCs w:val="22"/>
      <w14:ligatures w14:val="standardContextual"/>
    </w:rPr>
  </w:style>
  <w:style w:type="paragraph" w:customStyle="1" w:styleId="E58C2197C1804495A5F97DF7058DA776">
    <w:name w:val="E58C2197C1804495A5F97DF7058DA776"/>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362</Words>
  <Characters>2066</Characters>
  <Application>Microsoft Office Word</Application>
  <DocSecurity>0</DocSecurity>
  <Lines>17</Lines>
  <Paragraphs>4</Paragraphs>
  <ScaleCrop>false</ScaleCrop>
  <Company>PCMI</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用户1</dc:creator>
  <dc:description>&lt;config cover="true" show_menu="true" version="1.0.0" doctype="SDKXY"&gt;_x000d_
&lt;/config&gt;</dc:description>
  <cp:lastModifiedBy>Jun Wang</cp:lastModifiedBy>
  <cp:revision>8</cp:revision>
  <cp:lastPrinted>2025-08-25T04:33:00Z</cp:lastPrinted>
  <dcterms:created xsi:type="dcterms:W3CDTF">2025-09-26T02:54:00Z</dcterms:created>
  <dcterms:modified xsi:type="dcterms:W3CDTF">2025-09-30T01:25:00Z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2052-11.8.2.10290</vt:lpwstr>
  </property>
  <property fmtid="{D5CDD505-2E9C-101B-9397-08002B2CF9AE}" pid="15" name="ICV">
    <vt:lpwstr>8E6EF4FFCB9345DD84E3035E3F9CBDB8_13</vt:lpwstr>
  </property>
  <property fmtid="{D5CDD505-2E9C-101B-9397-08002B2CF9AE}" pid="16" name="MSIP_Label_defa4170-0d19-0005-0004-bc88714345d2_Enabled">
    <vt:lpwstr>true</vt:lpwstr>
  </property>
  <property fmtid="{D5CDD505-2E9C-101B-9397-08002B2CF9AE}" pid="17" name="MSIP_Label_defa4170-0d19-0005-0004-bc88714345d2_SetDate">
    <vt:lpwstr>2025-03-11T14:51:19Z</vt:lpwstr>
  </property>
  <property fmtid="{D5CDD505-2E9C-101B-9397-08002B2CF9AE}" pid="18" name="MSIP_Label_defa4170-0d19-0005-0004-bc88714345d2_Method">
    <vt:lpwstr>Standard</vt:lpwstr>
  </property>
  <property fmtid="{D5CDD505-2E9C-101B-9397-08002B2CF9AE}" pid="19" name="MSIP_Label_defa4170-0d19-0005-0004-bc88714345d2_Name">
    <vt:lpwstr>defa4170-0d19-0005-0004-bc88714345d2</vt:lpwstr>
  </property>
  <property fmtid="{D5CDD505-2E9C-101B-9397-08002B2CF9AE}" pid="20" name="MSIP_Label_defa4170-0d19-0005-0004-bc88714345d2_SiteId">
    <vt:lpwstr>b413c0b8-ba5c-41ea-b1cf-31deb2c2f794</vt:lpwstr>
  </property>
  <property fmtid="{D5CDD505-2E9C-101B-9397-08002B2CF9AE}" pid="21" name="MSIP_Label_defa4170-0d19-0005-0004-bc88714345d2_ActionId">
    <vt:lpwstr>e09353e1-29b8-48cd-94bd-88ad71d3a7b6</vt:lpwstr>
  </property>
  <property fmtid="{D5CDD505-2E9C-101B-9397-08002B2CF9AE}" pid="22" name="MSIP_Label_defa4170-0d19-0005-0004-bc88714345d2_ContentBits">
    <vt:lpwstr>0</vt:lpwstr>
  </property>
  <property fmtid="{D5CDD505-2E9C-101B-9397-08002B2CF9AE}" pid="23" name="MSIP_Label_defa4170-0d19-0005-0004-bc88714345d2_Tag">
    <vt:lpwstr>10, 3, 0, 1</vt:lpwstr>
  </property>
  <property fmtid="{D5CDD505-2E9C-101B-9397-08002B2CF9AE}" pid="24" name="KSOTemplateDocerSaveRecord">
    <vt:lpwstr>eyJoZGlkIjoiMDdiOWUxNTQwY2RhYThmMmE5NzlhNzQwMDMwODdiYzciLCJ1c2VySWQiOiIzNTgwMjQ4MzUifQ==</vt:lpwstr>
  </property>
</Properties>
</file>