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0"/>
        <w:gridCol w:w="8734"/>
      </w:tblGrid>
      <w:tr w:rsidR="0080101E" w14:paraId="644BC7EF" w14:textId="77777777">
        <w:tc>
          <w:tcPr>
            <w:tcW w:w="630" w:type="dxa"/>
          </w:tcPr>
          <w:p w14:paraId="04355C0A" w14:textId="77777777" w:rsidR="0080101E" w:rsidRDefault="00A338E1">
            <w:pPr>
              <w:pStyle w:val="affff2"/>
              <w:ind w:firstLine="360"/>
              <w:rPr>
                <w:rFonts w:ascii="黑体" w:hAnsi="黑体"/>
                <w:szCs w:val="28"/>
              </w:rPr>
            </w:pPr>
            <w:r>
              <w:rPr>
                <w:szCs w:val="28"/>
              </w:rPr>
              <w:t>ICS</w:t>
            </w:r>
            <w:r>
              <w:rPr>
                <w:rFonts w:ascii="黑体" w:hAnsi="黑体"/>
                <w:szCs w:val="28"/>
              </w:rPr>
              <w:t xml:space="preserve">  </w:t>
            </w:r>
          </w:p>
        </w:tc>
        <w:tc>
          <w:tcPr>
            <w:tcW w:w="8734" w:type="dxa"/>
          </w:tcPr>
          <w:p w14:paraId="0E18B105" w14:textId="77777777" w:rsidR="0080101E" w:rsidRDefault="00A338E1">
            <w:pPr>
              <w:pStyle w:val="affff2"/>
              <w:ind w:firstLine="360"/>
              <w:rPr>
                <w:szCs w:val="28"/>
              </w:rPr>
            </w:pPr>
            <w:r>
              <w:rPr>
                <w:szCs w:val="28"/>
              </w:rPr>
              <w:fldChar w:fldCharType="begin">
                <w:ffData>
                  <w:name w:val="ICS"/>
                  <w:enabled/>
                  <w:calcOnExit w:val="0"/>
                  <w:textInput>
                    <w:default w:val="点击此处添加ICS号"/>
                  </w:textInput>
                </w:ffData>
              </w:fldChar>
            </w:r>
            <w:bookmarkStart w:id="0" w:name="ICS"/>
            <w:r>
              <w:rPr>
                <w:szCs w:val="28"/>
              </w:rPr>
              <w:instrText xml:space="preserve"> FORMTEXT </w:instrText>
            </w:r>
            <w:r>
              <w:rPr>
                <w:szCs w:val="28"/>
              </w:rPr>
            </w:r>
            <w:r>
              <w:rPr>
                <w:szCs w:val="28"/>
              </w:rPr>
              <w:fldChar w:fldCharType="separate"/>
            </w:r>
            <w:r>
              <w:rPr>
                <w:rFonts w:hint="eastAsia"/>
                <w:szCs w:val="28"/>
              </w:rPr>
              <w:t>点击此处添加ICS号</w:t>
            </w:r>
            <w:r>
              <w:rPr>
                <w:szCs w:val="28"/>
              </w:rPr>
              <w:fldChar w:fldCharType="end"/>
            </w:r>
            <w:bookmarkEnd w:id="0"/>
          </w:p>
        </w:tc>
      </w:tr>
      <w:tr w:rsidR="0080101E" w14:paraId="4C1B89BF" w14:textId="77777777">
        <w:tc>
          <w:tcPr>
            <w:tcW w:w="630" w:type="dxa"/>
          </w:tcPr>
          <w:p w14:paraId="4A4201BA" w14:textId="77777777" w:rsidR="0080101E" w:rsidRDefault="00A338E1">
            <w:pPr>
              <w:pStyle w:val="affff2"/>
              <w:ind w:firstLine="360"/>
              <w:rPr>
                <w:rFonts w:ascii="黑体" w:hAnsi="黑体"/>
                <w:szCs w:val="28"/>
              </w:rPr>
            </w:pPr>
            <w:r>
              <w:rPr>
                <w:szCs w:val="28"/>
              </w:rPr>
              <w:t xml:space="preserve">CCS </w:t>
            </w:r>
            <w:r>
              <w:rPr>
                <w:rFonts w:ascii="黑体" w:hAnsi="黑体"/>
                <w:szCs w:val="28"/>
              </w:rPr>
              <w:t xml:space="preserve"> </w:t>
            </w:r>
          </w:p>
        </w:tc>
        <w:tc>
          <w:tcPr>
            <w:tcW w:w="8734" w:type="dxa"/>
          </w:tcPr>
          <w:p w14:paraId="6149179B" w14:textId="77777777" w:rsidR="0080101E" w:rsidRDefault="00A338E1">
            <w:pPr>
              <w:pStyle w:val="affff2"/>
              <w:ind w:firstLine="360"/>
              <w:rPr>
                <w:szCs w:val="28"/>
              </w:rPr>
            </w:pPr>
            <w:r>
              <w:rPr>
                <w:szCs w:val="28"/>
              </w:rPr>
              <w:fldChar w:fldCharType="begin">
                <w:ffData>
                  <w:name w:val="CSDN"/>
                  <w:enabled/>
                  <w:calcOnExit w:val="0"/>
                  <w:textInput>
                    <w:default w:val="点击此处添加CCS号"/>
                  </w:textInput>
                </w:ffData>
              </w:fldChar>
            </w:r>
            <w:bookmarkStart w:id="1" w:name="CSDN"/>
            <w:r>
              <w:rPr>
                <w:szCs w:val="28"/>
              </w:rPr>
              <w:instrText xml:space="preserve"> FORMTEXT </w:instrText>
            </w:r>
            <w:r>
              <w:rPr>
                <w:szCs w:val="28"/>
              </w:rPr>
            </w:r>
            <w:r>
              <w:rPr>
                <w:szCs w:val="28"/>
              </w:rPr>
              <w:fldChar w:fldCharType="separate"/>
            </w:r>
            <w:r>
              <w:rPr>
                <w:rFonts w:hint="eastAsia"/>
                <w:szCs w:val="28"/>
              </w:rPr>
              <w:t>点击此处添加CCS号</w:t>
            </w:r>
            <w:r>
              <w:rPr>
                <w:szCs w:val="28"/>
              </w:rPr>
              <w:fldChar w:fldCharType="end"/>
            </w:r>
            <w:bookmarkEnd w:id="1"/>
          </w:p>
        </w:tc>
      </w:tr>
    </w:tbl>
    <w:tbl>
      <w:tblPr>
        <w:tblStyle w:val="affff7"/>
        <w:tblpPr w:leftFromText="180" w:rightFromText="180" w:vertAnchor="text" w:horzAnchor="margin" w:tblpX="2683" w:tblpY="578"/>
        <w:tblW w:w="6407" w:type="dxa"/>
        <w:tblBorders>
          <w:top w:val="none" w:sz="0" w:space="0" w:color="auto"/>
          <w:left w:val="none" w:sz="0" w:space="0" w:color="auto"/>
          <w:bottom w:val="none" w:sz="0" w:space="0" w:color="auto"/>
          <w:right w:val="none" w:sz="0" w:space="0" w:color="auto"/>
        </w:tblBorders>
        <w:tblLayout w:type="fixed"/>
        <w:tblCellMar>
          <w:right w:w="221" w:type="dxa"/>
        </w:tblCellMar>
        <w:tblLook w:val="04A0" w:firstRow="1" w:lastRow="0" w:firstColumn="1" w:lastColumn="0" w:noHBand="0" w:noVBand="1"/>
      </w:tblPr>
      <w:tblGrid>
        <w:gridCol w:w="6407"/>
      </w:tblGrid>
      <w:tr w:rsidR="0080101E" w14:paraId="6F6CB6E5" w14:textId="77777777">
        <w:tc>
          <w:tcPr>
            <w:tcW w:w="6407" w:type="dxa"/>
          </w:tcPr>
          <w:p w14:paraId="57804891" w14:textId="77777777" w:rsidR="0080101E" w:rsidRDefault="00A338E1">
            <w:pPr>
              <w:pStyle w:val="afffff"/>
              <w:framePr w:w="0" w:hRule="auto" w:wrap="auto" w:hAnchor="text" w:xAlign="left" w:yAlign="inline" w:anchorLock="0"/>
              <w:rPr>
                <w:rFonts w:ascii="宋体" w:hAnsi="宋体"/>
                <w:sz w:val="28"/>
                <w:szCs w:val="48"/>
              </w:rPr>
            </w:pPr>
            <w:bookmarkStart w:id="2" w:name="_Hlk26473981"/>
            <w:r>
              <w:rPr>
                <w:noProof/>
                <w:szCs w:val="32"/>
              </w:rPr>
              <w:drawing>
                <wp:inline distT="0" distB="0" distL="0" distR="0" wp14:anchorId="7980A960" wp14:editId="57EECF32">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36"/>
              </w:rPr>
              <w:t xml:space="preserve"> </w:t>
            </w:r>
            <w:r>
              <w:rPr>
                <w:szCs w:val="32"/>
              </w:rPr>
              <w:fldChar w:fldCharType="begin">
                <w:ffData>
                  <w:name w:val="c1"/>
                  <w:enabled/>
                  <w:calcOnExit w:val="0"/>
                  <w:textInput>
                    <w:default w:val="11"/>
                    <w:maxLength w:val="8"/>
                  </w:textInput>
                </w:ffData>
              </w:fldChar>
            </w:r>
            <w:bookmarkStart w:id="3" w:name="c1"/>
            <w:r>
              <w:rPr>
                <w:szCs w:val="32"/>
              </w:rPr>
              <w:instrText xml:space="preserve"> FORMTEXT </w:instrText>
            </w:r>
            <w:r>
              <w:rPr>
                <w:szCs w:val="32"/>
              </w:rPr>
            </w:r>
            <w:r>
              <w:rPr>
                <w:szCs w:val="32"/>
              </w:rPr>
              <w:fldChar w:fldCharType="separate"/>
            </w:r>
            <w:r>
              <w:rPr>
                <w:szCs w:val="32"/>
              </w:rPr>
              <w:t>11</w:t>
            </w:r>
            <w:r>
              <w:rPr>
                <w:szCs w:val="32"/>
              </w:rPr>
              <w:fldChar w:fldCharType="end"/>
            </w:r>
            <w:bookmarkEnd w:id="3"/>
          </w:p>
        </w:tc>
      </w:tr>
    </w:tbl>
    <w:p w14:paraId="38B14F53" w14:textId="77777777" w:rsidR="0080101E" w:rsidRDefault="00A338E1">
      <w:pPr>
        <w:pStyle w:val="afffff0"/>
        <w:framePr w:w="9639" w:h="624" w:hRule="exact" w:hSpace="181" w:vSpace="181" w:wrap="around" w:hAnchor="page" w:x="1305" w:y="2269"/>
        <w:rPr>
          <w:rFonts w:ascii="黑体" w:eastAsia="黑体" w:hAnsi="黑体"/>
          <w:b w:val="0"/>
          <w:bCs w:val="0"/>
          <w:w w:val="100"/>
          <w:sz w:val="48"/>
          <w:szCs w:val="144"/>
        </w:rPr>
      </w:pPr>
      <w:r>
        <w:rPr>
          <w:rFonts w:ascii="黑体" w:eastAsia="黑体"/>
          <w:b w:val="0"/>
          <w:w w:val="100"/>
          <w:sz w:val="48"/>
          <w:szCs w:val="32"/>
        </w:rPr>
        <w:fldChar w:fldCharType="begin">
          <w:ffData>
            <w:name w:val="c2"/>
            <w:enabled/>
            <w:calcOnExit w:val="0"/>
            <w:textInput>
              <w:default w:val="北京市"/>
            </w:textInput>
          </w:ffData>
        </w:fldChar>
      </w:r>
      <w:bookmarkStart w:id="4" w:name="c2"/>
      <w:r>
        <w:rPr>
          <w:rFonts w:ascii="黑体" w:eastAsia="黑体"/>
          <w:b w:val="0"/>
          <w:w w:val="100"/>
          <w:sz w:val="48"/>
          <w:szCs w:val="32"/>
        </w:rPr>
        <w:instrText xml:space="preserve"> FORMTEXT </w:instrText>
      </w:r>
      <w:r>
        <w:rPr>
          <w:rFonts w:ascii="黑体" w:eastAsia="黑体"/>
          <w:b w:val="0"/>
          <w:w w:val="100"/>
          <w:sz w:val="48"/>
          <w:szCs w:val="32"/>
        </w:rPr>
      </w:r>
      <w:r>
        <w:rPr>
          <w:rFonts w:ascii="黑体" w:eastAsia="黑体"/>
          <w:b w:val="0"/>
          <w:w w:val="100"/>
          <w:sz w:val="48"/>
          <w:szCs w:val="32"/>
        </w:rPr>
        <w:fldChar w:fldCharType="separate"/>
      </w:r>
      <w:r>
        <w:rPr>
          <w:rFonts w:ascii="黑体" w:eastAsia="黑体" w:hint="eastAsia"/>
          <w:b w:val="0"/>
          <w:w w:val="100"/>
          <w:sz w:val="48"/>
          <w:szCs w:val="32"/>
        </w:rPr>
        <w:t>北京市</w:t>
      </w:r>
      <w:r>
        <w:rPr>
          <w:rFonts w:ascii="黑体" w:eastAsia="黑体"/>
          <w:b w:val="0"/>
          <w:w w:val="100"/>
          <w:sz w:val="48"/>
          <w:szCs w:val="32"/>
        </w:rPr>
        <w:fldChar w:fldCharType="end"/>
      </w:r>
      <w:bookmarkEnd w:id="4"/>
      <w:r>
        <w:rPr>
          <w:rFonts w:ascii="黑体" w:eastAsia="黑体" w:hAnsi="黑体" w:hint="eastAsia"/>
          <w:b w:val="0"/>
          <w:bCs w:val="0"/>
          <w:w w:val="100"/>
          <w:sz w:val="48"/>
          <w:szCs w:val="144"/>
        </w:rPr>
        <w:t>地方标准</w:t>
      </w:r>
    </w:p>
    <w:bookmarkEnd w:id="2"/>
    <w:p w14:paraId="053CFECB" w14:textId="77777777" w:rsidR="0080101E" w:rsidRDefault="00A338E1">
      <w:pPr>
        <w:pStyle w:val="affffffffff2"/>
        <w:framePr w:wrap="around"/>
        <w:rPr>
          <w:szCs w:val="48"/>
          <w:lang w:val="fr-FR"/>
        </w:rPr>
      </w:pPr>
      <w:r>
        <w:rPr>
          <w:szCs w:val="48"/>
          <w:lang w:val="fr-FR"/>
        </w:rPr>
        <w:t>DB</w:t>
      </w:r>
      <w:r>
        <w:rPr>
          <w:szCs w:val="48"/>
        </w:rPr>
        <w:fldChar w:fldCharType="begin">
          <w:ffData>
            <w:name w:val="文字1"/>
            <w:enabled/>
            <w:calcOnExit w:val="0"/>
            <w:textInput>
              <w:default w:val="11/T"/>
            </w:textInput>
          </w:ffData>
        </w:fldChar>
      </w:r>
      <w:bookmarkStart w:id="5" w:name="文字1"/>
      <w:r>
        <w:rPr>
          <w:szCs w:val="48"/>
        </w:rPr>
        <w:instrText xml:space="preserve"> FORMTEXT </w:instrText>
      </w:r>
      <w:r>
        <w:rPr>
          <w:szCs w:val="48"/>
        </w:rPr>
      </w:r>
      <w:r>
        <w:rPr>
          <w:szCs w:val="48"/>
        </w:rPr>
        <w:fldChar w:fldCharType="separate"/>
      </w:r>
      <w:r>
        <w:rPr>
          <w:szCs w:val="48"/>
        </w:rPr>
        <w:t>11/T</w:t>
      </w:r>
      <w:r>
        <w:rPr>
          <w:szCs w:val="48"/>
        </w:rPr>
        <w:fldChar w:fldCharType="end"/>
      </w:r>
      <w:bookmarkEnd w:id="5"/>
      <w:r>
        <w:rPr>
          <w:szCs w:val="48"/>
          <w:lang w:val="fr-FR"/>
        </w:rPr>
        <w:t xml:space="preserve"> </w:t>
      </w:r>
      <w:r>
        <w:rPr>
          <w:szCs w:val="48"/>
        </w:rPr>
        <w:fldChar w:fldCharType="begin">
          <w:ffData>
            <w:name w:val="NSTD_CODE_F"/>
            <w:enabled/>
            <w:calcOnExit w:val="0"/>
            <w:textInput>
              <w:default w:val="XXXX"/>
            </w:textInput>
          </w:ffData>
        </w:fldChar>
      </w:r>
      <w:bookmarkStart w:id="6" w:name="NSTD_CODE_F"/>
      <w:r>
        <w:rPr>
          <w:szCs w:val="48"/>
          <w:lang w:val="fr-FR"/>
        </w:rPr>
        <w:instrText xml:space="preserve"> FORMTEXT </w:instrText>
      </w:r>
      <w:r>
        <w:rPr>
          <w:szCs w:val="48"/>
        </w:rPr>
      </w:r>
      <w:r>
        <w:rPr>
          <w:szCs w:val="48"/>
        </w:rPr>
        <w:fldChar w:fldCharType="separate"/>
      </w:r>
      <w:r>
        <w:rPr>
          <w:szCs w:val="48"/>
        </w:rPr>
        <w:t>XXXX</w:t>
      </w:r>
      <w:r>
        <w:rPr>
          <w:szCs w:val="48"/>
        </w:rPr>
        <w:fldChar w:fldCharType="end"/>
      </w:r>
      <w:bookmarkEnd w:id="6"/>
      <w:r>
        <w:rPr>
          <w:rFonts w:hAnsi="黑体"/>
          <w:szCs w:val="48"/>
          <w:lang w:val="fr-FR"/>
        </w:rPr>
        <w:t>—</w:t>
      </w:r>
      <w:r>
        <w:rPr>
          <w:szCs w:val="48"/>
        </w:rPr>
        <w:fldChar w:fldCharType="begin">
          <w:ffData>
            <w:name w:val="NSTD_CODE_B"/>
            <w:enabled/>
            <w:calcOnExit w:val="0"/>
            <w:textInput>
              <w:default w:val="XXXX"/>
            </w:textInput>
          </w:ffData>
        </w:fldChar>
      </w:r>
      <w:bookmarkStart w:id="7" w:name="NSTD_CODE_B"/>
      <w:r>
        <w:rPr>
          <w:szCs w:val="48"/>
          <w:lang w:val="fr-FR"/>
        </w:rPr>
        <w:instrText xml:space="preserve"> FORMTEXT </w:instrText>
      </w:r>
      <w:r>
        <w:rPr>
          <w:szCs w:val="48"/>
        </w:rPr>
      </w:r>
      <w:r>
        <w:rPr>
          <w:szCs w:val="48"/>
        </w:rPr>
        <w:fldChar w:fldCharType="separate"/>
      </w:r>
      <w:r>
        <w:rPr>
          <w:szCs w:val="48"/>
        </w:rPr>
        <w:t>XXXX</w:t>
      </w:r>
      <w:r>
        <w:rPr>
          <w:szCs w:val="48"/>
        </w:rPr>
        <w:fldChar w:fldCharType="end"/>
      </w:r>
      <w:bookmarkEnd w:id="7"/>
    </w:p>
    <w:p w14:paraId="10076AD8" w14:textId="77777777" w:rsidR="0080101E" w:rsidRDefault="00A338E1">
      <w:pPr>
        <w:pStyle w:val="affffffffff3"/>
        <w:framePr w:wrap="around"/>
        <w:rPr>
          <w:rFonts w:hAnsi="黑体"/>
          <w:szCs w:val="48"/>
        </w:rPr>
      </w:pPr>
      <w:r>
        <w:rPr>
          <w:rFonts w:hAnsi="黑体"/>
          <w:szCs w:val="48"/>
        </w:rPr>
        <w:fldChar w:fldCharType="begin">
          <w:ffData>
            <w:name w:val="OSTD_CODE"/>
            <w:enabled/>
            <w:calcOnExit w:val="0"/>
            <w:textInput/>
          </w:ffData>
        </w:fldChar>
      </w:r>
      <w:bookmarkStart w:id="8" w:name="OSTD_CODE"/>
      <w:r>
        <w:rPr>
          <w:rFonts w:hAnsi="黑体"/>
          <w:szCs w:val="48"/>
        </w:rPr>
        <w:instrText xml:space="preserve"> FORMTEXT </w:instrText>
      </w:r>
      <w:r>
        <w:rPr>
          <w:rFonts w:hAnsi="黑体"/>
          <w:szCs w:val="48"/>
        </w:rPr>
      </w:r>
      <w:r>
        <w:rPr>
          <w:rFonts w:hAnsi="黑体"/>
          <w:szCs w:val="48"/>
        </w:rPr>
        <w:fldChar w:fldCharType="separate"/>
      </w:r>
      <w:r>
        <w:rPr>
          <w:rFonts w:hAnsi="黑体"/>
          <w:szCs w:val="48"/>
        </w:rPr>
        <w:t>     </w:t>
      </w:r>
      <w:r>
        <w:rPr>
          <w:rFonts w:hAnsi="黑体"/>
          <w:szCs w:val="48"/>
        </w:rPr>
        <w:fldChar w:fldCharType="end"/>
      </w:r>
      <w:bookmarkEnd w:id="8"/>
    </w:p>
    <w:p w14:paraId="079AA3AF" w14:textId="77777777" w:rsidR="0080101E" w:rsidRDefault="00A338E1">
      <w:pPr>
        <w:rPr>
          <w:szCs w:val="32"/>
        </w:rPr>
      </w:pPr>
      <w:r>
        <w:rPr>
          <w:noProof/>
          <w:szCs w:val="32"/>
        </w:rPr>
        <mc:AlternateContent>
          <mc:Choice Requires="wps">
            <w:drawing>
              <wp:anchor distT="0" distB="0" distL="114300" distR="114300" simplePos="0" relativeHeight="251659264" behindDoc="0" locked="0" layoutInCell="1" allowOverlap="0" wp14:anchorId="7F8F8CCC" wp14:editId="411973EE">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3EB9BC22"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o:allowoverlap="f">
                <w10:wrap anchorx="page" anchory="page"/>
              </v:line>
            </w:pict>
          </mc:Fallback>
        </mc:AlternateContent>
      </w:r>
    </w:p>
    <w:p w14:paraId="5286216D" w14:textId="77777777" w:rsidR="0080101E" w:rsidRDefault="0080101E">
      <w:pPr>
        <w:pStyle w:val="afffff0"/>
        <w:framePr w:w="9639" w:h="6976" w:hRule="exact" w:hSpace="0" w:vSpace="0" w:wrap="around" w:hAnchor="page" w:y="6408"/>
        <w:jc w:val="center"/>
        <w:rPr>
          <w:rFonts w:ascii="黑体" w:eastAsia="黑体" w:hAnsi="黑体"/>
          <w:b w:val="0"/>
          <w:bCs w:val="0"/>
          <w:w w:val="100"/>
          <w:szCs w:val="32"/>
        </w:rPr>
      </w:pPr>
    </w:p>
    <w:p w14:paraId="7EBD3CEB" w14:textId="6B6C2D9E" w:rsidR="0080101E" w:rsidRDefault="00C312A3">
      <w:pPr>
        <w:pStyle w:val="affffffffff4"/>
        <w:framePr w:h="6974" w:hRule="exact" w:wrap="around" w:x="1419" w:y="5095" w:anchorLock="1"/>
        <w:rPr>
          <w:szCs w:val="32"/>
        </w:rPr>
      </w:pPr>
      <w:r>
        <w:rPr>
          <w:szCs w:val="32"/>
        </w:rPr>
        <w:fldChar w:fldCharType="begin">
          <w:ffData>
            <w:name w:val="CSTD_NAME"/>
            <w:enabled/>
            <w:calcOnExit w:val="0"/>
            <w:textInput>
              <w:default w:val="积水内涝风险地图编制导则"/>
            </w:textInput>
          </w:ffData>
        </w:fldChar>
      </w:r>
      <w:bookmarkStart w:id="9" w:name="CSTD_NAME"/>
      <w:r>
        <w:rPr>
          <w:szCs w:val="32"/>
        </w:rPr>
        <w:instrText xml:space="preserve"> FORMTEXT </w:instrText>
      </w:r>
      <w:r>
        <w:rPr>
          <w:szCs w:val="32"/>
        </w:rPr>
      </w:r>
      <w:r>
        <w:rPr>
          <w:szCs w:val="32"/>
        </w:rPr>
        <w:fldChar w:fldCharType="separate"/>
      </w:r>
      <w:r>
        <w:rPr>
          <w:noProof/>
          <w:szCs w:val="32"/>
        </w:rPr>
        <w:t>积水内涝风险地图编制导则</w:t>
      </w:r>
      <w:r>
        <w:rPr>
          <w:szCs w:val="32"/>
        </w:rPr>
        <w:fldChar w:fldCharType="end"/>
      </w:r>
      <w:bookmarkEnd w:id="9"/>
    </w:p>
    <w:p w14:paraId="3CD6F9E8" w14:textId="77777777" w:rsidR="0080101E" w:rsidRDefault="0080101E">
      <w:pPr>
        <w:rPr>
          <w:szCs w:val="32"/>
        </w:rPr>
      </w:pPr>
    </w:p>
    <w:p w14:paraId="1E3E20E9" w14:textId="77777777" w:rsidR="0080101E" w:rsidRDefault="0080101E">
      <w:pPr>
        <w:rPr>
          <w:szCs w:val="32"/>
        </w:rPr>
      </w:pPr>
    </w:p>
    <w:p w14:paraId="50814623" w14:textId="6912B83D" w:rsidR="0080101E" w:rsidRDefault="00C312A3">
      <w:pPr>
        <w:pStyle w:val="afffffff8"/>
        <w:framePr w:w="9639" w:h="6974" w:hRule="exact" w:wrap="around" w:vAnchor="page" w:hAnchor="page" w:x="1419" w:y="6408" w:anchorLock="1"/>
        <w:textAlignment w:val="bottom"/>
        <w:rPr>
          <w:rFonts w:ascii="黑体" w:eastAsia="黑体" w:hAnsi="黑体"/>
          <w:szCs w:val="48"/>
        </w:rPr>
      </w:pPr>
      <w:r>
        <w:rPr>
          <w:rFonts w:ascii="黑体" w:eastAsia="黑体" w:hAnsi="黑体"/>
          <w:szCs w:val="48"/>
        </w:rPr>
        <w:fldChar w:fldCharType="begin">
          <w:ffData>
            <w:name w:val="ESTD_NAME"/>
            <w:enabled/>
            <w:calcOnExit w:val="0"/>
            <w:textInput>
              <w:default w:val="Guidelines for the compilation of urban flooding risk maps"/>
            </w:textInput>
          </w:ffData>
        </w:fldChar>
      </w:r>
      <w:bookmarkStart w:id="10" w:name="ESTD_NAME"/>
      <w:r>
        <w:rPr>
          <w:rFonts w:ascii="黑体" w:eastAsia="黑体" w:hAnsi="黑体"/>
          <w:szCs w:val="48"/>
        </w:rPr>
        <w:instrText xml:space="preserve"> FORMTEXT </w:instrText>
      </w:r>
      <w:r>
        <w:rPr>
          <w:rFonts w:ascii="黑体" w:eastAsia="黑体" w:hAnsi="黑体"/>
          <w:szCs w:val="48"/>
        </w:rPr>
      </w:r>
      <w:r>
        <w:rPr>
          <w:rFonts w:ascii="黑体" w:eastAsia="黑体" w:hAnsi="黑体"/>
          <w:szCs w:val="48"/>
        </w:rPr>
        <w:fldChar w:fldCharType="separate"/>
      </w:r>
      <w:r>
        <w:rPr>
          <w:rFonts w:ascii="黑体" w:eastAsia="黑体" w:hAnsi="黑体"/>
          <w:noProof/>
          <w:szCs w:val="48"/>
        </w:rPr>
        <w:t>Guidelines for the compilation of urban flooding risk maps</w:t>
      </w:r>
      <w:r>
        <w:rPr>
          <w:rFonts w:ascii="黑体" w:eastAsia="黑体" w:hAnsi="黑体"/>
          <w:szCs w:val="48"/>
        </w:rPr>
        <w:fldChar w:fldCharType="end"/>
      </w:r>
      <w:bookmarkEnd w:id="10"/>
    </w:p>
    <w:p w14:paraId="0A6C8F19" w14:textId="77777777" w:rsidR="0080101E" w:rsidRDefault="0080101E">
      <w:pPr>
        <w:pStyle w:val="afffffff8"/>
        <w:framePr w:w="9639" w:h="6169" w:hRule="exact" w:wrap="around" w:vAnchor="page" w:hAnchor="page" w:x="1419" w:y="7209" w:anchorLock="1"/>
        <w:textAlignment w:val="bottom"/>
        <w:rPr>
          <w:rFonts w:eastAsia="黑体"/>
          <w:szCs w:val="48"/>
        </w:rPr>
      </w:pPr>
    </w:p>
    <w:p w14:paraId="01BA7885" w14:textId="77777777" w:rsidR="0080101E" w:rsidRDefault="00A338E1">
      <w:pPr>
        <w:pStyle w:val="afffffff8"/>
        <w:framePr w:w="9639" w:h="6169" w:hRule="exact" w:wrap="around" w:vAnchor="page" w:hAnchor="page" w:x="1419" w:y="7209" w:anchorLock="1"/>
        <w:spacing w:before="440" w:after="160"/>
        <w:textAlignment w:val="bottom"/>
        <w:rPr>
          <w:sz w:val="24"/>
          <w:szCs w:val="48"/>
        </w:rPr>
      </w:pPr>
      <w:r>
        <w:rPr>
          <w:sz w:val="24"/>
          <w:szCs w:val="48"/>
        </w:rPr>
        <w:fldChar w:fldCharType="begin">
          <w:ffData>
            <w:name w:val="下拉1"/>
            <w:enabled/>
            <w:calcOnExit w:val="0"/>
            <w:ddList>
              <w:listEntry w:val="（征求意见稿）"/>
              <w:listEntry w:val=" "/>
              <w:listEntry w:val="草案版次选择"/>
              <w:listEntry w:val="（工作组讨论稿）"/>
              <w:listEntry w:val="（送审讨论稿）"/>
              <w:listEntry w:val="（送审稿）"/>
              <w:listEntry w:val="（报批稿）"/>
            </w:ddList>
          </w:ffData>
        </w:fldChar>
      </w:r>
      <w:bookmarkStart w:id="11" w:name="下拉1"/>
      <w:r>
        <w:rPr>
          <w:sz w:val="24"/>
          <w:szCs w:val="48"/>
        </w:rPr>
        <w:instrText xml:space="preserve"> FORMDROPDOWN </w:instrText>
      </w:r>
      <w:r w:rsidR="00BC3787">
        <w:rPr>
          <w:sz w:val="24"/>
          <w:szCs w:val="48"/>
        </w:rPr>
      </w:r>
      <w:r w:rsidR="00BC3787">
        <w:rPr>
          <w:sz w:val="24"/>
          <w:szCs w:val="48"/>
        </w:rPr>
        <w:fldChar w:fldCharType="separate"/>
      </w:r>
      <w:r>
        <w:rPr>
          <w:sz w:val="24"/>
          <w:szCs w:val="48"/>
        </w:rPr>
        <w:fldChar w:fldCharType="end"/>
      </w:r>
      <w:bookmarkEnd w:id="11"/>
    </w:p>
    <w:p w14:paraId="69AE2FE6" w14:textId="77777777" w:rsidR="0080101E" w:rsidRDefault="00A338E1">
      <w:pPr>
        <w:pStyle w:val="afffffff8"/>
        <w:framePr w:w="9639" w:h="6169" w:hRule="exact" w:wrap="around" w:vAnchor="page" w:hAnchor="page" w:x="1419" w:y="7209" w:anchorLock="1"/>
        <w:spacing w:before="180" w:line="240" w:lineRule="atLeast"/>
        <w:textAlignment w:val="bottom"/>
        <w:rPr>
          <w:sz w:val="21"/>
          <w:szCs w:val="48"/>
        </w:rPr>
      </w:pPr>
      <w:r>
        <w:rPr>
          <w:sz w:val="21"/>
          <w:szCs w:val="48"/>
        </w:rPr>
        <w:fldChar w:fldCharType="begin">
          <w:ffData>
            <w:name w:val="CMPLSH_DATE"/>
            <w:enabled/>
            <w:calcOnExit w:val="0"/>
            <w:textInput/>
          </w:ffData>
        </w:fldChar>
      </w:r>
      <w:bookmarkStart w:id="12" w:name="CMPLSH_DATE"/>
      <w:r>
        <w:rPr>
          <w:sz w:val="21"/>
          <w:szCs w:val="48"/>
        </w:rPr>
        <w:instrText xml:space="preserve"> FORMTEXT </w:instrText>
      </w:r>
      <w:r>
        <w:rPr>
          <w:sz w:val="21"/>
          <w:szCs w:val="48"/>
        </w:rPr>
      </w:r>
      <w:r>
        <w:rPr>
          <w:sz w:val="21"/>
          <w:szCs w:val="48"/>
        </w:rPr>
        <w:fldChar w:fldCharType="separate"/>
      </w:r>
      <w:r>
        <w:rPr>
          <w:sz w:val="21"/>
          <w:szCs w:val="48"/>
        </w:rPr>
        <w:t>     </w:t>
      </w:r>
      <w:r>
        <w:rPr>
          <w:sz w:val="21"/>
          <w:szCs w:val="48"/>
        </w:rPr>
        <w:fldChar w:fldCharType="end"/>
      </w:r>
      <w:bookmarkEnd w:id="12"/>
    </w:p>
    <w:p w14:paraId="5A70837D" w14:textId="77777777" w:rsidR="0080101E" w:rsidRDefault="00A338E1">
      <w:pPr>
        <w:pStyle w:val="afffffff8"/>
        <w:framePr w:w="9639" w:h="6169" w:hRule="exact" w:wrap="around" w:vAnchor="page" w:hAnchor="page" w:x="1419" w:y="7209" w:anchorLock="1"/>
        <w:spacing w:beforeLines="300" w:before="720" w:afterLines="30" w:after="72" w:line="240" w:lineRule="auto"/>
        <w:textAlignment w:val="bottom"/>
        <w:rPr>
          <w:b/>
          <w:sz w:val="21"/>
          <w:szCs w:val="48"/>
        </w:rPr>
      </w:pPr>
      <w:r>
        <w:rPr>
          <w:b/>
          <w:sz w:val="21"/>
          <w:szCs w:val="4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48"/>
        </w:rPr>
        <w:instrText xml:space="preserve"> FORMDROPDOWN </w:instrText>
      </w:r>
      <w:r w:rsidR="00BC3787">
        <w:rPr>
          <w:b/>
          <w:sz w:val="21"/>
          <w:szCs w:val="48"/>
        </w:rPr>
      </w:r>
      <w:r w:rsidR="00BC3787">
        <w:rPr>
          <w:b/>
          <w:sz w:val="21"/>
          <w:szCs w:val="48"/>
        </w:rPr>
        <w:fldChar w:fldCharType="separate"/>
      </w:r>
      <w:r>
        <w:rPr>
          <w:b/>
          <w:sz w:val="21"/>
          <w:szCs w:val="48"/>
        </w:rPr>
        <w:fldChar w:fldCharType="end"/>
      </w:r>
      <w:bookmarkEnd w:id="13"/>
    </w:p>
    <w:p w14:paraId="297149B3" w14:textId="77777777" w:rsidR="0080101E" w:rsidRDefault="00A338E1">
      <w:pPr>
        <w:pStyle w:val="affffffffff0"/>
        <w:framePr w:wrap="around" w:y="14176"/>
        <w:rPr>
          <w:szCs w:val="32"/>
        </w:rPr>
      </w:pPr>
      <w:r>
        <w:rPr>
          <w:rFonts w:ascii="黑体"/>
          <w:szCs w:val="32"/>
        </w:rPr>
        <w:fldChar w:fldCharType="begin">
          <w:ffData>
            <w:name w:val="PLSH_DATE_Y"/>
            <w:enabled/>
            <w:calcOnExit w:val="0"/>
            <w:textInput>
              <w:default w:val="XXXX"/>
              <w:maxLength w:val="4"/>
            </w:textInput>
          </w:ffData>
        </w:fldChar>
      </w:r>
      <w:bookmarkStart w:id="14" w:name="PLSH_DATE_Y"/>
      <w:r>
        <w:rPr>
          <w:rFonts w:ascii="黑体"/>
          <w:szCs w:val="32"/>
        </w:rPr>
        <w:instrText xml:space="preserve"> FORMTEXT </w:instrText>
      </w:r>
      <w:r>
        <w:rPr>
          <w:rFonts w:ascii="黑体"/>
          <w:szCs w:val="32"/>
        </w:rPr>
      </w:r>
      <w:r>
        <w:rPr>
          <w:rFonts w:ascii="黑体"/>
          <w:szCs w:val="32"/>
        </w:rPr>
        <w:fldChar w:fldCharType="separate"/>
      </w:r>
      <w:r>
        <w:rPr>
          <w:rFonts w:ascii="黑体"/>
          <w:szCs w:val="32"/>
        </w:rPr>
        <w:t>XXXX</w:t>
      </w:r>
      <w:r>
        <w:rPr>
          <w:rFonts w:ascii="黑体"/>
          <w:szCs w:val="32"/>
        </w:rPr>
        <w:fldChar w:fldCharType="end"/>
      </w:r>
      <w:bookmarkEnd w:id="14"/>
      <w:r>
        <w:rPr>
          <w:szCs w:val="32"/>
        </w:rPr>
        <w:t xml:space="preserve"> </w:t>
      </w:r>
      <w:r>
        <w:rPr>
          <w:rFonts w:ascii="黑体"/>
          <w:szCs w:val="32"/>
        </w:rPr>
        <w:t>-</w:t>
      </w:r>
      <w:r>
        <w:rPr>
          <w:szCs w:val="32"/>
        </w:rPr>
        <w:t xml:space="preserve"> </w:t>
      </w:r>
      <w:r>
        <w:rPr>
          <w:rFonts w:ascii="黑体"/>
          <w:szCs w:val="32"/>
        </w:rPr>
        <w:fldChar w:fldCharType="begin">
          <w:ffData>
            <w:name w:val="PLSH_DATE_M"/>
            <w:enabled/>
            <w:calcOnExit w:val="0"/>
            <w:textInput>
              <w:default w:val="XX"/>
              <w:maxLength w:val="2"/>
            </w:textInput>
          </w:ffData>
        </w:fldChar>
      </w:r>
      <w:bookmarkStart w:id="15" w:name="PLSH_DATE_M"/>
      <w:r>
        <w:rPr>
          <w:rFonts w:ascii="黑体"/>
          <w:szCs w:val="32"/>
        </w:rPr>
        <w:instrText xml:space="preserve"> FORMTEXT </w:instrText>
      </w:r>
      <w:r>
        <w:rPr>
          <w:rFonts w:ascii="黑体"/>
          <w:szCs w:val="32"/>
        </w:rPr>
      </w:r>
      <w:r>
        <w:rPr>
          <w:rFonts w:ascii="黑体"/>
          <w:szCs w:val="32"/>
        </w:rPr>
        <w:fldChar w:fldCharType="separate"/>
      </w:r>
      <w:r>
        <w:rPr>
          <w:rFonts w:ascii="黑体"/>
          <w:szCs w:val="32"/>
        </w:rPr>
        <w:t>XX</w:t>
      </w:r>
      <w:r>
        <w:rPr>
          <w:rFonts w:ascii="黑体"/>
          <w:szCs w:val="32"/>
        </w:rPr>
        <w:fldChar w:fldCharType="end"/>
      </w:r>
      <w:bookmarkEnd w:id="15"/>
      <w:r>
        <w:rPr>
          <w:szCs w:val="32"/>
        </w:rPr>
        <w:t xml:space="preserve"> </w:t>
      </w:r>
      <w:r>
        <w:rPr>
          <w:rFonts w:ascii="黑体"/>
          <w:szCs w:val="32"/>
        </w:rPr>
        <w:t>-</w:t>
      </w:r>
      <w:r>
        <w:rPr>
          <w:szCs w:val="32"/>
        </w:rPr>
        <w:t xml:space="preserve"> </w:t>
      </w:r>
      <w:r>
        <w:rPr>
          <w:rFonts w:ascii="黑体"/>
          <w:szCs w:val="32"/>
        </w:rPr>
        <w:fldChar w:fldCharType="begin">
          <w:ffData>
            <w:name w:val="PLSH_DATE_D"/>
            <w:enabled/>
            <w:calcOnExit w:val="0"/>
            <w:textInput>
              <w:default w:val="XX"/>
              <w:maxLength w:val="2"/>
            </w:textInput>
          </w:ffData>
        </w:fldChar>
      </w:r>
      <w:bookmarkStart w:id="16" w:name="PLSH_DATE_D"/>
      <w:r>
        <w:rPr>
          <w:rFonts w:ascii="黑体"/>
          <w:szCs w:val="32"/>
        </w:rPr>
        <w:instrText xml:space="preserve"> FORMTEXT </w:instrText>
      </w:r>
      <w:r>
        <w:rPr>
          <w:rFonts w:ascii="黑体"/>
          <w:szCs w:val="32"/>
        </w:rPr>
      </w:r>
      <w:r>
        <w:rPr>
          <w:rFonts w:ascii="黑体"/>
          <w:szCs w:val="32"/>
        </w:rPr>
        <w:fldChar w:fldCharType="separate"/>
      </w:r>
      <w:r>
        <w:rPr>
          <w:rFonts w:ascii="黑体"/>
          <w:szCs w:val="32"/>
        </w:rPr>
        <w:t>XX</w:t>
      </w:r>
      <w:r>
        <w:rPr>
          <w:rFonts w:ascii="黑体"/>
          <w:szCs w:val="32"/>
        </w:rPr>
        <w:fldChar w:fldCharType="end"/>
      </w:r>
      <w:bookmarkEnd w:id="16"/>
      <w:r>
        <w:rPr>
          <w:rFonts w:hint="eastAsia"/>
          <w:szCs w:val="32"/>
        </w:rPr>
        <w:t>发布</w:t>
      </w:r>
    </w:p>
    <w:p w14:paraId="7A251218" w14:textId="77777777" w:rsidR="0080101E" w:rsidRDefault="00A338E1">
      <w:pPr>
        <w:pStyle w:val="affffffffff1"/>
        <w:framePr w:wrap="around" w:y="14176"/>
        <w:rPr>
          <w:szCs w:val="32"/>
        </w:rPr>
      </w:pPr>
      <w:r>
        <w:rPr>
          <w:rFonts w:ascii="黑体"/>
          <w:szCs w:val="32"/>
        </w:rPr>
        <w:fldChar w:fldCharType="begin">
          <w:ffData>
            <w:name w:val="CROT_DATE_Y"/>
            <w:enabled/>
            <w:calcOnExit w:val="0"/>
            <w:textInput>
              <w:default w:val="XXXX"/>
              <w:maxLength w:val="4"/>
            </w:textInput>
          </w:ffData>
        </w:fldChar>
      </w:r>
      <w:bookmarkStart w:id="17" w:name="CROT_DATE_Y"/>
      <w:r>
        <w:rPr>
          <w:rFonts w:ascii="黑体"/>
          <w:szCs w:val="32"/>
        </w:rPr>
        <w:instrText xml:space="preserve"> FORMTEXT </w:instrText>
      </w:r>
      <w:r>
        <w:rPr>
          <w:rFonts w:ascii="黑体"/>
          <w:szCs w:val="32"/>
        </w:rPr>
      </w:r>
      <w:r>
        <w:rPr>
          <w:rFonts w:ascii="黑体"/>
          <w:szCs w:val="32"/>
        </w:rPr>
        <w:fldChar w:fldCharType="separate"/>
      </w:r>
      <w:r>
        <w:rPr>
          <w:rFonts w:ascii="黑体"/>
          <w:szCs w:val="32"/>
        </w:rPr>
        <w:t>XXXX</w:t>
      </w:r>
      <w:r>
        <w:rPr>
          <w:rFonts w:ascii="黑体"/>
          <w:szCs w:val="32"/>
        </w:rPr>
        <w:fldChar w:fldCharType="end"/>
      </w:r>
      <w:bookmarkEnd w:id="17"/>
      <w:r>
        <w:rPr>
          <w:szCs w:val="32"/>
        </w:rPr>
        <w:t xml:space="preserve"> </w:t>
      </w:r>
      <w:r>
        <w:rPr>
          <w:rFonts w:ascii="黑体"/>
          <w:szCs w:val="32"/>
        </w:rPr>
        <w:t>-</w:t>
      </w:r>
      <w:r>
        <w:rPr>
          <w:szCs w:val="32"/>
        </w:rPr>
        <w:t xml:space="preserve"> </w:t>
      </w:r>
      <w:r>
        <w:rPr>
          <w:rFonts w:ascii="黑体"/>
          <w:szCs w:val="32"/>
        </w:rPr>
        <w:fldChar w:fldCharType="begin">
          <w:ffData>
            <w:name w:val="CROT_DATE_M"/>
            <w:enabled/>
            <w:calcOnExit w:val="0"/>
            <w:textInput>
              <w:default w:val="XX"/>
              <w:maxLength w:val="2"/>
            </w:textInput>
          </w:ffData>
        </w:fldChar>
      </w:r>
      <w:bookmarkStart w:id="18" w:name="CROT_DATE_M"/>
      <w:r>
        <w:rPr>
          <w:rFonts w:ascii="黑体"/>
          <w:szCs w:val="32"/>
        </w:rPr>
        <w:instrText xml:space="preserve"> FORMTEXT </w:instrText>
      </w:r>
      <w:r>
        <w:rPr>
          <w:rFonts w:ascii="黑体"/>
          <w:szCs w:val="32"/>
        </w:rPr>
      </w:r>
      <w:r>
        <w:rPr>
          <w:rFonts w:ascii="黑体"/>
          <w:szCs w:val="32"/>
        </w:rPr>
        <w:fldChar w:fldCharType="separate"/>
      </w:r>
      <w:r>
        <w:rPr>
          <w:rFonts w:ascii="黑体"/>
          <w:szCs w:val="32"/>
        </w:rPr>
        <w:t>XX</w:t>
      </w:r>
      <w:r>
        <w:rPr>
          <w:rFonts w:ascii="黑体"/>
          <w:szCs w:val="32"/>
        </w:rPr>
        <w:fldChar w:fldCharType="end"/>
      </w:r>
      <w:bookmarkEnd w:id="18"/>
      <w:r>
        <w:rPr>
          <w:szCs w:val="32"/>
        </w:rPr>
        <w:t xml:space="preserve"> </w:t>
      </w:r>
      <w:r>
        <w:rPr>
          <w:rFonts w:ascii="黑体"/>
          <w:szCs w:val="32"/>
        </w:rPr>
        <w:t>-</w:t>
      </w:r>
      <w:r>
        <w:rPr>
          <w:szCs w:val="32"/>
        </w:rPr>
        <w:t xml:space="preserve"> </w:t>
      </w:r>
      <w:r>
        <w:rPr>
          <w:rFonts w:ascii="黑体"/>
          <w:szCs w:val="32"/>
        </w:rPr>
        <w:fldChar w:fldCharType="begin">
          <w:ffData>
            <w:name w:val="CROT_DATE_D"/>
            <w:enabled/>
            <w:calcOnExit w:val="0"/>
            <w:textInput>
              <w:default w:val="XX"/>
              <w:maxLength w:val="2"/>
            </w:textInput>
          </w:ffData>
        </w:fldChar>
      </w:r>
      <w:bookmarkStart w:id="19" w:name="CROT_DATE_D"/>
      <w:r>
        <w:rPr>
          <w:rFonts w:ascii="黑体"/>
          <w:szCs w:val="32"/>
        </w:rPr>
        <w:instrText xml:space="preserve"> FORMTEXT </w:instrText>
      </w:r>
      <w:r>
        <w:rPr>
          <w:rFonts w:ascii="黑体"/>
          <w:szCs w:val="32"/>
        </w:rPr>
      </w:r>
      <w:r>
        <w:rPr>
          <w:rFonts w:ascii="黑体"/>
          <w:szCs w:val="32"/>
        </w:rPr>
        <w:fldChar w:fldCharType="separate"/>
      </w:r>
      <w:r>
        <w:rPr>
          <w:rFonts w:ascii="黑体"/>
          <w:szCs w:val="32"/>
        </w:rPr>
        <w:t>XX</w:t>
      </w:r>
      <w:r>
        <w:rPr>
          <w:rFonts w:ascii="黑体"/>
          <w:szCs w:val="32"/>
        </w:rPr>
        <w:fldChar w:fldCharType="end"/>
      </w:r>
      <w:bookmarkEnd w:id="19"/>
      <w:r>
        <w:rPr>
          <w:rFonts w:hint="eastAsia"/>
          <w:szCs w:val="32"/>
        </w:rPr>
        <w:t>实施</w:t>
      </w:r>
    </w:p>
    <w:p w14:paraId="7B341A27" w14:textId="77777777" w:rsidR="0080101E" w:rsidRDefault="00A338E1">
      <w:pPr>
        <w:pStyle w:val="affffffff8"/>
        <w:framePr w:h="584" w:hRule="exact" w:hSpace="181" w:vSpace="181" w:wrap="around" w:y="15027"/>
        <w:rPr>
          <w:rFonts w:hAnsi="黑体"/>
          <w:szCs w:val="32"/>
        </w:rPr>
      </w:pPr>
      <w:r>
        <w:rPr>
          <w:rFonts w:hAnsi="黑体"/>
          <w:w w:val="100"/>
          <w:sz w:val="28"/>
          <w:szCs w:val="32"/>
        </w:rPr>
        <w:fldChar w:fldCharType="begin">
          <w:ffData>
            <w:name w:val="fm"/>
            <w:enabled/>
            <w:calcOnExit w:val="0"/>
            <w:textInput>
              <w:default w:val="北京市市场监督管理局"/>
            </w:textInput>
          </w:ffData>
        </w:fldChar>
      </w:r>
      <w:bookmarkStart w:id="20" w:name="fm"/>
      <w:r>
        <w:rPr>
          <w:rFonts w:hAnsi="黑体"/>
          <w:w w:val="100"/>
          <w:sz w:val="28"/>
          <w:szCs w:val="32"/>
        </w:rPr>
        <w:instrText xml:space="preserve"> FORMTEXT </w:instrText>
      </w:r>
      <w:r>
        <w:rPr>
          <w:rFonts w:hAnsi="黑体"/>
          <w:w w:val="100"/>
          <w:sz w:val="28"/>
          <w:szCs w:val="32"/>
        </w:rPr>
      </w:r>
      <w:r>
        <w:rPr>
          <w:rFonts w:hAnsi="黑体"/>
          <w:w w:val="100"/>
          <w:sz w:val="28"/>
          <w:szCs w:val="32"/>
        </w:rPr>
        <w:fldChar w:fldCharType="separate"/>
      </w:r>
      <w:r>
        <w:rPr>
          <w:rFonts w:hAnsi="黑体"/>
          <w:w w:val="100"/>
          <w:sz w:val="28"/>
          <w:szCs w:val="32"/>
        </w:rPr>
        <w:t>北京市市场监督管理局</w:t>
      </w:r>
      <w:r>
        <w:rPr>
          <w:rFonts w:hAnsi="黑体"/>
          <w:w w:val="100"/>
          <w:sz w:val="28"/>
          <w:szCs w:val="32"/>
        </w:rPr>
        <w:fldChar w:fldCharType="end"/>
      </w:r>
      <w:bookmarkEnd w:id="20"/>
      <w:r>
        <w:rPr>
          <w:rFonts w:ascii="Times New Roman"/>
          <w:w w:val="100"/>
          <w:sz w:val="28"/>
          <w:szCs w:val="32"/>
        </w:rPr>
        <w:t>  </w:t>
      </w:r>
      <w:r>
        <w:rPr>
          <w:rStyle w:val="afffffffffff9"/>
          <w:rFonts w:hAnsi="黑体" w:hint="eastAsia"/>
          <w:position w:val="0"/>
          <w:szCs w:val="48"/>
        </w:rPr>
        <w:t>发</w:t>
      </w:r>
      <w:r>
        <w:rPr>
          <w:rStyle w:val="afffffffffff9"/>
          <w:rFonts w:hAnsi="黑体" w:hint="eastAsia"/>
          <w:spacing w:val="0"/>
          <w:position w:val="0"/>
          <w:szCs w:val="48"/>
        </w:rPr>
        <w:t>布</w:t>
      </w:r>
    </w:p>
    <w:p w14:paraId="18DC38B1" w14:textId="77777777" w:rsidR="0080101E" w:rsidRDefault="00A338E1">
      <w:pPr>
        <w:rPr>
          <w:szCs w:val="32"/>
        </w:rPr>
        <w:sectPr w:rsidR="0080101E">
          <w:headerReference w:type="default" r:id="rId11"/>
          <w:footerReference w:type="even"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hint="eastAsia"/>
          <w:noProof/>
          <w:szCs w:val="32"/>
        </w:rPr>
        <mc:AlternateContent>
          <mc:Choice Requires="wps">
            <w:drawing>
              <wp:anchor distT="0" distB="0" distL="114300" distR="114300" simplePos="0" relativeHeight="251660288" behindDoc="0" locked="1" layoutInCell="1" allowOverlap="1" wp14:anchorId="08815B30" wp14:editId="6593FF3A">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5C900245"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">
                <w10:wrap anchorx="page" anchory="page"/>
                <w10:anchorlock/>
              </v:line>
            </w:pict>
          </mc:Fallback>
        </mc:AlternateContent>
      </w:r>
    </w:p>
    <w:p w14:paraId="53778EC7" w14:textId="77777777" w:rsidR="0080101E" w:rsidRDefault="00A338E1">
      <w:pPr>
        <w:pStyle w:val="a6"/>
        <w:spacing w:after="468"/>
        <w:rPr>
          <w:szCs w:val="32"/>
        </w:rPr>
      </w:pPr>
      <w:bookmarkStart w:id="21" w:name="BookMark2"/>
      <w:r>
        <w:rPr>
          <w:spacing w:val="320"/>
          <w:szCs w:val="32"/>
        </w:rPr>
        <w:lastRenderedPageBreak/>
        <w:t>前</w:t>
      </w:r>
      <w:r>
        <w:rPr>
          <w:szCs w:val="32"/>
        </w:rPr>
        <w:t>言</w:t>
      </w:r>
    </w:p>
    <w:p w14:paraId="2CAD5624" w14:textId="77777777" w:rsidR="0080101E" w:rsidRDefault="00A338E1">
      <w:pPr>
        <w:rPr>
          <w:szCs w:val="32"/>
        </w:rPr>
      </w:pPr>
      <w:r>
        <w:rPr>
          <w:rFonts w:hint="eastAsia"/>
          <w:szCs w:val="32"/>
        </w:rPr>
        <w:t>本文件按照GB/T 1.1—2020《标准化工作导则  第1部分：标准化文件的结构和起草规则》的规定起草。</w:t>
      </w:r>
    </w:p>
    <w:p w14:paraId="3E6399FA" w14:textId="77777777" w:rsidR="0080101E" w:rsidRDefault="00A338E1">
      <w:pPr>
        <w:rPr>
          <w:szCs w:val="32"/>
        </w:rPr>
      </w:pPr>
      <w:r>
        <w:rPr>
          <w:rFonts w:hint="eastAsia"/>
          <w:szCs w:val="32"/>
        </w:rPr>
        <w:t>本文件由北京市水务局</w:t>
      </w:r>
      <w:r>
        <w:rPr>
          <w:szCs w:val="32"/>
        </w:rPr>
        <w:t>、北京市应急管理局</w:t>
      </w:r>
      <w:r>
        <w:rPr>
          <w:rFonts w:hint="eastAsia"/>
          <w:szCs w:val="32"/>
        </w:rPr>
        <w:t>提出并</w:t>
      </w:r>
      <w:r>
        <w:rPr>
          <w:szCs w:val="32"/>
        </w:rPr>
        <w:t>归口</w:t>
      </w:r>
      <w:r>
        <w:rPr>
          <w:rFonts w:hint="eastAsia"/>
          <w:szCs w:val="32"/>
        </w:rPr>
        <w:t>。</w:t>
      </w:r>
    </w:p>
    <w:p w14:paraId="0E16EE81" w14:textId="77777777" w:rsidR="0080101E" w:rsidRDefault="00A338E1">
      <w:pPr>
        <w:rPr>
          <w:szCs w:val="32"/>
        </w:rPr>
      </w:pPr>
      <w:r>
        <w:rPr>
          <w:rFonts w:hint="eastAsia"/>
          <w:szCs w:val="32"/>
        </w:rPr>
        <w:t>本文件由北京市水务局</w:t>
      </w:r>
      <w:r>
        <w:rPr>
          <w:szCs w:val="32"/>
        </w:rPr>
        <w:t>、北京市应急管理局</w:t>
      </w:r>
      <w:r>
        <w:rPr>
          <w:rFonts w:hint="eastAsia"/>
          <w:szCs w:val="32"/>
        </w:rPr>
        <w:t>组织实施。</w:t>
      </w:r>
    </w:p>
    <w:p w14:paraId="67A16265" w14:textId="01AB4299" w:rsidR="008324A1" w:rsidRDefault="00A338E1" w:rsidP="00B805E1">
      <w:pPr>
        <w:rPr>
          <w:szCs w:val="32"/>
        </w:rPr>
      </w:pPr>
      <w:r>
        <w:rPr>
          <w:rFonts w:hint="eastAsia"/>
          <w:szCs w:val="32"/>
        </w:rPr>
        <w:t>本文件起草单位：北京市水科学技术研究院</w:t>
      </w:r>
      <w:r w:rsidR="0099301A">
        <w:rPr>
          <w:rFonts w:hint="eastAsia"/>
          <w:szCs w:val="32"/>
        </w:rPr>
        <w:t>、</w:t>
      </w:r>
      <w:r>
        <w:rPr>
          <w:rFonts w:hint="eastAsia"/>
          <w:szCs w:val="32"/>
        </w:rPr>
        <w:t>中国水利水电科学研究院</w:t>
      </w:r>
      <w:r w:rsidR="0099301A">
        <w:rPr>
          <w:rFonts w:hint="eastAsia"/>
          <w:szCs w:val="32"/>
        </w:rPr>
        <w:t>、</w:t>
      </w:r>
      <w:r>
        <w:rPr>
          <w:rFonts w:hint="eastAsia"/>
          <w:szCs w:val="32"/>
        </w:rPr>
        <w:t>北京市城市规划设计研究院</w:t>
      </w:r>
      <w:r w:rsidR="0099301A">
        <w:rPr>
          <w:rFonts w:hint="eastAsia"/>
          <w:szCs w:val="32"/>
        </w:rPr>
        <w:t>、</w:t>
      </w:r>
      <w:r w:rsidR="008324A1">
        <w:rPr>
          <w:rFonts w:hint="eastAsia"/>
          <w:szCs w:val="32"/>
        </w:rPr>
        <w:t>清华大学</w:t>
      </w:r>
      <w:r w:rsidR="0099301A">
        <w:rPr>
          <w:rFonts w:hint="eastAsia"/>
          <w:szCs w:val="32"/>
        </w:rPr>
        <w:t>、</w:t>
      </w:r>
      <w:r w:rsidR="00A12BA3" w:rsidRPr="00F32D8A">
        <w:rPr>
          <w:rFonts w:hint="eastAsia"/>
          <w:szCs w:val="32"/>
        </w:rPr>
        <w:t>北京市应急管理科学技术研究院</w:t>
      </w:r>
      <w:r w:rsidR="00986CE3">
        <w:rPr>
          <w:rFonts w:hint="eastAsia"/>
          <w:szCs w:val="32"/>
        </w:rPr>
        <w:t>、</w:t>
      </w:r>
      <w:r w:rsidR="008324A1" w:rsidRPr="008324A1">
        <w:rPr>
          <w:rFonts w:hint="eastAsia"/>
          <w:szCs w:val="32"/>
        </w:rPr>
        <w:t>宜水环境科技（上海）有限公司</w:t>
      </w:r>
    </w:p>
    <w:p w14:paraId="47301236" w14:textId="77777777" w:rsidR="0080101E" w:rsidRDefault="00A338E1">
      <w:pPr>
        <w:rPr>
          <w:szCs w:val="32"/>
        </w:rPr>
      </w:pPr>
      <w:r>
        <w:rPr>
          <w:rFonts w:hint="eastAsia"/>
          <w:szCs w:val="32"/>
        </w:rPr>
        <w:t>本文件主要起草人：</w:t>
      </w:r>
    </w:p>
    <w:p w14:paraId="1A37856D" w14:textId="77777777" w:rsidR="0080101E" w:rsidRDefault="0080101E">
      <w:pPr>
        <w:pStyle w:val="afffff5"/>
        <w:ind w:firstLine="420"/>
        <w:rPr>
          <w:szCs w:val="32"/>
        </w:rPr>
      </w:pPr>
    </w:p>
    <w:p w14:paraId="5F0657F9" w14:textId="77777777" w:rsidR="0080101E" w:rsidRDefault="0080101E">
      <w:pPr>
        <w:pStyle w:val="afffff5"/>
        <w:ind w:firstLine="420"/>
        <w:rPr>
          <w:szCs w:val="32"/>
        </w:rPr>
        <w:sectPr w:rsidR="0080101E">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type="lines" w:linePitch="312"/>
        </w:sectPr>
      </w:pPr>
    </w:p>
    <w:bookmarkEnd w:id="21" w:displacedByCustomXml="next"/>
    <w:bookmarkStart w:id="22" w:name="NEW_STAND_NAME" w:displacedByCustomXml="next"/>
    <w:bookmarkStart w:id="23" w:name="BookMark4" w:displacedByCustomXml="next"/>
    <w:sdt>
      <w:sdtPr>
        <w:rPr>
          <w:szCs w:val="52"/>
        </w:rPr>
        <w:tag w:val="NEW_STAND_NAME"/>
        <w:id w:val="595910757"/>
        <w:lock w:val="sdtLocked"/>
        <w:placeholder>
          <w:docPart w:val="87E9B6B2DC8A4DC8B6BC1E521D237FD4"/>
        </w:placeholder>
      </w:sdtPr>
      <w:sdtEndPr/>
      <w:sdtContent>
        <w:p w14:paraId="1169E033" w14:textId="538EC1A5" w:rsidR="0080101E" w:rsidRDefault="00A338E1">
          <w:pPr>
            <w:pStyle w:val="afffffffff8"/>
            <w:rPr>
              <w:szCs w:val="52"/>
            </w:rPr>
          </w:pPr>
          <w:r>
            <w:rPr>
              <w:rFonts w:hint="eastAsia"/>
              <w:szCs w:val="52"/>
            </w:rPr>
            <w:t>积水内涝风险地图编制导则</w:t>
          </w:r>
        </w:p>
      </w:sdtContent>
    </w:sdt>
    <w:p w14:paraId="25CAB7DB" w14:textId="77777777" w:rsidR="0080101E" w:rsidRDefault="00A338E1">
      <w:pPr>
        <w:pStyle w:val="afff"/>
        <w:spacing w:before="312" w:after="312"/>
        <w:rPr>
          <w:szCs w:val="32"/>
        </w:rPr>
      </w:pPr>
      <w:bookmarkStart w:id="24" w:name="_Toc24884211"/>
      <w:bookmarkStart w:id="25" w:name="_Toc97191423"/>
      <w:bookmarkStart w:id="26" w:name="_Toc26718930"/>
      <w:bookmarkStart w:id="27" w:name="_Toc26648465"/>
      <w:bookmarkStart w:id="28" w:name="_Toc24884218"/>
      <w:bookmarkStart w:id="29" w:name="_Toc17233325"/>
      <w:bookmarkStart w:id="30" w:name="_Toc26986771"/>
      <w:bookmarkStart w:id="31" w:name="_Toc26986530"/>
      <w:bookmarkStart w:id="32" w:name="_Toc17233333"/>
      <w:bookmarkEnd w:id="22"/>
      <w:r>
        <w:rPr>
          <w:rFonts w:hint="eastAsia"/>
          <w:szCs w:val="32"/>
        </w:rPr>
        <w:t>范围</w:t>
      </w:r>
      <w:bookmarkEnd w:id="24"/>
      <w:bookmarkEnd w:id="25"/>
      <w:bookmarkEnd w:id="26"/>
      <w:bookmarkEnd w:id="27"/>
      <w:bookmarkEnd w:id="28"/>
      <w:bookmarkEnd w:id="29"/>
      <w:bookmarkEnd w:id="30"/>
      <w:bookmarkEnd w:id="31"/>
      <w:bookmarkEnd w:id="32"/>
    </w:p>
    <w:p w14:paraId="6CFC104B" w14:textId="77777777" w:rsidR="0080101E" w:rsidRDefault="00A338E1">
      <w:pPr>
        <w:rPr>
          <w:szCs w:val="32"/>
        </w:rPr>
      </w:pPr>
      <w:bookmarkStart w:id="33" w:name="_Toc24884219"/>
      <w:bookmarkStart w:id="34" w:name="_Toc26648466"/>
      <w:bookmarkStart w:id="35" w:name="_Toc24884212"/>
      <w:bookmarkStart w:id="36" w:name="_Toc17233326"/>
      <w:bookmarkStart w:id="37" w:name="_Toc17233334"/>
      <w:r>
        <w:rPr>
          <w:rFonts w:hint="eastAsia"/>
          <w:szCs w:val="32"/>
        </w:rPr>
        <w:t>本文件规定了城镇积水内涝风险地图编制内容、方法、要素、成果及图式等技术要求。</w:t>
      </w:r>
    </w:p>
    <w:p w14:paraId="1D09EEE1" w14:textId="3F3C92EF" w:rsidR="0080101E" w:rsidRDefault="00A338E1">
      <w:pPr>
        <w:rPr>
          <w:szCs w:val="32"/>
        </w:rPr>
      </w:pPr>
      <w:r>
        <w:rPr>
          <w:rFonts w:hint="eastAsia"/>
          <w:szCs w:val="32"/>
        </w:rPr>
        <w:t>本文件适用于城镇范围积水内涝风险地图的编制，</w:t>
      </w:r>
      <w:r>
        <w:rPr>
          <w:szCs w:val="32"/>
        </w:rPr>
        <w:t>重点</w:t>
      </w:r>
      <w:r w:rsidR="00A23AE3">
        <w:rPr>
          <w:rFonts w:hint="eastAsia"/>
          <w:szCs w:val="32"/>
        </w:rPr>
        <w:t>体现</w:t>
      </w:r>
      <w:r>
        <w:rPr>
          <w:szCs w:val="32"/>
        </w:rPr>
        <w:t>城市道路积水内涝风险</w:t>
      </w:r>
      <w:r>
        <w:rPr>
          <w:rFonts w:hint="eastAsia"/>
          <w:szCs w:val="32"/>
        </w:rPr>
        <w:t>，</w:t>
      </w:r>
      <w:r>
        <w:rPr>
          <w:szCs w:val="32"/>
        </w:rPr>
        <w:t>其他区域可参照</w:t>
      </w:r>
      <w:r>
        <w:rPr>
          <w:rFonts w:hint="eastAsia"/>
          <w:szCs w:val="32"/>
        </w:rPr>
        <w:t>本</w:t>
      </w:r>
      <w:r>
        <w:rPr>
          <w:szCs w:val="32"/>
        </w:rPr>
        <w:t>导则</w:t>
      </w:r>
      <w:r w:rsidR="00E3224F">
        <w:rPr>
          <w:rFonts w:hint="eastAsia"/>
          <w:szCs w:val="32"/>
        </w:rPr>
        <w:t>编制</w:t>
      </w:r>
      <w:r>
        <w:rPr>
          <w:rFonts w:hint="eastAsia"/>
          <w:szCs w:val="32"/>
        </w:rPr>
        <w:t>。</w:t>
      </w:r>
    </w:p>
    <w:p w14:paraId="211DFB4B" w14:textId="77777777" w:rsidR="0080101E" w:rsidRDefault="00A338E1">
      <w:pPr>
        <w:pStyle w:val="afff"/>
        <w:spacing w:before="312" w:after="312"/>
        <w:rPr>
          <w:szCs w:val="32"/>
        </w:rPr>
      </w:pPr>
      <w:bookmarkStart w:id="38" w:name="_Toc26986772"/>
      <w:bookmarkStart w:id="39" w:name="_Toc26986531"/>
      <w:bookmarkStart w:id="40" w:name="_Toc26718931"/>
      <w:bookmarkStart w:id="41" w:name="_Toc97191424"/>
      <w:r>
        <w:rPr>
          <w:rFonts w:hint="eastAsia"/>
          <w:szCs w:val="32"/>
        </w:rPr>
        <w:t>规范性引用文件</w:t>
      </w:r>
      <w:bookmarkEnd w:id="33"/>
      <w:bookmarkEnd w:id="34"/>
      <w:bookmarkEnd w:id="35"/>
      <w:bookmarkEnd w:id="36"/>
      <w:bookmarkEnd w:id="37"/>
      <w:bookmarkEnd w:id="38"/>
      <w:bookmarkEnd w:id="39"/>
      <w:bookmarkEnd w:id="40"/>
      <w:bookmarkEnd w:id="41"/>
    </w:p>
    <w:sdt>
      <w:sdtPr>
        <w:rPr>
          <w:rFonts w:hint="eastAsia"/>
          <w:szCs w:val="32"/>
        </w:rPr>
        <w:id w:val="715848253"/>
        <w:placeholder>
          <w:docPart w:val="382DDB2077ED4BCB8A5D07021CC0558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63E1FA6" w14:textId="65EFA43F" w:rsidR="0080101E" w:rsidRDefault="00F17896">
          <w:pPr>
            <w:rPr>
              <w:szCs w:val="32"/>
            </w:rPr>
          </w:pPr>
          <w:r w:rsidDel="0092417D">
            <w:rPr>
              <w:rFonts w:hint="eastAsia"/>
              <w:szCs w:val="32"/>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850EE02" w14:textId="77777777" w:rsidR="0080101E" w:rsidRDefault="00A338E1">
      <w:pPr>
        <w:rPr>
          <w:szCs w:val="32"/>
        </w:rPr>
      </w:pPr>
      <w:r>
        <w:rPr>
          <w:rFonts w:hint="eastAsia"/>
          <w:szCs w:val="32"/>
        </w:rPr>
        <w:t xml:space="preserve">GB 50014 </w:t>
      </w:r>
      <w:r>
        <w:rPr>
          <w:szCs w:val="32"/>
        </w:rPr>
        <w:t xml:space="preserve"> </w:t>
      </w:r>
      <w:r>
        <w:rPr>
          <w:rFonts w:hint="eastAsia"/>
          <w:szCs w:val="32"/>
        </w:rPr>
        <w:t>室外排水设计标准</w:t>
      </w:r>
    </w:p>
    <w:p w14:paraId="03C7A03E" w14:textId="77777777" w:rsidR="0080101E" w:rsidRDefault="00A338E1">
      <w:pPr>
        <w:rPr>
          <w:szCs w:val="32"/>
        </w:rPr>
      </w:pPr>
      <w:r>
        <w:rPr>
          <w:szCs w:val="32"/>
        </w:rPr>
        <w:t xml:space="preserve">GB/T 51187  </w:t>
      </w:r>
      <w:r>
        <w:rPr>
          <w:rFonts w:hint="eastAsia"/>
          <w:szCs w:val="32"/>
        </w:rPr>
        <w:t>城市排水防涝设施数据采集与维护技术规范</w:t>
      </w:r>
    </w:p>
    <w:p w14:paraId="6CCECC5D" w14:textId="6B8FE9F6" w:rsidR="0080101E" w:rsidRDefault="00A338E1">
      <w:pPr>
        <w:rPr>
          <w:szCs w:val="32"/>
        </w:rPr>
      </w:pPr>
      <w:r>
        <w:rPr>
          <w:rFonts w:hint="eastAsia"/>
          <w:szCs w:val="32"/>
        </w:rPr>
        <w:t>DB11</w:t>
      </w:r>
      <w:r>
        <w:rPr>
          <w:szCs w:val="32"/>
        </w:rPr>
        <w:t>/</w:t>
      </w:r>
      <w:r>
        <w:rPr>
          <w:rFonts w:hint="eastAsia"/>
          <w:szCs w:val="32"/>
        </w:rPr>
        <w:t xml:space="preserve">T 969 </w:t>
      </w:r>
      <w:r>
        <w:rPr>
          <w:szCs w:val="32"/>
        </w:rPr>
        <w:t xml:space="preserve"> </w:t>
      </w:r>
      <w:r>
        <w:rPr>
          <w:rFonts w:hint="eastAsia"/>
          <w:szCs w:val="32"/>
        </w:rPr>
        <w:t>城镇雨水系统规划设计暴雨径流计算标准</w:t>
      </w:r>
    </w:p>
    <w:p w14:paraId="5482EC5E" w14:textId="77777777" w:rsidR="0080101E" w:rsidRDefault="00A338E1">
      <w:pPr>
        <w:rPr>
          <w:szCs w:val="32"/>
        </w:rPr>
      </w:pPr>
      <w:r>
        <w:rPr>
          <w:rFonts w:hint="eastAsia"/>
          <w:szCs w:val="32"/>
        </w:rPr>
        <w:t xml:space="preserve">DB11/T 2074 </w:t>
      </w:r>
      <w:r>
        <w:rPr>
          <w:szCs w:val="32"/>
        </w:rPr>
        <w:t xml:space="preserve"> </w:t>
      </w:r>
      <w:r>
        <w:rPr>
          <w:rFonts w:hint="eastAsia"/>
          <w:szCs w:val="32"/>
        </w:rPr>
        <w:t>城镇排水防涝系统数学模型构建与应用技术规程</w:t>
      </w:r>
    </w:p>
    <w:p w14:paraId="3DB2B13C" w14:textId="77777777" w:rsidR="0080101E" w:rsidRDefault="00A338E1">
      <w:pPr>
        <w:pStyle w:val="afff"/>
        <w:spacing w:before="312" w:after="312"/>
        <w:rPr>
          <w:szCs w:val="32"/>
        </w:rPr>
      </w:pPr>
      <w:bookmarkStart w:id="42" w:name="_Toc97191425"/>
      <w:r>
        <w:rPr>
          <w:rFonts w:hint="eastAsia"/>
          <w:szCs w:val="36"/>
        </w:rPr>
        <w:t>术语和定义</w:t>
      </w:r>
      <w:bookmarkEnd w:id="42"/>
    </w:p>
    <w:bookmarkStart w:id="43" w:name="_Toc26986532" w:displacedByCustomXml="next"/>
    <w:bookmarkEnd w:id="43" w:displacedByCustomXml="next"/>
    <w:sdt>
      <w:sdtPr>
        <w:rPr>
          <w:szCs w:val="32"/>
        </w:rPr>
        <w:id w:val="-1909835108"/>
        <w:placeholder>
          <w:docPart w:val="E760A6CE05354F1F98D28C0DD0BE0FD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B461188" w14:textId="67C9C2FD" w:rsidR="0080101E" w:rsidRDefault="00A338E1">
          <w:pPr>
            <w:rPr>
              <w:szCs w:val="32"/>
            </w:rPr>
          </w:pPr>
          <w:r w:rsidDel="0092417D">
            <w:rPr>
              <w:szCs w:val="32"/>
            </w:rPr>
            <w:t>下列术语和定义适用于本文件。</w:t>
          </w:r>
        </w:p>
      </w:sdtContent>
    </w:sdt>
    <w:p w14:paraId="1A1B53DE" w14:textId="06923F41" w:rsidR="0080101E" w:rsidRDefault="00A338E1">
      <w:pPr>
        <w:pStyle w:val="afffffffffff4"/>
        <w:ind w:left="420" w:hangingChars="200" w:hanging="420"/>
        <w:rPr>
          <w:rFonts w:ascii="黑体" w:eastAsia="黑体" w:hAnsi="黑体"/>
          <w:szCs w:val="32"/>
        </w:rPr>
      </w:pPr>
      <w:r>
        <w:rPr>
          <w:rFonts w:ascii="黑体" w:eastAsia="黑体" w:hAnsi="黑体"/>
          <w:szCs w:val="32"/>
        </w:rPr>
        <w:br/>
      </w:r>
      <w:r>
        <w:rPr>
          <w:rFonts w:ascii="黑体" w:eastAsia="黑体" w:hAnsi="黑体" w:hint="eastAsia"/>
          <w:szCs w:val="32"/>
        </w:rPr>
        <w:t xml:space="preserve">积水 </w:t>
      </w:r>
      <w:r w:rsidR="003B4373">
        <w:rPr>
          <w:rFonts w:ascii="黑体" w:eastAsia="黑体" w:hAnsi="黑体" w:hint="eastAsia"/>
          <w:szCs w:val="32"/>
        </w:rPr>
        <w:t xml:space="preserve">ponding </w:t>
      </w:r>
      <w:r>
        <w:rPr>
          <w:rFonts w:ascii="黑体" w:eastAsia="黑体" w:hAnsi="黑体" w:hint="eastAsia"/>
          <w:szCs w:val="32"/>
        </w:rPr>
        <w:t>water</w:t>
      </w:r>
    </w:p>
    <w:p w14:paraId="256D2DBD" w14:textId="3B72C90D" w:rsidR="0080101E" w:rsidRDefault="00A574AC">
      <w:pPr>
        <w:rPr>
          <w:szCs w:val="32"/>
        </w:rPr>
      </w:pPr>
      <w:r>
        <w:rPr>
          <w:rFonts w:hint="eastAsia"/>
          <w:szCs w:val="32"/>
        </w:rPr>
        <w:t>由</w:t>
      </w:r>
      <w:r w:rsidR="00A338E1">
        <w:rPr>
          <w:rFonts w:hint="eastAsia"/>
          <w:szCs w:val="32"/>
        </w:rPr>
        <w:t>降雨引发的雨水径流在地面局部范围短时积滞的现象。</w:t>
      </w:r>
    </w:p>
    <w:p w14:paraId="68806713" w14:textId="77777777" w:rsidR="0080101E" w:rsidRDefault="00A338E1">
      <w:pPr>
        <w:pStyle w:val="afffffffffff4"/>
        <w:ind w:left="420" w:hangingChars="200" w:hanging="420"/>
        <w:rPr>
          <w:rFonts w:ascii="黑体" w:eastAsia="黑体" w:hAnsi="黑体"/>
          <w:szCs w:val="32"/>
        </w:rPr>
      </w:pPr>
      <w:r>
        <w:rPr>
          <w:rFonts w:ascii="黑体" w:eastAsia="黑体" w:hAnsi="黑体"/>
          <w:szCs w:val="32"/>
        </w:rPr>
        <w:br/>
      </w:r>
      <w:r>
        <w:rPr>
          <w:rFonts w:ascii="黑体" w:eastAsia="黑体" w:hAnsi="黑体" w:hint="eastAsia"/>
          <w:szCs w:val="32"/>
        </w:rPr>
        <w:t>内涝 urban flooding</w:t>
      </w:r>
    </w:p>
    <w:p w14:paraId="20FF45AE" w14:textId="51FB560F" w:rsidR="0080101E" w:rsidRDefault="00A338E1">
      <w:pPr>
        <w:rPr>
          <w:szCs w:val="32"/>
        </w:rPr>
      </w:pPr>
      <w:r>
        <w:rPr>
          <w:rFonts w:hint="eastAsia"/>
          <w:szCs w:val="32"/>
        </w:rPr>
        <w:t>强降雨或连续性降雨超过城镇雨水设施</w:t>
      </w:r>
      <w:r w:rsidR="006121FC">
        <w:rPr>
          <w:rFonts w:hint="eastAsia"/>
          <w:szCs w:val="32"/>
        </w:rPr>
        <w:t>排水防涝</w:t>
      </w:r>
      <w:r>
        <w:rPr>
          <w:rFonts w:hint="eastAsia"/>
          <w:szCs w:val="32"/>
        </w:rPr>
        <w:t>能力，导致地面积水</w:t>
      </w:r>
      <w:r w:rsidR="00CA7F6D">
        <w:rPr>
          <w:rFonts w:hint="eastAsia"/>
          <w:szCs w:val="32"/>
        </w:rPr>
        <w:t>，影响城市功能</w:t>
      </w:r>
      <w:r>
        <w:rPr>
          <w:rFonts w:hint="eastAsia"/>
          <w:szCs w:val="32"/>
        </w:rPr>
        <w:t>的现象。</w:t>
      </w:r>
    </w:p>
    <w:p w14:paraId="7C20EEC3" w14:textId="77777777" w:rsidR="0080101E" w:rsidRDefault="00A338E1">
      <w:pPr>
        <w:pStyle w:val="afffffffffff4"/>
        <w:ind w:left="420" w:hangingChars="200" w:hanging="420"/>
        <w:rPr>
          <w:rFonts w:ascii="黑体" w:eastAsia="黑体" w:hAnsi="黑体"/>
          <w:szCs w:val="32"/>
        </w:rPr>
      </w:pPr>
      <w:r>
        <w:rPr>
          <w:rFonts w:ascii="黑体" w:eastAsia="黑体" w:hAnsi="黑体"/>
          <w:szCs w:val="32"/>
        </w:rPr>
        <w:br/>
      </w:r>
      <w:r>
        <w:rPr>
          <w:rFonts w:ascii="黑体" w:eastAsia="黑体" w:hAnsi="黑体" w:hint="eastAsia"/>
          <w:szCs w:val="32"/>
        </w:rPr>
        <w:t>积水内涝点 urban flooding</w:t>
      </w:r>
      <w:r>
        <w:rPr>
          <w:rFonts w:ascii="黑体" w:eastAsia="黑体" w:hAnsi="黑体"/>
          <w:szCs w:val="32"/>
        </w:rPr>
        <w:t xml:space="preserve"> location</w:t>
      </w:r>
    </w:p>
    <w:p w14:paraId="1674A4C8" w14:textId="49085B67" w:rsidR="0080101E" w:rsidRDefault="00A338E1">
      <w:pPr>
        <w:rPr>
          <w:szCs w:val="32"/>
        </w:rPr>
      </w:pPr>
      <w:r>
        <w:rPr>
          <w:rFonts w:hint="eastAsia"/>
          <w:szCs w:val="32"/>
        </w:rPr>
        <w:t>发生积水</w:t>
      </w:r>
      <w:r>
        <w:rPr>
          <w:szCs w:val="32"/>
        </w:rPr>
        <w:t>或内涝</w:t>
      </w:r>
      <w:r>
        <w:rPr>
          <w:rFonts w:hint="eastAsia"/>
          <w:szCs w:val="32"/>
        </w:rPr>
        <w:t>现象的</w:t>
      </w:r>
      <w:r w:rsidR="001F4F0A">
        <w:rPr>
          <w:rFonts w:hint="eastAsia"/>
          <w:szCs w:val="32"/>
        </w:rPr>
        <w:t>具体</w:t>
      </w:r>
      <w:r>
        <w:rPr>
          <w:szCs w:val="32"/>
        </w:rPr>
        <w:t>点位</w:t>
      </w:r>
      <w:r>
        <w:rPr>
          <w:rFonts w:hint="eastAsia"/>
          <w:szCs w:val="32"/>
        </w:rPr>
        <w:t>。</w:t>
      </w:r>
    </w:p>
    <w:p w14:paraId="13E23C8A" w14:textId="77777777" w:rsidR="0080101E" w:rsidRDefault="00A338E1">
      <w:pPr>
        <w:pStyle w:val="afffffffffff4"/>
        <w:ind w:left="420" w:hangingChars="200" w:hanging="420"/>
        <w:rPr>
          <w:rFonts w:ascii="黑体" w:eastAsia="黑体" w:hAnsi="黑体"/>
          <w:szCs w:val="32"/>
        </w:rPr>
      </w:pPr>
      <w:r>
        <w:rPr>
          <w:rFonts w:ascii="黑体" w:eastAsia="黑体" w:hAnsi="黑体"/>
          <w:szCs w:val="32"/>
        </w:rPr>
        <w:br/>
      </w:r>
      <w:r>
        <w:rPr>
          <w:rFonts w:ascii="黑体" w:eastAsia="黑体" w:hAnsi="黑体" w:hint="eastAsia"/>
          <w:szCs w:val="32"/>
        </w:rPr>
        <w:t>积水内涝要素 key</w:t>
      </w:r>
      <w:r>
        <w:rPr>
          <w:rFonts w:ascii="黑体" w:eastAsia="黑体" w:hAnsi="黑体"/>
          <w:szCs w:val="32"/>
        </w:rPr>
        <w:t xml:space="preserve"> factors of urban flooding</w:t>
      </w:r>
    </w:p>
    <w:p w14:paraId="6939303B" w14:textId="2753518D" w:rsidR="0080101E" w:rsidRDefault="00A338E1">
      <w:pPr>
        <w:pStyle w:val="afffff5"/>
        <w:ind w:firstLine="420"/>
        <w:rPr>
          <w:szCs w:val="32"/>
        </w:rPr>
      </w:pPr>
      <w:r>
        <w:rPr>
          <w:szCs w:val="32"/>
        </w:rPr>
        <w:t>反映或表达积水内涝特征的关键</w:t>
      </w:r>
      <w:r>
        <w:rPr>
          <w:rFonts w:hint="eastAsia"/>
          <w:szCs w:val="32"/>
        </w:rPr>
        <w:t>元素</w:t>
      </w:r>
      <w:r>
        <w:rPr>
          <w:szCs w:val="32"/>
        </w:rPr>
        <w:t>，一般包括点位、</w:t>
      </w:r>
      <w:r w:rsidR="00B87E87">
        <w:rPr>
          <w:rFonts w:hint="eastAsia"/>
          <w:szCs w:val="32"/>
        </w:rPr>
        <w:t>淹没</w:t>
      </w:r>
      <w:r>
        <w:rPr>
          <w:szCs w:val="32"/>
        </w:rPr>
        <w:t>范围、</w:t>
      </w:r>
      <w:r>
        <w:rPr>
          <w:rFonts w:hint="eastAsia"/>
          <w:szCs w:val="32"/>
        </w:rPr>
        <w:t>水深</w:t>
      </w:r>
      <w:r>
        <w:rPr>
          <w:szCs w:val="32"/>
        </w:rPr>
        <w:t>、</w:t>
      </w:r>
      <w:r w:rsidR="00B87E87">
        <w:rPr>
          <w:rFonts w:hint="eastAsia"/>
          <w:szCs w:val="32"/>
        </w:rPr>
        <w:t>流速、淹没</w:t>
      </w:r>
      <w:r>
        <w:rPr>
          <w:szCs w:val="32"/>
        </w:rPr>
        <w:t>历时</w:t>
      </w:r>
      <w:r w:rsidR="00460DF4">
        <w:rPr>
          <w:rFonts w:hint="eastAsia"/>
          <w:szCs w:val="32"/>
        </w:rPr>
        <w:t>、</w:t>
      </w:r>
      <w:r w:rsidR="00460DF4">
        <w:rPr>
          <w:szCs w:val="32"/>
        </w:rPr>
        <w:t>退水时间</w:t>
      </w:r>
      <w:r>
        <w:rPr>
          <w:szCs w:val="32"/>
        </w:rPr>
        <w:t>等。</w:t>
      </w:r>
    </w:p>
    <w:p w14:paraId="1CFF006A" w14:textId="5C58F273" w:rsidR="0083481F" w:rsidRDefault="0083481F" w:rsidP="0083481F">
      <w:pPr>
        <w:pStyle w:val="afffffffffff4"/>
        <w:ind w:left="420" w:hangingChars="200" w:hanging="420"/>
        <w:rPr>
          <w:rFonts w:ascii="黑体" w:eastAsia="黑体" w:hAnsi="黑体"/>
          <w:szCs w:val="32"/>
        </w:rPr>
      </w:pPr>
      <w:bookmarkStart w:id="44" w:name="_Toc169189532"/>
      <w:bookmarkStart w:id="45" w:name="_Toc169189484"/>
      <w:bookmarkStart w:id="46" w:name="_Toc169189483"/>
      <w:bookmarkStart w:id="47" w:name="_Toc169189531"/>
      <w:r>
        <w:rPr>
          <w:rFonts w:ascii="黑体" w:eastAsia="黑体" w:hAnsi="黑体"/>
          <w:szCs w:val="32"/>
        </w:rPr>
        <w:br/>
      </w:r>
      <w:r>
        <w:rPr>
          <w:rFonts w:ascii="黑体" w:eastAsia="黑体" w:hAnsi="黑体" w:hint="eastAsia"/>
          <w:szCs w:val="32"/>
        </w:rPr>
        <w:t>内涝防治系统</w:t>
      </w:r>
      <w:r w:rsidR="00487153">
        <w:rPr>
          <w:rFonts w:ascii="黑体" w:eastAsia="黑体" w:hAnsi="黑体" w:hint="eastAsia"/>
          <w:szCs w:val="32"/>
        </w:rPr>
        <w:t xml:space="preserve"> </w:t>
      </w:r>
      <w:r>
        <w:rPr>
          <w:rFonts w:ascii="黑体" w:eastAsia="黑体" w:hAnsi="黑体" w:hint="eastAsia"/>
          <w:szCs w:val="32"/>
        </w:rPr>
        <w:t>urban flood prevention and control</w:t>
      </w:r>
      <w:r>
        <w:rPr>
          <w:rFonts w:ascii="黑体" w:eastAsia="黑体" w:hAnsi="黑体"/>
          <w:szCs w:val="32"/>
        </w:rPr>
        <w:t xml:space="preserve"> system</w:t>
      </w:r>
      <w:bookmarkEnd w:id="44"/>
      <w:bookmarkEnd w:id="45"/>
    </w:p>
    <w:p w14:paraId="7DBFAFD5" w14:textId="77777777" w:rsidR="0083481F" w:rsidRDefault="0083481F" w:rsidP="0083481F">
      <w:pPr>
        <w:rPr>
          <w:szCs w:val="32"/>
        </w:rPr>
      </w:pPr>
      <w:r>
        <w:rPr>
          <w:rFonts w:hint="eastAsia"/>
          <w:szCs w:val="32"/>
        </w:rPr>
        <w:t>用于防治和应对城镇内涝以一定方式组合成的工程性和非工程性措施总体，包括雨水收集、输送、调蓄、行泄、处理、利用的天然和人工设施及管理措施等。</w:t>
      </w:r>
    </w:p>
    <w:p w14:paraId="51FC26D1" w14:textId="28A2E58C" w:rsidR="0080101E" w:rsidRDefault="00A338E1">
      <w:pPr>
        <w:pStyle w:val="afffffffffff4"/>
        <w:ind w:left="420" w:hangingChars="200" w:hanging="420"/>
        <w:rPr>
          <w:rFonts w:ascii="黑体" w:eastAsia="黑体" w:hAnsi="黑体"/>
          <w:szCs w:val="32"/>
        </w:rPr>
      </w:pPr>
      <w:r>
        <w:rPr>
          <w:rFonts w:ascii="黑体" w:eastAsia="黑体" w:hAnsi="黑体"/>
          <w:szCs w:val="32"/>
        </w:rPr>
        <w:br/>
      </w:r>
      <w:r>
        <w:rPr>
          <w:rFonts w:ascii="黑体" w:eastAsia="黑体" w:hAnsi="黑体" w:hint="eastAsia"/>
          <w:szCs w:val="32"/>
        </w:rPr>
        <w:t>内涝防治设计重现期</w:t>
      </w:r>
      <w:r w:rsidR="00460DF4">
        <w:rPr>
          <w:rFonts w:ascii="黑体" w:eastAsia="黑体" w:hAnsi="黑体" w:hint="eastAsia"/>
          <w:szCs w:val="32"/>
        </w:rPr>
        <w:t xml:space="preserve"> </w:t>
      </w:r>
      <w:r>
        <w:rPr>
          <w:rFonts w:ascii="黑体" w:eastAsia="黑体" w:hAnsi="黑体" w:hint="eastAsia"/>
          <w:szCs w:val="32"/>
        </w:rPr>
        <w:t>urban</w:t>
      </w:r>
      <w:r>
        <w:rPr>
          <w:rFonts w:ascii="黑体" w:eastAsia="黑体" w:hAnsi="黑体"/>
          <w:szCs w:val="32"/>
        </w:rPr>
        <w:t xml:space="preserve"> flood</w:t>
      </w:r>
      <w:r w:rsidR="0095228A">
        <w:rPr>
          <w:rFonts w:ascii="黑体" w:eastAsia="黑体" w:hAnsi="黑体" w:hint="eastAsia"/>
          <w:szCs w:val="32"/>
        </w:rPr>
        <w:t xml:space="preserve"> protection</w:t>
      </w:r>
      <w:r>
        <w:rPr>
          <w:rFonts w:ascii="黑体" w:eastAsia="黑体" w:hAnsi="黑体"/>
          <w:szCs w:val="32"/>
        </w:rPr>
        <w:t xml:space="preserve"> design</w:t>
      </w:r>
      <w:bookmarkEnd w:id="46"/>
      <w:bookmarkEnd w:id="47"/>
      <w:r w:rsidR="0095228A">
        <w:rPr>
          <w:rFonts w:ascii="黑体" w:eastAsia="黑体" w:hAnsi="黑体" w:hint="eastAsia"/>
          <w:szCs w:val="32"/>
        </w:rPr>
        <w:t xml:space="preserve"> </w:t>
      </w:r>
      <w:r w:rsidR="0095228A">
        <w:rPr>
          <w:rFonts w:ascii="黑体" w:eastAsia="黑体" w:hAnsi="黑体"/>
          <w:szCs w:val="32"/>
        </w:rPr>
        <w:t>criteria</w:t>
      </w:r>
    </w:p>
    <w:p w14:paraId="516A0288" w14:textId="5891F79F" w:rsidR="0080101E" w:rsidRDefault="00A338E1">
      <w:pPr>
        <w:rPr>
          <w:szCs w:val="32"/>
        </w:rPr>
      </w:pPr>
      <w:r>
        <w:rPr>
          <w:rFonts w:hint="eastAsia"/>
          <w:szCs w:val="32"/>
        </w:rPr>
        <w:lastRenderedPageBreak/>
        <w:t>城镇内涝防治系统设计</w:t>
      </w:r>
      <w:r w:rsidR="00D32079">
        <w:rPr>
          <w:rFonts w:hint="eastAsia"/>
          <w:szCs w:val="32"/>
        </w:rPr>
        <w:t>标准，通常采用设计</w:t>
      </w:r>
      <w:r>
        <w:rPr>
          <w:rFonts w:hint="eastAsia"/>
          <w:szCs w:val="32"/>
        </w:rPr>
        <w:t>暴雨</w:t>
      </w:r>
      <w:r w:rsidR="00D32079">
        <w:rPr>
          <w:rFonts w:hint="eastAsia"/>
          <w:szCs w:val="32"/>
        </w:rPr>
        <w:t>的</w:t>
      </w:r>
      <w:r>
        <w:rPr>
          <w:rFonts w:hint="eastAsia"/>
          <w:szCs w:val="32"/>
        </w:rPr>
        <w:t>重现期</w:t>
      </w:r>
      <w:r w:rsidR="00C646B5">
        <w:rPr>
          <w:rFonts w:hint="eastAsia"/>
          <w:szCs w:val="32"/>
        </w:rPr>
        <w:t>表达</w:t>
      </w:r>
      <w:r w:rsidR="002B19F5">
        <w:rPr>
          <w:rFonts w:hint="eastAsia"/>
          <w:szCs w:val="32"/>
        </w:rPr>
        <w:t>。在设计标准</w:t>
      </w:r>
      <w:r w:rsidR="00C13CEC">
        <w:rPr>
          <w:rFonts w:hint="eastAsia"/>
          <w:szCs w:val="32"/>
        </w:rPr>
        <w:t>条件</w:t>
      </w:r>
      <w:r w:rsidR="0083481F">
        <w:rPr>
          <w:rFonts w:hint="eastAsia"/>
          <w:szCs w:val="32"/>
        </w:rPr>
        <w:t>下</w:t>
      </w:r>
      <w:r w:rsidR="00C13CEC">
        <w:rPr>
          <w:rFonts w:hint="eastAsia"/>
          <w:szCs w:val="32"/>
        </w:rPr>
        <w:t>，城市</w:t>
      </w:r>
      <w:r>
        <w:rPr>
          <w:rFonts w:hint="eastAsia"/>
          <w:szCs w:val="32"/>
        </w:rPr>
        <w:t>地面、道路等区域的积水</w:t>
      </w:r>
      <w:r w:rsidR="00433964">
        <w:rPr>
          <w:rFonts w:hint="eastAsia"/>
          <w:szCs w:val="32"/>
        </w:rPr>
        <w:t>内涝要素</w:t>
      </w:r>
      <w:r w:rsidR="003E1235">
        <w:rPr>
          <w:rFonts w:hint="eastAsia"/>
          <w:szCs w:val="32"/>
        </w:rPr>
        <w:t>在</w:t>
      </w:r>
      <w:r w:rsidR="00684289">
        <w:rPr>
          <w:rFonts w:hint="eastAsia"/>
          <w:szCs w:val="32"/>
        </w:rPr>
        <w:t>正常的可控范围内</w:t>
      </w:r>
      <w:r>
        <w:rPr>
          <w:rFonts w:hint="eastAsia"/>
          <w:szCs w:val="32"/>
        </w:rPr>
        <w:t>。</w:t>
      </w:r>
    </w:p>
    <w:p w14:paraId="46CCE44D" w14:textId="0C4CF3CB" w:rsidR="0080101E" w:rsidRDefault="00A338E1">
      <w:pPr>
        <w:pStyle w:val="afffffffffff4"/>
        <w:ind w:left="420" w:hangingChars="200" w:hanging="420"/>
        <w:rPr>
          <w:rFonts w:ascii="黑体" w:eastAsia="黑体" w:hAnsi="黑体"/>
          <w:szCs w:val="32"/>
        </w:rPr>
      </w:pPr>
      <w:bookmarkStart w:id="48" w:name="_Toc169189486"/>
      <w:bookmarkStart w:id="49" w:name="_Toc169189534"/>
      <w:r>
        <w:rPr>
          <w:rFonts w:ascii="黑体" w:eastAsia="黑体" w:hAnsi="黑体"/>
          <w:szCs w:val="32"/>
        </w:rPr>
        <w:br/>
      </w:r>
      <w:r>
        <w:rPr>
          <w:rFonts w:ascii="黑体" w:eastAsia="黑体" w:hAnsi="黑体" w:hint="eastAsia"/>
          <w:szCs w:val="32"/>
        </w:rPr>
        <w:t>积水内涝风险地图</w:t>
      </w:r>
      <w:bookmarkEnd w:id="48"/>
      <w:bookmarkEnd w:id="49"/>
      <w:r>
        <w:rPr>
          <w:rFonts w:ascii="黑体" w:eastAsia="黑体" w:hAnsi="黑体"/>
          <w:szCs w:val="32"/>
        </w:rPr>
        <w:t xml:space="preserve"> urban flood risk map</w:t>
      </w:r>
    </w:p>
    <w:p w14:paraId="3D5F41A1" w14:textId="749E4C45" w:rsidR="0080101E" w:rsidRDefault="00A338E1">
      <w:pPr>
        <w:rPr>
          <w:szCs w:val="32"/>
        </w:rPr>
      </w:pPr>
      <w:r>
        <w:rPr>
          <w:rFonts w:hint="eastAsia"/>
          <w:szCs w:val="32"/>
        </w:rPr>
        <w:t>直观展示和</w:t>
      </w:r>
      <w:r>
        <w:rPr>
          <w:szCs w:val="32"/>
        </w:rPr>
        <w:t>反映</w:t>
      </w:r>
      <w:r>
        <w:rPr>
          <w:rFonts w:hint="eastAsia"/>
          <w:szCs w:val="32"/>
        </w:rPr>
        <w:t>积水内涝</w:t>
      </w:r>
      <w:r>
        <w:rPr>
          <w:szCs w:val="32"/>
        </w:rPr>
        <w:t>要素空间分布</w:t>
      </w:r>
      <w:r>
        <w:rPr>
          <w:rFonts w:hint="eastAsia"/>
          <w:szCs w:val="32"/>
        </w:rPr>
        <w:t>特征和</w:t>
      </w:r>
      <w:r>
        <w:rPr>
          <w:szCs w:val="32"/>
        </w:rPr>
        <w:t>内涝风险</w:t>
      </w:r>
      <w:r w:rsidR="004F6DD3">
        <w:rPr>
          <w:rFonts w:hint="eastAsia"/>
          <w:szCs w:val="32"/>
        </w:rPr>
        <w:t>等级程度</w:t>
      </w:r>
      <w:r w:rsidR="00CB1287">
        <w:rPr>
          <w:rFonts w:hint="eastAsia"/>
          <w:szCs w:val="32"/>
        </w:rPr>
        <w:t>，通常包含</w:t>
      </w:r>
      <w:r w:rsidR="00226068">
        <w:rPr>
          <w:rFonts w:hint="eastAsia"/>
          <w:szCs w:val="32"/>
        </w:rPr>
        <w:t>地理</w:t>
      </w:r>
      <w:r>
        <w:rPr>
          <w:szCs w:val="32"/>
        </w:rPr>
        <w:t>信息的</w:t>
      </w:r>
      <w:r>
        <w:rPr>
          <w:rFonts w:hint="eastAsia"/>
          <w:szCs w:val="32"/>
        </w:rPr>
        <w:t>地图。</w:t>
      </w:r>
    </w:p>
    <w:p w14:paraId="0A65874C" w14:textId="7A79EFE9" w:rsidR="0080101E" w:rsidRDefault="00A338E1">
      <w:pPr>
        <w:pStyle w:val="afffffffffff4"/>
        <w:ind w:left="420" w:hangingChars="200" w:hanging="420"/>
        <w:rPr>
          <w:rFonts w:ascii="黑体" w:eastAsia="黑体" w:hAnsi="黑体"/>
          <w:szCs w:val="32"/>
        </w:rPr>
      </w:pPr>
      <w:r>
        <w:rPr>
          <w:rFonts w:ascii="黑体" w:eastAsia="黑体" w:hAnsi="黑体"/>
          <w:szCs w:val="32"/>
        </w:rPr>
        <w:br/>
      </w:r>
      <w:r>
        <w:rPr>
          <w:rFonts w:ascii="黑体" w:eastAsia="黑体" w:hAnsi="黑体" w:hint="eastAsia"/>
          <w:szCs w:val="32"/>
        </w:rPr>
        <w:t>历史</w:t>
      </w:r>
      <w:r>
        <w:rPr>
          <w:rFonts w:ascii="黑体" w:eastAsia="黑体" w:hAnsi="黑体"/>
          <w:szCs w:val="32"/>
        </w:rPr>
        <w:t>积水</w:t>
      </w:r>
      <w:r>
        <w:rPr>
          <w:rFonts w:ascii="黑体" w:eastAsia="黑体" w:hAnsi="黑体" w:hint="eastAsia"/>
          <w:szCs w:val="32"/>
        </w:rPr>
        <w:t>内涝</w:t>
      </w:r>
      <w:r>
        <w:rPr>
          <w:rFonts w:ascii="黑体" w:eastAsia="黑体" w:hAnsi="黑体"/>
          <w:szCs w:val="32"/>
        </w:rPr>
        <w:t xml:space="preserve">点 </w:t>
      </w:r>
      <w:r w:rsidR="00226068">
        <w:rPr>
          <w:rFonts w:ascii="黑体" w:eastAsia="黑体" w:hAnsi="黑体" w:hint="eastAsia"/>
          <w:szCs w:val="32"/>
        </w:rPr>
        <w:t>historical</w:t>
      </w:r>
      <w:r>
        <w:rPr>
          <w:rFonts w:ascii="黑体" w:eastAsia="黑体" w:hAnsi="黑体"/>
          <w:szCs w:val="32"/>
        </w:rPr>
        <w:t xml:space="preserve"> flood location</w:t>
      </w:r>
    </w:p>
    <w:p w14:paraId="74041EDC" w14:textId="77777777" w:rsidR="0080101E" w:rsidRDefault="00A338E1">
      <w:pPr>
        <w:rPr>
          <w:szCs w:val="32"/>
        </w:rPr>
      </w:pPr>
      <w:r>
        <w:rPr>
          <w:rFonts w:hint="eastAsia"/>
          <w:szCs w:val="32"/>
        </w:rPr>
        <w:t>历史上曾经</w:t>
      </w:r>
      <w:r>
        <w:rPr>
          <w:szCs w:val="32"/>
        </w:rPr>
        <w:t>发生过</w:t>
      </w:r>
      <w:r>
        <w:rPr>
          <w:rFonts w:hint="eastAsia"/>
          <w:szCs w:val="32"/>
        </w:rPr>
        <w:t>积水</w:t>
      </w:r>
      <w:r>
        <w:rPr>
          <w:szCs w:val="32"/>
        </w:rPr>
        <w:t>内涝事件的点位</w:t>
      </w:r>
      <w:r>
        <w:rPr>
          <w:rFonts w:hint="eastAsia"/>
          <w:szCs w:val="32"/>
        </w:rPr>
        <w:t>，应</w:t>
      </w:r>
      <w:r>
        <w:rPr>
          <w:szCs w:val="32"/>
        </w:rPr>
        <w:t>具有明确</w:t>
      </w:r>
      <w:r>
        <w:rPr>
          <w:rFonts w:hint="eastAsia"/>
          <w:szCs w:val="32"/>
        </w:rPr>
        <w:t>的</w:t>
      </w:r>
      <w:r>
        <w:rPr>
          <w:szCs w:val="32"/>
        </w:rPr>
        <w:t>地理</w:t>
      </w:r>
      <w:r>
        <w:rPr>
          <w:rFonts w:hint="eastAsia"/>
          <w:szCs w:val="32"/>
        </w:rPr>
        <w:t>标识。在图中一般采用点状图式表示。</w:t>
      </w:r>
    </w:p>
    <w:p w14:paraId="5D20DD39" w14:textId="32F5B708" w:rsidR="0080101E" w:rsidRDefault="00A338E1">
      <w:pPr>
        <w:pStyle w:val="afffffffffff4"/>
        <w:ind w:left="420" w:hangingChars="200" w:hanging="420"/>
        <w:rPr>
          <w:rFonts w:ascii="黑体" w:eastAsia="黑体" w:hAnsi="黑体"/>
          <w:szCs w:val="32"/>
        </w:rPr>
      </w:pPr>
      <w:bookmarkStart w:id="50" w:name="_Toc169189488"/>
      <w:bookmarkStart w:id="51" w:name="_Toc169189536"/>
      <w:r>
        <w:rPr>
          <w:rFonts w:ascii="黑体" w:eastAsia="黑体" w:hAnsi="黑体"/>
          <w:szCs w:val="32"/>
        </w:rPr>
        <w:br/>
      </w:r>
      <w:r>
        <w:rPr>
          <w:rFonts w:ascii="黑体" w:eastAsia="黑体" w:hAnsi="黑体" w:hint="eastAsia"/>
          <w:szCs w:val="32"/>
        </w:rPr>
        <w:t>积水</w:t>
      </w:r>
      <w:r>
        <w:rPr>
          <w:rFonts w:ascii="黑体" w:eastAsia="黑体" w:hAnsi="黑体"/>
          <w:szCs w:val="32"/>
        </w:rPr>
        <w:t>内涝风险点</w:t>
      </w:r>
      <w:bookmarkEnd w:id="50"/>
      <w:bookmarkEnd w:id="51"/>
      <w:r>
        <w:rPr>
          <w:rFonts w:ascii="黑体" w:eastAsia="黑体" w:hAnsi="黑体" w:hint="eastAsia"/>
          <w:szCs w:val="32"/>
        </w:rPr>
        <w:t xml:space="preserve"> </w:t>
      </w:r>
      <w:r>
        <w:rPr>
          <w:rFonts w:ascii="黑体" w:eastAsia="黑体" w:hAnsi="黑体"/>
          <w:szCs w:val="32"/>
        </w:rPr>
        <w:t>urban flood risk location</w:t>
      </w:r>
    </w:p>
    <w:p w14:paraId="50D3C4EC" w14:textId="412F0AA0" w:rsidR="0080101E" w:rsidRDefault="00A338E1">
      <w:pPr>
        <w:rPr>
          <w:szCs w:val="32"/>
        </w:rPr>
      </w:pPr>
      <w:r>
        <w:rPr>
          <w:szCs w:val="32"/>
        </w:rPr>
        <w:t>具有明确地理名称</w:t>
      </w:r>
      <w:r>
        <w:rPr>
          <w:rFonts w:hint="eastAsia"/>
          <w:szCs w:val="32"/>
        </w:rPr>
        <w:t>的、当</w:t>
      </w:r>
      <w:r>
        <w:rPr>
          <w:szCs w:val="32"/>
        </w:rPr>
        <w:t>降雨超过一定量级</w:t>
      </w:r>
      <w:r>
        <w:rPr>
          <w:rFonts w:hint="eastAsia"/>
          <w:szCs w:val="32"/>
        </w:rPr>
        <w:t>存在</w:t>
      </w:r>
      <w:r>
        <w:rPr>
          <w:szCs w:val="32"/>
        </w:rPr>
        <w:t>内涝风险的</w:t>
      </w:r>
      <w:r>
        <w:rPr>
          <w:rFonts w:hint="eastAsia"/>
          <w:szCs w:val="32"/>
        </w:rPr>
        <w:t>易涝点，</w:t>
      </w:r>
      <w:r>
        <w:rPr>
          <w:szCs w:val="32"/>
        </w:rPr>
        <w:t>一般涵盖历史曾经发生过</w:t>
      </w:r>
      <w:r>
        <w:rPr>
          <w:rFonts w:hint="eastAsia"/>
          <w:szCs w:val="32"/>
        </w:rPr>
        <w:t>内涝</w:t>
      </w:r>
      <w:r>
        <w:rPr>
          <w:szCs w:val="32"/>
        </w:rPr>
        <w:t>事件且目前</w:t>
      </w:r>
      <w:r>
        <w:rPr>
          <w:rFonts w:hint="eastAsia"/>
          <w:szCs w:val="32"/>
        </w:rPr>
        <w:t>仍可能</w:t>
      </w:r>
      <w:r>
        <w:rPr>
          <w:szCs w:val="32"/>
        </w:rPr>
        <w:t>具有风险的</w:t>
      </w:r>
      <w:r>
        <w:rPr>
          <w:rFonts w:hint="eastAsia"/>
          <w:szCs w:val="32"/>
        </w:rPr>
        <w:t>历史积水</w:t>
      </w:r>
      <w:r>
        <w:rPr>
          <w:szCs w:val="32"/>
        </w:rPr>
        <w:t>内涝点，</w:t>
      </w:r>
      <w:r>
        <w:rPr>
          <w:rFonts w:hint="eastAsia"/>
          <w:szCs w:val="32"/>
        </w:rPr>
        <w:t>以及</w:t>
      </w:r>
      <w:r>
        <w:rPr>
          <w:szCs w:val="32"/>
        </w:rPr>
        <w:t>通过风险分析认为</w:t>
      </w:r>
      <w:r>
        <w:rPr>
          <w:rFonts w:hint="eastAsia"/>
          <w:szCs w:val="32"/>
        </w:rPr>
        <w:t>可能</w:t>
      </w:r>
      <w:r>
        <w:rPr>
          <w:szCs w:val="32"/>
        </w:rPr>
        <w:t>在一定条件下</w:t>
      </w:r>
      <w:r>
        <w:rPr>
          <w:rFonts w:hint="eastAsia"/>
          <w:szCs w:val="32"/>
        </w:rPr>
        <w:t>发生</w:t>
      </w:r>
      <w:r>
        <w:rPr>
          <w:szCs w:val="32"/>
        </w:rPr>
        <w:t>内涝风险的地点</w:t>
      </w:r>
      <w:r>
        <w:rPr>
          <w:rFonts w:hint="eastAsia"/>
          <w:szCs w:val="32"/>
        </w:rPr>
        <w:t>。在图</w:t>
      </w:r>
      <w:r>
        <w:rPr>
          <w:szCs w:val="32"/>
        </w:rPr>
        <w:t>中一般采用点状</w:t>
      </w:r>
      <w:r>
        <w:rPr>
          <w:rFonts w:hint="eastAsia"/>
          <w:szCs w:val="32"/>
        </w:rPr>
        <w:t>图式</w:t>
      </w:r>
      <w:r>
        <w:rPr>
          <w:szCs w:val="32"/>
        </w:rPr>
        <w:t>表示。</w:t>
      </w:r>
      <w:r w:rsidR="00A4096E">
        <w:rPr>
          <w:rFonts w:hint="eastAsia"/>
          <w:szCs w:val="32"/>
        </w:rPr>
        <w:t>在</w:t>
      </w:r>
      <w:r w:rsidR="00A4096E">
        <w:rPr>
          <w:szCs w:val="32"/>
        </w:rPr>
        <w:t>语义环境下可简称为风险点。</w:t>
      </w:r>
    </w:p>
    <w:p w14:paraId="67367D2E" w14:textId="4B05F663" w:rsidR="0080101E" w:rsidRDefault="00A338E1">
      <w:pPr>
        <w:pStyle w:val="afffffffffff4"/>
        <w:ind w:left="420" w:hangingChars="200" w:hanging="420"/>
        <w:rPr>
          <w:rFonts w:ascii="黑体" w:eastAsia="黑体" w:hAnsi="黑体"/>
          <w:szCs w:val="32"/>
        </w:rPr>
      </w:pPr>
      <w:r>
        <w:rPr>
          <w:rFonts w:ascii="黑体" w:eastAsia="黑体" w:hAnsi="黑体"/>
          <w:szCs w:val="32"/>
        </w:rPr>
        <w:br/>
      </w:r>
      <w:r>
        <w:rPr>
          <w:rFonts w:ascii="黑体" w:eastAsia="黑体" w:hAnsi="黑体" w:hint="eastAsia"/>
          <w:szCs w:val="32"/>
        </w:rPr>
        <w:t>积水</w:t>
      </w:r>
      <w:r>
        <w:rPr>
          <w:rFonts w:ascii="黑体" w:eastAsia="黑体" w:hAnsi="黑体"/>
          <w:szCs w:val="32"/>
        </w:rPr>
        <w:t>内涝</w:t>
      </w:r>
      <w:r>
        <w:rPr>
          <w:rFonts w:ascii="黑体" w:eastAsia="黑体" w:hAnsi="黑体" w:hint="eastAsia"/>
          <w:szCs w:val="32"/>
        </w:rPr>
        <w:t>风险</w:t>
      </w:r>
      <w:r>
        <w:rPr>
          <w:rFonts w:ascii="黑体" w:eastAsia="黑体" w:hAnsi="黑体"/>
          <w:szCs w:val="32"/>
        </w:rPr>
        <w:t>区域</w:t>
      </w:r>
      <w:r>
        <w:rPr>
          <w:rFonts w:ascii="黑体" w:eastAsia="黑体" w:hAnsi="黑体" w:hint="eastAsia"/>
          <w:szCs w:val="32"/>
        </w:rPr>
        <w:t xml:space="preserve"> </w:t>
      </w:r>
      <w:r>
        <w:rPr>
          <w:rFonts w:ascii="黑体" w:eastAsia="黑体" w:hAnsi="黑体"/>
          <w:szCs w:val="32"/>
        </w:rPr>
        <w:t>urban flood risk area</w:t>
      </w:r>
    </w:p>
    <w:p w14:paraId="306D39AF" w14:textId="0C062F36" w:rsidR="0080101E" w:rsidRDefault="00A338E1">
      <w:pPr>
        <w:rPr>
          <w:szCs w:val="32"/>
        </w:rPr>
      </w:pPr>
      <w:r>
        <w:rPr>
          <w:rFonts w:hint="eastAsia"/>
          <w:szCs w:val="32"/>
        </w:rPr>
        <w:t>面积</w:t>
      </w:r>
      <w:r>
        <w:rPr>
          <w:szCs w:val="32"/>
        </w:rPr>
        <w:t>较大</w:t>
      </w:r>
      <w:r>
        <w:rPr>
          <w:rFonts w:hint="eastAsia"/>
          <w:szCs w:val="32"/>
        </w:rPr>
        <w:t>或</w:t>
      </w:r>
      <w:r>
        <w:rPr>
          <w:szCs w:val="32"/>
        </w:rPr>
        <w:t>连片的</w:t>
      </w:r>
      <w:r>
        <w:rPr>
          <w:rFonts w:hint="eastAsia"/>
          <w:szCs w:val="32"/>
        </w:rPr>
        <w:t>积水</w:t>
      </w:r>
      <w:r>
        <w:rPr>
          <w:szCs w:val="32"/>
        </w:rPr>
        <w:t>内涝范围</w:t>
      </w:r>
      <w:r>
        <w:rPr>
          <w:rFonts w:hint="eastAsia"/>
          <w:szCs w:val="32"/>
        </w:rPr>
        <w:t>，</w:t>
      </w:r>
      <w:r w:rsidRPr="0083481F">
        <w:rPr>
          <w:rFonts w:hint="eastAsia"/>
          <w:szCs w:val="32"/>
        </w:rPr>
        <w:t>面积一般不小于1</w:t>
      </w:r>
      <w:r w:rsidRPr="0083481F">
        <w:rPr>
          <w:szCs w:val="32"/>
        </w:rPr>
        <w:t>000m</w:t>
      </w:r>
      <w:r w:rsidRPr="0083481F">
        <w:rPr>
          <w:szCs w:val="32"/>
          <w:vertAlign w:val="superscript"/>
        </w:rPr>
        <w:t>2</w:t>
      </w:r>
      <w:r>
        <w:rPr>
          <w:szCs w:val="32"/>
        </w:rPr>
        <w:t>，</w:t>
      </w:r>
      <w:r>
        <w:rPr>
          <w:rFonts w:hint="eastAsia"/>
          <w:szCs w:val="32"/>
        </w:rPr>
        <w:t>在图</w:t>
      </w:r>
      <w:r>
        <w:rPr>
          <w:szCs w:val="32"/>
        </w:rPr>
        <w:t>中一般采用</w:t>
      </w:r>
      <w:r>
        <w:rPr>
          <w:rFonts w:hint="eastAsia"/>
          <w:szCs w:val="32"/>
        </w:rPr>
        <w:t>面</w:t>
      </w:r>
      <w:r>
        <w:rPr>
          <w:szCs w:val="32"/>
        </w:rPr>
        <w:t>状</w:t>
      </w:r>
      <w:r>
        <w:rPr>
          <w:rFonts w:hint="eastAsia"/>
          <w:szCs w:val="32"/>
        </w:rPr>
        <w:t>图式</w:t>
      </w:r>
      <w:r>
        <w:rPr>
          <w:szCs w:val="32"/>
        </w:rPr>
        <w:t>表示。</w:t>
      </w:r>
      <w:r w:rsidR="00A4096E">
        <w:rPr>
          <w:rFonts w:hint="eastAsia"/>
          <w:szCs w:val="32"/>
        </w:rPr>
        <w:t>在</w:t>
      </w:r>
      <w:r w:rsidR="00A4096E">
        <w:rPr>
          <w:szCs w:val="32"/>
        </w:rPr>
        <w:t>语义环境下可简称为风险</w:t>
      </w:r>
      <w:r w:rsidR="00A4096E">
        <w:rPr>
          <w:rFonts w:hint="eastAsia"/>
          <w:szCs w:val="32"/>
        </w:rPr>
        <w:t>区域</w:t>
      </w:r>
      <w:r w:rsidR="00A4096E">
        <w:rPr>
          <w:szCs w:val="32"/>
        </w:rPr>
        <w:t>。</w:t>
      </w:r>
    </w:p>
    <w:p w14:paraId="694ABE98" w14:textId="77777777" w:rsidR="0080101E" w:rsidRDefault="00A338E1">
      <w:pPr>
        <w:pStyle w:val="afff"/>
        <w:spacing w:before="312" w:after="312"/>
        <w:rPr>
          <w:szCs w:val="32"/>
        </w:rPr>
      </w:pPr>
      <w:r>
        <w:rPr>
          <w:rFonts w:hint="eastAsia"/>
          <w:szCs w:val="32"/>
        </w:rPr>
        <w:t>一般</w:t>
      </w:r>
      <w:r>
        <w:rPr>
          <w:szCs w:val="32"/>
        </w:rPr>
        <w:t>规定</w:t>
      </w:r>
    </w:p>
    <w:p w14:paraId="737ECD1E" w14:textId="77777777" w:rsidR="0080101E" w:rsidRDefault="00A338E1" w:rsidP="008C02C4">
      <w:pPr>
        <w:pStyle w:val="affffffffe"/>
        <w:spacing w:beforeLines="50" w:before="156" w:afterLines="50" w:after="156"/>
        <w:ind w:left="0"/>
        <w:outlineLvl w:val="1"/>
        <w:rPr>
          <w:szCs w:val="32"/>
        </w:rPr>
      </w:pPr>
      <w:bookmarkStart w:id="52" w:name="_Toc170915679"/>
      <w:bookmarkStart w:id="53" w:name="_Toc170916261"/>
      <w:bookmarkStart w:id="54" w:name="_Toc170976425"/>
      <w:bookmarkStart w:id="55" w:name="_Toc170915645"/>
      <w:bookmarkStart w:id="56" w:name="_Toc171948895"/>
      <w:bookmarkStart w:id="57" w:name="_Toc170915538"/>
      <w:bookmarkStart w:id="58" w:name="_Toc171948937"/>
      <w:bookmarkEnd w:id="52"/>
      <w:bookmarkEnd w:id="53"/>
      <w:bookmarkEnd w:id="54"/>
      <w:bookmarkEnd w:id="55"/>
      <w:bookmarkEnd w:id="56"/>
      <w:bookmarkEnd w:id="57"/>
      <w:bookmarkEnd w:id="58"/>
      <w:r>
        <w:rPr>
          <w:rFonts w:hint="eastAsia"/>
          <w:szCs w:val="32"/>
        </w:rPr>
        <w:t>积水内涝风险地图应</w:t>
      </w:r>
      <w:r>
        <w:rPr>
          <w:szCs w:val="32"/>
        </w:rPr>
        <w:t>明确反</w:t>
      </w:r>
      <w:r>
        <w:rPr>
          <w:rFonts w:hint="eastAsia"/>
          <w:szCs w:val="32"/>
        </w:rPr>
        <w:t>映</w:t>
      </w:r>
      <w:r>
        <w:rPr>
          <w:szCs w:val="32"/>
        </w:rPr>
        <w:t>风险点位、范围</w:t>
      </w:r>
      <w:r>
        <w:rPr>
          <w:rFonts w:hint="eastAsia"/>
          <w:szCs w:val="32"/>
        </w:rPr>
        <w:t>、积水深度等</w:t>
      </w:r>
      <w:r>
        <w:rPr>
          <w:szCs w:val="32"/>
        </w:rPr>
        <w:t>基本信息，</w:t>
      </w:r>
      <w:r>
        <w:rPr>
          <w:rFonts w:hint="eastAsia"/>
          <w:szCs w:val="32"/>
        </w:rPr>
        <w:t>宜采用“风险分布图+信息列表”相结合的表达方式。</w:t>
      </w:r>
    </w:p>
    <w:p w14:paraId="628FFA6C" w14:textId="424A49BD" w:rsidR="0080101E" w:rsidRDefault="00A610B1" w:rsidP="008C02C4">
      <w:pPr>
        <w:pStyle w:val="affffffffe"/>
        <w:spacing w:beforeLines="50" w:before="156" w:afterLines="50" w:after="156"/>
        <w:ind w:left="0"/>
        <w:outlineLvl w:val="1"/>
        <w:rPr>
          <w:szCs w:val="32"/>
        </w:rPr>
      </w:pPr>
      <w:r>
        <w:rPr>
          <w:rFonts w:hint="eastAsia"/>
          <w:szCs w:val="32"/>
        </w:rPr>
        <w:t>积水内涝风险地图</w:t>
      </w:r>
      <w:r w:rsidR="00A338E1">
        <w:rPr>
          <w:rFonts w:hint="eastAsia"/>
          <w:szCs w:val="32"/>
        </w:rPr>
        <w:t>宜在城市基础测绘成果更新后随即更新，并根据城市建设及排水设施改造情况及时进行更新。</w:t>
      </w:r>
    </w:p>
    <w:p w14:paraId="4886EB42" w14:textId="257C65AC" w:rsidR="0080101E" w:rsidRDefault="00A338E1" w:rsidP="008C02C4">
      <w:pPr>
        <w:pStyle w:val="affffffffe"/>
        <w:spacing w:beforeLines="50" w:before="156" w:afterLines="50" w:after="156"/>
        <w:ind w:left="0"/>
        <w:outlineLvl w:val="1"/>
      </w:pPr>
      <w:r>
        <w:rPr>
          <w:rFonts w:hint="eastAsia"/>
        </w:rPr>
        <w:t>根据</w:t>
      </w:r>
      <w:r w:rsidR="00A610B1" w:rsidRPr="00A610B1">
        <w:rPr>
          <w:rFonts w:hint="eastAsia"/>
          <w:szCs w:val="32"/>
        </w:rPr>
        <w:t>积水</w:t>
      </w:r>
      <w:r>
        <w:rPr>
          <w:rFonts w:hint="eastAsia"/>
        </w:rPr>
        <w:t>内涝要素或其组合的</w:t>
      </w:r>
      <w:r w:rsidR="000C7820">
        <w:rPr>
          <w:rFonts w:hint="eastAsia"/>
        </w:rPr>
        <w:t>风</w:t>
      </w:r>
      <w:r>
        <w:rPr>
          <w:rFonts w:hint="eastAsia"/>
        </w:rPr>
        <w:t>险程度将内涝划分为四个等级</w:t>
      </w:r>
      <w:r w:rsidR="00A23AE3">
        <w:rPr>
          <w:rFonts w:hint="eastAsia"/>
        </w:rPr>
        <w:t>，</w:t>
      </w:r>
      <w:r w:rsidR="00A23AE3">
        <w:t>划分标准可</w:t>
      </w:r>
      <w:r w:rsidR="00A23AE3">
        <w:rPr>
          <w:rFonts w:hint="eastAsia"/>
        </w:rPr>
        <w:t>参照6.3.2</w:t>
      </w:r>
      <w:r>
        <w:rPr>
          <w:rFonts w:hint="eastAsia"/>
        </w:rPr>
        <w:t>。</w:t>
      </w:r>
    </w:p>
    <w:p w14:paraId="7AFC1DA3" w14:textId="36FBABBB" w:rsidR="0080101E" w:rsidRDefault="00A338E1" w:rsidP="008C02C4">
      <w:pPr>
        <w:pStyle w:val="affffffffe"/>
        <w:spacing w:beforeLines="50" w:before="156" w:afterLines="50" w:after="156"/>
        <w:ind w:left="0"/>
        <w:outlineLvl w:val="1"/>
        <w:rPr>
          <w:szCs w:val="32"/>
        </w:rPr>
      </w:pPr>
      <w:r>
        <w:rPr>
          <w:rFonts w:hint="eastAsia"/>
          <w:szCs w:val="32"/>
        </w:rPr>
        <w:t>积水</w:t>
      </w:r>
      <w:r>
        <w:rPr>
          <w:szCs w:val="32"/>
        </w:rPr>
        <w:t>内涝风险地图</w:t>
      </w:r>
      <w:r>
        <w:rPr>
          <w:rFonts w:hint="eastAsia"/>
          <w:szCs w:val="32"/>
        </w:rPr>
        <w:t>根据</w:t>
      </w:r>
      <w:r>
        <w:rPr>
          <w:szCs w:val="32"/>
        </w:rPr>
        <w:t>其</w:t>
      </w:r>
      <w:r w:rsidR="00A23AE3">
        <w:rPr>
          <w:rFonts w:hint="eastAsia"/>
          <w:szCs w:val="32"/>
        </w:rPr>
        <w:t>使用</w:t>
      </w:r>
      <w:r>
        <w:rPr>
          <w:szCs w:val="32"/>
        </w:rPr>
        <w:t>对象的不同，可形成多种专题图，</w:t>
      </w:r>
      <w:r>
        <w:rPr>
          <w:rFonts w:hint="eastAsia"/>
          <w:szCs w:val="32"/>
        </w:rPr>
        <w:t>供</w:t>
      </w:r>
      <w:r>
        <w:rPr>
          <w:szCs w:val="32"/>
        </w:rPr>
        <w:t>社会公众及不同行业使用。</w:t>
      </w:r>
    </w:p>
    <w:p w14:paraId="3509EE2D" w14:textId="77777777" w:rsidR="0080101E" w:rsidRDefault="00A338E1" w:rsidP="008C02C4">
      <w:pPr>
        <w:pStyle w:val="affffffffe"/>
        <w:spacing w:beforeLines="50" w:before="156" w:afterLines="50" w:after="156"/>
        <w:ind w:left="0"/>
        <w:outlineLvl w:val="1"/>
        <w:rPr>
          <w:szCs w:val="32"/>
        </w:rPr>
      </w:pPr>
      <w:r>
        <w:rPr>
          <w:rFonts w:hint="eastAsia"/>
          <w:szCs w:val="32"/>
        </w:rPr>
        <w:t>根据城镇内涝风险要素的来源、获取方法及内容信息不同，可将积水内涝风险地图分为三种基本类型。</w:t>
      </w:r>
    </w:p>
    <w:p w14:paraId="590306D8" w14:textId="37817BD9" w:rsidR="0080101E" w:rsidRPr="00460DF4" w:rsidRDefault="00A338E1" w:rsidP="00460DF4">
      <w:pPr>
        <w:pStyle w:val="af6"/>
        <w:numPr>
          <w:ilvl w:val="0"/>
          <w:numId w:val="34"/>
        </w:numPr>
        <w:rPr>
          <w:szCs w:val="32"/>
        </w:rPr>
      </w:pPr>
      <w:r w:rsidRPr="00460DF4">
        <w:rPr>
          <w:rFonts w:hint="eastAsia"/>
          <w:szCs w:val="32"/>
        </w:rPr>
        <w:t>历史积水内涝点（区）分布图：风险要素</w:t>
      </w:r>
      <w:r w:rsidR="00F37D4C">
        <w:rPr>
          <w:rFonts w:hint="eastAsia"/>
          <w:szCs w:val="32"/>
        </w:rPr>
        <w:t>宜</w:t>
      </w:r>
      <w:r w:rsidRPr="00460DF4">
        <w:rPr>
          <w:rFonts w:hint="eastAsia"/>
          <w:szCs w:val="32"/>
        </w:rPr>
        <w:t>包含</w:t>
      </w:r>
      <w:r w:rsidR="00F37D4C">
        <w:rPr>
          <w:rFonts w:hint="eastAsia"/>
          <w:szCs w:val="32"/>
        </w:rPr>
        <w:t>近10年</w:t>
      </w:r>
      <w:r w:rsidR="00F37D4C">
        <w:rPr>
          <w:szCs w:val="32"/>
        </w:rPr>
        <w:t>发生</w:t>
      </w:r>
      <w:r w:rsidR="001D0A5A" w:rsidRPr="00460DF4">
        <w:rPr>
          <w:rFonts w:hint="eastAsia"/>
          <w:szCs w:val="32"/>
        </w:rPr>
        <w:t>3</w:t>
      </w:r>
      <w:r w:rsidRPr="00460DF4">
        <w:rPr>
          <w:rFonts w:hint="eastAsia"/>
          <w:szCs w:val="32"/>
        </w:rPr>
        <w:t>次及以上，且</w:t>
      </w:r>
      <w:r w:rsidR="00D67DE8" w:rsidRPr="00460DF4">
        <w:rPr>
          <w:rFonts w:hint="eastAsia"/>
          <w:szCs w:val="32"/>
        </w:rPr>
        <w:t>内</w:t>
      </w:r>
      <w:r w:rsidR="00B91C47" w:rsidRPr="00460DF4">
        <w:rPr>
          <w:rFonts w:hint="eastAsia"/>
          <w:szCs w:val="32"/>
        </w:rPr>
        <w:t>涝</w:t>
      </w:r>
      <w:r w:rsidR="00D67DE8" w:rsidRPr="00460DF4">
        <w:rPr>
          <w:rFonts w:hint="eastAsia"/>
          <w:szCs w:val="32"/>
        </w:rPr>
        <w:t>防治设计重现期下</w:t>
      </w:r>
      <w:r w:rsidRPr="00460DF4">
        <w:rPr>
          <w:rFonts w:hint="eastAsia"/>
          <w:szCs w:val="32"/>
        </w:rPr>
        <w:t>积水深度超过15c</w:t>
      </w:r>
      <w:r w:rsidRPr="00460DF4">
        <w:rPr>
          <w:szCs w:val="32"/>
        </w:rPr>
        <w:t>m</w:t>
      </w:r>
      <w:r w:rsidRPr="00460DF4">
        <w:rPr>
          <w:rFonts w:hint="eastAsia"/>
          <w:szCs w:val="32"/>
        </w:rPr>
        <w:t>，</w:t>
      </w:r>
      <w:r w:rsidR="00460DF4" w:rsidRPr="00460DF4">
        <w:rPr>
          <w:rFonts w:hint="eastAsia"/>
          <w:szCs w:val="32"/>
        </w:rPr>
        <w:t>退水时间</w:t>
      </w:r>
      <w:r w:rsidRPr="00460DF4">
        <w:rPr>
          <w:rFonts w:hint="eastAsia"/>
          <w:szCs w:val="32"/>
        </w:rPr>
        <w:t>超过</w:t>
      </w:r>
      <w:r w:rsidR="00460DF4" w:rsidRPr="00A27CB3">
        <w:rPr>
          <w:rFonts w:hAnsi="宋体" w:hint="eastAsia"/>
        </w:rPr>
        <w:t>GB 50014</w:t>
      </w:r>
      <w:r w:rsidR="00460DF4" w:rsidRPr="00460DF4">
        <w:rPr>
          <w:rFonts w:hint="eastAsia"/>
          <w:szCs w:val="32"/>
        </w:rPr>
        <w:t>规定的最大允许退水时间</w:t>
      </w:r>
      <w:r w:rsidRPr="00460DF4">
        <w:rPr>
          <w:rFonts w:hint="eastAsia"/>
          <w:szCs w:val="32"/>
        </w:rPr>
        <w:t>的点位或区域，其风险信息来源主要为历史资料收集整理与</w:t>
      </w:r>
      <w:r w:rsidR="00A23AE3" w:rsidRPr="00460DF4">
        <w:rPr>
          <w:rFonts w:hint="eastAsia"/>
          <w:szCs w:val="32"/>
        </w:rPr>
        <w:t>现场勘查信息</w:t>
      </w:r>
      <w:r w:rsidRPr="00460DF4">
        <w:rPr>
          <w:rFonts w:hint="eastAsia"/>
          <w:szCs w:val="32"/>
        </w:rPr>
        <w:t>。</w:t>
      </w:r>
    </w:p>
    <w:p w14:paraId="642A65C8" w14:textId="49377DFD" w:rsidR="0080101E" w:rsidRPr="00AD5AC6" w:rsidRDefault="00A338E1" w:rsidP="00AD5AC6">
      <w:pPr>
        <w:pStyle w:val="af6"/>
        <w:numPr>
          <w:ilvl w:val="0"/>
          <w:numId w:val="34"/>
        </w:numPr>
        <w:rPr>
          <w:szCs w:val="32"/>
        </w:rPr>
      </w:pPr>
      <w:r w:rsidRPr="00AD5AC6">
        <w:rPr>
          <w:rFonts w:hint="eastAsia"/>
          <w:szCs w:val="32"/>
        </w:rPr>
        <w:t>下凹式桥区分布图：风险要素</w:t>
      </w:r>
      <w:r w:rsidR="00F37D4C">
        <w:rPr>
          <w:rFonts w:hint="eastAsia"/>
          <w:szCs w:val="32"/>
        </w:rPr>
        <w:t>宜</w:t>
      </w:r>
      <w:r w:rsidRPr="00AD5AC6">
        <w:rPr>
          <w:rFonts w:hint="eastAsia"/>
          <w:szCs w:val="32"/>
        </w:rPr>
        <w:t>包含易产生积水内涝现象的</w:t>
      </w:r>
      <w:r w:rsidR="000D693A" w:rsidRPr="00AD5AC6">
        <w:rPr>
          <w:rFonts w:hint="eastAsia"/>
          <w:szCs w:val="32"/>
        </w:rPr>
        <w:t>下凹式桥区</w:t>
      </w:r>
      <w:r w:rsidRPr="00AD5AC6">
        <w:rPr>
          <w:rFonts w:hint="eastAsia"/>
          <w:szCs w:val="32"/>
        </w:rPr>
        <w:t>位置分布，其风险信息来源主要为地形特征分析与现场勘查信息</w:t>
      </w:r>
      <w:r w:rsidR="00AD5AC6">
        <w:rPr>
          <w:rFonts w:hint="eastAsia"/>
          <w:szCs w:val="32"/>
        </w:rPr>
        <w:t>；</w:t>
      </w:r>
      <w:r w:rsidR="00AD5AC6" w:rsidRPr="00AD5AC6">
        <w:rPr>
          <w:rFonts w:hint="eastAsia"/>
          <w:szCs w:val="32"/>
        </w:rPr>
        <w:t>下凹式桥可细分为“下凹式公路桥、下凹式铁路桥、下凹式铁路涵洞等”</w:t>
      </w:r>
      <w:r w:rsidR="00AD5AC6">
        <w:rPr>
          <w:rFonts w:hint="eastAsia"/>
          <w:szCs w:val="32"/>
        </w:rPr>
        <w:t>。</w:t>
      </w:r>
    </w:p>
    <w:p w14:paraId="498F9747" w14:textId="3BAE9BB3" w:rsidR="0080101E" w:rsidRDefault="00A338E1">
      <w:pPr>
        <w:pStyle w:val="af6"/>
        <w:numPr>
          <w:ilvl w:val="0"/>
          <w:numId w:val="34"/>
        </w:numPr>
        <w:rPr>
          <w:szCs w:val="32"/>
        </w:rPr>
      </w:pPr>
      <w:r>
        <w:rPr>
          <w:rFonts w:hint="eastAsia"/>
          <w:szCs w:val="32"/>
        </w:rPr>
        <w:t>积水内涝风险分布图：风险要素</w:t>
      </w:r>
      <w:r w:rsidR="00F37D4C">
        <w:rPr>
          <w:rFonts w:hint="eastAsia"/>
          <w:szCs w:val="32"/>
        </w:rPr>
        <w:t>宜</w:t>
      </w:r>
      <w:r>
        <w:rPr>
          <w:rFonts w:hint="eastAsia"/>
          <w:szCs w:val="32"/>
        </w:rPr>
        <w:t>包含某种</w:t>
      </w:r>
      <w:r w:rsidR="00E81409">
        <w:rPr>
          <w:rFonts w:hint="eastAsia"/>
          <w:szCs w:val="32"/>
        </w:rPr>
        <w:t>或</w:t>
      </w:r>
      <w:r w:rsidR="00E81409">
        <w:rPr>
          <w:szCs w:val="32"/>
        </w:rPr>
        <w:t>多种</w:t>
      </w:r>
      <w:r>
        <w:rPr>
          <w:rFonts w:hint="eastAsia"/>
          <w:szCs w:val="32"/>
        </w:rPr>
        <w:t>暴雨情景下地表产生积水内涝现象的空间范围、可能最大积水深度及重要</w:t>
      </w:r>
      <w:r w:rsidR="004D6EC7">
        <w:rPr>
          <w:rFonts w:hint="eastAsia"/>
          <w:szCs w:val="32"/>
        </w:rPr>
        <w:t>积水内涝点</w:t>
      </w:r>
      <w:r>
        <w:rPr>
          <w:rFonts w:hint="eastAsia"/>
          <w:szCs w:val="32"/>
        </w:rPr>
        <w:t>位分布，其风险信息来源主要为城市洪涝数值模拟与历史积水记录综合后的结果。</w:t>
      </w:r>
      <w:bookmarkStart w:id="59" w:name="_GoBack"/>
      <w:bookmarkEnd w:id="59"/>
    </w:p>
    <w:p w14:paraId="24AB4EAB" w14:textId="1FB311AF" w:rsidR="0080101E" w:rsidRDefault="00A338E1" w:rsidP="008C02C4">
      <w:pPr>
        <w:pStyle w:val="affffffffe"/>
        <w:spacing w:beforeLines="50" w:before="156" w:afterLines="50" w:after="156"/>
        <w:ind w:left="0"/>
        <w:outlineLvl w:val="1"/>
        <w:rPr>
          <w:szCs w:val="32"/>
        </w:rPr>
      </w:pPr>
      <w:r>
        <w:rPr>
          <w:rFonts w:hint="eastAsia"/>
          <w:szCs w:val="32"/>
        </w:rPr>
        <w:t>积水</w:t>
      </w:r>
      <w:r>
        <w:rPr>
          <w:szCs w:val="32"/>
        </w:rPr>
        <w:t>内涝风险</w:t>
      </w:r>
      <w:r>
        <w:rPr>
          <w:rFonts w:hint="eastAsia"/>
          <w:szCs w:val="32"/>
        </w:rPr>
        <w:t>地图</w:t>
      </w:r>
      <w:r>
        <w:rPr>
          <w:szCs w:val="32"/>
        </w:rPr>
        <w:t>编制工作流程一般包括：</w:t>
      </w:r>
      <w:r>
        <w:rPr>
          <w:rFonts w:hint="eastAsia"/>
          <w:szCs w:val="32"/>
        </w:rPr>
        <w:t>基础</w:t>
      </w:r>
      <w:r>
        <w:rPr>
          <w:szCs w:val="32"/>
        </w:rPr>
        <w:t>资料收集</w:t>
      </w:r>
      <w:r w:rsidR="00E81409">
        <w:rPr>
          <w:rFonts w:hint="eastAsia"/>
          <w:szCs w:val="32"/>
        </w:rPr>
        <w:t>、</w:t>
      </w:r>
      <w:r w:rsidR="001401F9">
        <w:rPr>
          <w:rFonts w:hint="eastAsia"/>
          <w:szCs w:val="32"/>
        </w:rPr>
        <w:t>分析评估</w:t>
      </w:r>
      <w:r w:rsidR="00E81409">
        <w:rPr>
          <w:rFonts w:hint="eastAsia"/>
          <w:szCs w:val="32"/>
        </w:rPr>
        <w:t>、</w:t>
      </w:r>
      <w:r>
        <w:rPr>
          <w:szCs w:val="32"/>
        </w:rPr>
        <w:t>台账</w:t>
      </w:r>
      <w:r>
        <w:rPr>
          <w:rFonts w:hint="eastAsia"/>
          <w:szCs w:val="32"/>
        </w:rPr>
        <w:t>编制</w:t>
      </w:r>
      <w:r w:rsidR="00E81409">
        <w:rPr>
          <w:rFonts w:hint="eastAsia"/>
          <w:szCs w:val="32"/>
        </w:rPr>
        <w:t>、</w:t>
      </w:r>
      <w:r>
        <w:rPr>
          <w:szCs w:val="32"/>
        </w:rPr>
        <w:t>制图等</w:t>
      </w:r>
      <w:r>
        <w:rPr>
          <w:rFonts w:hint="eastAsia"/>
          <w:szCs w:val="32"/>
        </w:rPr>
        <w:t>步骤</w:t>
      </w:r>
      <w:r>
        <w:rPr>
          <w:szCs w:val="32"/>
        </w:rPr>
        <w:t>。</w:t>
      </w:r>
    </w:p>
    <w:p w14:paraId="5AF5C1B9" w14:textId="77777777" w:rsidR="0080101E" w:rsidRDefault="00A338E1">
      <w:pPr>
        <w:pStyle w:val="afff"/>
        <w:spacing w:before="312" w:after="312"/>
        <w:rPr>
          <w:szCs w:val="32"/>
        </w:rPr>
      </w:pPr>
      <w:bookmarkStart w:id="60" w:name="_Toc171948938"/>
      <w:bookmarkStart w:id="61" w:name="_Ref171947343"/>
      <w:r>
        <w:rPr>
          <w:rFonts w:hint="eastAsia"/>
          <w:szCs w:val="32"/>
        </w:rPr>
        <w:t>资料与</w:t>
      </w:r>
      <w:r>
        <w:rPr>
          <w:szCs w:val="32"/>
        </w:rPr>
        <w:t>数据</w:t>
      </w:r>
      <w:bookmarkEnd w:id="60"/>
      <w:bookmarkEnd w:id="61"/>
    </w:p>
    <w:p w14:paraId="2115BA9D" w14:textId="422CA87F" w:rsidR="0080101E" w:rsidRDefault="00A338E1" w:rsidP="008C02C4">
      <w:pPr>
        <w:pStyle w:val="affffffffe"/>
        <w:spacing w:beforeLines="50" w:before="156" w:afterLines="50" w:after="156"/>
        <w:ind w:left="0"/>
        <w:outlineLvl w:val="1"/>
        <w:rPr>
          <w:szCs w:val="32"/>
        </w:rPr>
      </w:pPr>
      <w:bookmarkStart w:id="62" w:name="_Toc170976427"/>
      <w:bookmarkStart w:id="63" w:name="_Toc170915647"/>
      <w:bookmarkStart w:id="64" w:name="_Toc170915681"/>
      <w:bookmarkStart w:id="65" w:name="_Toc171948897"/>
      <w:bookmarkStart w:id="66" w:name="_Toc171948939"/>
      <w:bookmarkStart w:id="67" w:name="_Toc170915543"/>
      <w:bookmarkStart w:id="68" w:name="_Toc170916263"/>
      <w:bookmarkEnd w:id="62"/>
      <w:bookmarkEnd w:id="63"/>
      <w:bookmarkEnd w:id="64"/>
      <w:bookmarkEnd w:id="65"/>
      <w:bookmarkEnd w:id="66"/>
      <w:bookmarkEnd w:id="67"/>
      <w:bookmarkEnd w:id="68"/>
      <w:r>
        <w:rPr>
          <w:rFonts w:hint="eastAsia"/>
          <w:szCs w:val="32"/>
        </w:rPr>
        <w:lastRenderedPageBreak/>
        <w:t>积水</w:t>
      </w:r>
      <w:r>
        <w:rPr>
          <w:szCs w:val="32"/>
        </w:rPr>
        <w:t>内涝风险</w:t>
      </w:r>
      <w:r>
        <w:rPr>
          <w:rFonts w:hint="eastAsia"/>
          <w:szCs w:val="32"/>
        </w:rPr>
        <w:t>地</w:t>
      </w:r>
      <w:r>
        <w:rPr>
          <w:szCs w:val="32"/>
        </w:rPr>
        <w:t>图编制所需资料一般包括</w:t>
      </w:r>
      <w:r w:rsidR="001D0A5A">
        <w:rPr>
          <w:rFonts w:hint="eastAsia"/>
          <w:szCs w:val="32"/>
        </w:rPr>
        <w:t>规划</w:t>
      </w:r>
      <w:r w:rsidR="001D0A5A">
        <w:rPr>
          <w:szCs w:val="32"/>
        </w:rPr>
        <w:t>设计文件、</w:t>
      </w:r>
      <w:r>
        <w:rPr>
          <w:rFonts w:hint="eastAsia"/>
          <w:szCs w:val="32"/>
        </w:rPr>
        <w:t>基础</w:t>
      </w:r>
      <w:r>
        <w:rPr>
          <w:szCs w:val="32"/>
        </w:rPr>
        <w:t>地理信息、</w:t>
      </w:r>
      <w:r>
        <w:rPr>
          <w:rFonts w:hint="eastAsia"/>
          <w:szCs w:val="32"/>
        </w:rPr>
        <w:t>防洪排涝设施、道路</w:t>
      </w:r>
      <w:r>
        <w:rPr>
          <w:szCs w:val="32"/>
        </w:rPr>
        <w:t>交通设施、</w:t>
      </w:r>
      <w:r>
        <w:rPr>
          <w:rFonts w:hint="eastAsia"/>
          <w:szCs w:val="32"/>
        </w:rPr>
        <w:t>土地利用</w:t>
      </w:r>
      <w:r w:rsidR="001D0A5A">
        <w:rPr>
          <w:rFonts w:hint="eastAsia"/>
          <w:szCs w:val="32"/>
        </w:rPr>
        <w:t>类型</w:t>
      </w:r>
      <w:r>
        <w:rPr>
          <w:szCs w:val="32"/>
        </w:rPr>
        <w:t>、</w:t>
      </w:r>
      <w:r>
        <w:rPr>
          <w:rFonts w:hint="eastAsia"/>
          <w:szCs w:val="32"/>
        </w:rPr>
        <w:t>气象水文、历史</w:t>
      </w:r>
      <w:r>
        <w:rPr>
          <w:szCs w:val="32"/>
        </w:rPr>
        <w:t>积水内涝等</w:t>
      </w:r>
      <w:r>
        <w:rPr>
          <w:rFonts w:hint="eastAsia"/>
          <w:szCs w:val="32"/>
        </w:rPr>
        <w:t>资料。</w:t>
      </w:r>
    </w:p>
    <w:p w14:paraId="4648D8D1" w14:textId="248854F5" w:rsidR="001D0A5A" w:rsidRDefault="001D0A5A" w:rsidP="008C02C4">
      <w:pPr>
        <w:pStyle w:val="affffffffe"/>
        <w:spacing w:beforeLines="50" w:before="156" w:afterLines="50" w:after="156"/>
        <w:ind w:left="0"/>
        <w:outlineLvl w:val="1"/>
        <w:rPr>
          <w:szCs w:val="32"/>
        </w:rPr>
      </w:pPr>
      <w:r>
        <w:rPr>
          <w:rFonts w:hint="eastAsia"/>
          <w:szCs w:val="32"/>
        </w:rPr>
        <w:t>规划</w:t>
      </w:r>
      <w:r>
        <w:rPr>
          <w:szCs w:val="32"/>
        </w:rPr>
        <w:t>设计文件包括</w:t>
      </w:r>
      <w:r w:rsidR="007C54C0">
        <w:rPr>
          <w:rFonts w:hint="eastAsia"/>
          <w:szCs w:val="32"/>
        </w:rPr>
        <w:t>城市</w:t>
      </w:r>
      <w:r w:rsidR="007C54C0">
        <w:rPr>
          <w:szCs w:val="32"/>
        </w:rPr>
        <w:t>各类</w:t>
      </w:r>
      <w:r w:rsidR="007C54C0">
        <w:rPr>
          <w:rFonts w:hint="eastAsia"/>
          <w:szCs w:val="32"/>
        </w:rPr>
        <w:t>总体</w:t>
      </w:r>
      <w:r w:rsidR="007C54C0">
        <w:rPr>
          <w:szCs w:val="32"/>
        </w:rPr>
        <w:t>规划、</w:t>
      </w:r>
      <w:r w:rsidR="007C54C0">
        <w:rPr>
          <w:rFonts w:hint="eastAsia"/>
          <w:szCs w:val="32"/>
        </w:rPr>
        <w:t>详细</w:t>
      </w:r>
      <w:r w:rsidR="007C54C0">
        <w:rPr>
          <w:szCs w:val="32"/>
        </w:rPr>
        <w:t>规划、</w:t>
      </w:r>
      <w:r w:rsidR="007C54C0">
        <w:rPr>
          <w:rFonts w:hint="eastAsia"/>
          <w:szCs w:val="32"/>
        </w:rPr>
        <w:t>涉水</w:t>
      </w:r>
      <w:r w:rsidR="007C54C0">
        <w:rPr>
          <w:szCs w:val="32"/>
        </w:rPr>
        <w:t>专项规划</w:t>
      </w:r>
      <w:r w:rsidR="007C54C0">
        <w:rPr>
          <w:rFonts w:hint="eastAsia"/>
          <w:szCs w:val="32"/>
        </w:rPr>
        <w:t>等</w:t>
      </w:r>
      <w:r w:rsidR="007C54C0">
        <w:rPr>
          <w:szCs w:val="32"/>
        </w:rPr>
        <w:t>文件</w:t>
      </w:r>
      <w:r w:rsidR="00021D6E">
        <w:rPr>
          <w:rFonts w:hint="eastAsia"/>
          <w:szCs w:val="32"/>
        </w:rPr>
        <w:t>，</w:t>
      </w:r>
      <w:r w:rsidR="00021D6E">
        <w:rPr>
          <w:szCs w:val="32"/>
        </w:rPr>
        <w:t>以及河道、排水</w:t>
      </w:r>
      <w:r w:rsidR="00021D6E">
        <w:rPr>
          <w:rFonts w:hint="eastAsia"/>
          <w:szCs w:val="32"/>
        </w:rPr>
        <w:t>系统</w:t>
      </w:r>
      <w:r w:rsidR="00021D6E">
        <w:rPr>
          <w:szCs w:val="32"/>
        </w:rPr>
        <w:t>等设计报告及图纸</w:t>
      </w:r>
      <w:r w:rsidR="007C54C0">
        <w:rPr>
          <w:rFonts w:hint="eastAsia"/>
          <w:szCs w:val="32"/>
        </w:rPr>
        <w:t>。收集</w:t>
      </w:r>
      <w:r w:rsidR="007C54C0">
        <w:rPr>
          <w:szCs w:val="32"/>
        </w:rPr>
        <w:t>整理其中有关河道、</w:t>
      </w:r>
      <w:r w:rsidR="007C54C0">
        <w:rPr>
          <w:rFonts w:hint="eastAsia"/>
          <w:szCs w:val="32"/>
        </w:rPr>
        <w:t>水工</w:t>
      </w:r>
      <w:r w:rsidR="007C54C0">
        <w:rPr>
          <w:szCs w:val="32"/>
        </w:rPr>
        <w:t>建筑物、排水</w:t>
      </w:r>
      <w:r w:rsidR="009C45B3">
        <w:rPr>
          <w:rFonts w:hint="eastAsia"/>
          <w:szCs w:val="32"/>
        </w:rPr>
        <w:t>系统</w:t>
      </w:r>
      <w:r w:rsidR="007C54C0">
        <w:rPr>
          <w:szCs w:val="32"/>
        </w:rPr>
        <w:t>等工程</w:t>
      </w:r>
      <w:r w:rsidR="007C54C0">
        <w:rPr>
          <w:rFonts w:hint="eastAsia"/>
          <w:szCs w:val="32"/>
        </w:rPr>
        <w:t>及</w:t>
      </w:r>
      <w:r w:rsidR="007C54C0">
        <w:rPr>
          <w:szCs w:val="32"/>
        </w:rPr>
        <w:t>设施的标准</w:t>
      </w:r>
      <w:r w:rsidR="009C45B3">
        <w:rPr>
          <w:rFonts w:hint="eastAsia"/>
          <w:szCs w:val="32"/>
        </w:rPr>
        <w:t>、</w:t>
      </w:r>
      <w:r w:rsidR="007C54C0">
        <w:rPr>
          <w:szCs w:val="32"/>
        </w:rPr>
        <w:t>要求</w:t>
      </w:r>
      <w:r w:rsidR="009C45B3">
        <w:rPr>
          <w:rFonts w:hint="eastAsia"/>
          <w:szCs w:val="32"/>
        </w:rPr>
        <w:t>及</w:t>
      </w:r>
      <w:r w:rsidR="009C45B3">
        <w:rPr>
          <w:szCs w:val="32"/>
        </w:rPr>
        <w:t>设计数值</w:t>
      </w:r>
      <w:r w:rsidR="007C54C0">
        <w:rPr>
          <w:szCs w:val="32"/>
        </w:rPr>
        <w:t>。</w:t>
      </w:r>
    </w:p>
    <w:p w14:paraId="59A4DBCC" w14:textId="7719A92C" w:rsidR="0080101E" w:rsidRDefault="00A338E1" w:rsidP="008C02C4">
      <w:pPr>
        <w:pStyle w:val="affffffffe"/>
        <w:spacing w:beforeLines="50" w:before="156" w:afterLines="50" w:after="156"/>
        <w:ind w:left="0"/>
        <w:outlineLvl w:val="1"/>
        <w:rPr>
          <w:szCs w:val="32"/>
        </w:rPr>
      </w:pPr>
      <w:r>
        <w:rPr>
          <w:rFonts w:hint="eastAsia"/>
          <w:szCs w:val="32"/>
        </w:rPr>
        <w:t>基础</w:t>
      </w:r>
      <w:r>
        <w:rPr>
          <w:szCs w:val="32"/>
        </w:rPr>
        <w:t>地理信息资料包括编制范围内</w:t>
      </w:r>
      <w:r>
        <w:rPr>
          <w:rFonts w:hint="eastAsia"/>
          <w:szCs w:val="32"/>
        </w:rPr>
        <w:t>最近</w:t>
      </w:r>
      <w:r>
        <w:rPr>
          <w:szCs w:val="32"/>
        </w:rPr>
        <w:t>生成或更新的地形地貌</w:t>
      </w:r>
      <w:r>
        <w:rPr>
          <w:rFonts w:hint="eastAsia"/>
          <w:szCs w:val="32"/>
        </w:rPr>
        <w:t>、各类建筑及设施</w:t>
      </w:r>
      <w:r>
        <w:rPr>
          <w:szCs w:val="32"/>
        </w:rPr>
        <w:t>分布、道路交通</w:t>
      </w:r>
      <w:r>
        <w:rPr>
          <w:rFonts w:hint="eastAsia"/>
          <w:szCs w:val="32"/>
        </w:rPr>
        <w:t>等</w:t>
      </w:r>
      <w:r>
        <w:rPr>
          <w:szCs w:val="32"/>
        </w:rPr>
        <w:t>矢量信息和高程数据</w:t>
      </w:r>
      <w:r w:rsidR="00AC2E38">
        <w:rPr>
          <w:rFonts w:hint="eastAsia"/>
          <w:szCs w:val="32"/>
        </w:rPr>
        <w:t>，</w:t>
      </w:r>
      <w:r w:rsidR="00AC2E38">
        <w:rPr>
          <w:szCs w:val="32"/>
        </w:rPr>
        <w:t>以及行政区划</w:t>
      </w:r>
      <w:r w:rsidR="00AC2E38">
        <w:rPr>
          <w:rFonts w:hint="eastAsia"/>
          <w:szCs w:val="32"/>
        </w:rPr>
        <w:t>数据</w:t>
      </w:r>
      <w:r>
        <w:rPr>
          <w:szCs w:val="32"/>
        </w:rPr>
        <w:t>。</w:t>
      </w:r>
      <w:r>
        <w:rPr>
          <w:rFonts w:hint="eastAsia"/>
          <w:szCs w:val="32"/>
        </w:rPr>
        <w:t>风险图编制</w:t>
      </w:r>
      <w:r>
        <w:rPr>
          <w:szCs w:val="32"/>
        </w:rPr>
        <w:t>区域</w:t>
      </w:r>
      <w:r>
        <w:rPr>
          <w:rFonts w:hint="eastAsia"/>
          <w:szCs w:val="32"/>
        </w:rPr>
        <w:t>内</w:t>
      </w:r>
      <w:r>
        <w:rPr>
          <w:szCs w:val="32"/>
        </w:rPr>
        <w:t>城</w:t>
      </w:r>
      <w:r>
        <w:rPr>
          <w:rFonts w:hint="eastAsia"/>
          <w:szCs w:val="32"/>
        </w:rPr>
        <w:t>区</w:t>
      </w:r>
      <w:r>
        <w:rPr>
          <w:szCs w:val="32"/>
        </w:rPr>
        <w:t>的基础底图比例尺不小于</w:t>
      </w:r>
      <w:r>
        <w:rPr>
          <w:rFonts w:hint="eastAsia"/>
          <w:szCs w:val="32"/>
        </w:rPr>
        <w:t>1:2000，</w:t>
      </w:r>
      <w:r w:rsidR="00AC2E38">
        <w:rPr>
          <w:rFonts w:hint="eastAsia"/>
          <w:szCs w:val="32"/>
        </w:rPr>
        <w:t>高程数据</w:t>
      </w:r>
      <w:r>
        <w:rPr>
          <w:rFonts w:hint="eastAsia"/>
          <w:szCs w:val="32"/>
        </w:rPr>
        <w:t>水平精度应优于</w:t>
      </w:r>
      <w:r>
        <w:rPr>
          <w:szCs w:val="32"/>
        </w:rPr>
        <w:t>2</w:t>
      </w:r>
      <w:r>
        <w:rPr>
          <w:rFonts w:hint="eastAsia"/>
          <w:szCs w:val="32"/>
        </w:rPr>
        <w:t>m</w:t>
      </w:r>
      <w:r>
        <w:rPr>
          <w:szCs w:val="32"/>
        </w:rPr>
        <w:t>，</w:t>
      </w:r>
      <w:r>
        <w:rPr>
          <w:rFonts w:hint="eastAsia"/>
          <w:szCs w:val="32"/>
        </w:rPr>
        <w:t>垂直</w:t>
      </w:r>
      <w:r>
        <w:rPr>
          <w:szCs w:val="32"/>
        </w:rPr>
        <w:t>精度</w:t>
      </w:r>
      <w:r>
        <w:rPr>
          <w:rFonts w:hint="eastAsia"/>
          <w:szCs w:val="32"/>
        </w:rPr>
        <w:t>宜达到</w:t>
      </w:r>
      <w:r>
        <w:rPr>
          <w:szCs w:val="32"/>
        </w:rPr>
        <w:t>亚米级</w:t>
      </w:r>
      <w:r>
        <w:rPr>
          <w:rFonts w:hint="eastAsia"/>
          <w:szCs w:val="32"/>
        </w:rPr>
        <w:t>，</w:t>
      </w:r>
      <w:r>
        <w:rPr>
          <w:szCs w:val="32"/>
        </w:rPr>
        <w:t>涉及</w:t>
      </w:r>
      <w:r w:rsidR="000D693A">
        <w:rPr>
          <w:szCs w:val="32"/>
        </w:rPr>
        <w:t>下凹式桥区</w:t>
      </w:r>
      <w:r>
        <w:rPr>
          <w:szCs w:val="32"/>
        </w:rPr>
        <w:t>、重要积水路段风险分析时，</w:t>
      </w:r>
      <w:r>
        <w:rPr>
          <w:rFonts w:hint="eastAsia"/>
          <w:szCs w:val="32"/>
        </w:rPr>
        <w:t>垂直</w:t>
      </w:r>
      <w:r>
        <w:rPr>
          <w:szCs w:val="32"/>
        </w:rPr>
        <w:t>精度应</w:t>
      </w:r>
      <w:r>
        <w:rPr>
          <w:rFonts w:hint="eastAsia"/>
          <w:szCs w:val="32"/>
        </w:rPr>
        <w:t>达到厘米</w:t>
      </w:r>
      <w:r>
        <w:rPr>
          <w:szCs w:val="32"/>
        </w:rPr>
        <w:t>级；其他编制区域的基础底图比例尺不小于</w:t>
      </w:r>
      <w:r>
        <w:rPr>
          <w:rFonts w:hint="eastAsia"/>
          <w:szCs w:val="32"/>
        </w:rPr>
        <w:t>1:</w:t>
      </w:r>
      <w:r>
        <w:rPr>
          <w:szCs w:val="32"/>
        </w:rPr>
        <w:t>5</w:t>
      </w:r>
      <w:r>
        <w:rPr>
          <w:rFonts w:hint="eastAsia"/>
          <w:szCs w:val="32"/>
        </w:rPr>
        <w:t>000，</w:t>
      </w:r>
      <w:r>
        <w:rPr>
          <w:szCs w:val="32"/>
        </w:rPr>
        <w:t>高程数据</w:t>
      </w:r>
      <w:r>
        <w:rPr>
          <w:rFonts w:hint="eastAsia"/>
          <w:szCs w:val="32"/>
        </w:rPr>
        <w:t>水平精度应</w:t>
      </w:r>
      <w:r>
        <w:rPr>
          <w:szCs w:val="32"/>
        </w:rPr>
        <w:t>高于5</w:t>
      </w:r>
      <w:r>
        <w:rPr>
          <w:rFonts w:hint="eastAsia"/>
          <w:szCs w:val="32"/>
        </w:rPr>
        <w:t>m</w:t>
      </w:r>
      <w:r>
        <w:rPr>
          <w:szCs w:val="32"/>
        </w:rPr>
        <w:t>，</w:t>
      </w:r>
      <w:r>
        <w:rPr>
          <w:rFonts w:hint="eastAsia"/>
          <w:szCs w:val="32"/>
        </w:rPr>
        <w:t>垂直</w:t>
      </w:r>
      <w:r>
        <w:rPr>
          <w:szCs w:val="32"/>
        </w:rPr>
        <w:t>精度</w:t>
      </w:r>
      <w:r>
        <w:rPr>
          <w:rFonts w:hint="eastAsia"/>
          <w:szCs w:val="32"/>
        </w:rPr>
        <w:t>应优</w:t>
      </w:r>
      <w:r>
        <w:rPr>
          <w:szCs w:val="32"/>
        </w:rPr>
        <w:t>于</w:t>
      </w:r>
      <w:r>
        <w:rPr>
          <w:rFonts w:hint="eastAsia"/>
          <w:szCs w:val="32"/>
        </w:rPr>
        <w:t>0.</w:t>
      </w:r>
      <w:r>
        <w:rPr>
          <w:szCs w:val="32"/>
        </w:rPr>
        <w:t>1</w:t>
      </w:r>
      <w:r>
        <w:rPr>
          <w:rFonts w:hint="eastAsia"/>
          <w:szCs w:val="32"/>
        </w:rPr>
        <w:t>m。基础</w:t>
      </w:r>
      <w:r>
        <w:rPr>
          <w:szCs w:val="32"/>
        </w:rPr>
        <w:t>地理信息</w:t>
      </w:r>
      <w:r>
        <w:rPr>
          <w:rFonts w:hint="eastAsia"/>
          <w:szCs w:val="32"/>
        </w:rPr>
        <w:t>不满足精度要求或缺失</w:t>
      </w:r>
      <w:r>
        <w:rPr>
          <w:szCs w:val="32"/>
        </w:rPr>
        <w:t>时</w:t>
      </w:r>
      <w:r>
        <w:rPr>
          <w:rFonts w:hint="eastAsia"/>
          <w:szCs w:val="32"/>
        </w:rPr>
        <w:t>，</w:t>
      </w:r>
      <w:r>
        <w:rPr>
          <w:szCs w:val="32"/>
        </w:rPr>
        <w:t>应进行补充测量。</w:t>
      </w:r>
    </w:p>
    <w:p w14:paraId="2490F4E2" w14:textId="308C676A" w:rsidR="0080101E" w:rsidRDefault="00A338E1" w:rsidP="008C02C4">
      <w:pPr>
        <w:pStyle w:val="affffffffe"/>
        <w:spacing w:beforeLines="50" w:before="156" w:afterLines="50" w:after="156"/>
        <w:ind w:left="0"/>
        <w:outlineLvl w:val="1"/>
        <w:rPr>
          <w:szCs w:val="32"/>
        </w:rPr>
      </w:pPr>
      <w:r>
        <w:rPr>
          <w:rFonts w:hint="eastAsia"/>
          <w:szCs w:val="32"/>
        </w:rPr>
        <w:t>防洪排涝设施</w:t>
      </w:r>
      <w:r w:rsidR="002B1ACE">
        <w:rPr>
          <w:szCs w:val="32"/>
        </w:rPr>
        <w:t>主要</w:t>
      </w:r>
      <w:r>
        <w:rPr>
          <w:rFonts w:hint="eastAsia"/>
          <w:szCs w:val="32"/>
        </w:rPr>
        <w:t>包括河道</w:t>
      </w:r>
      <w:r w:rsidR="002B1ACE">
        <w:rPr>
          <w:rFonts w:hint="eastAsia"/>
          <w:szCs w:val="32"/>
        </w:rPr>
        <w:t>及其</w:t>
      </w:r>
      <w:r>
        <w:rPr>
          <w:rFonts w:hint="eastAsia"/>
          <w:szCs w:val="32"/>
        </w:rPr>
        <w:t>附属设施、蓄滞洪（涝）区、排水管网和泵站。河道数据应包括河道地形</w:t>
      </w:r>
      <w:r w:rsidR="00980AD4">
        <w:rPr>
          <w:rFonts w:hint="eastAsia"/>
          <w:szCs w:val="32"/>
        </w:rPr>
        <w:t>及纵</w:t>
      </w:r>
      <w:r>
        <w:rPr>
          <w:rFonts w:hint="eastAsia"/>
          <w:szCs w:val="32"/>
        </w:rPr>
        <w:t>横断面、综合糙率、水位、流量资料；河道附属设施数据应包括涵洞、闸坝、主要跨河建（构）筑物和排涝泵站的几何尺寸、运行水位</w:t>
      </w:r>
      <w:r w:rsidR="006526E7">
        <w:rPr>
          <w:rFonts w:hint="eastAsia"/>
          <w:szCs w:val="32"/>
        </w:rPr>
        <w:t>、</w:t>
      </w:r>
      <w:r w:rsidR="006526E7">
        <w:rPr>
          <w:szCs w:val="32"/>
        </w:rPr>
        <w:t>扬程</w:t>
      </w:r>
      <w:r>
        <w:rPr>
          <w:rFonts w:hint="eastAsia"/>
          <w:szCs w:val="32"/>
        </w:rPr>
        <w:t>、水闸和泵站的运行规则；蓄滞洪（涝）区包括地形、规模、运行调度规则；排水管网数据应符合现行国家标准GB/T</w:t>
      </w:r>
      <w:r>
        <w:rPr>
          <w:szCs w:val="32"/>
        </w:rPr>
        <w:t xml:space="preserve"> </w:t>
      </w:r>
      <w:r>
        <w:rPr>
          <w:rFonts w:hint="eastAsia"/>
          <w:szCs w:val="32"/>
        </w:rPr>
        <w:t>51187的有关规定；泵站数据包括位置、设计能力、占地面积、</w:t>
      </w:r>
      <w:r>
        <w:rPr>
          <w:szCs w:val="32"/>
        </w:rPr>
        <w:t>下游出路</w:t>
      </w:r>
      <w:r w:rsidR="00AC2E38">
        <w:rPr>
          <w:rFonts w:hint="eastAsia"/>
          <w:szCs w:val="32"/>
        </w:rPr>
        <w:t>、</w:t>
      </w:r>
      <w:r w:rsidR="00AC2E38">
        <w:rPr>
          <w:szCs w:val="32"/>
        </w:rPr>
        <w:t>调蓄池规模</w:t>
      </w:r>
      <w:r>
        <w:rPr>
          <w:szCs w:val="32"/>
        </w:rPr>
        <w:t>等</w:t>
      </w:r>
      <w:r>
        <w:rPr>
          <w:rFonts w:hint="eastAsia"/>
          <w:szCs w:val="32"/>
        </w:rPr>
        <w:t>。</w:t>
      </w:r>
    </w:p>
    <w:p w14:paraId="680F386C" w14:textId="53F55683" w:rsidR="0080101E" w:rsidRDefault="00A338E1" w:rsidP="008C02C4">
      <w:pPr>
        <w:pStyle w:val="affffffffe"/>
        <w:spacing w:beforeLines="50" w:before="156" w:afterLines="50" w:after="156"/>
        <w:ind w:left="0"/>
        <w:outlineLvl w:val="1"/>
        <w:rPr>
          <w:szCs w:val="32"/>
        </w:rPr>
      </w:pPr>
      <w:r>
        <w:rPr>
          <w:szCs w:val="32"/>
        </w:rPr>
        <w:t>交通设施资料主要包括</w:t>
      </w:r>
      <w:r>
        <w:rPr>
          <w:rFonts w:hint="eastAsia"/>
          <w:szCs w:val="32"/>
        </w:rPr>
        <w:t>道路、下凹式立交桥、</w:t>
      </w:r>
      <w:r>
        <w:rPr>
          <w:szCs w:val="32"/>
        </w:rPr>
        <w:t>地铁</w:t>
      </w:r>
      <w:r>
        <w:rPr>
          <w:rFonts w:hint="eastAsia"/>
          <w:szCs w:val="32"/>
        </w:rPr>
        <w:t>场站</w:t>
      </w:r>
      <w:r>
        <w:rPr>
          <w:szCs w:val="32"/>
        </w:rPr>
        <w:t>等</w:t>
      </w:r>
      <w:r>
        <w:rPr>
          <w:rFonts w:hint="eastAsia"/>
          <w:szCs w:val="32"/>
        </w:rPr>
        <w:t>，</w:t>
      </w:r>
      <w:r>
        <w:rPr>
          <w:szCs w:val="32"/>
        </w:rPr>
        <w:t>资料数据应有</w:t>
      </w:r>
      <w:r>
        <w:rPr>
          <w:rFonts w:hint="eastAsia"/>
          <w:szCs w:val="32"/>
        </w:rPr>
        <w:t>明确</w:t>
      </w:r>
      <w:r>
        <w:rPr>
          <w:szCs w:val="32"/>
        </w:rPr>
        <w:t>的地理坐标，以及重要位置的标高等数据</w:t>
      </w:r>
      <w:r>
        <w:rPr>
          <w:rFonts w:hint="eastAsia"/>
          <w:szCs w:val="32"/>
        </w:rPr>
        <w:t>，应全面掌握交通设施及</w:t>
      </w:r>
      <w:r>
        <w:rPr>
          <w:szCs w:val="32"/>
        </w:rPr>
        <w:t>其所在区域</w:t>
      </w:r>
      <w:r>
        <w:rPr>
          <w:rFonts w:hint="eastAsia"/>
          <w:szCs w:val="32"/>
        </w:rPr>
        <w:t>的地形地貌、排水设施、应急调度</w:t>
      </w:r>
      <w:r w:rsidRPr="00AC2E38">
        <w:rPr>
          <w:rFonts w:hint="eastAsia"/>
          <w:szCs w:val="32"/>
        </w:rPr>
        <w:t>等信息</w:t>
      </w:r>
      <w:r>
        <w:rPr>
          <w:rFonts w:hint="eastAsia"/>
          <w:szCs w:val="32"/>
        </w:rPr>
        <w:t>。</w:t>
      </w:r>
    </w:p>
    <w:p w14:paraId="2AF47B86" w14:textId="0C5ED95B" w:rsidR="0080101E" w:rsidRDefault="00A338E1" w:rsidP="008C02C4">
      <w:pPr>
        <w:pStyle w:val="affffffffe"/>
        <w:spacing w:beforeLines="50" w:before="156" w:afterLines="50" w:after="156"/>
        <w:ind w:left="0"/>
        <w:outlineLvl w:val="1"/>
        <w:rPr>
          <w:szCs w:val="32"/>
        </w:rPr>
      </w:pPr>
      <w:r>
        <w:rPr>
          <w:rFonts w:hint="eastAsia"/>
          <w:szCs w:val="32"/>
        </w:rPr>
        <w:t>土地利用及下垫面</w:t>
      </w:r>
      <w:r>
        <w:rPr>
          <w:szCs w:val="32"/>
        </w:rPr>
        <w:t>特性</w:t>
      </w:r>
      <w:r>
        <w:rPr>
          <w:rFonts w:hint="eastAsia"/>
          <w:szCs w:val="32"/>
        </w:rPr>
        <w:t>资料</w:t>
      </w:r>
      <w:r w:rsidR="002B1ACE">
        <w:rPr>
          <w:szCs w:val="32"/>
        </w:rPr>
        <w:t>主要包括</w:t>
      </w:r>
      <w:r>
        <w:rPr>
          <w:szCs w:val="32"/>
        </w:rPr>
        <w:t>能够明确反</w:t>
      </w:r>
      <w:r w:rsidR="00DC004B">
        <w:rPr>
          <w:rFonts w:hint="eastAsia"/>
          <w:szCs w:val="32"/>
        </w:rPr>
        <w:t>映</w:t>
      </w:r>
      <w:r>
        <w:rPr>
          <w:szCs w:val="32"/>
        </w:rPr>
        <w:t>出编制范围内的</w:t>
      </w:r>
      <w:r>
        <w:rPr>
          <w:rFonts w:hint="eastAsia"/>
          <w:szCs w:val="32"/>
        </w:rPr>
        <w:t>现</w:t>
      </w:r>
      <w:r w:rsidR="002B1ACE">
        <w:rPr>
          <w:rFonts w:hint="eastAsia"/>
          <w:szCs w:val="32"/>
        </w:rPr>
        <w:t>状</w:t>
      </w:r>
      <w:r>
        <w:rPr>
          <w:szCs w:val="32"/>
        </w:rPr>
        <w:t>用地属性、</w:t>
      </w:r>
      <w:r>
        <w:rPr>
          <w:rFonts w:hint="eastAsia"/>
          <w:szCs w:val="32"/>
        </w:rPr>
        <w:t>规划</w:t>
      </w:r>
      <w:r>
        <w:rPr>
          <w:szCs w:val="32"/>
        </w:rPr>
        <w:t>用地属性</w:t>
      </w:r>
      <w:r>
        <w:rPr>
          <w:rFonts w:hint="eastAsia"/>
          <w:szCs w:val="32"/>
        </w:rPr>
        <w:t>、土壤类型及渗透属性</w:t>
      </w:r>
      <w:r>
        <w:rPr>
          <w:szCs w:val="32"/>
        </w:rPr>
        <w:t>等信息。</w:t>
      </w:r>
      <w:r>
        <w:rPr>
          <w:rFonts w:hint="eastAsia"/>
          <w:szCs w:val="32"/>
        </w:rPr>
        <w:t>精度</w:t>
      </w:r>
      <w:r>
        <w:rPr>
          <w:szCs w:val="32"/>
        </w:rPr>
        <w:t>不</w:t>
      </w:r>
      <w:r>
        <w:rPr>
          <w:rFonts w:hint="eastAsia"/>
          <w:szCs w:val="32"/>
        </w:rPr>
        <w:t>宜</w:t>
      </w:r>
      <w:r>
        <w:rPr>
          <w:szCs w:val="32"/>
        </w:rPr>
        <w:t>低于</w:t>
      </w:r>
      <w:r>
        <w:rPr>
          <w:rFonts w:hint="eastAsia"/>
          <w:szCs w:val="32"/>
        </w:rPr>
        <w:t>1</w:t>
      </w:r>
      <w:r>
        <w:rPr>
          <w:szCs w:val="32"/>
        </w:rPr>
        <w:t>:</w:t>
      </w:r>
      <w:r w:rsidR="00DC004B">
        <w:rPr>
          <w:szCs w:val="32"/>
        </w:rPr>
        <w:t>2</w:t>
      </w:r>
      <w:r>
        <w:rPr>
          <w:szCs w:val="32"/>
        </w:rPr>
        <w:t>000</w:t>
      </w:r>
      <w:r>
        <w:rPr>
          <w:rFonts w:hint="eastAsia"/>
          <w:szCs w:val="32"/>
        </w:rPr>
        <w:t>。</w:t>
      </w:r>
    </w:p>
    <w:p w14:paraId="003399ED" w14:textId="54182417" w:rsidR="0080101E" w:rsidRDefault="00A338E1" w:rsidP="008C02C4">
      <w:pPr>
        <w:pStyle w:val="affffffffe"/>
        <w:spacing w:beforeLines="50" w:before="156" w:afterLines="50" w:after="156"/>
        <w:ind w:left="0"/>
        <w:outlineLvl w:val="1"/>
        <w:rPr>
          <w:szCs w:val="32"/>
        </w:rPr>
      </w:pPr>
      <w:r>
        <w:rPr>
          <w:rFonts w:hint="eastAsia"/>
          <w:szCs w:val="32"/>
        </w:rPr>
        <w:t>气象水文资料</w:t>
      </w:r>
      <w:r w:rsidR="007C60F2">
        <w:rPr>
          <w:rFonts w:hint="eastAsia"/>
          <w:szCs w:val="32"/>
        </w:rPr>
        <w:t>主要</w:t>
      </w:r>
      <w:r>
        <w:rPr>
          <w:szCs w:val="32"/>
        </w:rPr>
        <w:t>包括城市的</w:t>
      </w:r>
      <w:r w:rsidR="00276BA2">
        <w:rPr>
          <w:rFonts w:hint="eastAsia"/>
          <w:szCs w:val="32"/>
        </w:rPr>
        <w:t>降雨</w:t>
      </w:r>
      <w:r>
        <w:rPr>
          <w:rFonts w:hint="eastAsia"/>
          <w:szCs w:val="32"/>
        </w:rPr>
        <w:t>系列</w:t>
      </w:r>
      <w:r w:rsidR="00276BA2">
        <w:rPr>
          <w:rFonts w:hint="eastAsia"/>
          <w:szCs w:val="32"/>
        </w:rPr>
        <w:t>数据</w:t>
      </w:r>
      <w:r>
        <w:rPr>
          <w:rFonts w:hint="eastAsia"/>
          <w:szCs w:val="32"/>
        </w:rPr>
        <w:t>（不少于</w:t>
      </w:r>
      <w:r>
        <w:rPr>
          <w:szCs w:val="32"/>
        </w:rPr>
        <w:t>近3</w:t>
      </w:r>
      <w:r>
        <w:rPr>
          <w:rFonts w:hint="eastAsia"/>
          <w:szCs w:val="32"/>
        </w:rPr>
        <w:t>0年）</w:t>
      </w:r>
      <w:r w:rsidR="00276BA2">
        <w:rPr>
          <w:rFonts w:hint="eastAsia"/>
          <w:szCs w:val="32"/>
        </w:rPr>
        <w:t>，</w:t>
      </w:r>
      <w:r w:rsidR="00276BA2">
        <w:rPr>
          <w:szCs w:val="32"/>
        </w:rPr>
        <w:t>包括</w:t>
      </w:r>
      <w:r>
        <w:rPr>
          <w:szCs w:val="32"/>
        </w:rPr>
        <w:t>降雨强度、降雨量</w:t>
      </w:r>
      <w:r>
        <w:rPr>
          <w:rFonts w:hint="eastAsia"/>
          <w:szCs w:val="32"/>
        </w:rPr>
        <w:t>等</w:t>
      </w:r>
      <w:r>
        <w:rPr>
          <w:szCs w:val="32"/>
        </w:rPr>
        <w:t>信息</w:t>
      </w:r>
      <w:r>
        <w:rPr>
          <w:rFonts w:hint="eastAsia"/>
          <w:szCs w:val="32"/>
        </w:rPr>
        <w:t>，</w:t>
      </w:r>
      <w:r>
        <w:rPr>
          <w:szCs w:val="32"/>
        </w:rPr>
        <w:t>以及</w:t>
      </w:r>
      <w:r>
        <w:rPr>
          <w:rFonts w:hint="eastAsia"/>
          <w:szCs w:val="32"/>
        </w:rPr>
        <w:t>河湖水系、排水管渠及泵站、调蓄设施等设施的运行监测数据，其中流量和水位监测数据应符合现行国家标准GB</w:t>
      </w:r>
      <w:r>
        <w:rPr>
          <w:szCs w:val="32"/>
        </w:rPr>
        <w:t>/</w:t>
      </w:r>
      <w:r>
        <w:rPr>
          <w:rFonts w:hint="eastAsia"/>
          <w:szCs w:val="32"/>
        </w:rPr>
        <w:t>T</w:t>
      </w:r>
      <w:r>
        <w:rPr>
          <w:szCs w:val="32"/>
        </w:rPr>
        <w:t xml:space="preserve"> </w:t>
      </w:r>
      <w:r>
        <w:rPr>
          <w:rFonts w:hint="eastAsia"/>
          <w:szCs w:val="32"/>
        </w:rPr>
        <w:t>51187的有关规定。</w:t>
      </w:r>
    </w:p>
    <w:p w14:paraId="56A4CF32" w14:textId="1E47D2A2" w:rsidR="0080101E" w:rsidRDefault="00A338E1" w:rsidP="008C02C4">
      <w:pPr>
        <w:pStyle w:val="affffffffe"/>
        <w:spacing w:beforeLines="50" w:before="156" w:afterLines="50" w:after="156"/>
        <w:ind w:left="0"/>
        <w:outlineLvl w:val="1"/>
        <w:rPr>
          <w:szCs w:val="32"/>
        </w:rPr>
      </w:pPr>
      <w:r>
        <w:rPr>
          <w:rFonts w:hint="eastAsia"/>
          <w:szCs w:val="32"/>
        </w:rPr>
        <w:t>历史</w:t>
      </w:r>
      <w:r>
        <w:rPr>
          <w:szCs w:val="32"/>
        </w:rPr>
        <w:t>积水内涝</w:t>
      </w:r>
      <w:r>
        <w:rPr>
          <w:rFonts w:hint="eastAsia"/>
          <w:szCs w:val="32"/>
        </w:rPr>
        <w:t>资料</w:t>
      </w:r>
      <w:r w:rsidR="007C60F2">
        <w:rPr>
          <w:rFonts w:hint="eastAsia"/>
          <w:szCs w:val="32"/>
        </w:rPr>
        <w:t>主要</w:t>
      </w:r>
      <w:r>
        <w:rPr>
          <w:rFonts w:hint="eastAsia"/>
          <w:szCs w:val="32"/>
        </w:rPr>
        <w:t>包括历史</w:t>
      </w:r>
      <w:r>
        <w:rPr>
          <w:szCs w:val="32"/>
        </w:rPr>
        <w:t>积水内涝发生的位置、积水过程、深度、范围</w:t>
      </w:r>
      <w:r>
        <w:rPr>
          <w:rFonts w:hint="eastAsia"/>
          <w:szCs w:val="32"/>
        </w:rPr>
        <w:t>、</w:t>
      </w:r>
      <w:r>
        <w:rPr>
          <w:szCs w:val="32"/>
        </w:rPr>
        <w:t>历时，以及对应的降雨信息</w:t>
      </w:r>
      <w:r>
        <w:rPr>
          <w:rFonts w:hint="eastAsia"/>
          <w:szCs w:val="32"/>
        </w:rPr>
        <w:t>、</w:t>
      </w:r>
      <w:r>
        <w:rPr>
          <w:szCs w:val="32"/>
        </w:rPr>
        <w:t>现场处置信息</w:t>
      </w:r>
      <w:r>
        <w:rPr>
          <w:rFonts w:hint="eastAsia"/>
          <w:szCs w:val="32"/>
        </w:rPr>
        <w:t>和</w:t>
      </w:r>
      <w:r>
        <w:rPr>
          <w:szCs w:val="32"/>
        </w:rPr>
        <w:t>后续</w:t>
      </w:r>
      <w:r>
        <w:rPr>
          <w:rFonts w:hint="eastAsia"/>
          <w:szCs w:val="32"/>
        </w:rPr>
        <w:t>治理</w:t>
      </w:r>
      <w:r>
        <w:rPr>
          <w:szCs w:val="32"/>
        </w:rPr>
        <w:t>改造信息。</w:t>
      </w:r>
      <w:r>
        <w:rPr>
          <w:rFonts w:hint="eastAsia"/>
          <w:szCs w:val="32"/>
        </w:rPr>
        <w:t>历史积水</w:t>
      </w:r>
      <w:r>
        <w:rPr>
          <w:szCs w:val="32"/>
        </w:rPr>
        <w:t>信息调查</w:t>
      </w:r>
      <w:r>
        <w:rPr>
          <w:rFonts w:hint="eastAsia"/>
          <w:szCs w:val="32"/>
        </w:rPr>
        <w:t>应充分</w:t>
      </w:r>
      <w:r>
        <w:rPr>
          <w:szCs w:val="32"/>
        </w:rPr>
        <w:t>收集</w:t>
      </w:r>
      <w:r>
        <w:rPr>
          <w:rFonts w:hint="eastAsia"/>
          <w:szCs w:val="32"/>
        </w:rPr>
        <w:t>现场录像、图片、目击者口述记录、网络信息等资料</w:t>
      </w:r>
      <w:r>
        <w:rPr>
          <w:szCs w:val="32"/>
        </w:rPr>
        <w:t>，主要内容</w:t>
      </w:r>
      <w:r>
        <w:rPr>
          <w:rFonts w:hint="eastAsia"/>
          <w:szCs w:val="32"/>
        </w:rPr>
        <w:t>应</w:t>
      </w:r>
      <w:r>
        <w:rPr>
          <w:szCs w:val="32"/>
        </w:rPr>
        <w:t>包括</w:t>
      </w:r>
      <w:r>
        <w:rPr>
          <w:rFonts w:hint="eastAsia"/>
          <w:szCs w:val="32"/>
        </w:rPr>
        <w:t>以下部分</w:t>
      </w:r>
      <w:r>
        <w:rPr>
          <w:szCs w:val="32"/>
        </w:rPr>
        <w:t>：</w:t>
      </w:r>
    </w:p>
    <w:p w14:paraId="0BAD908E" w14:textId="2F3D4DED" w:rsidR="0080101E" w:rsidRPr="007C60F2" w:rsidRDefault="004D6EC7" w:rsidP="002462A9">
      <w:pPr>
        <w:pStyle w:val="af6"/>
        <w:numPr>
          <w:ilvl w:val="0"/>
          <w:numId w:val="44"/>
        </w:numPr>
        <w:rPr>
          <w:szCs w:val="32"/>
        </w:rPr>
      </w:pPr>
      <w:r>
        <w:rPr>
          <w:rFonts w:hint="eastAsia"/>
          <w:szCs w:val="32"/>
        </w:rPr>
        <w:t>积水内涝点</w:t>
      </w:r>
      <w:r w:rsidR="00A338E1" w:rsidRPr="007C60F2">
        <w:rPr>
          <w:szCs w:val="32"/>
        </w:rPr>
        <w:t>位基本情况</w:t>
      </w:r>
      <w:r w:rsidR="00A338E1" w:rsidRPr="007C60F2">
        <w:rPr>
          <w:rFonts w:hint="eastAsia"/>
          <w:szCs w:val="32"/>
        </w:rPr>
        <w:t>：</w:t>
      </w:r>
      <w:r w:rsidR="00A338E1" w:rsidRPr="007C60F2">
        <w:rPr>
          <w:szCs w:val="32"/>
        </w:rPr>
        <w:t>如</w:t>
      </w:r>
      <w:r>
        <w:rPr>
          <w:rFonts w:hint="eastAsia"/>
          <w:szCs w:val="32"/>
        </w:rPr>
        <w:t>积水内涝点</w:t>
      </w:r>
      <w:r w:rsidR="00A338E1" w:rsidRPr="007C60F2">
        <w:rPr>
          <w:rFonts w:hint="eastAsia"/>
          <w:szCs w:val="32"/>
        </w:rPr>
        <w:t>名称</w:t>
      </w:r>
      <w:r w:rsidR="00A338E1" w:rsidRPr="007C60F2">
        <w:rPr>
          <w:szCs w:val="32"/>
        </w:rPr>
        <w:t>、所在</w:t>
      </w:r>
      <w:r w:rsidR="00A338E1" w:rsidRPr="007C60F2">
        <w:rPr>
          <w:rFonts w:hint="eastAsia"/>
          <w:szCs w:val="32"/>
        </w:rPr>
        <w:t>位置描述</w:t>
      </w:r>
      <w:r w:rsidR="00A338E1" w:rsidRPr="007C60F2">
        <w:rPr>
          <w:szCs w:val="32"/>
        </w:rPr>
        <w:t>、地理坐标、</w:t>
      </w:r>
      <w:r>
        <w:rPr>
          <w:rFonts w:hint="eastAsia"/>
          <w:szCs w:val="32"/>
        </w:rPr>
        <w:t>积水内涝点</w:t>
      </w:r>
      <w:r w:rsidR="00A338E1" w:rsidRPr="007C60F2">
        <w:rPr>
          <w:rFonts w:hint="eastAsia"/>
          <w:szCs w:val="32"/>
        </w:rPr>
        <w:t>类型等</w:t>
      </w:r>
      <w:r w:rsidR="00A338E1" w:rsidRPr="007C60F2">
        <w:rPr>
          <w:szCs w:val="32"/>
        </w:rPr>
        <w:t>。</w:t>
      </w:r>
    </w:p>
    <w:p w14:paraId="1C8F3BDB" w14:textId="014C1608" w:rsidR="0080101E" w:rsidRDefault="00A338E1">
      <w:pPr>
        <w:pStyle w:val="af6"/>
        <w:rPr>
          <w:szCs w:val="32"/>
        </w:rPr>
      </w:pPr>
      <w:r>
        <w:rPr>
          <w:rFonts w:hint="eastAsia"/>
          <w:szCs w:val="32"/>
        </w:rPr>
        <w:t>历史积水情况：如</w:t>
      </w:r>
      <w:r w:rsidR="00D67DE8">
        <w:rPr>
          <w:rFonts w:hint="eastAsia"/>
          <w:szCs w:val="32"/>
        </w:rPr>
        <w:t>历史积水次数，每次积水</w:t>
      </w:r>
      <w:r w:rsidR="00D67DE8">
        <w:rPr>
          <w:szCs w:val="32"/>
        </w:rPr>
        <w:t>对应的</w:t>
      </w:r>
      <w:r>
        <w:rPr>
          <w:rFonts w:hint="eastAsia"/>
          <w:szCs w:val="32"/>
        </w:rPr>
        <w:t>积水时间、</w:t>
      </w:r>
      <w:r w:rsidR="00460DF4">
        <w:rPr>
          <w:rFonts w:hint="eastAsia"/>
          <w:szCs w:val="32"/>
        </w:rPr>
        <w:t>淹没</w:t>
      </w:r>
      <w:r>
        <w:rPr>
          <w:szCs w:val="32"/>
        </w:rPr>
        <w:t>历时</w:t>
      </w:r>
      <w:r w:rsidR="00460DF4">
        <w:rPr>
          <w:rFonts w:hint="eastAsia"/>
          <w:szCs w:val="32"/>
        </w:rPr>
        <w:t>、</w:t>
      </w:r>
      <w:r w:rsidR="00460DF4">
        <w:rPr>
          <w:szCs w:val="32"/>
        </w:rPr>
        <w:t>退水时间</w:t>
      </w:r>
      <w:r>
        <w:rPr>
          <w:szCs w:val="32"/>
        </w:rPr>
        <w:t>、最大</w:t>
      </w:r>
      <w:r>
        <w:rPr>
          <w:rFonts w:hint="eastAsia"/>
          <w:szCs w:val="32"/>
        </w:rPr>
        <w:t>积水深度（c</w:t>
      </w:r>
      <w:r>
        <w:rPr>
          <w:szCs w:val="32"/>
        </w:rPr>
        <w:t>m</w:t>
      </w:r>
      <w:r w:rsidR="00D34353">
        <w:rPr>
          <w:rFonts w:hint="eastAsia"/>
          <w:szCs w:val="32"/>
        </w:rPr>
        <w:t>）</w:t>
      </w:r>
      <w:r>
        <w:rPr>
          <w:rFonts w:hint="eastAsia"/>
          <w:szCs w:val="32"/>
        </w:rPr>
        <w:t>、积水原因、</w:t>
      </w:r>
      <w:r w:rsidR="00D34353">
        <w:rPr>
          <w:rFonts w:hint="eastAsia"/>
          <w:szCs w:val="32"/>
        </w:rPr>
        <w:t>场次降雨</w:t>
      </w:r>
      <w:r w:rsidR="002C30C6">
        <w:rPr>
          <w:rFonts w:hint="eastAsia"/>
          <w:szCs w:val="32"/>
        </w:rPr>
        <w:t>过程</w:t>
      </w:r>
      <w:r w:rsidR="00D67DE8">
        <w:rPr>
          <w:rFonts w:hint="eastAsia"/>
          <w:szCs w:val="32"/>
        </w:rPr>
        <w:t>、</w:t>
      </w:r>
      <w:r w:rsidR="00132305">
        <w:rPr>
          <w:rFonts w:hint="eastAsia"/>
          <w:szCs w:val="32"/>
        </w:rPr>
        <w:t>最大</w:t>
      </w:r>
      <w:r w:rsidR="00635E1C">
        <w:rPr>
          <w:rFonts w:hint="eastAsia"/>
          <w:szCs w:val="32"/>
        </w:rPr>
        <w:t>小时</w:t>
      </w:r>
      <w:r w:rsidR="00BB5791">
        <w:rPr>
          <w:rFonts w:hint="eastAsia"/>
          <w:szCs w:val="32"/>
        </w:rPr>
        <w:t>雨</w:t>
      </w:r>
      <w:r w:rsidR="00132305">
        <w:rPr>
          <w:rFonts w:hint="eastAsia"/>
          <w:szCs w:val="32"/>
        </w:rPr>
        <w:t>强</w:t>
      </w:r>
      <w:r w:rsidR="00D34353">
        <w:rPr>
          <w:rFonts w:hint="eastAsia"/>
          <w:szCs w:val="32"/>
        </w:rPr>
        <w:t>（mm/h）、场次累计降雨量（mm）</w:t>
      </w:r>
      <w:r>
        <w:rPr>
          <w:rFonts w:hint="eastAsia"/>
          <w:szCs w:val="32"/>
        </w:rPr>
        <w:t>等。</w:t>
      </w:r>
    </w:p>
    <w:p w14:paraId="3DF7F0BD" w14:textId="389C464B" w:rsidR="0080101E" w:rsidRDefault="00A338E1">
      <w:pPr>
        <w:pStyle w:val="af6"/>
        <w:rPr>
          <w:szCs w:val="32"/>
        </w:rPr>
      </w:pPr>
      <w:r>
        <w:rPr>
          <w:rFonts w:hint="eastAsia"/>
          <w:szCs w:val="32"/>
        </w:rPr>
        <w:t>现状排水</w:t>
      </w:r>
      <w:r w:rsidR="00D67DE8">
        <w:rPr>
          <w:rFonts w:hint="eastAsia"/>
          <w:szCs w:val="32"/>
        </w:rPr>
        <w:t>路由</w:t>
      </w:r>
      <w:r w:rsidR="00D67DE8">
        <w:rPr>
          <w:szCs w:val="32"/>
        </w:rPr>
        <w:t>、</w:t>
      </w:r>
      <w:r>
        <w:rPr>
          <w:rFonts w:hint="eastAsia"/>
          <w:szCs w:val="32"/>
        </w:rPr>
        <w:t>能力与监测设备情况</w:t>
      </w:r>
      <w:r>
        <w:rPr>
          <w:szCs w:val="32"/>
        </w:rPr>
        <w:t>：</w:t>
      </w:r>
      <w:r>
        <w:rPr>
          <w:rFonts w:hint="eastAsia"/>
          <w:szCs w:val="32"/>
        </w:rPr>
        <w:t>如</w:t>
      </w:r>
      <w:r w:rsidR="004D6EC7">
        <w:rPr>
          <w:szCs w:val="32"/>
        </w:rPr>
        <w:t>积水内涝点</w:t>
      </w:r>
      <w:r>
        <w:rPr>
          <w:szCs w:val="32"/>
        </w:rPr>
        <w:t>所在</w:t>
      </w:r>
      <w:r w:rsidR="007C60F2">
        <w:rPr>
          <w:rFonts w:hint="eastAsia"/>
          <w:szCs w:val="32"/>
        </w:rPr>
        <w:t>排水分区的</w:t>
      </w:r>
      <w:r>
        <w:rPr>
          <w:rFonts w:hint="eastAsia"/>
          <w:szCs w:val="32"/>
        </w:rPr>
        <w:t>排水设施</w:t>
      </w:r>
      <w:r>
        <w:rPr>
          <w:szCs w:val="32"/>
        </w:rPr>
        <w:t>排水</w:t>
      </w:r>
      <w:r>
        <w:rPr>
          <w:rFonts w:hint="eastAsia"/>
          <w:szCs w:val="32"/>
        </w:rPr>
        <w:t>能力、</w:t>
      </w:r>
      <w:r w:rsidR="00D67DE8">
        <w:rPr>
          <w:rFonts w:hint="eastAsia"/>
          <w:szCs w:val="32"/>
        </w:rPr>
        <w:t>入河</w:t>
      </w:r>
      <w:r w:rsidR="00D67DE8">
        <w:rPr>
          <w:szCs w:val="32"/>
        </w:rPr>
        <w:t>排水口位置、</w:t>
      </w:r>
      <w:r>
        <w:rPr>
          <w:rFonts w:hint="eastAsia"/>
          <w:szCs w:val="32"/>
        </w:rPr>
        <w:t>排水下游</w:t>
      </w:r>
      <w:r w:rsidR="00D67DE8">
        <w:rPr>
          <w:rFonts w:hint="eastAsia"/>
          <w:szCs w:val="32"/>
        </w:rPr>
        <w:t>河道名称</w:t>
      </w:r>
      <w:r>
        <w:rPr>
          <w:rFonts w:hint="eastAsia"/>
          <w:szCs w:val="32"/>
        </w:rPr>
        <w:t>、泵站能力、临时排水设施、是否</w:t>
      </w:r>
      <w:r>
        <w:rPr>
          <w:szCs w:val="32"/>
        </w:rPr>
        <w:t>装备有积水监测设备及产权单位、是否装备有</w:t>
      </w:r>
      <w:r>
        <w:rPr>
          <w:rFonts w:hint="eastAsia"/>
          <w:szCs w:val="32"/>
        </w:rPr>
        <w:t>视频</w:t>
      </w:r>
      <w:r>
        <w:rPr>
          <w:szCs w:val="32"/>
        </w:rPr>
        <w:t>监控设备及产权单位等。</w:t>
      </w:r>
    </w:p>
    <w:p w14:paraId="6BDB54A1" w14:textId="09061BC0" w:rsidR="0080101E" w:rsidRDefault="004D6EC7">
      <w:pPr>
        <w:pStyle w:val="af6"/>
      </w:pPr>
      <w:r>
        <w:rPr>
          <w:rFonts w:hint="eastAsia"/>
        </w:rPr>
        <w:t>积水内涝点</w:t>
      </w:r>
      <w:r w:rsidR="00A338E1">
        <w:rPr>
          <w:rFonts w:hint="eastAsia"/>
        </w:rPr>
        <w:t>管理现状情况</w:t>
      </w:r>
      <w:r w:rsidR="00A338E1">
        <w:t>：</w:t>
      </w:r>
      <w:r w:rsidR="00A338E1">
        <w:rPr>
          <w:rFonts w:hint="eastAsia"/>
        </w:rPr>
        <w:t>是否有相关</w:t>
      </w:r>
      <w:r w:rsidR="00A338E1">
        <w:t>责任单位、责任人</w:t>
      </w:r>
      <w:r w:rsidR="00A338E1">
        <w:rPr>
          <w:rFonts w:hint="eastAsia"/>
        </w:rPr>
        <w:t>和</w:t>
      </w:r>
      <w:r w:rsidR="00A338E1">
        <w:t>联系方式，</w:t>
      </w:r>
      <w:r w:rsidR="00A338E1">
        <w:rPr>
          <w:rFonts w:hint="eastAsia"/>
        </w:rPr>
        <w:t>包括</w:t>
      </w:r>
      <w:r w:rsidR="00A338E1">
        <w:rPr>
          <w:rFonts w:hint="eastAsia"/>
          <w:szCs w:val="32"/>
        </w:rPr>
        <w:t>巡查看护</w:t>
      </w:r>
      <w:r w:rsidR="00A338E1">
        <w:t>责任</w:t>
      </w:r>
      <w:r w:rsidR="00A338E1">
        <w:rPr>
          <w:rFonts w:hint="eastAsia"/>
          <w:szCs w:val="32"/>
        </w:rPr>
        <w:t>、积水封路</w:t>
      </w:r>
      <w:r w:rsidR="00A338E1">
        <w:t>责任</w:t>
      </w:r>
      <w:r w:rsidR="00A338E1">
        <w:rPr>
          <w:rFonts w:hint="eastAsia"/>
          <w:szCs w:val="32"/>
        </w:rPr>
        <w:t>、排水抢险</w:t>
      </w:r>
      <w:r w:rsidR="00A338E1">
        <w:t>责任</w:t>
      </w:r>
      <w:r w:rsidR="00A338E1">
        <w:rPr>
          <w:rFonts w:hint="eastAsia"/>
        </w:rPr>
        <w:t>。</w:t>
      </w:r>
    </w:p>
    <w:p w14:paraId="584A99C0" w14:textId="5C6F5AE8" w:rsidR="0080101E" w:rsidRDefault="004D6EC7">
      <w:pPr>
        <w:pStyle w:val="af6"/>
        <w:rPr>
          <w:szCs w:val="32"/>
        </w:rPr>
      </w:pPr>
      <w:r>
        <w:rPr>
          <w:rFonts w:hint="eastAsia"/>
          <w:szCs w:val="32"/>
        </w:rPr>
        <w:t>积水内涝点</w:t>
      </w:r>
      <w:r w:rsidR="00A338E1">
        <w:rPr>
          <w:rFonts w:hint="eastAsia"/>
          <w:szCs w:val="32"/>
        </w:rPr>
        <w:t>治理现状情况</w:t>
      </w:r>
      <w:r w:rsidR="00A338E1">
        <w:rPr>
          <w:szCs w:val="32"/>
        </w:rPr>
        <w:t>：</w:t>
      </w:r>
      <w:r w:rsidR="00A338E1">
        <w:rPr>
          <w:rFonts w:hint="eastAsia"/>
          <w:szCs w:val="32"/>
        </w:rPr>
        <w:t>是否已</w:t>
      </w:r>
      <w:r w:rsidR="00A338E1">
        <w:rPr>
          <w:szCs w:val="32"/>
        </w:rPr>
        <w:t>治理及治理措施，未治理是否有治理计划，</w:t>
      </w:r>
      <w:r w:rsidR="00A338E1">
        <w:rPr>
          <w:rFonts w:hint="eastAsia"/>
          <w:szCs w:val="32"/>
        </w:rPr>
        <w:t>是否</w:t>
      </w:r>
      <w:r w:rsidR="00A338E1">
        <w:rPr>
          <w:szCs w:val="32"/>
        </w:rPr>
        <w:t>有抢险措施，是否有</w:t>
      </w:r>
      <w:r w:rsidR="00A338E1">
        <w:rPr>
          <w:rFonts w:hint="eastAsia"/>
          <w:szCs w:val="32"/>
        </w:rPr>
        <w:t>积水</w:t>
      </w:r>
      <w:r w:rsidR="00A338E1">
        <w:rPr>
          <w:szCs w:val="32"/>
        </w:rPr>
        <w:t>排除预案等。</w:t>
      </w:r>
    </w:p>
    <w:p w14:paraId="40F93EEE" w14:textId="0E4823FB" w:rsidR="0080101E" w:rsidRDefault="00A338E1">
      <w:pPr>
        <w:pStyle w:val="af6"/>
        <w:rPr>
          <w:szCs w:val="32"/>
        </w:rPr>
      </w:pPr>
      <w:r>
        <w:rPr>
          <w:rFonts w:hint="eastAsia"/>
          <w:szCs w:val="32"/>
        </w:rPr>
        <w:t>灾情</w:t>
      </w:r>
      <w:r>
        <w:rPr>
          <w:szCs w:val="32"/>
        </w:rPr>
        <w:t>信息情况：</w:t>
      </w:r>
      <w:r>
        <w:rPr>
          <w:rFonts w:hint="eastAsia"/>
          <w:szCs w:val="32"/>
        </w:rPr>
        <w:t>如</w:t>
      </w:r>
      <w:r>
        <w:rPr>
          <w:szCs w:val="32"/>
        </w:rPr>
        <w:t>道路封</w:t>
      </w:r>
      <w:r w:rsidR="009107CC">
        <w:rPr>
          <w:rFonts w:hint="eastAsia"/>
          <w:szCs w:val="32"/>
        </w:rPr>
        <w:t>闭</w:t>
      </w:r>
      <w:r>
        <w:rPr>
          <w:szCs w:val="32"/>
        </w:rPr>
        <w:t>、</w:t>
      </w:r>
      <w:r>
        <w:rPr>
          <w:rFonts w:hint="eastAsia"/>
          <w:szCs w:val="32"/>
        </w:rPr>
        <w:t>车辆</w:t>
      </w:r>
      <w:r w:rsidR="009107CC">
        <w:rPr>
          <w:rFonts w:hint="eastAsia"/>
          <w:szCs w:val="32"/>
        </w:rPr>
        <w:t>淹没和</w:t>
      </w:r>
      <w:r>
        <w:rPr>
          <w:szCs w:val="32"/>
        </w:rPr>
        <w:t>人员伤亡等</w:t>
      </w:r>
      <w:r>
        <w:rPr>
          <w:rFonts w:hint="eastAsia"/>
          <w:szCs w:val="32"/>
        </w:rPr>
        <w:t>。</w:t>
      </w:r>
    </w:p>
    <w:p w14:paraId="34F004AE" w14:textId="77777777" w:rsidR="0080101E" w:rsidRDefault="00A338E1">
      <w:pPr>
        <w:pStyle w:val="afff"/>
        <w:spacing w:before="312" w:after="312"/>
        <w:rPr>
          <w:szCs w:val="32"/>
        </w:rPr>
      </w:pPr>
      <w:bookmarkStart w:id="69" w:name="_Toc171948940"/>
      <w:r>
        <w:rPr>
          <w:rFonts w:hint="eastAsia"/>
          <w:szCs w:val="32"/>
        </w:rPr>
        <w:t>分析评估</w:t>
      </w:r>
      <w:bookmarkEnd w:id="69"/>
    </w:p>
    <w:p w14:paraId="76F06757" w14:textId="77777777" w:rsidR="0080101E" w:rsidRDefault="00A338E1" w:rsidP="008C02C4">
      <w:pPr>
        <w:pStyle w:val="afff0"/>
        <w:spacing w:before="156" w:after="156"/>
        <w:ind w:left="0"/>
        <w:rPr>
          <w:szCs w:val="32"/>
        </w:rPr>
      </w:pPr>
      <w:r>
        <w:rPr>
          <w:rFonts w:hint="eastAsia"/>
          <w:szCs w:val="32"/>
        </w:rPr>
        <w:lastRenderedPageBreak/>
        <w:t>基本要求</w:t>
      </w:r>
    </w:p>
    <w:p w14:paraId="7FB97687" w14:textId="0604CAD1" w:rsidR="0080101E" w:rsidRDefault="00A338E1">
      <w:pPr>
        <w:pStyle w:val="afffffffff1"/>
        <w:rPr>
          <w:szCs w:val="32"/>
        </w:rPr>
      </w:pPr>
      <w:bookmarkStart w:id="70" w:name="_Toc171948899"/>
      <w:bookmarkStart w:id="71" w:name="_Toc171948941"/>
      <w:bookmarkEnd w:id="70"/>
      <w:bookmarkEnd w:id="71"/>
      <w:r>
        <w:rPr>
          <w:rFonts w:hint="eastAsia"/>
          <w:szCs w:val="32"/>
        </w:rPr>
        <w:t>历史积水内涝点（区）</w:t>
      </w:r>
      <w:r>
        <w:rPr>
          <w:szCs w:val="32"/>
        </w:rPr>
        <w:t>及</w:t>
      </w:r>
      <w:r>
        <w:rPr>
          <w:rFonts w:hint="eastAsia"/>
          <w:szCs w:val="32"/>
        </w:rPr>
        <w:t>下凹式桥区的</w:t>
      </w:r>
      <w:r>
        <w:rPr>
          <w:szCs w:val="32"/>
        </w:rPr>
        <w:t>分析评估</w:t>
      </w:r>
      <w:r>
        <w:rPr>
          <w:rFonts w:hint="eastAsia"/>
          <w:szCs w:val="32"/>
        </w:rPr>
        <w:t>宜</w:t>
      </w:r>
      <w:r>
        <w:rPr>
          <w:szCs w:val="32"/>
        </w:rPr>
        <w:t>采用调查分析法。</w:t>
      </w:r>
      <w:r>
        <w:rPr>
          <w:rFonts w:hint="eastAsia"/>
          <w:szCs w:val="32"/>
        </w:rPr>
        <w:t>内涝风险分析评估</w:t>
      </w:r>
      <w:r>
        <w:rPr>
          <w:szCs w:val="32"/>
        </w:rPr>
        <w:t>宜</w:t>
      </w:r>
      <w:r>
        <w:rPr>
          <w:rFonts w:hint="eastAsia"/>
          <w:szCs w:val="32"/>
        </w:rPr>
        <w:t>采用数学模型法。</w:t>
      </w:r>
    </w:p>
    <w:p w14:paraId="0905180D" w14:textId="726CF809" w:rsidR="0080101E" w:rsidRDefault="00A338E1">
      <w:pPr>
        <w:pStyle w:val="afffffffff1"/>
        <w:rPr>
          <w:szCs w:val="32"/>
        </w:rPr>
      </w:pPr>
      <w:r>
        <w:rPr>
          <w:rFonts w:hint="eastAsia"/>
          <w:szCs w:val="32"/>
        </w:rPr>
        <w:t>内涝风险分析评估采用的降雨、地形、下垫面、防洪排涝设施等基础</w:t>
      </w:r>
      <w:r w:rsidR="00D34353">
        <w:rPr>
          <w:rFonts w:hint="eastAsia"/>
          <w:szCs w:val="32"/>
        </w:rPr>
        <w:t>资料</w:t>
      </w:r>
      <w:r>
        <w:rPr>
          <w:rFonts w:hint="eastAsia"/>
          <w:szCs w:val="32"/>
        </w:rPr>
        <w:t>，</w:t>
      </w:r>
      <w:r w:rsidR="00FD45FF">
        <w:rPr>
          <w:rFonts w:hint="eastAsia"/>
          <w:szCs w:val="32"/>
        </w:rPr>
        <w:t>以及</w:t>
      </w:r>
      <w:r>
        <w:rPr>
          <w:rFonts w:hint="eastAsia"/>
          <w:szCs w:val="32"/>
        </w:rPr>
        <w:t>模型构建</w:t>
      </w:r>
      <w:r w:rsidR="00FD45FF">
        <w:rPr>
          <w:rFonts w:hint="eastAsia"/>
          <w:szCs w:val="32"/>
        </w:rPr>
        <w:t>和</w:t>
      </w:r>
      <w:r>
        <w:rPr>
          <w:rFonts w:hint="eastAsia"/>
          <w:szCs w:val="32"/>
        </w:rPr>
        <w:t>模拟</w:t>
      </w:r>
      <w:r>
        <w:rPr>
          <w:szCs w:val="32"/>
        </w:rPr>
        <w:t>计算</w:t>
      </w:r>
      <w:r w:rsidR="00FD45FF">
        <w:rPr>
          <w:rFonts w:hint="eastAsia"/>
          <w:szCs w:val="32"/>
        </w:rPr>
        <w:t>的</w:t>
      </w:r>
      <w:r w:rsidR="00FD45FF">
        <w:rPr>
          <w:szCs w:val="32"/>
        </w:rPr>
        <w:t>要求</w:t>
      </w:r>
      <w:r>
        <w:rPr>
          <w:rFonts w:hint="eastAsia"/>
          <w:szCs w:val="32"/>
        </w:rPr>
        <w:t>应符合DB11</w:t>
      </w:r>
      <w:r>
        <w:rPr>
          <w:szCs w:val="32"/>
        </w:rPr>
        <w:t>/</w:t>
      </w:r>
      <w:r>
        <w:rPr>
          <w:rFonts w:hint="eastAsia"/>
          <w:szCs w:val="32"/>
        </w:rPr>
        <w:t>T 2074的相关</w:t>
      </w:r>
      <w:r w:rsidR="00FD45FF">
        <w:rPr>
          <w:rFonts w:hint="eastAsia"/>
          <w:szCs w:val="32"/>
        </w:rPr>
        <w:t>规定</w:t>
      </w:r>
      <w:r>
        <w:rPr>
          <w:rFonts w:hint="eastAsia"/>
          <w:szCs w:val="32"/>
        </w:rPr>
        <w:t>。模型</w:t>
      </w:r>
      <w:r>
        <w:rPr>
          <w:szCs w:val="32"/>
        </w:rPr>
        <w:t>分析</w:t>
      </w:r>
      <w:r w:rsidR="00E210C6">
        <w:rPr>
          <w:rFonts w:hint="eastAsia"/>
          <w:szCs w:val="32"/>
        </w:rPr>
        <w:t>情景</w:t>
      </w:r>
      <w:r w:rsidR="00E210C6">
        <w:rPr>
          <w:szCs w:val="32"/>
        </w:rPr>
        <w:t>应为</w:t>
      </w:r>
      <w:r>
        <w:rPr>
          <w:rFonts w:hint="eastAsia"/>
          <w:szCs w:val="32"/>
        </w:rPr>
        <w:t>现状排水设施正常运行条件</w:t>
      </w:r>
      <w:r w:rsidR="004741C0">
        <w:rPr>
          <w:rFonts w:hint="eastAsia"/>
          <w:szCs w:val="32"/>
        </w:rPr>
        <w:t>下的</w:t>
      </w:r>
      <w:r w:rsidR="00E210C6">
        <w:rPr>
          <w:rFonts w:hint="eastAsia"/>
          <w:szCs w:val="32"/>
        </w:rPr>
        <w:t>各设计暴雨</w:t>
      </w:r>
      <w:r w:rsidR="00485260">
        <w:rPr>
          <w:szCs w:val="32"/>
        </w:rPr>
        <w:t>情景</w:t>
      </w:r>
      <w:r>
        <w:rPr>
          <w:szCs w:val="32"/>
        </w:rPr>
        <w:t>。</w:t>
      </w:r>
    </w:p>
    <w:p w14:paraId="237859B4" w14:textId="77777777" w:rsidR="0080101E" w:rsidRDefault="00A338E1" w:rsidP="008C02C4">
      <w:pPr>
        <w:pStyle w:val="afff0"/>
        <w:spacing w:before="156" w:after="156"/>
        <w:ind w:left="0"/>
        <w:rPr>
          <w:szCs w:val="32"/>
        </w:rPr>
      </w:pPr>
      <w:bookmarkStart w:id="72" w:name="_Toc169189544"/>
      <w:bookmarkStart w:id="73" w:name="_Toc171948946"/>
      <w:bookmarkStart w:id="74" w:name="_Toc169189496"/>
      <w:r>
        <w:rPr>
          <w:rFonts w:hint="eastAsia"/>
          <w:szCs w:val="32"/>
        </w:rPr>
        <w:t>降雨</w:t>
      </w:r>
      <w:r>
        <w:rPr>
          <w:szCs w:val="32"/>
        </w:rPr>
        <w:t>及洪水</w:t>
      </w:r>
      <w:r>
        <w:rPr>
          <w:rFonts w:hint="eastAsia"/>
          <w:szCs w:val="32"/>
        </w:rPr>
        <w:t>量级</w:t>
      </w:r>
      <w:r>
        <w:rPr>
          <w:szCs w:val="32"/>
        </w:rPr>
        <w:t>选取</w:t>
      </w:r>
      <w:bookmarkEnd w:id="72"/>
      <w:bookmarkEnd w:id="73"/>
      <w:bookmarkEnd w:id="74"/>
    </w:p>
    <w:p w14:paraId="5B1623F5" w14:textId="7D790B45" w:rsidR="0080101E" w:rsidRDefault="00A338E1">
      <w:pPr>
        <w:pStyle w:val="afffffffff1"/>
        <w:rPr>
          <w:szCs w:val="32"/>
        </w:rPr>
      </w:pPr>
      <w:r>
        <w:rPr>
          <w:rFonts w:hint="eastAsia"/>
          <w:szCs w:val="32"/>
        </w:rPr>
        <w:t>设计降雨量应选择与研究区内涝防治标准同频的降雨量级对应的总降雨量，同时还应</w:t>
      </w:r>
      <w:r>
        <w:rPr>
          <w:szCs w:val="32"/>
        </w:rPr>
        <w:t>考虑超标准降雨</w:t>
      </w:r>
      <w:r>
        <w:rPr>
          <w:rFonts w:hint="eastAsia"/>
          <w:szCs w:val="32"/>
        </w:rPr>
        <w:t>条件</w:t>
      </w:r>
      <w:r w:rsidR="00AA448A">
        <w:rPr>
          <w:rFonts w:hint="eastAsia"/>
          <w:szCs w:val="32"/>
        </w:rPr>
        <w:t>。</w:t>
      </w:r>
    </w:p>
    <w:p w14:paraId="7B6E5879" w14:textId="01F2B152" w:rsidR="0080101E" w:rsidRDefault="003C049C">
      <w:pPr>
        <w:pStyle w:val="afffffffff1"/>
        <w:rPr>
          <w:szCs w:val="32"/>
        </w:rPr>
      </w:pPr>
      <w:r>
        <w:rPr>
          <w:rFonts w:hint="eastAsia"/>
          <w:szCs w:val="32"/>
        </w:rPr>
        <w:t>降雨时间分布过程</w:t>
      </w:r>
      <w:r w:rsidR="00A338E1">
        <w:rPr>
          <w:rFonts w:hint="eastAsia"/>
          <w:szCs w:val="32"/>
        </w:rPr>
        <w:t>应采用当地暴雨分区的设计雨型，应按</w:t>
      </w:r>
      <w:r w:rsidR="00A338E1">
        <w:rPr>
          <w:szCs w:val="32"/>
        </w:rPr>
        <w:t xml:space="preserve">DB11/T </w:t>
      </w:r>
      <w:r w:rsidR="00A338E1">
        <w:rPr>
          <w:rFonts w:hint="eastAsia"/>
          <w:szCs w:val="32"/>
        </w:rPr>
        <w:t>969确定的设计降雨过程执行。</w:t>
      </w:r>
      <w:r>
        <w:rPr>
          <w:rFonts w:hint="eastAsia"/>
          <w:szCs w:val="32"/>
        </w:rPr>
        <w:t>空间分布可采用均匀分布或按</w:t>
      </w:r>
      <w:r w:rsidR="009107CC">
        <w:rPr>
          <w:rFonts w:hint="eastAsia"/>
          <w:szCs w:val="32"/>
        </w:rPr>
        <w:t>不同</w:t>
      </w:r>
      <w:r>
        <w:rPr>
          <w:rFonts w:hint="eastAsia"/>
          <w:szCs w:val="32"/>
        </w:rPr>
        <w:t>流域</w:t>
      </w:r>
      <w:r w:rsidR="009107CC">
        <w:rPr>
          <w:rFonts w:hint="eastAsia"/>
          <w:szCs w:val="32"/>
        </w:rPr>
        <w:t>进行</w:t>
      </w:r>
      <w:r>
        <w:rPr>
          <w:rFonts w:hint="eastAsia"/>
          <w:szCs w:val="32"/>
        </w:rPr>
        <w:t>分布组合。</w:t>
      </w:r>
    </w:p>
    <w:p w14:paraId="53451E6E" w14:textId="27B2554C" w:rsidR="0080101E" w:rsidRDefault="00A338E1">
      <w:pPr>
        <w:pStyle w:val="afffffffff1"/>
        <w:rPr>
          <w:szCs w:val="32"/>
        </w:rPr>
      </w:pPr>
      <w:r>
        <w:rPr>
          <w:rFonts w:hint="eastAsia"/>
          <w:szCs w:val="32"/>
        </w:rPr>
        <w:t>雨水管渠及泵站能力评估应采用暴雨强度公式法推求的设计降雨过程，评估标准应符合</w:t>
      </w:r>
      <w:r>
        <w:rPr>
          <w:szCs w:val="32"/>
        </w:rPr>
        <w:t xml:space="preserve">DB11/T </w:t>
      </w:r>
      <w:r>
        <w:rPr>
          <w:rFonts w:hint="eastAsia"/>
          <w:szCs w:val="32"/>
        </w:rPr>
        <w:t>969确定的重现期标准，降雨时段应取峰值时段，降雨历时宜取1h</w:t>
      </w:r>
      <w:r w:rsidR="00AA448A">
        <w:rPr>
          <w:rFonts w:hAnsi="宋体" w:hint="eastAsia"/>
          <w:szCs w:val="32"/>
        </w:rPr>
        <w:t>～</w:t>
      </w:r>
      <w:r>
        <w:rPr>
          <w:rFonts w:hint="eastAsia"/>
          <w:szCs w:val="32"/>
        </w:rPr>
        <w:t>3h。</w:t>
      </w:r>
    </w:p>
    <w:p w14:paraId="1DAD4132" w14:textId="36B1ACED" w:rsidR="0080101E" w:rsidRDefault="00A338E1">
      <w:pPr>
        <w:pStyle w:val="afffffffff1"/>
        <w:rPr>
          <w:szCs w:val="32"/>
        </w:rPr>
      </w:pPr>
      <w:r>
        <w:rPr>
          <w:rFonts w:hint="eastAsia"/>
          <w:szCs w:val="32"/>
        </w:rPr>
        <w:t>城镇河道能力评估及内涝风险</w:t>
      </w:r>
      <w:r w:rsidR="00FD1EEC">
        <w:rPr>
          <w:rFonts w:hint="eastAsia"/>
          <w:szCs w:val="32"/>
        </w:rPr>
        <w:t>分析</w:t>
      </w:r>
      <w:r>
        <w:rPr>
          <w:rFonts w:hint="eastAsia"/>
          <w:szCs w:val="32"/>
        </w:rPr>
        <w:t>评估应采用北京市水文手册推求的长历时设计降雨过程或实测降雨</w:t>
      </w:r>
      <w:r w:rsidR="009107CC">
        <w:rPr>
          <w:rFonts w:hint="eastAsia"/>
          <w:szCs w:val="32"/>
        </w:rPr>
        <w:t>过程</w:t>
      </w:r>
      <w:r>
        <w:rPr>
          <w:rFonts w:hint="eastAsia"/>
          <w:szCs w:val="32"/>
        </w:rPr>
        <w:t>，降雨总历时宜不小于24h，时间</w:t>
      </w:r>
      <w:r w:rsidR="009107CC">
        <w:rPr>
          <w:rFonts w:hint="eastAsia"/>
          <w:szCs w:val="32"/>
        </w:rPr>
        <w:t>步长</w:t>
      </w:r>
      <w:r>
        <w:rPr>
          <w:rFonts w:hint="eastAsia"/>
          <w:szCs w:val="32"/>
        </w:rPr>
        <w:t>宜为5min。</w:t>
      </w:r>
    </w:p>
    <w:p w14:paraId="1AAAEFD6" w14:textId="06BE70A0" w:rsidR="0080101E" w:rsidRDefault="00A338E1">
      <w:pPr>
        <w:pStyle w:val="afffffffff1"/>
        <w:rPr>
          <w:szCs w:val="32"/>
        </w:rPr>
      </w:pPr>
      <w:r>
        <w:rPr>
          <w:rFonts w:hint="eastAsia"/>
          <w:szCs w:val="32"/>
        </w:rPr>
        <w:t>包括所有流入、流出研究区范围的外部河道均应</w:t>
      </w:r>
      <w:r>
        <w:rPr>
          <w:szCs w:val="32"/>
        </w:rPr>
        <w:t>设置</w:t>
      </w:r>
      <w:r>
        <w:rPr>
          <w:rFonts w:hint="eastAsia"/>
          <w:szCs w:val="32"/>
        </w:rPr>
        <w:t>洪水边界条件，</w:t>
      </w:r>
      <w:r>
        <w:rPr>
          <w:szCs w:val="32"/>
        </w:rPr>
        <w:t>其中流入河道边界为流量过程，</w:t>
      </w:r>
      <w:r>
        <w:rPr>
          <w:rFonts w:hint="eastAsia"/>
          <w:szCs w:val="32"/>
        </w:rPr>
        <w:t>流出</w:t>
      </w:r>
      <w:r>
        <w:rPr>
          <w:szCs w:val="32"/>
        </w:rPr>
        <w:t>河道边界为水位</w:t>
      </w:r>
      <w:r>
        <w:rPr>
          <w:rFonts w:hint="eastAsia"/>
          <w:szCs w:val="32"/>
        </w:rPr>
        <w:t>-流量</w:t>
      </w:r>
      <w:r>
        <w:rPr>
          <w:szCs w:val="32"/>
        </w:rPr>
        <w:t>关系</w:t>
      </w:r>
      <w:r w:rsidR="006526E7">
        <w:rPr>
          <w:rFonts w:hint="eastAsia"/>
          <w:szCs w:val="32"/>
        </w:rPr>
        <w:t>、</w:t>
      </w:r>
      <w:r w:rsidR="006526E7">
        <w:rPr>
          <w:szCs w:val="32"/>
        </w:rPr>
        <w:t>水位过程</w:t>
      </w:r>
      <w:r>
        <w:rPr>
          <w:rFonts w:hint="eastAsia"/>
          <w:szCs w:val="32"/>
        </w:rPr>
        <w:t>。开展内涝</w:t>
      </w:r>
      <w:r w:rsidR="00FD1EEC">
        <w:rPr>
          <w:rFonts w:hint="eastAsia"/>
          <w:szCs w:val="32"/>
        </w:rPr>
        <w:t>风险</w:t>
      </w:r>
      <w:r>
        <w:rPr>
          <w:rFonts w:hint="eastAsia"/>
          <w:szCs w:val="32"/>
        </w:rPr>
        <w:t>分析评估时，应合理设置当地降雨与流经研究区外洪的组合方式，并应符合下列规定：</w:t>
      </w:r>
    </w:p>
    <w:p w14:paraId="2ABFA1F6" w14:textId="30A9479D" w:rsidR="0080101E" w:rsidRDefault="00A338E1">
      <w:pPr>
        <w:pStyle w:val="af6"/>
        <w:numPr>
          <w:ilvl w:val="0"/>
          <w:numId w:val="35"/>
        </w:numPr>
        <w:rPr>
          <w:szCs w:val="32"/>
        </w:rPr>
      </w:pPr>
      <w:r>
        <w:rPr>
          <w:rFonts w:hint="eastAsia"/>
          <w:szCs w:val="32"/>
        </w:rPr>
        <w:t>有关部门已批准的规划、方案或设计中有明确的组合方式，应直接采用；</w:t>
      </w:r>
    </w:p>
    <w:p w14:paraId="14B51D35" w14:textId="540A970A" w:rsidR="0080101E" w:rsidRDefault="00A338E1">
      <w:pPr>
        <w:pStyle w:val="af6"/>
        <w:rPr>
          <w:szCs w:val="32"/>
        </w:rPr>
      </w:pPr>
      <w:r>
        <w:rPr>
          <w:rFonts w:hint="eastAsia"/>
          <w:szCs w:val="32"/>
        </w:rPr>
        <w:t>研究区域降雨与外洪组合方式无明</w:t>
      </w:r>
      <w:r w:rsidR="00D96E5C">
        <w:rPr>
          <w:rFonts w:hint="eastAsia"/>
          <w:szCs w:val="32"/>
        </w:rPr>
        <w:t>确</w:t>
      </w:r>
      <w:r>
        <w:rPr>
          <w:rFonts w:hint="eastAsia"/>
          <w:szCs w:val="32"/>
        </w:rPr>
        <w:t>规定</w:t>
      </w:r>
      <w:r w:rsidR="007C60F2">
        <w:rPr>
          <w:rFonts w:hint="eastAsia"/>
          <w:szCs w:val="32"/>
        </w:rPr>
        <w:t>相关的</w:t>
      </w:r>
      <w:r w:rsidR="007C60F2">
        <w:rPr>
          <w:szCs w:val="32"/>
        </w:rPr>
        <w:t>标准</w:t>
      </w:r>
      <w:r>
        <w:rPr>
          <w:rFonts w:hint="eastAsia"/>
          <w:szCs w:val="32"/>
        </w:rPr>
        <w:t>，但具备长系列的水文观测资料的，应通过分析当地降雨与外洪实测水文资料的相关性，合理确定其组合方式，但外洪的最大量级不宜超过河道防洪标准；</w:t>
      </w:r>
    </w:p>
    <w:p w14:paraId="032E2EA2" w14:textId="77777777" w:rsidR="0080101E" w:rsidRDefault="00A338E1">
      <w:pPr>
        <w:pStyle w:val="af6"/>
        <w:rPr>
          <w:szCs w:val="32"/>
        </w:rPr>
      </w:pPr>
      <w:r w:rsidRPr="00D96E5C">
        <w:rPr>
          <w:rFonts w:hint="eastAsia"/>
          <w:szCs w:val="32"/>
        </w:rPr>
        <w:t>研究区</w:t>
      </w:r>
      <w:r>
        <w:rPr>
          <w:rFonts w:hint="eastAsia"/>
          <w:szCs w:val="32"/>
        </w:rPr>
        <w:t>域降雨与外洪之间无明显相关性，则应按最不利条件考虑，采用内涝与外洪同频率且峰峰遭遇的情景；</w:t>
      </w:r>
    </w:p>
    <w:p w14:paraId="1DBFAF0E" w14:textId="61DC994B" w:rsidR="0080101E" w:rsidRDefault="00A338E1">
      <w:pPr>
        <w:pStyle w:val="af6"/>
        <w:rPr>
          <w:szCs w:val="32"/>
        </w:rPr>
      </w:pPr>
      <w:r>
        <w:rPr>
          <w:rFonts w:hint="eastAsia"/>
          <w:szCs w:val="32"/>
        </w:rPr>
        <w:t>研究区内部河湖等水体的初始水位或流量在</w:t>
      </w:r>
      <w:r w:rsidR="00B83386">
        <w:rPr>
          <w:rFonts w:hint="eastAsia"/>
          <w:szCs w:val="32"/>
        </w:rPr>
        <w:t>水旱灾害防御</w:t>
      </w:r>
      <w:r>
        <w:rPr>
          <w:rFonts w:hint="eastAsia"/>
          <w:szCs w:val="32"/>
        </w:rPr>
        <w:t>预案中有</w:t>
      </w:r>
      <w:r w:rsidR="00940E38">
        <w:rPr>
          <w:rFonts w:hint="eastAsia"/>
          <w:szCs w:val="32"/>
        </w:rPr>
        <w:t>相关</w:t>
      </w:r>
      <w:r>
        <w:rPr>
          <w:rFonts w:hint="eastAsia"/>
          <w:szCs w:val="32"/>
        </w:rPr>
        <w:t>规定的，取规定值，无</w:t>
      </w:r>
      <w:r w:rsidR="00940E38">
        <w:rPr>
          <w:rFonts w:hint="eastAsia"/>
          <w:szCs w:val="32"/>
        </w:rPr>
        <w:t>相关</w:t>
      </w:r>
      <w:r>
        <w:rPr>
          <w:rFonts w:hint="eastAsia"/>
          <w:szCs w:val="32"/>
        </w:rPr>
        <w:t>规定的，取设计值，</w:t>
      </w:r>
      <w:r w:rsidR="00155F01">
        <w:rPr>
          <w:szCs w:val="32"/>
        </w:rPr>
        <w:t>无设计值时取</w:t>
      </w:r>
      <w:r w:rsidR="00155F01">
        <w:rPr>
          <w:rFonts w:hint="eastAsia"/>
          <w:szCs w:val="32"/>
        </w:rPr>
        <w:t>历史</w:t>
      </w:r>
      <w:r>
        <w:rPr>
          <w:szCs w:val="32"/>
        </w:rPr>
        <w:t>最大值</w:t>
      </w:r>
      <w:r>
        <w:rPr>
          <w:rFonts w:hint="eastAsia"/>
          <w:szCs w:val="32"/>
        </w:rPr>
        <w:t>。</w:t>
      </w:r>
    </w:p>
    <w:p w14:paraId="5DAB7A63" w14:textId="77777777" w:rsidR="0080101E" w:rsidRDefault="00A338E1" w:rsidP="008C02C4">
      <w:pPr>
        <w:pStyle w:val="afff0"/>
        <w:spacing w:before="156" w:after="156"/>
        <w:ind w:left="0"/>
        <w:rPr>
          <w:szCs w:val="32"/>
        </w:rPr>
      </w:pPr>
      <w:bookmarkStart w:id="75" w:name="_Toc171948947"/>
      <w:bookmarkStart w:id="76" w:name="_Toc169189501"/>
      <w:bookmarkStart w:id="77" w:name="_Toc169189549"/>
      <w:bookmarkStart w:id="78" w:name="_Toc169189548"/>
      <w:bookmarkStart w:id="79" w:name="_Toc169189500"/>
      <w:r>
        <w:rPr>
          <w:szCs w:val="32"/>
        </w:rPr>
        <w:t>风险等级确定</w:t>
      </w:r>
      <w:bookmarkEnd w:id="75"/>
      <w:bookmarkEnd w:id="76"/>
      <w:bookmarkEnd w:id="77"/>
    </w:p>
    <w:p w14:paraId="168311B1" w14:textId="77777777" w:rsidR="0080101E" w:rsidRDefault="00A338E1">
      <w:pPr>
        <w:pStyle w:val="afffffffff1"/>
        <w:rPr>
          <w:szCs w:val="32"/>
        </w:rPr>
      </w:pPr>
      <w:r>
        <w:rPr>
          <w:rFonts w:hint="eastAsia"/>
          <w:szCs w:val="32"/>
        </w:rPr>
        <w:t>风险</w:t>
      </w:r>
      <w:r>
        <w:rPr>
          <w:szCs w:val="32"/>
        </w:rPr>
        <w:t>等级</w:t>
      </w:r>
      <w:r>
        <w:rPr>
          <w:rFonts w:hint="eastAsia"/>
          <w:szCs w:val="32"/>
        </w:rPr>
        <w:t>应根据内涝要素特征，</w:t>
      </w:r>
      <w:r>
        <w:rPr>
          <w:szCs w:val="32"/>
        </w:rPr>
        <w:t>采用</w:t>
      </w:r>
      <w:r>
        <w:rPr>
          <w:rFonts w:hint="eastAsia"/>
          <w:szCs w:val="32"/>
        </w:rPr>
        <w:t>积水</w:t>
      </w:r>
      <w:r>
        <w:rPr>
          <w:szCs w:val="32"/>
        </w:rPr>
        <w:t>深度</w:t>
      </w:r>
      <w:r>
        <w:rPr>
          <w:rFonts w:hint="eastAsia"/>
          <w:szCs w:val="32"/>
        </w:rPr>
        <w:t>单指标法确定。</w:t>
      </w:r>
    </w:p>
    <w:p w14:paraId="3D4A7217" w14:textId="4944AB8A" w:rsidR="00245F69" w:rsidRDefault="00A338E1">
      <w:pPr>
        <w:pStyle w:val="afffffffff1"/>
        <w:rPr>
          <w:szCs w:val="32"/>
        </w:rPr>
      </w:pPr>
      <w:r>
        <w:rPr>
          <w:rFonts w:hint="eastAsia"/>
          <w:szCs w:val="32"/>
        </w:rPr>
        <w:t>城镇道路内涝风险等级宜划分为4个等级，分别对应</w:t>
      </w:r>
      <w:r w:rsidR="00473EB6">
        <w:rPr>
          <w:rFonts w:hint="eastAsia"/>
          <w:szCs w:val="44"/>
        </w:rPr>
        <w:t>一般</w:t>
      </w:r>
      <w:r>
        <w:rPr>
          <w:rFonts w:hint="eastAsia"/>
          <w:szCs w:val="32"/>
        </w:rPr>
        <w:t>风险、中</w:t>
      </w:r>
      <w:r w:rsidR="00473EB6">
        <w:rPr>
          <w:rFonts w:hint="eastAsia"/>
          <w:szCs w:val="32"/>
        </w:rPr>
        <w:t>等</w:t>
      </w:r>
      <w:r>
        <w:rPr>
          <w:rFonts w:hint="eastAsia"/>
          <w:szCs w:val="32"/>
        </w:rPr>
        <w:t>风险、较高风险和高风险。评估标准</w:t>
      </w:r>
      <w:r w:rsidR="002E249A">
        <w:rPr>
          <w:rFonts w:hint="eastAsia"/>
          <w:szCs w:val="32"/>
        </w:rPr>
        <w:t>应</w:t>
      </w:r>
      <w:r>
        <w:rPr>
          <w:rFonts w:hint="eastAsia"/>
          <w:szCs w:val="32"/>
        </w:rPr>
        <w:t>符合表1的规定。</w:t>
      </w:r>
      <w:r w:rsidR="00245F69">
        <w:rPr>
          <w:szCs w:val="32"/>
        </w:rPr>
        <w:br w:type="page"/>
      </w:r>
    </w:p>
    <w:p w14:paraId="6A75ADCA" w14:textId="77777777" w:rsidR="0080101E" w:rsidRDefault="0080101E" w:rsidP="008C02C4">
      <w:pPr>
        <w:pStyle w:val="afffffffff1"/>
        <w:numPr>
          <w:ilvl w:val="0"/>
          <w:numId w:val="0"/>
        </w:numPr>
        <w:rPr>
          <w:szCs w:val="32"/>
        </w:rPr>
      </w:pPr>
    </w:p>
    <w:p w14:paraId="6C07BE6F" w14:textId="77777777" w:rsidR="0080101E" w:rsidRDefault="00A338E1">
      <w:pPr>
        <w:pStyle w:val="aff5"/>
        <w:spacing w:before="156" w:after="156"/>
        <w:rPr>
          <w:szCs w:val="32"/>
        </w:rPr>
      </w:pPr>
      <w:r>
        <w:rPr>
          <w:rFonts w:hint="eastAsia"/>
          <w:szCs w:val="32"/>
        </w:rPr>
        <w:t>道路积水深度评估法各等级划分指标</w:t>
      </w:r>
    </w:p>
    <w:tbl>
      <w:tblPr>
        <w:tblW w:w="5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37"/>
        <w:gridCol w:w="2852"/>
      </w:tblGrid>
      <w:tr w:rsidR="0080101E" w:rsidRPr="00245F69" w14:paraId="66AB50E1" w14:textId="77777777">
        <w:trPr>
          <w:trHeight w:val="419"/>
          <w:jc w:val="center"/>
        </w:trPr>
        <w:tc>
          <w:tcPr>
            <w:tcW w:w="2437" w:type="dxa"/>
            <w:shd w:val="clear" w:color="auto" w:fill="auto"/>
            <w:vAlign w:val="center"/>
          </w:tcPr>
          <w:p w14:paraId="00219F9D" w14:textId="77777777" w:rsidR="0080101E" w:rsidRPr="008C02C4" w:rsidRDefault="00A338E1">
            <w:pPr>
              <w:pStyle w:val="aff2"/>
              <w:numPr>
                <w:ilvl w:val="0"/>
                <w:numId w:val="0"/>
              </w:numPr>
              <w:spacing w:afterLines="0" w:after="0" w:line="240" w:lineRule="auto"/>
              <w:outlineLvl w:val="9"/>
              <w:rPr>
                <w:rFonts w:ascii="宋体" w:hAnsi="宋体"/>
                <w:color w:val="auto"/>
                <w:sz w:val="18"/>
                <w:szCs w:val="18"/>
              </w:rPr>
            </w:pPr>
            <w:r w:rsidRPr="008C02C4">
              <w:rPr>
                <w:rFonts w:ascii="宋体" w:hAnsi="宋体" w:hint="eastAsia"/>
                <w:color w:val="auto"/>
                <w:sz w:val="18"/>
                <w:szCs w:val="18"/>
              </w:rPr>
              <w:t>风险等级</w:t>
            </w:r>
          </w:p>
        </w:tc>
        <w:tc>
          <w:tcPr>
            <w:tcW w:w="2852" w:type="dxa"/>
            <w:shd w:val="clear" w:color="auto" w:fill="auto"/>
            <w:vAlign w:val="center"/>
          </w:tcPr>
          <w:p w14:paraId="24F5041B" w14:textId="77777777" w:rsidR="0080101E" w:rsidRPr="008C02C4" w:rsidRDefault="00A338E1">
            <w:pPr>
              <w:pStyle w:val="aff2"/>
              <w:numPr>
                <w:ilvl w:val="0"/>
                <w:numId w:val="0"/>
              </w:numPr>
              <w:spacing w:afterLines="0" w:after="0" w:line="240" w:lineRule="auto"/>
              <w:outlineLvl w:val="9"/>
              <w:rPr>
                <w:rFonts w:ascii="宋体" w:hAnsi="宋体"/>
                <w:color w:val="auto"/>
                <w:sz w:val="18"/>
                <w:szCs w:val="18"/>
              </w:rPr>
            </w:pPr>
            <w:r w:rsidRPr="008C02C4">
              <w:rPr>
                <w:rFonts w:ascii="宋体" w:hAnsi="宋体" w:hint="eastAsia"/>
                <w:color w:val="auto"/>
                <w:sz w:val="18"/>
                <w:szCs w:val="18"/>
              </w:rPr>
              <w:t>积水深度（</w:t>
            </w:r>
            <w:r w:rsidRPr="008C02C4">
              <w:rPr>
                <w:rFonts w:ascii="宋体" w:hAnsi="宋体"/>
                <w:color w:val="auto"/>
                <w:sz w:val="18"/>
                <w:szCs w:val="18"/>
              </w:rPr>
              <w:t>h</w:t>
            </w:r>
            <w:r w:rsidRPr="008C02C4">
              <w:rPr>
                <w:rFonts w:ascii="宋体" w:hAnsi="宋体" w:hint="eastAsia"/>
                <w:color w:val="auto"/>
                <w:sz w:val="18"/>
                <w:szCs w:val="18"/>
              </w:rPr>
              <w:t>）</w:t>
            </w:r>
          </w:p>
        </w:tc>
      </w:tr>
      <w:tr w:rsidR="0080101E" w:rsidRPr="00245F69" w14:paraId="14506F21" w14:textId="77777777">
        <w:trPr>
          <w:trHeight w:val="311"/>
          <w:jc w:val="center"/>
        </w:trPr>
        <w:tc>
          <w:tcPr>
            <w:tcW w:w="2437" w:type="dxa"/>
            <w:shd w:val="clear" w:color="auto" w:fill="auto"/>
            <w:vAlign w:val="center"/>
          </w:tcPr>
          <w:p w14:paraId="554AC47E" w14:textId="77777777" w:rsidR="0080101E" w:rsidRPr="008C02C4" w:rsidRDefault="00A338E1">
            <w:pPr>
              <w:pStyle w:val="aff2"/>
              <w:numPr>
                <w:ilvl w:val="0"/>
                <w:numId w:val="0"/>
              </w:numPr>
              <w:spacing w:afterLines="0" w:after="0" w:line="240" w:lineRule="auto"/>
              <w:outlineLvl w:val="9"/>
              <w:rPr>
                <w:rFonts w:ascii="宋体" w:hAnsi="宋体"/>
                <w:color w:val="auto"/>
                <w:sz w:val="18"/>
                <w:szCs w:val="18"/>
              </w:rPr>
            </w:pPr>
            <w:r w:rsidRPr="008C02C4">
              <w:rPr>
                <w:rFonts w:ascii="宋体" w:hAnsi="宋体" w:hint="eastAsia"/>
                <w:color w:val="auto"/>
                <w:sz w:val="18"/>
                <w:szCs w:val="18"/>
              </w:rPr>
              <w:t>一般风险</w:t>
            </w:r>
          </w:p>
        </w:tc>
        <w:tc>
          <w:tcPr>
            <w:tcW w:w="2852" w:type="dxa"/>
            <w:shd w:val="clear" w:color="auto" w:fill="auto"/>
            <w:vAlign w:val="center"/>
          </w:tcPr>
          <w:p w14:paraId="3061002C" w14:textId="77777777" w:rsidR="0080101E" w:rsidRPr="008C02C4" w:rsidRDefault="00A338E1">
            <w:pPr>
              <w:pStyle w:val="aff2"/>
              <w:numPr>
                <w:ilvl w:val="0"/>
                <w:numId w:val="0"/>
              </w:numPr>
              <w:spacing w:afterLines="0" w:after="0" w:line="240" w:lineRule="auto"/>
              <w:outlineLvl w:val="9"/>
              <w:rPr>
                <w:rFonts w:ascii="宋体" w:hAnsi="宋体"/>
                <w:color w:val="auto"/>
                <w:sz w:val="18"/>
                <w:szCs w:val="18"/>
              </w:rPr>
            </w:pPr>
            <w:r w:rsidRPr="008C02C4">
              <w:rPr>
                <w:rFonts w:ascii="宋体" w:hAnsi="宋体" w:hint="eastAsia"/>
                <w:color w:val="auto"/>
                <w:sz w:val="18"/>
                <w:szCs w:val="18"/>
              </w:rPr>
              <w:t xml:space="preserve">15 ≤ h </w:t>
            </w:r>
            <w:r w:rsidRPr="008C02C4">
              <w:rPr>
                <w:rFonts w:ascii="宋体" w:hAnsi="宋体"/>
                <w:color w:val="auto"/>
                <w:sz w:val="18"/>
                <w:szCs w:val="18"/>
              </w:rPr>
              <w:t xml:space="preserve">&lt;27 cm </w:t>
            </w:r>
          </w:p>
        </w:tc>
      </w:tr>
      <w:tr w:rsidR="0080101E" w:rsidRPr="00245F69" w14:paraId="52DA057F" w14:textId="77777777">
        <w:trPr>
          <w:trHeight w:val="407"/>
          <w:jc w:val="center"/>
        </w:trPr>
        <w:tc>
          <w:tcPr>
            <w:tcW w:w="2437" w:type="dxa"/>
            <w:shd w:val="clear" w:color="auto" w:fill="auto"/>
            <w:vAlign w:val="center"/>
          </w:tcPr>
          <w:p w14:paraId="6CC401FA" w14:textId="5286543F" w:rsidR="0080101E" w:rsidRPr="008C02C4" w:rsidRDefault="00A338E1">
            <w:pPr>
              <w:pStyle w:val="aff2"/>
              <w:numPr>
                <w:ilvl w:val="0"/>
                <w:numId w:val="0"/>
              </w:numPr>
              <w:spacing w:afterLines="0" w:after="0" w:line="240" w:lineRule="auto"/>
              <w:outlineLvl w:val="9"/>
              <w:rPr>
                <w:rFonts w:ascii="宋体" w:hAnsi="宋体"/>
                <w:color w:val="auto"/>
                <w:sz w:val="18"/>
                <w:szCs w:val="18"/>
              </w:rPr>
            </w:pPr>
            <w:r w:rsidRPr="008C02C4">
              <w:rPr>
                <w:rFonts w:ascii="宋体" w:hAnsi="宋体" w:hint="eastAsia"/>
                <w:color w:val="auto"/>
                <w:sz w:val="18"/>
                <w:szCs w:val="18"/>
              </w:rPr>
              <w:t>中</w:t>
            </w:r>
            <w:r w:rsidR="00473EB6" w:rsidRPr="008C02C4">
              <w:rPr>
                <w:rFonts w:ascii="宋体" w:hAnsi="宋体" w:hint="eastAsia"/>
                <w:color w:val="auto"/>
                <w:sz w:val="18"/>
                <w:szCs w:val="18"/>
              </w:rPr>
              <w:t>等</w:t>
            </w:r>
            <w:r w:rsidRPr="008C02C4">
              <w:rPr>
                <w:rFonts w:ascii="宋体" w:hAnsi="宋体" w:hint="eastAsia"/>
                <w:color w:val="auto"/>
                <w:sz w:val="18"/>
                <w:szCs w:val="18"/>
              </w:rPr>
              <w:t>风险</w:t>
            </w:r>
          </w:p>
        </w:tc>
        <w:tc>
          <w:tcPr>
            <w:tcW w:w="2852" w:type="dxa"/>
            <w:shd w:val="clear" w:color="auto" w:fill="auto"/>
            <w:vAlign w:val="center"/>
          </w:tcPr>
          <w:p w14:paraId="368CCE7B" w14:textId="77777777" w:rsidR="0080101E" w:rsidRPr="008C02C4" w:rsidRDefault="00A338E1">
            <w:pPr>
              <w:pStyle w:val="aff2"/>
              <w:numPr>
                <w:ilvl w:val="0"/>
                <w:numId w:val="0"/>
              </w:numPr>
              <w:spacing w:afterLines="0" w:after="0" w:line="240" w:lineRule="auto"/>
              <w:outlineLvl w:val="9"/>
              <w:rPr>
                <w:rFonts w:ascii="宋体" w:hAnsi="宋体"/>
                <w:color w:val="auto"/>
                <w:sz w:val="18"/>
                <w:szCs w:val="18"/>
              </w:rPr>
            </w:pPr>
            <w:r w:rsidRPr="008C02C4">
              <w:rPr>
                <w:rFonts w:ascii="宋体" w:hAnsi="宋体" w:hint="eastAsia"/>
                <w:color w:val="auto"/>
                <w:sz w:val="18"/>
                <w:szCs w:val="18"/>
              </w:rPr>
              <w:t xml:space="preserve">27 ≤ h </w:t>
            </w:r>
            <w:r w:rsidRPr="008C02C4">
              <w:rPr>
                <w:rFonts w:ascii="宋体" w:hAnsi="宋体"/>
                <w:color w:val="auto"/>
                <w:sz w:val="18"/>
                <w:szCs w:val="18"/>
              </w:rPr>
              <w:t xml:space="preserve">&lt;40 cm </w:t>
            </w:r>
          </w:p>
        </w:tc>
      </w:tr>
      <w:tr w:rsidR="0080101E" w:rsidRPr="00245F69" w14:paraId="7F29E07D" w14:textId="77777777">
        <w:trPr>
          <w:trHeight w:val="310"/>
          <w:jc w:val="center"/>
        </w:trPr>
        <w:tc>
          <w:tcPr>
            <w:tcW w:w="2437" w:type="dxa"/>
            <w:shd w:val="clear" w:color="auto" w:fill="auto"/>
            <w:vAlign w:val="center"/>
          </w:tcPr>
          <w:p w14:paraId="1111B78D" w14:textId="77777777" w:rsidR="0080101E" w:rsidRPr="008C02C4" w:rsidRDefault="00A338E1">
            <w:pPr>
              <w:pStyle w:val="aff2"/>
              <w:numPr>
                <w:ilvl w:val="0"/>
                <w:numId w:val="0"/>
              </w:numPr>
              <w:spacing w:afterLines="0" w:after="0" w:line="240" w:lineRule="auto"/>
              <w:outlineLvl w:val="9"/>
              <w:rPr>
                <w:rFonts w:ascii="宋体" w:hAnsi="宋体"/>
                <w:color w:val="auto"/>
                <w:sz w:val="18"/>
                <w:szCs w:val="18"/>
              </w:rPr>
            </w:pPr>
            <w:r w:rsidRPr="008C02C4">
              <w:rPr>
                <w:rFonts w:ascii="宋体" w:hAnsi="宋体" w:hint="eastAsia"/>
                <w:color w:val="auto"/>
                <w:sz w:val="18"/>
                <w:szCs w:val="18"/>
              </w:rPr>
              <w:t>较高风险</w:t>
            </w:r>
          </w:p>
        </w:tc>
        <w:tc>
          <w:tcPr>
            <w:tcW w:w="2852" w:type="dxa"/>
            <w:shd w:val="clear" w:color="auto" w:fill="auto"/>
            <w:vAlign w:val="center"/>
          </w:tcPr>
          <w:p w14:paraId="6FBB4A9A" w14:textId="77777777" w:rsidR="0080101E" w:rsidRPr="008C02C4" w:rsidRDefault="00A338E1">
            <w:pPr>
              <w:pStyle w:val="aff2"/>
              <w:numPr>
                <w:ilvl w:val="0"/>
                <w:numId w:val="0"/>
              </w:numPr>
              <w:spacing w:afterLines="0" w:after="0" w:line="240" w:lineRule="auto"/>
              <w:outlineLvl w:val="9"/>
              <w:rPr>
                <w:rFonts w:ascii="宋体" w:hAnsi="宋体"/>
                <w:color w:val="auto"/>
                <w:sz w:val="18"/>
                <w:szCs w:val="18"/>
              </w:rPr>
            </w:pPr>
            <w:r w:rsidRPr="008C02C4">
              <w:rPr>
                <w:rFonts w:ascii="宋体" w:hAnsi="宋体" w:hint="eastAsia"/>
                <w:color w:val="auto"/>
                <w:sz w:val="18"/>
                <w:szCs w:val="18"/>
              </w:rPr>
              <w:t xml:space="preserve">40 ≤ h </w:t>
            </w:r>
            <w:r w:rsidRPr="008C02C4">
              <w:rPr>
                <w:rFonts w:ascii="宋体" w:hAnsi="宋体"/>
                <w:color w:val="auto"/>
                <w:sz w:val="18"/>
                <w:szCs w:val="18"/>
              </w:rPr>
              <w:t xml:space="preserve">&lt;60 cm </w:t>
            </w:r>
          </w:p>
        </w:tc>
      </w:tr>
      <w:tr w:rsidR="0080101E" w:rsidRPr="00245F69" w14:paraId="6707E365" w14:textId="77777777">
        <w:trPr>
          <w:trHeight w:val="310"/>
          <w:jc w:val="center"/>
        </w:trPr>
        <w:tc>
          <w:tcPr>
            <w:tcW w:w="2437" w:type="dxa"/>
            <w:shd w:val="clear" w:color="auto" w:fill="auto"/>
            <w:vAlign w:val="center"/>
          </w:tcPr>
          <w:p w14:paraId="04962701" w14:textId="77777777" w:rsidR="0080101E" w:rsidRPr="008C02C4" w:rsidRDefault="00A338E1">
            <w:pPr>
              <w:pStyle w:val="aff2"/>
              <w:numPr>
                <w:ilvl w:val="0"/>
                <w:numId w:val="0"/>
              </w:numPr>
              <w:spacing w:afterLines="0" w:after="0" w:line="240" w:lineRule="auto"/>
              <w:outlineLvl w:val="9"/>
              <w:rPr>
                <w:rFonts w:ascii="宋体" w:hAnsi="宋体"/>
                <w:color w:val="auto"/>
                <w:sz w:val="18"/>
                <w:szCs w:val="18"/>
              </w:rPr>
            </w:pPr>
            <w:r w:rsidRPr="008C02C4">
              <w:rPr>
                <w:rFonts w:ascii="宋体" w:hAnsi="宋体" w:hint="eastAsia"/>
                <w:color w:val="auto"/>
                <w:sz w:val="18"/>
                <w:szCs w:val="18"/>
              </w:rPr>
              <w:t>高风险</w:t>
            </w:r>
          </w:p>
        </w:tc>
        <w:tc>
          <w:tcPr>
            <w:tcW w:w="2852" w:type="dxa"/>
            <w:shd w:val="clear" w:color="auto" w:fill="auto"/>
            <w:vAlign w:val="center"/>
          </w:tcPr>
          <w:p w14:paraId="0F631421" w14:textId="77777777" w:rsidR="0080101E" w:rsidRPr="008C02C4" w:rsidRDefault="00A338E1">
            <w:pPr>
              <w:pStyle w:val="aff2"/>
              <w:numPr>
                <w:ilvl w:val="0"/>
                <w:numId w:val="0"/>
              </w:numPr>
              <w:spacing w:afterLines="0" w:after="0" w:line="240" w:lineRule="auto"/>
              <w:outlineLvl w:val="9"/>
              <w:rPr>
                <w:rFonts w:ascii="宋体" w:hAnsi="宋体"/>
                <w:color w:val="auto"/>
                <w:sz w:val="18"/>
                <w:szCs w:val="18"/>
              </w:rPr>
            </w:pPr>
            <w:r w:rsidRPr="008C02C4">
              <w:rPr>
                <w:rFonts w:ascii="宋体" w:hAnsi="宋体"/>
                <w:color w:val="auto"/>
                <w:sz w:val="18"/>
                <w:szCs w:val="18"/>
              </w:rPr>
              <w:t xml:space="preserve">h </w:t>
            </w:r>
            <w:r w:rsidRPr="008C02C4">
              <w:rPr>
                <w:rFonts w:ascii="宋体" w:hAnsi="宋体" w:hint="eastAsia"/>
                <w:color w:val="auto"/>
                <w:sz w:val="18"/>
                <w:szCs w:val="18"/>
              </w:rPr>
              <w:t>≥60</w:t>
            </w:r>
            <w:r w:rsidRPr="008C02C4">
              <w:rPr>
                <w:rFonts w:ascii="宋体" w:hAnsi="宋体"/>
                <w:color w:val="auto"/>
                <w:sz w:val="18"/>
                <w:szCs w:val="18"/>
              </w:rPr>
              <w:t xml:space="preserve"> cm</w:t>
            </w:r>
          </w:p>
        </w:tc>
      </w:tr>
    </w:tbl>
    <w:p w14:paraId="34AB7661" w14:textId="1AB5E51B" w:rsidR="0080101E" w:rsidRDefault="00A338E1" w:rsidP="008C02C4">
      <w:pPr>
        <w:pStyle w:val="afff0"/>
        <w:spacing w:before="156" w:after="156"/>
        <w:ind w:left="0"/>
        <w:rPr>
          <w:szCs w:val="32"/>
        </w:rPr>
      </w:pPr>
      <w:bookmarkStart w:id="80" w:name="_Toc169189550"/>
      <w:bookmarkStart w:id="81" w:name="_Toc169189502"/>
      <w:bookmarkStart w:id="82" w:name="_Toc171948948"/>
      <w:r>
        <w:rPr>
          <w:rFonts w:hint="eastAsia"/>
          <w:szCs w:val="32"/>
        </w:rPr>
        <w:t>分析</w:t>
      </w:r>
      <w:r w:rsidR="00097287">
        <w:rPr>
          <w:rFonts w:hint="eastAsia"/>
          <w:szCs w:val="32"/>
        </w:rPr>
        <w:t>评估</w:t>
      </w:r>
      <w:r>
        <w:rPr>
          <w:rFonts w:hint="eastAsia"/>
          <w:szCs w:val="32"/>
        </w:rPr>
        <w:t>范围确定</w:t>
      </w:r>
      <w:bookmarkEnd w:id="80"/>
      <w:bookmarkEnd w:id="81"/>
      <w:bookmarkEnd w:id="82"/>
    </w:p>
    <w:p w14:paraId="30E9352A" w14:textId="7037357A" w:rsidR="0080101E" w:rsidRDefault="00A338E1">
      <w:pPr>
        <w:pStyle w:val="afffffffff1"/>
        <w:rPr>
          <w:szCs w:val="32"/>
        </w:rPr>
      </w:pPr>
      <w:r>
        <w:rPr>
          <w:rFonts w:hint="eastAsia"/>
          <w:szCs w:val="32"/>
        </w:rPr>
        <w:t>城镇内涝</w:t>
      </w:r>
      <w:r w:rsidR="000F5BE9">
        <w:rPr>
          <w:rFonts w:hint="eastAsia"/>
          <w:szCs w:val="32"/>
        </w:rPr>
        <w:t>风险</w:t>
      </w:r>
      <w:r>
        <w:rPr>
          <w:rFonts w:hint="eastAsia"/>
          <w:szCs w:val="32"/>
        </w:rPr>
        <w:t>分析</w:t>
      </w:r>
      <w:r w:rsidR="000F5BE9">
        <w:rPr>
          <w:rFonts w:hint="eastAsia"/>
          <w:szCs w:val="32"/>
        </w:rPr>
        <w:t>评估</w:t>
      </w:r>
      <w:r>
        <w:rPr>
          <w:rFonts w:hint="eastAsia"/>
          <w:szCs w:val="32"/>
        </w:rPr>
        <w:t>范围应包括</w:t>
      </w:r>
      <w:r w:rsidR="00097287">
        <w:rPr>
          <w:rFonts w:hint="eastAsia"/>
          <w:szCs w:val="32"/>
        </w:rPr>
        <w:t>研究</w:t>
      </w:r>
      <w:r>
        <w:rPr>
          <w:rFonts w:hint="eastAsia"/>
          <w:szCs w:val="32"/>
        </w:rPr>
        <w:t>对象所在的地域范围以及该</w:t>
      </w:r>
      <w:r w:rsidR="00950517">
        <w:rPr>
          <w:rFonts w:hint="eastAsia"/>
          <w:szCs w:val="32"/>
        </w:rPr>
        <w:t>范围</w:t>
      </w:r>
      <w:r>
        <w:rPr>
          <w:rFonts w:hint="eastAsia"/>
          <w:szCs w:val="32"/>
        </w:rPr>
        <w:t>所</w:t>
      </w:r>
      <w:r w:rsidR="00950517">
        <w:rPr>
          <w:rFonts w:hint="eastAsia"/>
          <w:szCs w:val="32"/>
        </w:rPr>
        <w:t>属</w:t>
      </w:r>
      <w:r>
        <w:rPr>
          <w:rFonts w:hint="eastAsia"/>
          <w:szCs w:val="32"/>
        </w:rPr>
        <w:t>的</w:t>
      </w:r>
      <w:r w:rsidR="00950517">
        <w:rPr>
          <w:rFonts w:hint="eastAsia"/>
          <w:szCs w:val="32"/>
        </w:rPr>
        <w:t>相对</w:t>
      </w:r>
      <w:r w:rsidR="00950517">
        <w:rPr>
          <w:szCs w:val="32"/>
        </w:rPr>
        <w:t>完整的流域</w:t>
      </w:r>
      <w:r>
        <w:rPr>
          <w:rFonts w:hint="eastAsia"/>
          <w:szCs w:val="32"/>
        </w:rPr>
        <w:t>。</w:t>
      </w:r>
      <w:r w:rsidR="00950517">
        <w:rPr>
          <w:rFonts w:hint="eastAsia"/>
          <w:szCs w:val="32"/>
        </w:rPr>
        <w:t>分析评估范围</w:t>
      </w:r>
      <w:r>
        <w:rPr>
          <w:rFonts w:hint="eastAsia"/>
          <w:szCs w:val="32"/>
        </w:rPr>
        <w:t>的划定需结合地形地势、流域水系、排水防涝设施分布综合确定。</w:t>
      </w:r>
    </w:p>
    <w:p w14:paraId="7DA9627F" w14:textId="7253C00F" w:rsidR="0080101E" w:rsidRDefault="00A338E1">
      <w:pPr>
        <w:pStyle w:val="afffffffff1"/>
        <w:rPr>
          <w:szCs w:val="32"/>
        </w:rPr>
      </w:pPr>
      <w:r>
        <w:rPr>
          <w:rFonts w:hint="eastAsia"/>
          <w:szCs w:val="32"/>
        </w:rPr>
        <w:t>当研究对象相对封闭，其地表的外界入流占当地降雨量不足5%时，</w:t>
      </w:r>
      <w:r w:rsidR="00950517">
        <w:rPr>
          <w:rFonts w:hint="eastAsia"/>
          <w:szCs w:val="32"/>
        </w:rPr>
        <w:t>分析评估范围</w:t>
      </w:r>
      <w:r>
        <w:rPr>
          <w:rFonts w:hint="eastAsia"/>
          <w:szCs w:val="32"/>
        </w:rPr>
        <w:t>应包括研究对象所在的主干管渠集水区域、客水区及其管渠相关流域；当研究对象的来水包含山区上游来水时，</w:t>
      </w:r>
      <w:r w:rsidR="00950517">
        <w:rPr>
          <w:rFonts w:hint="eastAsia"/>
          <w:szCs w:val="32"/>
        </w:rPr>
        <w:t>分析评估范围</w:t>
      </w:r>
      <w:r>
        <w:rPr>
          <w:rFonts w:hint="eastAsia"/>
          <w:szCs w:val="32"/>
        </w:rPr>
        <w:t>还应包括上游山区汇水区域以及相关沟渠流域；当研究对象范围较大甚至为行政区及以上时，</w:t>
      </w:r>
      <w:r w:rsidR="00950517">
        <w:rPr>
          <w:rFonts w:hint="eastAsia"/>
          <w:szCs w:val="32"/>
        </w:rPr>
        <w:t>分析评估范围</w:t>
      </w:r>
      <w:r>
        <w:rPr>
          <w:rFonts w:hint="eastAsia"/>
          <w:szCs w:val="32"/>
        </w:rPr>
        <w:t>应包含所有主干河道所在的相关流域以及上游山区汇水区。</w:t>
      </w:r>
    </w:p>
    <w:p w14:paraId="6634A4F6" w14:textId="77777777" w:rsidR="0080101E" w:rsidRDefault="00A338E1" w:rsidP="008C02C4">
      <w:pPr>
        <w:pStyle w:val="afff0"/>
        <w:spacing w:before="156" w:after="156"/>
        <w:ind w:left="0"/>
        <w:rPr>
          <w:szCs w:val="32"/>
        </w:rPr>
      </w:pPr>
      <w:bookmarkStart w:id="83" w:name="_Toc169189504"/>
      <w:bookmarkStart w:id="84" w:name="_Toc171948949"/>
      <w:bookmarkStart w:id="85" w:name="_Toc169189552"/>
      <w:bookmarkEnd w:id="78"/>
      <w:bookmarkEnd w:id="79"/>
      <w:r>
        <w:rPr>
          <w:szCs w:val="32"/>
        </w:rPr>
        <w:t>分析</w:t>
      </w:r>
      <w:r>
        <w:rPr>
          <w:rFonts w:hint="eastAsia"/>
          <w:szCs w:val="32"/>
        </w:rPr>
        <w:t>计算方案</w:t>
      </w:r>
      <w:bookmarkEnd w:id="83"/>
      <w:bookmarkEnd w:id="84"/>
      <w:bookmarkEnd w:id="85"/>
    </w:p>
    <w:p w14:paraId="0CA950E7" w14:textId="77777777" w:rsidR="0080101E" w:rsidRDefault="00A338E1">
      <w:pPr>
        <w:pStyle w:val="afffffffff1"/>
        <w:rPr>
          <w:szCs w:val="32"/>
        </w:rPr>
      </w:pPr>
      <w:r>
        <w:rPr>
          <w:rFonts w:hint="eastAsia"/>
          <w:szCs w:val="32"/>
        </w:rPr>
        <w:t>内涝</w:t>
      </w:r>
      <w:r>
        <w:rPr>
          <w:szCs w:val="32"/>
        </w:rPr>
        <w:t>分析</w:t>
      </w:r>
      <w:r>
        <w:rPr>
          <w:rFonts w:hint="eastAsia"/>
          <w:szCs w:val="32"/>
        </w:rPr>
        <w:t>包括排水防涝设施能力评估和内涝评估。排水防涝设施能力评估包括</w:t>
      </w:r>
      <w:r w:rsidRPr="00950517">
        <w:rPr>
          <w:rFonts w:hint="eastAsia"/>
          <w:szCs w:val="32"/>
        </w:rPr>
        <w:t>排水管渠</w:t>
      </w:r>
      <w:r>
        <w:rPr>
          <w:rFonts w:hint="eastAsia"/>
          <w:szCs w:val="32"/>
        </w:rPr>
        <w:t>能力评估、排水泵站能力评估和河道能力评估。</w:t>
      </w:r>
    </w:p>
    <w:p w14:paraId="56917819" w14:textId="1BBB97B5" w:rsidR="0080101E" w:rsidRDefault="00950517">
      <w:pPr>
        <w:pStyle w:val="afffffffff1"/>
        <w:rPr>
          <w:szCs w:val="32"/>
        </w:rPr>
      </w:pPr>
      <w:r w:rsidRPr="00950517">
        <w:rPr>
          <w:rFonts w:hint="eastAsia"/>
          <w:szCs w:val="32"/>
        </w:rPr>
        <w:t>排水管渠</w:t>
      </w:r>
      <w:r w:rsidR="00A338E1">
        <w:rPr>
          <w:rFonts w:hint="eastAsia"/>
          <w:szCs w:val="32"/>
        </w:rPr>
        <w:t>和</w:t>
      </w:r>
      <w:r>
        <w:rPr>
          <w:rFonts w:hint="eastAsia"/>
          <w:szCs w:val="32"/>
        </w:rPr>
        <w:t>排水</w:t>
      </w:r>
      <w:r w:rsidR="00A338E1">
        <w:rPr>
          <w:rFonts w:hint="eastAsia"/>
          <w:szCs w:val="32"/>
        </w:rPr>
        <w:t>泵站应针对GB 50014规定的雨水管渠（含泵站）设计重现期降雨进行评估，</w:t>
      </w:r>
      <w:r w:rsidR="00A338E1" w:rsidRPr="00950517">
        <w:rPr>
          <w:rFonts w:hint="eastAsia"/>
          <w:szCs w:val="32"/>
        </w:rPr>
        <w:t>排水管</w:t>
      </w:r>
      <w:r w:rsidRPr="00950517">
        <w:rPr>
          <w:rFonts w:hint="eastAsia"/>
          <w:szCs w:val="32"/>
        </w:rPr>
        <w:t>渠</w:t>
      </w:r>
      <w:r w:rsidR="00A338E1">
        <w:rPr>
          <w:rFonts w:hint="eastAsia"/>
          <w:szCs w:val="32"/>
        </w:rPr>
        <w:t>评估可采用满管无压和</w:t>
      </w:r>
      <w:r w:rsidR="00A338E1" w:rsidRPr="00950517">
        <w:rPr>
          <w:rFonts w:hint="eastAsia"/>
          <w:szCs w:val="32"/>
        </w:rPr>
        <w:t>管道</w:t>
      </w:r>
      <w:r w:rsidR="00A338E1">
        <w:rPr>
          <w:rFonts w:hint="eastAsia"/>
          <w:szCs w:val="32"/>
        </w:rPr>
        <w:t>带压但不外溢两种情景分别进行评估</w:t>
      </w:r>
      <w:r w:rsidR="00A338E1">
        <w:rPr>
          <w:rStyle w:val="affffc"/>
          <w:rFonts w:hint="eastAsia"/>
        </w:rPr>
        <w:t>。当评估</w:t>
      </w:r>
      <w:r w:rsidRPr="00950517">
        <w:rPr>
          <w:rFonts w:hint="eastAsia"/>
          <w:szCs w:val="32"/>
        </w:rPr>
        <w:t>排水管渠</w:t>
      </w:r>
      <w:r w:rsidR="00A338E1">
        <w:rPr>
          <w:rStyle w:val="affffc"/>
          <w:rFonts w:hint="eastAsia"/>
        </w:rPr>
        <w:t>设计能力是否达标时宜采用满管无压法，当评估</w:t>
      </w:r>
      <w:r w:rsidRPr="00950517">
        <w:rPr>
          <w:rFonts w:hint="eastAsia"/>
          <w:szCs w:val="32"/>
        </w:rPr>
        <w:t>排水管渠</w:t>
      </w:r>
      <w:r w:rsidR="00A338E1">
        <w:rPr>
          <w:rStyle w:val="affffc"/>
          <w:rFonts w:hint="eastAsia"/>
        </w:rPr>
        <w:t>对内涝的应对水平和能力时宜采用</w:t>
      </w:r>
      <w:r w:rsidR="00A338E1">
        <w:rPr>
          <w:rFonts w:hint="eastAsia"/>
          <w:szCs w:val="32"/>
        </w:rPr>
        <w:t>管道带压但不外溢法。</w:t>
      </w:r>
    </w:p>
    <w:p w14:paraId="25B92A2E" w14:textId="529F051F" w:rsidR="0080101E" w:rsidRDefault="00A338E1">
      <w:pPr>
        <w:pStyle w:val="afffffffff1"/>
        <w:rPr>
          <w:szCs w:val="32"/>
        </w:rPr>
      </w:pPr>
      <w:r>
        <w:rPr>
          <w:rFonts w:hint="eastAsia"/>
          <w:szCs w:val="32"/>
        </w:rPr>
        <w:t>河道能力评估应采用数学模型方法，综合考虑河道纵横断面、粗糙系数、出口水位、桥梁、闸坝等构筑物，采用最大过流能力、总调蓄容积、</w:t>
      </w:r>
      <w:r w:rsidR="00BC4E8D">
        <w:rPr>
          <w:rFonts w:hint="eastAsia"/>
          <w:szCs w:val="32"/>
        </w:rPr>
        <w:t>河道</w:t>
      </w:r>
      <w:r>
        <w:rPr>
          <w:rFonts w:hint="eastAsia"/>
          <w:szCs w:val="32"/>
        </w:rPr>
        <w:t>水面线、堤岸安全超高等，评估河道能力。</w:t>
      </w:r>
    </w:p>
    <w:p w14:paraId="4B93EB0C" w14:textId="1DAE8F65" w:rsidR="0080101E" w:rsidRDefault="00A338E1">
      <w:pPr>
        <w:pStyle w:val="afffffffff1"/>
        <w:rPr>
          <w:szCs w:val="32"/>
        </w:rPr>
      </w:pPr>
      <w:r>
        <w:rPr>
          <w:rFonts w:hint="eastAsia"/>
          <w:szCs w:val="32"/>
        </w:rPr>
        <w:t>内涝评估</w:t>
      </w:r>
      <w:r w:rsidR="00426342">
        <w:rPr>
          <w:rFonts w:hint="eastAsia"/>
          <w:szCs w:val="32"/>
        </w:rPr>
        <w:t>应在考虑外洪和内部河湖水位的基础上，针对不同重现期设计降雨条件</w:t>
      </w:r>
      <w:r>
        <w:rPr>
          <w:rFonts w:hint="eastAsia"/>
          <w:szCs w:val="32"/>
        </w:rPr>
        <w:t>进行，降雨条件应包括当地内涝防治设计重现期，以及</w:t>
      </w:r>
      <w:r>
        <w:rPr>
          <w:szCs w:val="32"/>
        </w:rPr>
        <w:t>超标准降雨条件</w:t>
      </w:r>
      <w:r>
        <w:rPr>
          <w:rFonts w:hint="eastAsia"/>
          <w:szCs w:val="32"/>
        </w:rPr>
        <w:t>，并划定内涝等级、识别风险点。</w:t>
      </w:r>
    </w:p>
    <w:p w14:paraId="04ACF804" w14:textId="77777777" w:rsidR="0080101E" w:rsidRDefault="00A338E1" w:rsidP="008C02C4">
      <w:pPr>
        <w:pStyle w:val="afff0"/>
        <w:spacing w:before="156" w:after="156"/>
        <w:ind w:left="0"/>
        <w:rPr>
          <w:szCs w:val="32"/>
        </w:rPr>
      </w:pPr>
      <w:bookmarkStart w:id="86" w:name="_Toc169189507"/>
      <w:bookmarkStart w:id="87" w:name="_Toc171948950"/>
      <w:bookmarkStart w:id="88" w:name="_Toc169189555"/>
      <w:r>
        <w:rPr>
          <w:rFonts w:hint="eastAsia"/>
          <w:szCs w:val="32"/>
        </w:rPr>
        <w:t>计算结果</w:t>
      </w:r>
      <w:r>
        <w:rPr>
          <w:szCs w:val="32"/>
        </w:rPr>
        <w:t>合理性分析</w:t>
      </w:r>
      <w:bookmarkEnd w:id="86"/>
      <w:bookmarkEnd w:id="87"/>
      <w:bookmarkEnd w:id="88"/>
    </w:p>
    <w:p w14:paraId="7AB35DF5" w14:textId="52F35D00" w:rsidR="0080101E" w:rsidRDefault="00A338E1">
      <w:pPr>
        <w:pStyle w:val="afffffffff1"/>
        <w:rPr>
          <w:szCs w:val="32"/>
        </w:rPr>
      </w:pPr>
      <w:r>
        <w:rPr>
          <w:rFonts w:hint="eastAsia"/>
          <w:szCs w:val="32"/>
        </w:rPr>
        <w:t>计算结果应严格满足水量平衡。</w:t>
      </w:r>
    </w:p>
    <w:p w14:paraId="6A244DE7" w14:textId="77777777" w:rsidR="0080101E" w:rsidRDefault="00A338E1">
      <w:pPr>
        <w:pStyle w:val="afffffffff1"/>
        <w:rPr>
          <w:szCs w:val="32"/>
        </w:rPr>
      </w:pPr>
      <w:r>
        <w:rPr>
          <w:rFonts w:hint="eastAsia"/>
          <w:szCs w:val="32"/>
        </w:rPr>
        <w:t>分析</w:t>
      </w:r>
      <w:r>
        <w:rPr>
          <w:szCs w:val="32"/>
        </w:rPr>
        <w:t>内涝范围及水深分布是否合理，</w:t>
      </w:r>
      <w:r>
        <w:rPr>
          <w:rFonts w:hint="eastAsia"/>
          <w:szCs w:val="32"/>
        </w:rPr>
        <w:t>淹没</w:t>
      </w:r>
      <w:r>
        <w:rPr>
          <w:szCs w:val="32"/>
        </w:rPr>
        <w:t>特征与</w:t>
      </w:r>
      <w:r>
        <w:rPr>
          <w:rFonts w:hint="eastAsia"/>
          <w:szCs w:val="32"/>
        </w:rPr>
        <w:t>相近量级历史</w:t>
      </w:r>
      <w:r>
        <w:rPr>
          <w:szCs w:val="32"/>
        </w:rPr>
        <w:t>场次降雨</w:t>
      </w:r>
      <w:r>
        <w:rPr>
          <w:rFonts w:hint="eastAsia"/>
          <w:szCs w:val="32"/>
        </w:rPr>
        <w:t>淹没</w:t>
      </w:r>
      <w:r>
        <w:rPr>
          <w:szCs w:val="32"/>
        </w:rPr>
        <w:t>特征是否相</w:t>
      </w:r>
      <w:r>
        <w:rPr>
          <w:rFonts w:hint="eastAsia"/>
          <w:szCs w:val="32"/>
        </w:rPr>
        <w:t>似</w:t>
      </w:r>
      <w:r>
        <w:rPr>
          <w:szCs w:val="32"/>
        </w:rPr>
        <w:t>。</w:t>
      </w:r>
    </w:p>
    <w:p w14:paraId="0DCD93E7" w14:textId="77777777" w:rsidR="0080101E" w:rsidRDefault="00A338E1" w:rsidP="008C02C4">
      <w:pPr>
        <w:pStyle w:val="afff0"/>
        <w:spacing w:before="156" w:after="156"/>
        <w:ind w:left="0"/>
        <w:rPr>
          <w:szCs w:val="32"/>
        </w:rPr>
      </w:pPr>
      <w:bookmarkStart w:id="89" w:name="_Toc169189557"/>
      <w:bookmarkStart w:id="90" w:name="_Toc171948951"/>
      <w:bookmarkStart w:id="91" w:name="_Toc169189509"/>
      <w:r>
        <w:rPr>
          <w:rFonts w:hint="eastAsia"/>
          <w:szCs w:val="32"/>
        </w:rPr>
        <w:t>制图要素提取</w:t>
      </w:r>
      <w:bookmarkEnd w:id="89"/>
      <w:bookmarkEnd w:id="90"/>
      <w:bookmarkEnd w:id="91"/>
    </w:p>
    <w:p w14:paraId="22AFB77F" w14:textId="1C389EE7" w:rsidR="0080101E" w:rsidRDefault="00A338E1">
      <w:pPr>
        <w:pStyle w:val="afffffffff1"/>
        <w:rPr>
          <w:szCs w:val="32"/>
        </w:rPr>
      </w:pPr>
      <w:r>
        <w:rPr>
          <w:rFonts w:hint="eastAsia"/>
          <w:szCs w:val="32"/>
        </w:rPr>
        <w:t>对于采用二维模型或洼地法等数学方法计算得到的道路或小区淹没成果，应提取淹没水深大于等于1</w:t>
      </w:r>
      <w:r w:rsidR="00F5765E">
        <w:rPr>
          <w:szCs w:val="32"/>
        </w:rPr>
        <w:t>5</w:t>
      </w:r>
      <w:r>
        <w:rPr>
          <w:szCs w:val="32"/>
        </w:rPr>
        <w:t>cm</w:t>
      </w:r>
      <w:r>
        <w:rPr>
          <w:rFonts w:hint="eastAsia"/>
          <w:szCs w:val="32"/>
        </w:rPr>
        <w:t>的所有网格得到淹没范围，所有网格的最大水深值（大于等于1</w:t>
      </w:r>
      <w:r w:rsidR="00F53556">
        <w:rPr>
          <w:szCs w:val="32"/>
        </w:rPr>
        <w:t>5</w:t>
      </w:r>
      <w:r>
        <w:rPr>
          <w:szCs w:val="32"/>
        </w:rPr>
        <w:t>cm</w:t>
      </w:r>
      <w:r>
        <w:rPr>
          <w:rFonts w:hint="eastAsia"/>
          <w:szCs w:val="32"/>
        </w:rPr>
        <w:t>）的集合形成</w:t>
      </w:r>
      <w:bookmarkStart w:id="92" w:name="_Hlk172816702"/>
      <w:r>
        <w:rPr>
          <w:rFonts w:hint="eastAsia"/>
          <w:szCs w:val="32"/>
        </w:rPr>
        <w:t>最大水深分布</w:t>
      </w:r>
      <w:bookmarkEnd w:id="92"/>
      <w:r>
        <w:rPr>
          <w:rFonts w:hint="eastAsia"/>
          <w:szCs w:val="32"/>
        </w:rPr>
        <w:t>，统计各网格开始水深（大于等于1</w:t>
      </w:r>
      <w:r w:rsidR="00F53556">
        <w:rPr>
          <w:szCs w:val="32"/>
        </w:rPr>
        <w:t>5</w:t>
      </w:r>
      <w:r>
        <w:rPr>
          <w:szCs w:val="32"/>
        </w:rPr>
        <w:t>cm</w:t>
      </w:r>
      <w:r>
        <w:rPr>
          <w:rFonts w:hint="eastAsia"/>
          <w:szCs w:val="32"/>
        </w:rPr>
        <w:t>）时刻与积水退至1</w:t>
      </w:r>
      <w:r w:rsidR="00F53556">
        <w:rPr>
          <w:szCs w:val="32"/>
        </w:rPr>
        <w:t>5</w:t>
      </w:r>
      <w:r>
        <w:rPr>
          <w:szCs w:val="32"/>
        </w:rPr>
        <w:t>cm</w:t>
      </w:r>
      <w:r>
        <w:rPr>
          <w:rFonts w:hint="eastAsia"/>
          <w:szCs w:val="32"/>
        </w:rPr>
        <w:t>的时刻，得到</w:t>
      </w:r>
      <w:r w:rsidR="00460DF4">
        <w:rPr>
          <w:rFonts w:hint="eastAsia"/>
          <w:szCs w:val="32"/>
        </w:rPr>
        <w:t>淹没</w:t>
      </w:r>
      <w:r>
        <w:rPr>
          <w:rFonts w:hint="eastAsia"/>
          <w:szCs w:val="32"/>
        </w:rPr>
        <w:t>历时分布。</w:t>
      </w:r>
    </w:p>
    <w:p w14:paraId="4A1F4DEA" w14:textId="5C7740CE" w:rsidR="0080101E" w:rsidRDefault="00A338E1">
      <w:pPr>
        <w:pStyle w:val="afffffffff1"/>
        <w:rPr>
          <w:szCs w:val="32"/>
        </w:rPr>
      </w:pPr>
      <w:r>
        <w:rPr>
          <w:rFonts w:hint="eastAsia"/>
          <w:szCs w:val="32"/>
        </w:rPr>
        <w:t>从数学方法里提取最大水深分布大于等于1</w:t>
      </w:r>
      <w:r>
        <w:rPr>
          <w:szCs w:val="32"/>
        </w:rPr>
        <w:t>5cm</w:t>
      </w:r>
      <w:r>
        <w:rPr>
          <w:rFonts w:hint="eastAsia"/>
          <w:szCs w:val="32"/>
        </w:rPr>
        <w:t>而且</w:t>
      </w:r>
      <w:r w:rsidR="00460DF4">
        <w:rPr>
          <w:rFonts w:hint="eastAsia"/>
          <w:szCs w:val="32"/>
        </w:rPr>
        <w:t>淹没</w:t>
      </w:r>
      <w:r w:rsidR="00145ACE">
        <w:rPr>
          <w:rFonts w:hint="eastAsia"/>
          <w:szCs w:val="32"/>
        </w:rPr>
        <w:t>历时</w:t>
      </w:r>
      <w:r>
        <w:rPr>
          <w:rFonts w:hint="eastAsia"/>
          <w:szCs w:val="32"/>
        </w:rPr>
        <w:t>大于3</w:t>
      </w:r>
      <w:r>
        <w:rPr>
          <w:szCs w:val="32"/>
        </w:rPr>
        <w:t>0min</w:t>
      </w:r>
      <w:r>
        <w:rPr>
          <w:rFonts w:hint="eastAsia"/>
          <w:szCs w:val="32"/>
        </w:rPr>
        <w:t>的模拟结果，作为内涝地图中的基本风险要素。</w:t>
      </w:r>
    </w:p>
    <w:p w14:paraId="2DFCEE7D" w14:textId="77777777" w:rsidR="0080101E" w:rsidRDefault="00A338E1">
      <w:pPr>
        <w:pStyle w:val="afff"/>
        <w:spacing w:before="312" w:after="312"/>
        <w:rPr>
          <w:szCs w:val="32"/>
        </w:rPr>
      </w:pPr>
      <w:bookmarkStart w:id="93" w:name="_Toc169019436"/>
      <w:bookmarkStart w:id="94" w:name="_Toc171948952"/>
      <w:bookmarkStart w:id="95" w:name="_Toc169189556"/>
      <w:bookmarkStart w:id="96" w:name="_Toc169189508"/>
      <w:r>
        <w:rPr>
          <w:szCs w:val="32"/>
        </w:rPr>
        <w:t>风险台账</w:t>
      </w:r>
      <w:bookmarkEnd w:id="93"/>
      <w:bookmarkEnd w:id="94"/>
      <w:bookmarkEnd w:id="95"/>
      <w:bookmarkEnd w:id="96"/>
    </w:p>
    <w:p w14:paraId="5B55FB23" w14:textId="6AC5FF98" w:rsidR="0080101E" w:rsidRDefault="00A338E1" w:rsidP="008C02C4">
      <w:pPr>
        <w:pStyle w:val="affffffffe"/>
        <w:ind w:left="0"/>
      </w:pPr>
      <w:bookmarkStart w:id="97" w:name="_Toc171948911"/>
      <w:bookmarkStart w:id="98" w:name="_Toc171948953"/>
      <w:bookmarkEnd w:id="97"/>
      <w:bookmarkEnd w:id="98"/>
      <w:r>
        <w:rPr>
          <w:rFonts w:hint="eastAsia"/>
        </w:rPr>
        <w:lastRenderedPageBreak/>
        <w:t>风险</w:t>
      </w:r>
      <w:r>
        <w:t>台账应</w:t>
      </w:r>
      <w:r>
        <w:rPr>
          <w:rFonts w:hint="eastAsia"/>
        </w:rPr>
        <w:t>包含</w:t>
      </w:r>
      <w:r>
        <w:t>目前</w:t>
      </w:r>
      <w:r>
        <w:rPr>
          <w:rFonts w:hint="eastAsia"/>
        </w:rPr>
        <w:t>仍可能存在内涝</w:t>
      </w:r>
      <w:r>
        <w:t>风险的</w:t>
      </w:r>
      <w:r w:rsidR="00C30A0F">
        <w:t>历史积水内涝点</w:t>
      </w:r>
      <w:r>
        <w:t>位</w:t>
      </w:r>
      <w:r>
        <w:rPr>
          <w:rFonts w:hint="eastAsia"/>
        </w:rPr>
        <w:t>，</w:t>
      </w:r>
      <w:r>
        <w:t>还应</w:t>
      </w:r>
      <w:r>
        <w:rPr>
          <w:rFonts w:hint="eastAsia"/>
        </w:rPr>
        <w:t>包含</w:t>
      </w:r>
      <w:r>
        <w:t>历史上虽未发生</w:t>
      </w:r>
      <w:r w:rsidR="00CB57AA">
        <w:rPr>
          <w:rFonts w:hint="eastAsia"/>
        </w:rPr>
        <w:t>积水</w:t>
      </w:r>
      <w:r>
        <w:t>内涝</w:t>
      </w:r>
      <w:r>
        <w:rPr>
          <w:rFonts w:hint="eastAsia"/>
        </w:rPr>
        <w:t>事件</w:t>
      </w:r>
      <w:r>
        <w:t>，但经过风险分析</w:t>
      </w:r>
      <w:r w:rsidR="00CB57AA">
        <w:rPr>
          <w:rFonts w:hint="eastAsia"/>
        </w:rPr>
        <w:t>评估</w:t>
      </w:r>
      <w:r>
        <w:t>认为风险较大的点位。</w:t>
      </w:r>
    </w:p>
    <w:p w14:paraId="0C9063BB" w14:textId="1BCDBF8C" w:rsidR="0080101E" w:rsidRDefault="00075EE6" w:rsidP="008C02C4">
      <w:pPr>
        <w:pStyle w:val="affffffffe"/>
        <w:ind w:left="0"/>
      </w:pPr>
      <w:r>
        <w:rPr>
          <w:rFonts w:hint="eastAsia"/>
        </w:rPr>
        <w:t>风险</w:t>
      </w:r>
      <w:r w:rsidR="00A338E1">
        <w:rPr>
          <w:rFonts w:hint="eastAsia"/>
        </w:rPr>
        <w:t>台账信息应包括基本信息、历史积水情况、现状排水能力与监测设备、</w:t>
      </w:r>
      <w:r w:rsidR="004D6EC7">
        <w:rPr>
          <w:rFonts w:hint="eastAsia"/>
        </w:rPr>
        <w:t>积水内涝点</w:t>
      </w:r>
      <w:r w:rsidR="00A338E1">
        <w:rPr>
          <w:rFonts w:hint="eastAsia"/>
        </w:rPr>
        <w:t>管理现状、</w:t>
      </w:r>
      <w:r w:rsidR="004D6EC7">
        <w:rPr>
          <w:rFonts w:hint="eastAsia"/>
        </w:rPr>
        <w:t>积水内涝点</w:t>
      </w:r>
      <w:r w:rsidR="00A338E1">
        <w:rPr>
          <w:rFonts w:hint="eastAsia"/>
        </w:rPr>
        <w:t>治理现状、灾情信息等</w:t>
      </w:r>
      <w:r w:rsidR="00A338E1">
        <w:t>内容，详见</w:t>
      </w:r>
      <w:r w:rsidR="00A338E1">
        <w:rPr>
          <w:rFonts w:hint="eastAsia"/>
        </w:rPr>
        <w:t>附录</w:t>
      </w:r>
      <w:r w:rsidR="00A338E1">
        <w:t>B。</w:t>
      </w:r>
    </w:p>
    <w:p w14:paraId="1A4EB3A2" w14:textId="77777777" w:rsidR="0080101E" w:rsidRDefault="00A338E1" w:rsidP="008C02C4">
      <w:pPr>
        <w:pStyle w:val="affffffffe"/>
        <w:ind w:left="0"/>
      </w:pPr>
      <w:r>
        <w:rPr>
          <w:rFonts w:hint="eastAsia"/>
        </w:rPr>
        <w:t>风险台账</w:t>
      </w:r>
      <w:r>
        <w:t>信息获取应综合采用</w:t>
      </w:r>
      <w:r>
        <w:rPr>
          <w:rFonts w:hint="eastAsia"/>
        </w:rPr>
        <w:t>现场调查、多媒体资料收集、遥感影像收集、问卷调查、专家咨询、网络信息挖掘、历史台账信息梳理等多种方法，全面掌握、核实城市历史内涝情况及重要风险点位情况。</w:t>
      </w:r>
    </w:p>
    <w:p w14:paraId="584E1841" w14:textId="08A3D6E7" w:rsidR="0080101E" w:rsidRDefault="00A338E1" w:rsidP="008C02C4">
      <w:pPr>
        <w:pStyle w:val="affffffffe"/>
        <w:ind w:left="0"/>
      </w:pPr>
      <w:r>
        <w:rPr>
          <w:rFonts w:hint="eastAsia"/>
        </w:rPr>
        <w:t>编制风险台账应结合场次降雨情况分析</w:t>
      </w:r>
      <w:r w:rsidR="00C30A0F">
        <w:rPr>
          <w:rFonts w:hint="eastAsia"/>
        </w:rPr>
        <w:t>历史积水内涝点</w:t>
      </w:r>
      <w:r>
        <w:rPr>
          <w:rFonts w:hint="eastAsia"/>
        </w:rPr>
        <w:t>位积水特征，掌握</w:t>
      </w:r>
      <w:r w:rsidR="004D6EC7">
        <w:rPr>
          <w:rFonts w:hint="eastAsia"/>
        </w:rPr>
        <w:t>积水内涝点</w:t>
      </w:r>
      <w:r>
        <w:rPr>
          <w:rFonts w:hint="eastAsia"/>
        </w:rPr>
        <w:t>发生积水的典型雨强、雨量，分析积水原因；分析</w:t>
      </w:r>
      <w:r w:rsidR="00075EE6">
        <w:rPr>
          <w:rFonts w:hint="eastAsia"/>
        </w:rPr>
        <w:t>评估</w:t>
      </w:r>
      <w:r>
        <w:rPr>
          <w:rFonts w:hint="eastAsia"/>
        </w:rPr>
        <w:t>治理措施是否达到积水治理效果，明确点位</w:t>
      </w:r>
      <w:r w:rsidR="00075EE6">
        <w:rPr>
          <w:rFonts w:hint="eastAsia"/>
        </w:rPr>
        <w:t>现状</w:t>
      </w:r>
      <w:r>
        <w:rPr>
          <w:rFonts w:hint="eastAsia"/>
        </w:rPr>
        <w:t>内涝风险情况；结合设计降雨、地形和排水能力分析重要风险点位风险因素，明确点位现状内涝风险情况。分析结果作为</w:t>
      </w:r>
      <w:r>
        <w:t>是否纳入台账的依据。</w:t>
      </w:r>
    </w:p>
    <w:p w14:paraId="47055D9D" w14:textId="77777777" w:rsidR="0080101E" w:rsidRDefault="00A338E1" w:rsidP="008C02C4">
      <w:pPr>
        <w:pStyle w:val="affffffffe"/>
        <w:ind w:left="0"/>
      </w:pPr>
      <w:r>
        <w:rPr>
          <w:rFonts w:hint="eastAsia"/>
        </w:rPr>
        <w:t>纳入台账的点位还应服从以下原则：</w:t>
      </w:r>
    </w:p>
    <w:p w14:paraId="33E52E5F" w14:textId="5D35F061" w:rsidR="0080101E" w:rsidRDefault="00A338E1">
      <w:pPr>
        <w:pStyle w:val="af6"/>
        <w:numPr>
          <w:ilvl w:val="0"/>
          <w:numId w:val="36"/>
        </w:numPr>
        <w:rPr>
          <w:szCs w:val="32"/>
        </w:rPr>
      </w:pPr>
      <w:r>
        <w:rPr>
          <w:rFonts w:hint="eastAsia"/>
          <w:szCs w:val="32"/>
        </w:rPr>
        <w:t>近10年有</w:t>
      </w:r>
      <w:r w:rsidR="008209F5" w:rsidRPr="00460DF4">
        <w:rPr>
          <w:rFonts w:hint="eastAsia"/>
          <w:szCs w:val="32"/>
        </w:rPr>
        <w:t>内涝防治设计重现期下积水深度超过15c</w:t>
      </w:r>
      <w:r w:rsidR="008209F5" w:rsidRPr="00460DF4">
        <w:rPr>
          <w:szCs w:val="32"/>
        </w:rPr>
        <w:t>m</w:t>
      </w:r>
      <w:r w:rsidR="008209F5" w:rsidRPr="00460DF4">
        <w:rPr>
          <w:rFonts w:hint="eastAsia"/>
          <w:szCs w:val="32"/>
        </w:rPr>
        <w:t>，退水时间超过</w:t>
      </w:r>
      <w:r w:rsidR="008209F5" w:rsidRPr="00A27CB3">
        <w:rPr>
          <w:rFonts w:hAnsi="宋体" w:hint="eastAsia"/>
        </w:rPr>
        <w:t>GB 50014</w:t>
      </w:r>
      <w:r w:rsidR="008209F5" w:rsidRPr="00460DF4">
        <w:rPr>
          <w:rFonts w:hint="eastAsia"/>
          <w:szCs w:val="32"/>
        </w:rPr>
        <w:t>规定的最大允许退水时间</w:t>
      </w:r>
      <w:r>
        <w:rPr>
          <w:rFonts w:hint="eastAsia"/>
          <w:szCs w:val="32"/>
        </w:rPr>
        <w:t>的事件</w:t>
      </w:r>
      <w:r w:rsidR="008209F5">
        <w:rPr>
          <w:rFonts w:hint="eastAsia"/>
          <w:szCs w:val="32"/>
        </w:rPr>
        <w:t>，</w:t>
      </w:r>
      <w:r>
        <w:rPr>
          <w:rFonts w:hint="eastAsia"/>
          <w:szCs w:val="32"/>
        </w:rPr>
        <w:t>且未完成治理的</w:t>
      </w:r>
      <w:r w:rsidR="00C30A0F">
        <w:rPr>
          <w:rFonts w:hint="eastAsia"/>
          <w:szCs w:val="32"/>
        </w:rPr>
        <w:t>历史积水内涝点</w:t>
      </w:r>
      <w:r>
        <w:rPr>
          <w:szCs w:val="32"/>
        </w:rPr>
        <w:t>位</w:t>
      </w:r>
      <w:r w:rsidR="00FD667E">
        <w:rPr>
          <w:rFonts w:hint="eastAsia"/>
          <w:szCs w:val="32"/>
        </w:rPr>
        <w:t>宜</w:t>
      </w:r>
      <w:r>
        <w:rPr>
          <w:rFonts w:hint="eastAsia"/>
          <w:szCs w:val="32"/>
        </w:rPr>
        <w:t>记入；</w:t>
      </w:r>
    </w:p>
    <w:p w14:paraId="46B48C70" w14:textId="27CCD241" w:rsidR="00F37D4C" w:rsidRDefault="00F37D4C" w:rsidP="00F37D4C">
      <w:pPr>
        <w:pStyle w:val="af6"/>
        <w:numPr>
          <w:ilvl w:val="0"/>
          <w:numId w:val="36"/>
        </w:numPr>
        <w:rPr>
          <w:szCs w:val="32"/>
        </w:rPr>
      </w:pPr>
      <w:r>
        <w:rPr>
          <w:rFonts w:hint="eastAsia"/>
          <w:szCs w:val="32"/>
        </w:rPr>
        <w:t>近10年有</w:t>
      </w:r>
      <w:r w:rsidRPr="00460DF4">
        <w:rPr>
          <w:rFonts w:hint="eastAsia"/>
          <w:szCs w:val="32"/>
        </w:rPr>
        <w:t>内涝防治设计重现期</w:t>
      </w:r>
      <w:r>
        <w:rPr>
          <w:rFonts w:hint="eastAsia"/>
          <w:szCs w:val="32"/>
        </w:rPr>
        <w:t>以上降雨</w:t>
      </w:r>
      <w:r>
        <w:rPr>
          <w:szCs w:val="32"/>
        </w:rPr>
        <w:t>时</w:t>
      </w:r>
      <w:r w:rsidRPr="00460DF4">
        <w:rPr>
          <w:rFonts w:hint="eastAsia"/>
          <w:szCs w:val="32"/>
        </w:rPr>
        <w:t>积水深度超过15c</w:t>
      </w:r>
      <w:r w:rsidRPr="00460DF4">
        <w:rPr>
          <w:szCs w:val="32"/>
        </w:rPr>
        <w:t>m</w:t>
      </w:r>
      <w:r w:rsidRPr="00460DF4">
        <w:rPr>
          <w:rFonts w:hint="eastAsia"/>
          <w:szCs w:val="32"/>
        </w:rPr>
        <w:t>，退水时间超过</w:t>
      </w:r>
      <w:r w:rsidRPr="00A27CB3">
        <w:rPr>
          <w:rFonts w:hAnsi="宋体" w:hint="eastAsia"/>
        </w:rPr>
        <w:t>GB 50014</w:t>
      </w:r>
      <w:r w:rsidRPr="00460DF4">
        <w:rPr>
          <w:rFonts w:hint="eastAsia"/>
          <w:szCs w:val="32"/>
        </w:rPr>
        <w:t>规定的最大允许退水时间</w:t>
      </w:r>
      <w:r>
        <w:rPr>
          <w:rFonts w:hint="eastAsia"/>
          <w:szCs w:val="32"/>
        </w:rPr>
        <w:t>的事件超过3次（含）的历史积水内涝点</w:t>
      </w:r>
      <w:r>
        <w:rPr>
          <w:szCs w:val="32"/>
        </w:rPr>
        <w:t>位</w:t>
      </w:r>
      <w:r>
        <w:rPr>
          <w:rFonts w:hint="eastAsia"/>
          <w:szCs w:val="32"/>
        </w:rPr>
        <w:t>宜记入；</w:t>
      </w:r>
    </w:p>
    <w:p w14:paraId="3B4D9F30" w14:textId="6A154B03" w:rsidR="0080101E" w:rsidRDefault="00A338E1" w:rsidP="00FD667E">
      <w:pPr>
        <w:pStyle w:val="af6"/>
      </w:pPr>
      <w:r>
        <w:rPr>
          <w:rFonts w:hint="eastAsia"/>
        </w:rPr>
        <w:t>模拟</w:t>
      </w:r>
      <w:r>
        <w:t>结果显示在</w:t>
      </w:r>
      <w:r>
        <w:rPr>
          <w:rFonts w:hint="eastAsia"/>
        </w:rPr>
        <w:t>内涝</w:t>
      </w:r>
      <w:r w:rsidR="00DB1812" w:rsidRPr="00460DF4">
        <w:rPr>
          <w:rFonts w:hint="eastAsia"/>
          <w:szCs w:val="32"/>
        </w:rPr>
        <w:t>防治设计重现期</w:t>
      </w:r>
      <w:r>
        <w:rPr>
          <w:rFonts w:hint="eastAsia"/>
        </w:rPr>
        <w:t>以下</w:t>
      </w:r>
      <w:r>
        <w:t>降雨情</w:t>
      </w:r>
      <w:r>
        <w:rPr>
          <w:rFonts w:hint="eastAsia"/>
        </w:rPr>
        <w:t>景时</w:t>
      </w:r>
      <w:r>
        <w:t>发生积水</w:t>
      </w:r>
      <w:r>
        <w:rPr>
          <w:rFonts w:hint="eastAsia"/>
        </w:rPr>
        <w:t>超过15cm</w:t>
      </w:r>
      <w:r w:rsidR="008209F5">
        <w:rPr>
          <w:rFonts w:hint="eastAsia"/>
        </w:rPr>
        <w:t>，</w:t>
      </w:r>
      <w:r w:rsidR="008209F5" w:rsidRPr="00460DF4">
        <w:rPr>
          <w:rFonts w:hint="eastAsia"/>
          <w:szCs w:val="32"/>
        </w:rPr>
        <w:t>退水时间超过</w:t>
      </w:r>
      <w:r w:rsidR="008209F5" w:rsidRPr="00A27CB3">
        <w:rPr>
          <w:rFonts w:hAnsi="宋体" w:hint="eastAsia"/>
        </w:rPr>
        <w:t>GB 50014</w:t>
      </w:r>
      <w:r w:rsidR="008209F5" w:rsidRPr="00460DF4">
        <w:rPr>
          <w:rFonts w:hint="eastAsia"/>
          <w:szCs w:val="32"/>
        </w:rPr>
        <w:t>规定的最大允许退水时间</w:t>
      </w:r>
      <w:r>
        <w:rPr>
          <w:rFonts w:hint="eastAsia"/>
        </w:rPr>
        <w:t>的风险</w:t>
      </w:r>
      <w:r>
        <w:t>点位</w:t>
      </w:r>
      <w:r w:rsidR="00FD667E" w:rsidRPr="00FD667E">
        <w:rPr>
          <w:rFonts w:hint="eastAsia"/>
          <w:szCs w:val="32"/>
        </w:rPr>
        <w:t>宜</w:t>
      </w:r>
      <w:r>
        <w:t>记入</w:t>
      </w:r>
      <w:r>
        <w:rPr>
          <w:rFonts w:hint="eastAsia"/>
        </w:rPr>
        <w:t>；</w:t>
      </w:r>
    </w:p>
    <w:p w14:paraId="2BE0D938" w14:textId="21EE9A5E" w:rsidR="0080101E" w:rsidRDefault="00A338E1">
      <w:pPr>
        <w:pStyle w:val="af6"/>
        <w:rPr>
          <w:szCs w:val="32"/>
        </w:rPr>
      </w:pPr>
      <w:r>
        <w:rPr>
          <w:rFonts w:hint="eastAsia"/>
          <w:szCs w:val="32"/>
        </w:rPr>
        <w:t>模拟</w:t>
      </w:r>
      <w:r>
        <w:rPr>
          <w:szCs w:val="32"/>
        </w:rPr>
        <w:t>结果显示在</w:t>
      </w:r>
      <w:r>
        <w:rPr>
          <w:rFonts w:hint="eastAsia"/>
          <w:szCs w:val="32"/>
        </w:rPr>
        <w:t>内涝</w:t>
      </w:r>
      <w:r w:rsidR="00DB1812" w:rsidRPr="00460DF4">
        <w:rPr>
          <w:rFonts w:hint="eastAsia"/>
          <w:szCs w:val="32"/>
        </w:rPr>
        <w:t>防治设计重现期</w:t>
      </w:r>
      <w:r>
        <w:rPr>
          <w:rFonts w:hint="eastAsia"/>
          <w:szCs w:val="32"/>
        </w:rPr>
        <w:t>以上</w:t>
      </w:r>
      <w:r>
        <w:rPr>
          <w:szCs w:val="32"/>
        </w:rPr>
        <w:t>降雨情</w:t>
      </w:r>
      <w:r>
        <w:rPr>
          <w:rFonts w:hint="eastAsia"/>
          <w:szCs w:val="32"/>
        </w:rPr>
        <w:t>景时</w:t>
      </w:r>
      <w:r>
        <w:rPr>
          <w:szCs w:val="32"/>
        </w:rPr>
        <w:t>发生积水</w:t>
      </w:r>
      <w:r>
        <w:rPr>
          <w:rFonts w:hint="eastAsia"/>
          <w:szCs w:val="32"/>
        </w:rPr>
        <w:t>超过</w:t>
      </w:r>
      <w:r w:rsidR="008209F5">
        <w:rPr>
          <w:szCs w:val="32"/>
        </w:rPr>
        <w:t>15</w:t>
      </w:r>
      <w:r>
        <w:rPr>
          <w:rFonts w:hint="eastAsia"/>
          <w:szCs w:val="32"/>
        </w:rPr>
        <w:t>cm</w:t>
      </w:r>
      <w:r w:rsidR="008209F5">
        <w:rPr>
          <w:rFonts w:hint="eastAsia"/>
        </w:rPr>
        <w:t>，</w:t>
      </w:r>
      <w:r w:rsidR="008209F5" w:rsidRPr="00460DF4">
        <w:rPr>
          <w:rFonts w:hint="eastAsia"/>
          <w:szCs w:val="32"/>
        </w:rPr>
        <w:t>退水时间超过</w:t>
      </w:r>
      <w:r w:rsidR="008209F5" w:rsidRPr="00A27CB3">
        <w:rPr>
          <w:rFonts w:hAnsi="宋体" w:hint="eastAsia"/>
        </w:rPr>
        <w:t>GB 50014</w:t>
      </w:r>
      <w:r w:rsidR="008209F5" w:rsidRPr="00460DF4">
        <w:rPr>
          <w:rFonts w:hint="eastAsia"/>
          <w:szCs w:val="32"/>
        </w:rPr>
        <w:t>规定的最大允许退水时间</w:t>
      </w:r>
      <w:r>
        <w:rPr>
          <w:rFonts w:hint="eastAsia"/>
          <w:szCs w:val="32"/>
        </w:rPr>
        <w:t>的风险</w:t>
      </w:r>
      <w:r>
        <w:rPr>
          <w:szCs w:val="32"/>
        </w:rPr>
        <w:t>点位</w:t>
      </w:r>
      <w:r w:rsidR="00FD667E">
        <w:rPr>
          <w:rFonts w:hint="eastAsia"/>
          <w:szCs w:val="32"/>
        </w:rPr>
        <w:t>宜</w:t>
      </w:r>
      <w:r>
        <w:rPr>
          <w:szCs w:val="32"/>
        </w:rPr>
        <w:t>记入</w:t>
      </w:r>
      <w:r>
        <w:rPr>
          <w:rFonts w:hint="eastAsia"/>
          <w:szCs w:val="32"/>
        </w:rPr>
        <w:t>。</w:t>
      </w:r>
    </w:p>
    <w:p w14:paraId="6BF9F895" w14:textId="77777777" w:rsidR="0080101E" w:rsidRPr="008C02C4" w:rsidRDefault="00A338E1" w:rsidP="008C02C4">
      <w:pPr>
        <w:pStyle w:val="affffffffe"/>
        <w:ind w:left="0"/>
      </w:pPr>
      <w:r w:rsidRPr="008C02C4">
        <w:rPr>
          <w:rFonts w:hint="eastAsia"/>
        </w:rPr>
        <w:t>风险台账应遵从名称唯一性原则，避免因统计口径不同而产生同一地点多个名称，或多个地点命名相同的问题。</w:t>
      </w:r>
    </w:p>
    <w:p w14:paraId="6FC251A7" w14:textId="38060D5D" w:rsidR="0080101E" w:rsidRPr="008C02C4" w:rsidRDefault="00A338E1" w:rsidP="008C02C4">
      <w:pPr>
        <w:pStyle w:val="affffffffe"/>
        <w:ind w:left="0"/>
      </w:pPr>
      <w:r w:rsidRPr="008C02C4">
        <w:rPr>
          <w:rFonts w:hint="eastAsia"/>
        </w:rPr>
        <w:t>风险台账应每年根据实际积水内涝情况进行年度更新，对于</w:t>
      </w:r>
      <w:r w:rsidR="00FD667E" w:rsidRPr="008C02C4">
        <w:rPr>
          <w:rFonts w:hint="eastAsia"/>
        </w:rPr>
        <w:t>原台账中</w:t>
      </w:r>
      <w:r w:rsidR="00D67DE8" w:rsidRPr="008C02C4">
        <w:rPr>
          <w:rFonts w:hint="eastAsia"/>
        </w:rPr>
        <w:t>已按规划落实治理</w:t>
      </w:r>
      <w:r w:rsidR="00DB1812" w:rsidRPr="008C02C4">
        <w:rPr>
          <w:rFonts w:hint="eastAsia"/>
        </w:rPr>
        <w:t>且治理后在内涝防治设计重现期下未发生内涝事件的点位，以及</w:t>
      </w:r>
      <w:r w:rsidR="00D67DE8" w:rsidRPr="008C02C4">
        <w:rPr>
          <w:rFonts w:hint="eastAsia"/>
        </w:rPr>
        <w:t>其他</w:t>
      </w:r>
      <w:r w:rsidR="00A169BC" w:rsidRPr="008C02C4">
        <w:rPr>
          <w:rFonts w:hint="eastAsia"/>
        </w:rPr>
        <w:t>已</w:t>
      </w:r>
      <w:r w:rsidRPr="008C02C4">
        <w:rPr>
          <w:rFonts w:hint="eastAsia"/>
        </w:rPr>
        <w:t>不符合纳入原则的点位应在更新时消除。</w:t>
      </w:r>
    </w:p>
    <w:p w14:paraId="0CC378AB" w14:textId="77777777" w:rsidR="0080101E" w:rsidRDefault="00A338E1">
      <w:pPr>
        <w:pStyle w:val="afff"/>
        <w:spacing w:before="312" w:after="312"/>
        <w:rPr>
          <w:szCs w:val="32"/>
        </w:rPr>
      </w:pPr>
      <w:bookmarkStart w:id="99" w:name="_Toc171948954"/>
      <w:r>
        <w:rPr>
          <w:rFonts w:hint="eastAsia"/>
          <w:szCs w:val="32"/>
        </w:rPr>
        <w:t>制图要求</w:t>
      </w:r>
      <w:bookmarkEnd w:id="99"/>
    </w:p>
    <w:p w14:paraId="41F8FB7B" w14:textId="2EF0AC89" w:rsidR="0080101E" w:rsidRDefault="00A338E1" w:rsidP="008C02C4">
      <w:pPr>
        <w:pStyle w:val="afff0"/>
        <w:spacing w:before="156" w:after="156"/>
        <w:ind w:left="0"/>
        <w:rPr>
          <w:szCs w:val="32"/>
        </w:rPr>
      </w:pPr>
      <w:bookmarkStart w:id="100" w:name="_Toc171948956"/>
      <w:r>
        <w:rPr>
          <w:rFonts w:hint="eastAsia"/>
          <w:szCs w:val="32"/>
        </w:rPr>
        <w:t>地图命名</w:t>
      </w:r>
      <w:bookmarkEnd w:id="100"/>
    </w:p>
    <w:p w14:paraId="07D482D7" w14:textId="00E564A2" w:rsidR="0080101E" w:rsidRDefault="00A338E1">
      <w:pPr>
        <w:pStyle w:val="afffff5"/>
        <w:ind w:firstLine="420"/>
        <w:rPr>
          <w:szCs w:val="32"/>
        </w:rPr>
      </w:pPr>
      <w:r>
        <w:rPr>
          <w:rFonts w:hint="eastAsia"/>
          <w:szCs w:val="32"/>
        </w:rPr>
        <w:t>积水内涝风险地图一般包括历史积水内涝点（区）分布图、</w:t>
      </w:r>
      <w:r w:rsidR="000D693A">
        <w:rPr>
          <w:rFonts w:hint="eastAsia"/>
          <w:szCs w:val="32"/>
        </w:rPr>
        <w:t>下凹式桥区</w:t>
      </w:r>
      <w:r>
        <w:rPr>
          <w:rFonts w:hint="eastAsia"/>
          <w:szCs w:val="32"/>
        </w:rPr>
        <w:t>分布图及积水内涝风险分布图。其命名规则为：行政区名称+编制区域名称+基本积水内涝风险地图类型。</w:t>
      </w:r>
    </w:p>
    <w:p w14:paraId="7EAC2DD2" w14:textId="63FA6747" w:rsidR="0080101E" w:rsidRDefault="00A338E1">
      <w:pPr>
        <w:pStyle w:val="afb"/>
        <w:ind w:firstLine="360"/>
        <w:rPr>
          <w:szCs w:val="28"/>
        </w:rPr>
      </w:pPr>
      <w:r>
        <w:rPr>
          <w:rFonts w:hint="eastAsia"/>
          <w:szCs w:val="28"/>
        </w:rPr>
        <w:t>北京市</w:t>
      </w:r>
      <w:r w:rsidR="000E56B6">
        <w:rPr>
          <w:rFonts w:hint="eastAsia"/>
          <w:szCs w:val="28"/>
        </w:rPr>
        <w:t>通州</w:t>
      </w:r>
      <w:r>
        <w:rPr>
          <w:rFonts w:hint="eastAsia"/>
          <w:szCs w:val="28"/>
        </w:rPr>
        <w:t>区典型历史积水内涝点分布图</w:t>
      </w:r>
    </w:p>
    <w:p w14:paraId="2E66C894" w14:textId="26C7562E" w:rsidR="0080101E" w:rsidRDefault="00A338E1">
      <w:pPr>
        <w:pStyle w:val="afb"/>
        <w:ind w:firstLine="360"/>
        <w:rPr>
          <w:szCs w:val="28"/>
        </w:rPr>
      </w:pPr>
      <w:r>
        <w:rPr>
          <w:rFonts w:hint="eastAsia"/>
          <w:szCs w:val="28"/>
        </w:rPr>
        <w:t>北京市</w:t>
      </w:r>
      <w:r w:rsidR="000E56B6">
        <w:rPr>
          <w:rFonts w:hint="eastAsia"/>
          <w:szCs w:val="28"/>
        </w:rPr>
        <w:t>密云</w:t>
      </w:r>
      <w:r>
        <w:rPr>
          <w:rFonts w:hint="eastAsia"/>
          <w:szCs w:val="28"/>
        </w:rPr>
        <w:t>区</w:t>
      </w:r>
      <w:r w:rsidR="000D693A">
        <w:rPr>
          <w:rFonts w:hint="eastAsia"/>
          <w:szCs w:val="28"/>
        </w:rPr>
        <w:t>下凹式桥区</w:t>
      </w:r>
      <w:r>
        <w:rPr>
          <w:rFonts w:hint="eastAsia"/>
          <w:szCs w:val="28"/>
        </w:rPr>
        <w:t>分布图</w:t>
      </w:r>
    </w:p>
    <w:p w14:paraId="38298FD6" w14:textId="77777777" w:rsidR="0080101E" w:rsidRDefault="00A338E1">
      <w:pPr>
        <w:pStyle w:val="afb"/>
        <w:ind w:firstLine="360"/>
        <w:rPr>
          <w:szCs w:val="28"/>
        </w:rPr>
      </w:pPr>
      <w:r>
        <w:rPr>
          <w:rFonts w:hint="eastAsia"/>
          <w:szCs w:val="28"/>
        </w:rPr>
        <w:t>北京市大兴城区积水内涝风险分布图</w:t>
      </w:r>
    </w:p>
    <w:p w14:paraId="2D7FD5D1" w14:textId="2E7BF52C" w:rsidR="0080101E" w:rsidRDefault="00A338E1" w:rsidP="008C02C4">
      <w:pPr>
        <w:pStyle w:val="afff0"/>
        <w:spacing w:before="156" w:after="156"/>
        <w:ind w:left="0"/>
        <w:rPr>
          <w:szCs w:val="32"/>
        </w:rPr>
      </w:pPr>
      <w:bookmarkStart w:id="101" w:name="_Toc171948957"/>
      <w:r>
        <w:rPr>
          <w:rFonts w:hint="eastAsia"/>
          <w:szCs w:val="32"/>
        </w:rPr>
        <w:t>地图内容要求</w:t>
      </w:r>
      <w:bookmarkEnd w:id="101"/>
    </w:p>
    <w:p w14:paraId="1C3A7AEF" w14:textId="77777777" w:rsidR="0080101E" w:rsidRDefault="00A338E1">
      <w:pPr>
        <w:pStyle w:val="afffffffff1"/>
        <w:rPr>
          <w:szCs w:val="32"/>
        </w:rPr>
      </w:pPr>
      <w:r>
        <w:rPr>
          <w:rFonts w:hint="eastAsia"/>
          <w:szCs w:val="32"/>
        </w:rPr>
        <w:t>历史积水内涝点（区）分布图应包含基础地理信息、内涝风险相关专题信息及其他信息，具体要求如下：</w:t>
      </w:r>
    </w:p>
    <w:p w14:paraId="0A8AEBA8" w14:textId="550B0BFE" w:rsidR="0080101E" w:rsidRPr="002E249A" w:rsidRDefault="00A338E1" w:rsidP="002E249A">
      <w:pPr>
        <w:pStyle w:val="af6"/>
        <w:numPr>
          <w:ilvl w:val="0"/>
          <w:numId w:val="37"/>
        </w:numPr>
        <w:rPr>
          <w:szCs w:val="32"/>
        </w:rPr>
      </w:pPr>
      <w:r w:rsidRPr="002E249A">
        <w:rPr>
          <w:rFonts w:hint="eastAsia"/>
          <w:szCs w:val="32"/>
        </w:rPr>
        <w:t>基础地理信息主要包括高精度</w:t>
      </w:r>
      <w:r w:rsidR="002E249A" w:rsidRPr="002E249A">
        <w:rPr>
          <w:rFonts w:hint="eastAsia"/>
          <w:szCs w:val="32"/>
        </w:rPr>
        <w:t>高程数据</w:t>
      </w:r>
      <w:r w:rsidRPr="002E249A">
        <w:rPr>
          <w:rFonts w:hint="eastAsia"/>
          <w:szCs w:val="32"/>
        </w:rPr>
        <w:t>、行政区</w:t>
      </w:r>
      <w:r w:rsidR="002E249A" w:rsidRPr="002E249A">
        <w:rPr>
          <w:rFonts w:hint="eastAsia"/>
          <w:szCs w:val="32"/>
        </w:rPr>
        <w:t>划</w:t>
      </w:r>
      <w:r w:rsidRPr="002E249A">
        <w:rPr>
          <w:rFonts w:hint="eastAsia"/>
          <w:szCs w:val="32"/>
        </w:rPr>
        <w:t>、河流</w:t>
      </w:r>
      <w:r w:rsidR="002E249A" w:rsidRPr="002E249A">
        <w:rPr>
          <w:rFonts w:hint="eastAsia"/>
          <w:szCs w:val="32"/>
        </w:rPr>
        <w:t>水系</w:t>
      </w:r>
      <w:r w:rsidRPr="002E249A">
        <w:rPr>
          <w:rFonts w:hint="eastAsia"/>
          <w:szCs w:val="32"/>
        </w:rPr>
        <w:t>、湖泊</w:t>
      </w:r>
      <w:r w:rsidR="002E249A" w:rsidRPr="002E249A">
        <w:rPr>
          <w:rFonts w:hint="eastAsia"/>
          <w:szCs w:val="32"/>
        </w:rPr>
        <w:t>水体</w:t>
      </w:r>
      <w:r w:rsidR="002E249A">
        <w:rPr>
          <w:rFonts w:hint="eastAsia"/>
          <w:szCs w:val="32"/>
        </w:rPr>
        <w:t>和</w:t>
      </w:r>
      <w:r w:rsidRPr="002E249A">
        <w:rPr>
          <w:rFonts w:hint="eastAsia"/>
          <w:szCs w:val="32"/>
        </w:rPr>
        <w:t>主</w:t>
      </w:r>
      <w:r w:rsidR="002E249A">
        <w:rPr>
          <w:rFonts w:hint="eastAsia"/>
          <w:szCs w:val="32"/>
        </w:rPr>
        <w:t>干</w:t>
      </w:r>
      <w:r w:rsidRPr="002E249A">
        <w:rPr>
          <w:rFonts w:hint="eastAsia"/>
          <w:szCs w:val="32"/>
        </w:rPr>
        <w:t>交通道路等；</w:t>
      </w:r>
    </w:p>
    <w:p w14:paraId="0E7F54CA" w14:textId="212BCA60" w:rsidR="0080101E" w:rsidRDefault="00A338E1" w:rsidP="00460DF4">
      <w:pPr>
        <w:pStyle w:val="af6"/>
      </w:pPr>
      <w:r>
        <w:rPr>
          <w:rFonts w:hint="eastAsia"/>
        </w:rPr>
        <w:t>内涝风险相关专题信息主要包括历史上曾经多次（</w:t>
      </w:r>
      <w:r w:rsidR="001D0A5A">
        <w:rPr>
          <w:rFonts w:hint="eastAsia"/>
        </w:rPr>
        <w:t>3</w:t>
      </w:r>
      <w:r>
        <w:rPr>
          <w:rFonts w:hint="eastAsia"/>
        </w:rPr>
        <w:t>次及以上，且积水深度超过15c</w:t>
      </w:r>
      <w:r>
        <w:t>m</w:t>
      </w:r>
      <w:r>
        <w:rPr>
          <w:rFonts w:hint="eastAsia"/>
        </w:rPr>
        <w:t>，</w:t>
      </w:r>
      <w:r w:rsidR="00460DF4" w:rsidRPr="00460DF4">
        <w:rPr>
          <w:rFonts w:hint="eastAsia"/>
          <w:szCs w:val="32"/>
        </w:rPr>
        <w:t>退水时间超过 GB 50014规定的最大允许退水时间</w:t>
      </w:r>
      <w:r>
        <w:rPr>
          <w:rFonts w:hint="eastAsia"/>
        </w:rPr>
        <w:t>）发生过积水内涝现象的点位或面状范围；</w:t>
      </w:r>
    </w:p>
    <w:p w14:paraId="45E48B2B" w14:textId="77777777" w:rsidR="0080101E" w:rsidRDefault="00A338E1">
      <w:pPr>
        <w:pStyle w:val="af6"/>
        <w:rPr>
          <w:szCs w:val="32"/>
        </w:rPr>
      </w:pPr>
      <w:r>
        <w:rPr>
          <w:rFonts w:hint="eastAsia"/>
          <w:szCs w:val="32"/>
        </w:rPr>
        <w:t>其他信息包括：以附表形式列出图中所示的典型历史积水内涝点（区）清单，表中包含点位（区）编号或名称、所属行政区及位置信息简要描述等关键信息。</w:t>
      </w:r>
    </w:p>
    <w:p w14:paraId="6BBBDCE4" w14:textId="1FF579CB" w:rsidR="0080101E" w:rsidRDefault="00A338E1">
      <w:pPr>
        <w:pStyle w:val="afffffffff1"/>
        <w:rPr>
          <w:szCs w:val="32"/>
        </w:rPr>
      </w:pPr>
      <w:r w:rsidRPr="000D693A">
        <w:rPr>
          <w:rFonts w:hint="eastAsia"/>
          <w:szCs w:val="32"/>
        </w:rPr>
        <w:t>下凹式桥区</w:t>
      </w:r>
      <w:r>
        <w:rPr>
          <w:rFonts w:hint="eastAsia"/>
          <w:szCs w:val="32"/>
        </w:rPr>
        <w:t>分布图应包含基础地理信息、内涝风险相关专题信息及其他信息，具体要求如下：</w:t>
      </w:r>
    </w:p>
    <w:p w14:paraId="211602BA" w14:textId="1518DDD1" w:rsidR="0080101E" w:rsidRDefault="00A338E1">
      <w:pPr>
        <w:pStyle w:val="af6"/>
        <w:numPr>
          <w:ilvl w:val="0"/>
          <w:numId w:val="38"/>
        </w:numPr>
        <w:rPr>
          <w:szCs w:val="32"/>
        </w:rPr>
      </w:pPr>
      <w:r>
        <w:rPr>
          <w:rFonts w:hint="eastAsia"/>
          <w:szCs w:val="32"/>
        </w:rPr>
        <w:lastRenderedPageBreak/>
        <w:t>基础地理信息主要包括高精度</w:t>
      </w:r>
      <w:r w:rsidR="002E249A" w:rsidRPr="002E249A">
        <w:rPr>
          <w:rFonts w:hint="eastAsia"/>
          <w:szCs w:val="32"/>
        </w:rPr>
        <w:t>高程数据、行政区划、河流水系、湖泊水体</w:t>
      </w:r>
      <w:r w:rsidR="002E249A">
        <w:rPr>
          <w:rFonts w:hint="eastAsia"/>
          <w:szCs w:val="32"/>
        </w:rPr>
        <w:t>和</w:t>
      </w:r>
      <w:r w:rsidR="002E249A" w:rsidRPr="002E249A">
        <w:rPr>
          <w:rFonts w:hint="eastAsia"/>
          <w:szCs w:val="32"/>
        </w:rPr>
        <w:t>主</w:t>
      </w:r>
      <w:r w:rsidR="002E249A">
        <w:rPr>
          <w:rFonts w:hint="eastAsia"/>
          <w:szCs w:val="32"/>
        </w:rPr>
        <w:t>干</w:t>
      </w:r>
      <w:r w:rsidR="002E249A" w:rsidRPr="002E249A">
        <w:rPr>
          <w:rFonts w:hint="eastAsia"/>
          <w:szCs w:val="32"/>
        </w:rPr>
        <w:t>交通道路等</w:t>
      </w:r>
      <w:r>
        <w:rPr>
          <w:rFonts w:hint="eastAsia"/>
          <w:szCs w:val="32"/>
        </w:rPr>
        <w:t>；</w:t>
      </w:r>
    </w:p>
    <w:p w14:paraId="647362A0" w14:textId="274E2CA6" w:rsidR="0080101E" w:rsidRDefault="00A338E1">
      <w:pPr>
        <w:pStyle w:val="af6"/>
        <w:rPr>
          <w:szCs w:val="32"/>
        </w:rPr>
      </w:pPr>
      <w:r>
        <w:rPr>
          <w:rFonts w:hint="eastAsia"/>
          <w:szCs w:val="32"/>
        </w:rPr>
        <w:t>内涝风险相关专题信息主要包</w:t>
      </w:r>
      <w:r w:rsidRPr="000D693A">
        <w:rPr>
          <w:rFonts w:hint="eastAsia"/>
          <w:szCs w:val="32"/>
        </w:rPr>
        <w:t>括</w:t>
      </w:r>
      <w:r w:rsidR="000D693A" w:rsidRPr="000D693A">
        <w:rPr>
          <w:rFonts w:hint="eastAsia"/>
          <w:szCs w:val="32"/>
        </w:rPr>
        <w:t>下凹式桥区</w:t>
      </w:r>
      <w:r w:rsidRPr="000D693A">
        <w:rPr>
          <w:rFonts w:hint="eastAsia"/>
          <w:szCs w:val="32"/>
        </w:rPr>
        <w:t>位置</w:t>
      </w:r>
      <w:r>
        <w:rPr>
          <w:rFonts w:hint="eastAsia"/>
          <w:szCs w:val="32"/>
        </w:rPr>
        <w:t>分布；</w:t>
      </w:r>
    </w:p>
    <w:p w14:paraId="399B71C9" w14:textId="7D13B637" w:rsidR="0080101E" w:rsidRDefault="00A338E1">
      <w:pPr>
        <w:pStyle w:val="af6"/>
        <w:rPr>
          <w:szCs w:val="32"/>
        </w:rPr>
      </w:pPr>
      <w:r>
        <w:rPr>
          <w:rFonts w:hint="eastAsia"/>
          <w:szCs w:val="32"/>
        </w:rPr>
        <w:t>其他信息包括：以附表形式列出图中所示的</w:t>
      </w:r>
      <w:r w:rsidRPr="000D693A">
        <w:rPr>
          <w:rFonts w:hint="eastAsia"/>
          <w:szCs w:val="32"/>
        </w:rPr>
        <w:t>下凹式桥区</w:t>
      </w:r>
      <w:r>
        <w:rPr>
          <w:rFonts w:hint="eastAsia"/>
          <w:szCs w:val="32"/>
        </w:rPr>
        <w:t>清单，表中包含点位（段）编号或名称、所属行政区及位置信息简要描述等关键信息。</w:t>
      </w:r>
    </w:p>
    <w:p w14:paraId="1B6907CF" w14:textId="77777777" w:rsidR="0080101E" w:rsidRDefault="00A338E1">
      <w:pPr>
        <w:pStyle w:val="afffffffff1"/>
        <w:rPr>
          <w:szCs w:val="32"/>
        </w:rPr>
      </w:pPr>
      <w:r>
        <w:rPr>
          <w:rFonts w:hint="eastAsia"/>
          <w:szCs w:val="32"/>
        </w:rPr>
        <w:t>积水内涝风险分布图应包含基础地理信息、内涝风险相关专题信息及其他信息，具体要求如下：</w:t>
      </w:r>
    </w:p>
    <w:p w14:paraId="275D573C" w14:textId="5124DB7C" w:rsidR="0080101E" w:rsidRDefault="00A338E1">
      <w:pPr>
        <w:pStyle w:val="af6"/>
        <w:numPr>
          <w:ilvl w:val="0"/>
          <w:numId w:val="39"/>
        </w:numPr>
        <w:rPr>
          <w:szCs w:val="32"/>
        </w:rPr>
      </w:pPr>
      <w:r>
        <w:rPr>
          <w:rFonts w:hint="eastAsia"/>
          <w:szCs w:val="32"/>
        </w:rPr>
        <w:t>基础地理信息主要包括高精度</w:t>
      </w:r>
      <w:r w:rsidR="002E249A" w:rsidRPr="002E249A">
        <w:rPr>
          <w:rFonts w:hint="eastAsia"/>
          <w:szCs w:val="32"/>
        </w:rPr>
        <w:t>高程数据、行政区划、河流水系、湖泊水体</w:t>
      </w:r>
      <w:r w:rsidR="002E249A">
        <w:rPr>
          <w:rFonts w:hint="eastAsia"/>
          <w:szCs w:val="32"/>
        </w:rPr>
        <w:t>和</w:t>
      </w:r>
      <w:r w:rsidR="002E249A" w:rsidRPr="002E249A">
        <w:rPr>
          <w:rFonts w:hint="eastAsia"/>
          <w:szCs w:val="32"/>
        </w:rPr>
        <w:t>主</w:t>
      </w:r>
      <w:r w:rsidR="002E249A">
        <w:rPr>
          <w:rFonts w:hint="eastAsia"/>
          <w:szCs w:val="32"/>
        </w:rPr>
        <w:t>干</w:t>
      </w:r>
      <w:r w:rsidR="002E249A" w:rsidRPr="002E249A">
        <w:rPr>
          <w:rFonts w:hint="eastAsia"/>
          <w:szCs w:val="32"/>
        </w:rPr>
        <w:t>交通道路等</w:t>
      </w:r>
      <w:r>
        <w:rPr>
          <w:rFonts w:hint="eastAsia"/>
          <w:szCs w:val="32"/>
        </w:rPr>
        <w:t>；</w:t>
      </w:r>
    </w:p>
    <w:p w14:paraId="42E853C4" w14:textId="2E67E04F" w:rsidR="0080101E" w:rsidRDefault="00A338E1">
      <w:pPr>
        <w:pStyle w:val="af6"/>
        <w:rPr>
          <w:szCs w:val="32"/>
        </w:rPr>
      </w:pPr>
      <w:r>
        <w:rPr>
          <w:rFonts w:hint="eastAsia"/>
          <w:szCs w:val="32"/>
        </w:rPr>
        <w:t>内涝风险相关专题信息主要包括模拟情景的暴雨条件信息、洪水边界条件信息与风险模拟结果。暴雨条件信息可用暴雨过程分布图表达，并标识整个降雨过程的总降雨量与最大小时降雨强度；洪水边界条件信息可用流入或流出研究区的河流水位、流量信息予以表达；风险模拟结果用积水空间范围、可能最大积水深度及重点</w:t>
      </w:r>
      <w:r w:rsidR="004D6EC7">
        <w:rPr>
          <w:rFonts w:hint="eastAsia"/>
          <w:szCs w:val="32"/>
        </w:rPr>
        <w:t>积水内涝点</w:t>
      </w:r>
      <w:r>
        <w:rPr>
          <w:rFonts w:hint="eastAsia"/>
          <w:szCs w:val="32"/>
        </w:rPr>
        <w:t>位分布予以表达；</w:t>
      </w:r>
    </w:p>
    <w:p w14:paraId="65E25E2B" w14:textId="4264764A" w:rsidR="0080101E" w:rsidRDefault="00A338E1">
      <w:pPr>
        <w:pStyle w:val="af6"/>
        <w:rPr>
          <w:szCs w:val="32"/>
        </w:rPr>
      </w:pPr>
      <w:r>
        <w:rPr>
          <w:rFonts w:hint="eastAsia"/>
          <w:szCs w:val="32"/>
        </w:rPr>
        <w:t>其他信息包括：以附表形式列出图中所示的重要内涝风险点位清单，表中包含点位编号、所属行政区及位置信息简要描述等关键信息；以附图加表形式对各等级</w:t>
      </w:r>
      <w:r w:rsidR="001D0A5A">
        <w:rPr>
          <w:rFonts w:hint="eastAsia"/>
          <w:szCs w:val="32"/>
        </w:rPr>
        <w:t>积水</w:t>
      </w:r>
      <w:r w:rsidR="001D0A5A">
        <w:rPr>
          <w:szCs w:val="32"/>
        </w:rPr>
        <w:t>内涝</w:t>
      </w:r>
      <w:r>
        <w:rPr>
          <w:rFonts w:hint="eastAsia"/>
          <w:szCs w:val="32"/>
        </w:rPr>
        <w:t>风险区域提出应对建议；以文字形式对研究区范围内不同等级风险区面积统计结果予以表达。</w:t>
      </w:r>
    </w:p>
    <w:p w14:paraId="38437AE7" w14:textId="77777777" w:rsidR="0080101E" w:rsidRDefault="00A338E1" w:rsidP="008C02C4">
      <w:pPr>
        <w:pStyle w:val="afff0"/>
        <w:spacing w:before="156" w:after="156"/>
        <w:ind w:left="0"/>
        <w:rPr>
          <w:szCs w:val="32"/>
        </w:rPr>
      </w:pPr>
      <w:bookmarkStart w:id="102" w:name="_Toc171948958"/>
      <w:r>
        <w:rPr>
          <w:rFonts w:hint="eastAsia"/>
          <w:szCs w:val="32"/>
        </w:rPr>
        <w:t>地图数学基础要求</w:t>
      </w:r>
      <w:bookmarkEnd w:id="102"/>
    </w:p>
    <w:p w14:paraId="0FCEBD3F" w14:textId="77777777" w:rsidR="0080101E" w:rsidRDefault="00A338E1">
      <w:pPr>
        <w:pStyle w:val="afffffffff1"/>
        <w:rPr>
          <w:szCs w:val="32"/>
        </w:rPr>
      </w:pPr>
      <w:r>
        <w:rPr>
          <w:rFonts w:hint="eastAsia"/>
          <w:szCs w:val="32"/>
        </w:rPr>
        <w:t>坐标系统宜采用“北京2000相对独立的平面坐标系统”（简称“北京2000坐标系”），</w:t>
      </w:r>
      <w:r>
        <w:rPr>
          <w:szCs w:val="32"/>
        </w:rPr>
        <w:t>或</w:t>
      </w:r>
      <w:r>
        <w:rPr>
          <w:rFonts w:hint="eastAsia"/>
          <w:szCs w:val="32"/>
        </w:rPr>
        <w:t>“2000国家大地坐标系”。</w:t>
      </w:r>
    </w:p>
    <w:p w14:paraId="093EDEC0" w14:textId="77777777" w:rsidR="0080101E" w:rsidRDefault="00A338E1">
      <w:pPr>
        <w:pStyle w:val="afffffffff1"/>
        <w:rPr>
          <w:szCs w:val="32"/>
        </w:rPr>
      </w:pPr>
      <w:r>
        <w:rPr>
          <w:rFonts w:hint="eastAsia"/>
          <w:szCs w:val="32"/>
        </w:rPr>
        <w:t>投影</w:t>
      </w:r>
      <w:r>
        <w:rPr>
          <w:szCs w:val="32"/>
        </w:rPr>
        <w:t>系统</w:t>
      </w:r>
      <w:r>
        <w:rPr>
          <w:rFonts w:hint="eastAsia"/>
          <w:szCs w:val="32"/>
        </w:rPr>
        <w:t>1:10000及以上比例尺地图采用高斯-克吕格投影，3度分带；1</w:t>
      </w:r>
      <w:r>
        <w:rPr>
          <w:szCs w:val="32"/>
        </w:rPr>
        <w:t>:</w:t>
      </w:r>
      <w:r>
        <w:rPr>
          <w:rFonts w:hint="eastAsia"/>
          <w:szCs w:val="32"/>
        </w:rPr>
        <w:t>10000至1:500000比例尺地图采用高斯-克吕格投影，6度分带；1:500000以下比例尺地图采用正轴等角圆锥投影。</w:t>
      </w:r>
    </w:p>
    <w:p w14:paraId="4BF41C74" w14:textId="77777777" w:rsidR="0080101E" w:rsidRDefault="00A338E1">
      <w:pPr>
        <w:pStyle w:val="afffffffff1"/>
        <w:rPr>
          <w:szCs w:val="32"/>
        </w:rPr>
      </w:pPr>
      <w:r>
        <w:rPr>
          <w:rFonts w:hint="eastAsia"/>
          <w:szCs w:val="32"/>
        </w:rPr>
        <w:t>高程系统采用北京地方高程系或1985国家黄海高程基准。</w:t>
      </w:r>
    </w:p>
    <w:p w14:paraId="6EF46A86" w14:textId="77777777" w:rsidR="0080101E" w:rsidRDefault="00A338E1" w:rsidP="008C02C4">
      <w:pPr>
        <w:pStyle w:val="afff0"/>
        <w:spacing w:before="156" w:after="156"/>
        <w:ind w:left="0"/>
        <w:rPr>
          <w:szCs w:val="32"/>
        </w:rPr>
      </w:pPr>
      <w:bookmarkStart w:id="103" w:name="_Toc171948959"/>
      <w:r>
        <w:rPr>
          <w:rFonts w:hint="eastAsia"/>
          <w:szCs w:val="32"/>
        </w:rPr>
        <w:t>地图图式要求</w:t>
      </w:r>
      <w:bookmarkEnd w:id="103"/>
    </w:p>
    <w:p w14:paraId="31A79576" w14:textId="77777777" w:rsidR="0080101E" w:rsidRDefault="00A338E1">
      <w:pPr>
        <w:pStyle w:val="afffffffff1"/>
        <w:rPr>
          <w:szCs w:val="32"/>
        </w:rPr>
      </w:pPr>
      <w:r>
        <w:rPr>
          <w:rFonts w:hint="eastAsia"/>
          <w:szCs w:val="32"/>
        </w:rPr>
        <w:t>基础地理要素图式应符合对应比例尺范围的国家地形图图式标准。</w:t>
      </w:r>
    </w:p>
    <w:p w14:paraId="051D903C" w14:textId="77777777" w:rsidR="0080101E" w:rsidRDefault="00A338E1">
      <w:pPr>
        <w:pStyle w:val="afffffffff1"/>
        <w:rPr>
          <w:szCs w:val="32"/>
        </w:rPr>
      </w:pPr>
      <w:r>
        <w:rPr>
          <w:rFonts w:hint="eastAsia"/>
          <w:szCs w:val="32"/>
        </w:rPr>
        <w:t>要素图式要求如下：</w:t>
      </w:r>
    </w:p>
    <w:p w14:paraId="5A330265" w14:textId="78425AFB" w:rsidR="0080101E" w:rsidRDefault="00A338E1">
      <w:pPr>
        <w:pStyle w:val="af6"/>
        <w:numPr>
          <w:ilvl w:val="0"/>
          <w:numId w:val="40"/>
        </w:numPr>
        <w:rPr>
          <w:szCs w:val="32"/>
        </w:rPr>
      </w:pPr>
      <w:r>
        <w:rPr>
          <w:rFonts w:hint="eastAsia"/>
          <w:szCs w:val="32"/>
        </w:rPr>
        <w:t>对于城市尺度地图，</w:t>
      </w:r>
      <w:r w:rsidRPr="00C66E74">
        <w:rPr>
          <w:rFonts w:hint="eastAsia"/>
          <w:szCs w:val="32"/>
        </w:rPr>
        <w:t>下凹</w:t>
      </w:r>
      <w:r w:rsidR="00C66E74">
        <w:rPr>
          <w:rFonts w:hint="eastAsia"/>
          <w:szCs w:val="32"/>
        </w:rPr>
        <w:t>式</w:t>
      </w:r>
      <w:r w:rsidRPr="00C66E74">
        <w:rPr>
          <w:rFonts w:hint="eastAsia"/>
          <w:szCs w:val="32"/>
        </w:rPr>
        <w:t>桥</w:t>
      </w:r>
      <w:r w:rsidR="00C66E74">
        <w:rPr>
          <w:rFonts w:hint="eastAsia"/>
          <w:szCs w:val="32"/>
        </w:rPr>
        <w:t>区</w:t>
      </w:r>
      <w:r>
        <w:rPr>
          <w:rFonts w:hint="eastAsia"/>
          <w:szCs w:val="32"/>
        </w:rPr>
        <w:t>通常使用较大的比例尺（如1:5000或1:10000）来展示，以便清晰显示其位置和周边环境；</w:t>
      </w:r>
      <w:r w:rsidR="006655DF">
        <w:rPr>
          <w:rFonts w:hint="eastAsia"/>
          <w:szCs w:val="32"/>
        </w:rPr>
        <w:t>历史积水内涝点（区）</w:t>
      </w:r>
      <w:r>
        <w:rPr>
          <w:rFonts w:hint="eastAsia"/>
          <w:szCs w:val="32"/>
        </w:rPr>
        <w:t>使用1:5000到1:10000的比例尺，以便在地图上明确标出具体位置和相关风险信息。要素符号应符合国家基本比例尺地图图式。</w:t>
      </w:r>
    </w:p>
    <w:p w14:paraId="71EFCA29" w14:textId="16F66133" w:rsidR="0080101E" w:rsidRDefault="00A338E1" w:rsidP="00C66E74">
      <w:pPr>
        <w:pStyle w:val="af6"/>
      </w:pPr>
      <w:r>
        <w:rPr>
          <w:rFonts w:hint="eastAsia"/>
        </w:rPr>
        <w:t>对于城市各区域尺度地图，</w:t>
      </w:r>
      <w:r w:rsidR="00C66E74" w:rsidRPr="00C66E74">
        <w:rPr>
          <w:rFonts w:hint="eastAsia"/>
          <w:szCs w:val="32"/>
        </w:rPr>
        <w:t>下凹式桥区</w:t>
      </w:r>
      <w:r>
        <w:rPr>
          <w:rFonts w:hint="eastAsia"/>
        </w:rPr>
        <w:t>可以使用较小的比例尺（如1:50000或1:100000），以适应更大的覆盖范围；</w:t>
      </w:r>
      <w:r w:rsidR="006655DF">
        <w:rPr>
          <w:rFonts w:hint="eastAsia"/>
        </w:rPr>
        <w:t>历史积水内涝点（区）</w:t>
      </w:r>
      <w:r>
        <w:rPr>
          <w:rFonts w:hint="eastAsia"/>
        </w:rPr>
        <w:t>可以采用较小的比例尺1:50000到1:100000的比例尺，以展示更广泛的区域并提供概览信息。要素符号应符合国家基本比例尺地图图式。</w:t>
      </w:r>
    </w:p>
    <w:p w14:paraId="172B6F33" w14:textId="1969C648" w:rsidR="0080101E" w:rsidRDefault="00A338E1">
      <w:pPr>
        <w:pStyle w:val="afffffffff1"/>
        <w:rPr>
          <w:szCs w:val="32"/>
        </w:rPr>
      </w:pPr>
      <w:r>
        <w:rPr>
          <w:rFonts w:hint="eastAsia"/>
          <w:szCs w:val="32"/>
        </w:rPr>
        <w:t>内涝风险分布图的水深等级</w:t>
      </w:r>
      <w:r w:rsidR="002E249A">
        <w:rPr>
          <w:rFonts w:hint="eastAsia"/>
          <w:szCs w:val="32"/>
        </w:rPr>
        <w:t>应</w:t>
      </w:r>
      <w:r>
        <w:rPr>
          <w:rFonts w:hint="eastAsia"/>
          <w:szCs w:val="32"/>
        </w:rPr>
        <w:t>取“15-27</w:t>
      </w:r>
      <w:r>
        <w:rPr>
          <w:szCs w:val="32"/>
        </w:rPr>
        <w:t>c</w:t>
      </w:r>
      <w:r>
        <w:rPr>
          <w:rFonts w:hint="eastAsia"/>
          <w:szCs w:val="32"/>
        </w:rPr>
        <w:t>m、27-40</w:t>
      </w:r>
      <w:r>
        <w:rPr>
          <w:szCs w:val="32"/>
        </w:rPr>
        <w:t>c</w:t>
      </w:r>
      <w:r>
        <w:rPr>
          <w:rFonts w:hint="eastAsia"/>
          <w:szCs w:val="32"/>
        </w:rPr>
        <w:t>m、40-60</w:t>
      </w:r>
      <w:r>
        <w:rPr>
          <w:szCs w:val="32"/>
        </w:rPr>
        <w:t>c</w:t>
      </w:r>
      <w:r>
        <w:rPr>
          <w:rFonts w:hint="eastAsia"/>
          <w:szCs w:val="32"/>
        </w:rPr>
        <w:t>m、&gt;60</w:t>
      </w:r>
      <w:r>
        <w:rPr>
          <w:szCs w:val="32"/>
        </w:rPr>
        <w:t>c</w:t>
      </w:r>
      <w:r>
        <w:rPr>
          <w:rFonts w:hint="eastAsia"/>
          <w:szCs w:val="32"/>
        </w:rPr>
        <w:t>m”</w:t>
      </w:r>
      <w:r w:rsidR="002E249A">
        <w:rPr>
          <w:rFonts w:hint="eastAsia"/>
          <w:szCs w:val="32"/>
        </w:rPr>
        <w:t>，相应</w:t>
      </w:r>
      <w:r w:rsidR="002E249A">
        <w:rPr>
          <w:szCs w:val="32"/>
        </w:rPr>
        <w:t>地采用</w:t>
      </w:r>
      <w:r>
        <w:rPr>
          <w:rFonts w:hint="eastAsia"/>
          <w:szCs w:val="32"/>
        </w:rPr>
        <w:t>蓝、黄、橙、红面状充填，分别表示一般风险、中等风险、较高风险、高风险四个不同等级水深范围。</w:t>
      </w:r>
    </w:p>
    <w:p w14:paraId="7855A501" w14:textId="10425506" w:rsidR="0080101E" w:rsidRDefault="00A338E1">
      <w:pPr>
        <w:pStyle w:val="afffffffff1"/>
        <w:rPr>
          <w:szCs w:val="32"/>
        </w:rPr>
      </w:pPr>
      <w:r>
        <w:rPr>
          <w:rFonts w:hint="eastAsia"/>
          <w:szCs w:val="32"/>
        </w:rPr>
        <w:t>内涝风险要素图式可参照</w:t>
      </w:r>
      <w:r w:rsidR="002E249A">
        <w:rPr>
          <w:rFonts w:hint="eastAsia"/>
          <w:szCs w:val="32"/>
        </w:rPr>
        <w:t>《</w:t>
      </w:r>
      <w:r>
        <w:rPr>
          <w:rFonts w:hint="eastAsia"/>
          <w:szCs w:val="32"/>
        </w:rPr>
        <w:t>防汛抗旱用图图式</w:t>
      </w:r>
      <w:r w:rsidR="002E249A">
        <w:rPr>
          <w:rFonts w:hint="eastAsia"/>
          <w:szCs w:val="32"/>
        </w:rPr>
        <w:t>SL</w:t>
      </w:r>
      <w:r w:rsidR="002E249A">
        <w:rPr>
          <w:szCs w:val="32"/>
        </w:rPr>
        <w:t xml:space="preserve"> </w:t>
      </w:r>
      <w:r w:rsidR="002E249A">
        <w:rPr>
          <w:rFonts w:hint="eastAsia"/>
          <w:szCs w:val="32"/>
        </w:rPr>
        <w:t>73.7 》</w:t>
      </w:r>
      <w:r>
        <w:rPr>
          <w:rFonts w:hint="eastAsia"/>
          <w:szCs w:val="32"/>
        </w:rPr>
        <w:t>要求。对于防汛抗旱用图图式中缺乏的对应要素，可自行定义图式。</w:t>
      </w:r>
      <w:r>
        <w:rPr>
          <w:rFonts w:hint="eastAsia"/>
          <w:bCs/>
          <w:szCs w:val="32"/>
        </w:rPr>
        <w:t>各要素的具体图式参见附录A。</w:t>
      </w:r>
    </w:p>
    <w:p w14:paraId="08A82163" w14:textId="77777777" w:rsidR="0080101E" w:rsidRDefault="00A338E1" w:rsidP="008C02C4">
      <w:pPr>
        <w:pStyle w:val="afff0"/>
        <w:spacing w:before="156" w:after="156"/>
        <w:ind w:left="0"/>
        <w:rPr>
          <w:szCs w:val="32"/>
        </w:rPr>
      </w:pPr>
      <w:bookmarkStart w:id="104" w:name="_Toc171948960"/>
      <w:r>
        <w:rPr>
          <w:rFonts w:hint="eastAsia"/>
          <w:szCs w:val="32"/>
        </w:rPr>
        <w:t>地图版面布局</w:t>
      </w:r>
      <w:bookmarkEnd w:id="104"/>
    </w:p>
    <w:p w14:paraId="3515768F" w14:textId="72C284AA" w:rsidR="0080101E" w:rsidRDefault="00A338E1">
      <w:pPr>
        <w:pStyle w:val="afffffffff1"/>
        <w:rPr>
          <w:szCs w:val="32"/>
        </w:rPr>
      </w:pPr>
      <w:r>
        <w:rPr>
          <w:rFonts w:hint="eastAsia"/>
          <w:szCs w:val="32"/>
        </w:rPr>
        <w:t>图中应明确标示积水内涝风险地图图名、指北针、图例、比例尺、风险点位清单、</w:t>
      </w:r>
      <w:r w:rsidR="00F853A3">
        <w:rPr>
          <w:rFonts w:hint="eastAsia"/>
          <w:szCs w:val="32"/>
        </w:rPr>
        <w:t>设计</w:t>
      </w:r>
      <w:r>
        <w:rPr>
          <w:rFonts w:hint="eastAsia"/>
          <w:szCs w:val="32"/>
        </w:rPr>
        <w:t>暴雨、应对建议、内涝风险信息统计等相关图表或文字性说明，文字或表格应简洁、准确、突出重点。</w:t>
      </w:r>
    </w:p>
    <w:p w14:paraId="13720A25" w14:textId="77777777" w:rsidR="0080101E" w:rsidRDefault="00A338E1">
      <w:pPr>
        <w:pStyle w:val="afffffffff1"/>
        <w:rPr>
          <w:szCs w:val="32"/>
        </w:rPr>
      </w:pPr>
      <w:r>
        <w:rPr>
          <w:rFonts w:hint="eastAsia"/>
          <w:szCs w:val="32"/>
        </w:rPr>
        <w:t>图名应遵循命名规则，图名置于图框上边界之外。</w:t>
      </w:r>
    </w:p>
    <w:p w14:paraId="18FBD7C7" w14:textId="77777777" w:rsidR="0080101E" w:rsidRDefault="00A338E1">
      <w:pPr>
        <w:pStyle w:val="afffffffff1"/>
        <w:rPr>
          <w:szCs w:val="32"/>
        </w:rPr>
      </w:pPr>
      <w:r>
        <w:rPr>
          <w:rFonts w:hint="eastAsia"/>
          <w:szCs w:val="32"/>
        </w:rPr>
        <w:t>指北针应为黑白色，形态简明朴素，大小可根据图面尺寸确定。</w:t>
      </w:r>
    </w:p>
    <w:p w14:paraId="1091B8D3" w14:textId="77777777" w:rsidR="0080101E" w:rsidRDefault="00A338E1">
      <w:pPr>
        <w:pStyle w:val="afffffffff1"/>
        <w:rPr>
          <w:szCs w:val="32"/>
        </w:rPr>
      </w:pPr>
      <w:r>
        <w:rPr>
          <w:rFonts w:hint="eastAsia"/>
          <w:szCs w:val="32"/>
        </w:rPr>
        <w:t>应对建议宜以列表加文字形式对不同等级风险区应该采用的应对措施建议进行说明。</w:t>
      </w:r>
    </w:p>
    <w:p w14:paraId="416C2DBA" w14:textId="77777777" w:rsidR="0080101E" w:rsidRDefault="00A338E1">
      <w:pPr>
        <w:pStyle w:val="afffffffff1"/>
        <w:rPr>
          <w:szCs w:val="32"/>
        </w:rPr>
      </w:pPr>
      <w:r>
        <w:rPr>
          <w:rFonts w:hint="eastAsia"/>
          <w:szCs w:val="32"/>
        </w:rPr>
        <w:t>暴雨过程线以降雨小时过程线图形表达，标识总降雨量，将插图置于图框外应对建议的右侧。</w:t>
      </w:r>
    </w:p>
    <w:p w14:paraId="6E22FF73" w14:textId="6A262499" w:rsidR="0080101E" w:rsidRDefault="00A338E1">
      <w:pPr>
        <w:pStyle w:val="afffffffff1"/>
        <w:rPr>
          <w:szCs w:val="32"/>
        </w:rPr>
      </w:pPr>
      <w:r>
        <w:rPr>
          <w:rFonts w:hint="eastAsia"/>
          <w:szCs w:val="32"/>
        </w:rPr>
        <w:t>风险信息统计宜以文字形式对暴雨造成的不同等级风险区面积统计结果予以表现。</w:t>
      </w:r>
    </w:p>
    <w:p w14:paraId="4FAED889" w14:textId="77777777" w:rsidR="0080101E" w:rsidRDefault="00A338E1">
      <w:pPr>
        <w:pStyle w:val="afffffffff1"/>
        <w:rPr>
          <w:szCs w:val="32"/>
        </w:rPr>
      </w:pPr>
      <w:r>
        <w:rPr>
          <w:rFonts w:hint="eastAsia"/>
          <w:szCs w:val="32"/>
        </w:rPr>
        <w:lastRenderedPageBreak/>
        <w:t>图例宜置于图幅右下角，布置顺序从左至右，自上而下依次为点状图例、线状图例、面状图例。</w:t>
      </w:r>
    </w:p>
    <w:p w14:paraId="01B5E00E" w14:textId="77777777" w:rsidR="0080101E" w:rsidRDefault="00A338E1">
      <w:pPr>
        <w:pStyle w:val="afffffffff1"/>
        <w:rPr>
          <w:szCs w:val="32"/>
        </w:rPr>
      </w:pPr>
      <w:r>
        <w:rPr>
          <w:rFonts w:hint="eastAsia"/>
          <w:szCs w:val="32"/>
        </w:rPr>
        <w:t>对应于图件中的内涝风险要素，以附表形式列出重要风险点位清单，将附表置于图形区右侧部位。</w:t>
      </w:r>
    </w:p>
    <w:p w14:paraId="39613C39" w14:textId="77777777" w:rsidR="0080101E" w:rsidRDefault="00A338E1">
      <w:pPr>
        <w:pStyle w:val="afffffffff1"/>
        <w:rPr>
          <w:szCs w:val="32"/>
        </w:rPr>
      </w:pPr>
      <w:r>
        <w:rPr>
          <w:rFonts w:hint="eastAsia"/>
          <w:szCs w:val="32"/>
        </w:rPr>
        <w:t>积水内涝风险图图幅宜采用A0、A3二种规格。</w:t>
      </w:r>
    </w:p>
    <w:p w14:paraId="37F36417" w14:textId="2BB82F14" w:rsidR="0080101E" w:rsidRPr="00433651" w:rsidRDefault="00A338E1" w:rsidP="00433651">
      <w:pPr>
        <w:pStyle w:val="afffffffff1"/>
        <w:rPr>
          <w:szCs w:val="32"/>
        </w:rPr>
      </w:pPr>
      <w:r w:rsidRPr="00433651">
        <w:rPr>
          <w:rFonts w:hint="eastAsia"/>
          <w:szCs w:val="32"/>
        </w:rPr>
        <w:t>积水内涝风险地图例图参见附录</w:t>
      </w:r>
      <w:r w:rsidR="00C66E74" w:rsidRPr="00433651">
        <w:rPr>
          <w:szCs w:val="32"/>
        </w:rPr>
        <w:t>C</w:t>
      </w:r>
      <w:r w:rsidRPr="00433651">
        <w:rPr>
          <w:rFonts w:hint="eastAsia"/>
          <w:szCs w:val="32"/>
        </w:rPr>
        <w:t>。</w:t>
      </w:r>
    </w:p>
    <w:p w14:paraId="0F538D17" w14:textId="77777777" w:rsidR="0080101E" w:rsidRDefault="0080101E">
      <w:pPr>
        <w:pStyle w:val="afffff5"/>
        <w:ind w:firstLine="420"/>
        <w:rPr>
          <w:szCs w:val="32"/>
        </w:rPr>
        <w:sectPr w:rsidR="0080101E">
          <w:pgSz w:w="11906" w:h="16838"/>
          <w:pgMar w:top="1928" w:right="1134" w:bottom="1134" w:left="1134" w:header="1418" w:footer="1134" w:gutter="284"/>
          <w:pgNumType w:start="1"/>
          <w:cols w:space="425"/>
          <w:formProt w:val="0"/>
          <w:docGrid w:type="lines" w:linePitch="312"/>
        </w:sectPr>
      </w:pPr>
    </w:p>
    <w:p w14:paraId="135870D1" w14:textId="77777777" w:rsidR="0080101E" w:rsidRDefault="0080101E">
      <w:pPr>
        <w:pStyle w:val="af9"/>
        <w:rPr>
          <w:szCs w:val="36"/>
        </w:rPr>
      </w:pPr>
      <w:bookmarkStart w:id="105" w:name="BookMark5"/>
      <w:bookmarkEnd w:id="23"/>
    </w:p>
    <w:p w14:paraId="42ECC403" w14:textId="77777777" w:rsidR="0080101E" w:rsidRDefault="0080101E">
      <w:pPr>
        <w:pStyle w:val="aff"/>
        <w:rPr>
          <w:szCs w:val="32"/>
        </w:rPr>
      </w:pPr>
    </w:p>
    <w:p w14:paraId="102888E0" w14:textId="54570382" w:rsidR="0080101E" w:rsidRDefault="00A338E1">
      <w:pPr>
        <w:pStyle w:val="aff6"/>
        <w:spacing w:after="156"/>
        <w:rPr>
          <w:szCs w:val="32"/>
        </w:rPr>
      </w:pPr>
      <w:r>
        <w:rPr>
          <w:szCs w:val="32"/>
        </w:rPr>
        <w:br/>
      </w:r>
      <w:r>
        <w:rPr>
          <w:rFonts w:hint="eastAsia"/>
          <w:szCs w:val="32"/>
        </w:rPr>
        <w:t>（规范性）</w:t>
      </w:r>
      <w:r>
        <w:rPr>
          <w:szCs w:val="32"/>
        </w:rPr>
        <w:br/>
      </w:r>
      <w:r w:rsidR="00C66E74">
        <w:rPr>
          <w:rFonts w:hint="eastAsia"/>
          <w:szCs w:val="32"/>
        </w:rPr>
        <w:t>积水</w:t>
      </w:r>
      <w:r>
        <w:rPr>
          <w:rFonts w:hint="eastAsia"/>
          <w:szCs w:val="32"/>
        </w:rPr>
        <w:t>内涝风险要素样式</w:t>
      </w:r>
    </w:p>
    <w:p w14:paraId="7E17AE6C" w14:textId="292E6AB8" w:rsidR="0080101E" w:rsidRDefault="00C66E74">
      <w:pPr>
        <w:pStyle w:val="afffff5"/>
        <w:ind w:firstLine="420"/>
        <w:rPr>
          <w:szCs w:val="32"/>
        </w:rPr>
      </w:pPr>
      <w:r>
        <w:rPr>
          <w:rFonts w:hint="eastAsia"/>
          <w:szCs w:val="32"/>
        </w:rPr>
        <w:t>积水</w:t>
      </w:r>
      <w:r w:rsidR="00A338E1">
        <w:rPr>
          <w:rFonts w:hint="eastAsia"/>
          <w:szCs w:val="32"/>
        </w:rPr>
        <w:t>内涝风险要素样式表</w:t>
      </w:r>
      <w:r w:rsidR="00A338E1">
        <w:rPr>
          <w:szCs w:val="32"/>
        </w:rPr>
        <w:t>A.1</w:t>
      </w:r>
      <w:r w:rsidR="00A338E1">
        <w:rPr>
          <w:rFonts w:hint="eastAsia"/>
          <w:szCs w:val="32"/>
        </w:rPr>
        <w:t>的要求。</w:t>
      </w:r>
    </w:p>
    <w:p w14:paraId="6D8B5626" w14:textId="74C0DC2C" w:rsidR="0080101E" w:rsidRDefault="00C66E74">
      <w:pPr>
        <w:pStyle w:val="aff0"/>
        <w:spacing w:before="156" w:after="156"/>
        <w:rPr>
          <w:szCs w:val="32"/>
        </w:rPr>
      </w:pPr>
      <w:r>
        <w:rPr>
          <w:rFonts w:hint="eastAsia"/>
          <w:szCs w:val="32"/>
        </w:rPr>
        <w:t>积水</w:t>
      </w:r>
      <w:r w:rsidR="00A338E1">
        <w:rPr>
          <w:rFonts w:hint="eastAsia"/>
          <w:szCs w:val="32"/>
        </w:rPr>
        <w:t>内涝风险要素样式</w:t>
      </w:r>
    </w:p>
    <w:tbl>
      <w:tblPr>
        <w:tblW w:w="684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41"/>
        <w:gridCol w:w="2709"/>
        <w:gridCol w:w="1977"/>
        <w:gridCol w:w="922"/>
      </w:tblGrid>
      <w:tr w:rsidR="0080101E" w14:paraId="6076F459" w14:textId="77777777">
        <w:trPr>
          <w:trHeight w:val="370"/>
          <w:jc w:val="center"/>
        </w:trPr>
        <w:tc>
          <w:tcPr>
            <w:tcW w:w="1241" w:type="dxa"/>
            <w:shd w:val="clear" w:color="auto" w:fill="auto"/>
            <w:vAlign w:val="center"/>
          </w:tcPr>
          <w:p w14:paraId="1574E5D2" w14:textId="77777777" w:rsidR="0080101E" w:rsidRDefault="00A338E1">
            <w:pPr>
              <w:pStyle w:val="afffffffffffa"/>
              <w:rPr>
                <w:sz w:val="18"/>
                <w:szCs w:val="28"/>
              </w:rPr>
            </w:pPr>
            <w:r>
              <w:rPr>
                <w:rFonts w:hint="eastAsia"/>
                <w:sz w:val="18"/>
                <w:szCs w:val="28"/>
              </w:rPr>
              <w:t>要素类型</w:t>
            </w:r>
          </w:p>
        </w:tc>
        <w:tc>
          <w:tcPr>
            <w:tcW w:w="2709" w:type="dxa"/>
            <w:shd w:val="clear" w:color="auto" w:fill="auto"/>
            <w:vAlign w:val="center"/>
          </w:tcPr>
          <w:p w14:paraId="40A16010" w14:textId="77777777" w:rsidR="0080101E" w:rsidRDefault="00A338E1">
            <w:pPr>
              <w:pStyle w:val="afffffffffffa"/>
              <w:rPr>
                <w:sz w:val="18"/>
                <w:szCs w:val="28"/>
              </w:rPr>
            </w:pPr>
            <w:r>
              <w:rPr>
                <w:rFonts w:hint="eastAsia"/>
                <w:sz w:val="18"/>
                <w:szCs w:val="28"/>
              </w:rPr>
              <w:t>要素名称</w:t>
            </w:r>
          </w:p>
        </w:tc>
        <w:tc>
          <w:tcPr>
            <w:tcW w:w="1977" w:type="dxa"/>
            <w:shd w:val="clear" w:color="auto" w:fill="auto"/>
            <w:vAlign w:val="center"/>
          </w:tcPr>
          <w:p w14:paraId="09EF1730" w14:textId="77777777" w:rsidR="0080101E" w:rsidRDefault="00A338E1">
            <w:pPr>
              <w:pStyle w:val="afffffffffffa"/>
              <w:rPr>
                <w:sz w:val="18"/>
                <w:szCs w:val="28"/>
              </w:rPr>
            </w:pPr>
            <w:r>
              <w:rPr>
                <w:rFonts w:hint="eastAsia"/>
                <w:sz w:val="18"/>
                <w:szCs w:val="28"/>
              </w:rPr>
              <w:t>符号</w:t>
            </w:r>
          </w:p>
        </w:tc>
        <w:tc>
          <w:tcPr>
            <w:tcW w:w="922" w:type="dxa"/>
            <w:shd w:val="clear" w:color="auto" w:fill="auto"/>
          </w:tcPr>
          <w:p w14:paraId="345949F4" w14:textId="77777777" w:rsidR="0080101E" w:rsidRDefault="00A338E1">
            <w:pPr>
              <w:pStyle w:val="afffffffffffa"/>
              <w:rPr>
                <w:sz w:val="18"/>
                <w:szCs w:val="28"/>
              </w:rPr>
            </w:pPr>
            <w:r>
              <w:rPr>
                <w:rFonts w:hint="eastAsia"/>
                <w:sz w:val="18"/>
                <w:szCs w:val="28"/>
              </w:rPr>
              <w:t>备注</w:t>
            </w:r>
          </w:p>
        </w:tc>
      </w:tr>
      <w:tr w:rsidR="0080101E" w14:paraId="65E9DAAA" w14:textId="77777777">
        <w:trPr>
          <w:trHeight w:val="370"/>
          <w:jc w:val="center"/>
        </w:trPr>
        <w:tc>
          <w:tcPr>
            <w:tcW w:w="1241" w:type="dxa"/>
            <w:vMerge w:val="restart"/>
            <w:shd w:val="clear" w:color="auto" w:fill="auto"/>
            <w:vAlign w:val="center"/>
          </w:tcPr>
          <w:p w14:paraId="4E88EAF3" w14:textId="77777777" w:rsidR="0080101E" w:rsidRDefault="00A338E1">
            <w:pPr>
              <w:pStyle w:val="afffffffffffa"/>
              <w:rPr>
                <w:sz w:val="18"/>
                <w:szCs w:val="28"/>
              </w:rPr>
            </w:pPr>
            <w:r>
              <w:rPr>
                <w:rFonts w:hint="eastAsia"/>
                <w:sz w:val="18"/>
                <w:szCs w:val="28"/>
              </w:rPr>
              <w:t>点状</w:t>
            </w:r>
          </w:p>
        </w:tc>
        <w:tc>
          <w:tcPr>
            <w:tcW w:w="2709" w:type="dxa"/>
            <w:shd w:val="clear" w:color="auto" w:fill="auto"/>
            <w:vAlign w:val="center"/>
          </w:tcPr>
          <w:p w14:paraId="75AA4657" w14:textId="50BDF643" w:rsidR="0080101E" w:rsidRDefault="00C30A0F">
            <w:pPr>
              <w:pStyle w:val="afffffffffffa"/>
              <w:rPr>
                <w:sz w:val="18"/>
                <w:szCs w:val="28"/>
              </w:rPr>
            </w:pPr>
            <w:r>
              <w:rPr>
                <w:rFonts w:hint="eastAsia"/>
                <w:sz w:val="18"/>
                <w:szCs w:val="28"/>
              </w:rPr>
              <w:t>历史积水内涝点</w:t>
            </w:r>
          </w:p>
        </w:tc>
        <w:tc>
          <w:tcPr>
            <w:tcW w:w="1977" w:type="dxa"/>
            <w:shd w:val="clear" w:color="auto" w:fill="auto"/>
            <w:vAlign w:val="center"/>
          </w:tcPr>
          <w:p w14:paraId="20595E2F" w14:textId="77777777" w:rsidR="0080101E" w:rsidRDefault="00A338E1">
            <w:pPr>
              <w:pStyle w:val="afffffffffffa"/>
              <w:rPr>
                <w:sz w:val="18"/>
                <w:szCs w:val="28"/>
              </w:rPr>
            </w:pPr>
            <w:r>
              <w:rPr>
                <w:noProof/>
                <w:sz w:val="18"/>
                <w:szCs w:val="28"/>
              </w:rPr>
              <w:drawing>
                <wp:inline distT="0" distB="0" distL="0" distR="0" wp14:anchorId="79B33626" wp14:editId="6B314717">
                  <wp:extent cx="312420" cy="34671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12420" cy="346710"/>
                          </a:xfrm>
                          <a:prstGeom prst="rect">
                            <a:avLst/>
                          </a:prstGeom>
                          <a:noFill/>
                          <a:ln>
                            <a:noFill/>
                          </a:ln>
                        </pic:spPr>
                      </pic:pic>
                    </a:graphicData>
                  </a:graphic>
                </wp:inline>
              </w:drawing>
            </w:r>
          </w:p>
        </w:tc>
        <w:tc>
          <w:tcPr>
            <w:tcW w:w="922" w:type="dxa"/>
            <w:shd w:val="clear" w:color="auto" w:fill="auto"/>
          </w:tcPr>
          <w:p w14:paraId="1F7EFE2E" w14:textId="77777777" w:rsidR="0080101E" w:rsidRDefault="0080101E">
            <w:pPr>
              <w:pStyle w:val="afffffffffffa"/>
              <w:rPr>
                <w:sz w:val="18"/>
                <w:szCs w:val="28"/>
              </w:rPr>
            </w:pPr>
          </w:p>
        </w:tc>
      </w:tr>
      <w:tr w:rsidR="0080101E" w14:paraId="5FE67EB5" w14:textId="77777777">
        <w:trPr>
          <w:trHeight w:val="370"/>
          <w:jc w:val="center"/>
        </w:trPr>
        <w:tc>
          <w:tcPr>
            <w:tcW w:w="1241" w:type="dxa"/>
            <w:vMerge/>
            <w:shd w:val="clear" w:color="auto" w:fill="auto"/>
            <w:vAlign w:val="center"/>
          </w:tcPr>
          <w:p w14:paraId="57768F30" w14:textId="77777777" w:rsidR="0080101E" w:rsidRDefault="0080101E">
            <w:pPr>
              <w:pStyle w:val="afffffffffffa"/>
              <w:rPr>
                <w:sz w:val="18"/>
                <w:szCs w:val="28"/>
              </w:rPr>
            </w:pPr>
          </w:p>
        </w:tc>
        <w:tc>
          <w:tcPr>
            <w:tcW w:w="2709" w:type="dxa"/>
            <w:shd w:val="clear" w:color="auto" w:fill="auto"/>
            <w:vAlign w:val="center"/>
          </w:tcPr>
          <w:p w14:paraId="7A5FFFB2" w14:textId="7156F991" w:rsidR="0080101E" w:rsidRDefault="00A338E1" w:rsidP="00773F8E">
            <w:pPr>
              <w:pStyle w:val="afffffffffffa"/>
              <w:rPr>
                <w:sz w:val="18"/>
                <w:szCs w:val="28"/>
              </w:rPr>
            </w:pPr>
            <w:r>
              <w:rPr>
                <w:rFonts w:hint="eastAsia"/>
                <w:sz w:val="18"/>
                <w:szCs w:val="28"/>
              </w:rPr>
              <w:t>下凹式立交桥</w:t>
            </w:r>
          </w:p>
        </w:tc>
        <w:tc>
          <w:tcPr>
            <w:tcW w:w="1977" w:type="dxa"/>
            <w:shd w:val="clear" w:color="auto" w:fill="auto"/>
            <w:vAlign w:val="center"/>
          </w:tcPr>
          <w:p w14:paraId="4FE15902" w14:textId="77777777" w:rsidR="0080101E" w:rsidRDefault="00A338E1">
            <w:pPr>
              <w:pStyle w:val="afffffffffffa"/>
              <w:rPr>
                <w:sz w:val="18"/>
                <w:szCs w:val="28"/>
              </w:rPr>
            </w:pPr>
            <w:r>
              <w:rPr>
                <w:noProof/>
                <w:sz w:val="18"/>
                <w:szCs w:val="28"/>
              </w:rPr>
              <w:drawing>
                <wp:inline distT="0" distB="0" distL="0" distR="0" wp14:anchorId="5C811DC9" wp14:editId="4C404B3F">
                  <wp:extent cx="189230" cy="185420"/>
                  <wp:effectExtent l="0" t="0" r="127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9230" cy="185420"/>
                          </a:xfrm>
                          <a:prstGeom prst="rect">
                            <a:avLst/>
                          </a:prstGeom>
                          <a:noFill/>
                          <a:ln>
                            <a:noFill/>
                          </a:ln>
                        </pic:spPr>
                      </pic:pic>
                    </a:graphicData>
                  </a:graphic>
                </wp:inline>
              </w:drawing>
            </w:r>
          </w:p>
        </w:tc>
        <w:tc>
          <w:tcPr>
            <w:tcW w:w="922" w:type="dxa"/>
            <w:shd w:val="clear" w:color="auto" w:fill="auto"/>
          </w:tcPr>
          <w:p w14:paraId="1320799F" w14:textId="77777777" w:rsidR="0080101E" w:rsidRDefault="0080101E">
            <w:pPr>
              <w:pStyle w:val="afffffffffffa"/>
              <w:rPr>
                <w:sz w:val="18"/>
                <w:szCs w:val="28"/>
              </w:rPr>
            </w:pPr>
          </w:p>
        </w:tc>
      </w:tr>
      <w:tr w:rsidR="0080101E" w14:paraId="2C9E6564" w14:textId="77777777">
        <w:trPr>
          <w:trHeight w:val="370"/>
          <w:jc w:val="center"/>
        </w:trPr>
        <w:tc>
          <w:tcPr>
            <w:tcW w:w="1241" w:type="dxa"/>
            <w:vMerge/>
            <w:shd w:val="clear" w:color="auto" w:fill="auto"/>
            <w:vAlign w:val="center"/>
          </w:tcPr>
          <w:p w14:paraId="2897DD91" w14:textId="77777777" w:rsidR="0080101E" w:rsidRDefault="0080101E">
            <w:pPr>
              <w:pStyle w:val="afffffffffffa"/>
              <w:rPr>
                <w:sz w:val="18"/>
                <w:szCs w:val="28"/>
              </w:rPr>
            </w:pPr>
          </w:p>
        </w:tc>
        <w:tc>
          <w:tcPr>
            <w:tcW w:w="2709" w:type="dxa"/>
            <w:shd w:val="clear" w:color="auto" w:fill="auto"/>
            <w:vAlign w:val="center"/>
          </w:tcPr>
          <w:p w14:paraId="651BC829" w14:textId="77777777" w:rsidR="0080101E" w:rsidRDefault="00A338E1">
            <w:pPr>
              <w:pStyle w:val="afffffffffffa"/>
              <w:rPr>
                <w:sz w:val="18"/>
                <w:szCs w:val="28"/>
              </w:rPr>
            </w:pPr>
            <w:r>
              <w:rPr>
                <w:rFonts w:hint="eastAsia"/>
                <w:sz w:val="18"/>
                <w:szCs w:val="28"/>
              </w:rPr>
              <w:t>风险点</w:t>
            </w:r>
          </w:p>
        </w:tc>
        <w:tc>
          <w:tcPr>
            <w:tcW w:w="1977" w:type="dxa"/>
            <w:shd w:val="clear" w:color="auto" w:fill="auto"/>
            <w:vAlign w:val="center"/>
          </w:tcPr>
          <w:p w14:paraId="75DAA77B" w14:textId="77777777" w:rsidR="0080101E" w:rsidRDefault="00A338E1">
            <w:pPr>
              <w:pStyle w:val="afffffffffffa"/>
              <w:rPr>
                <w:sz w:val="18"/>
                <w:szCs w:val="28"/>
              </w:rPr>
            </w:pPr>
            <w:r>
              <w:rPr>
                <w:noProof/>
                <w:sz w:val="18"/>
                <w:szCs w:val="28"/>
              </w:rPr>
              <w:drawing>
                <wp:inline distT="0" distB="0" distL="0" distR="0" wp14:anchorId="75D4F361" wp14:editId="0589BB51">
                  <wp:extent cx="207645" cy="207645"/>
                  <wp:effectExtent l="0" t="0" r="1905" b="190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7645" cy="207645"/>
                          </a:xfrm>
                          <a:prstGeom prst="rect">
                            <a:avLst/>
                          </a:prstGeom>
                          <a:noFill/>
                          <a:ln>
                            <a:noFill/>
                          </a:ln>
                        </pic:spPr>
                      </pic:pic>
                    </a:graphicData>
                  </a:graphic>
                </wp:inline>
              </w:drawing>
            </w:r>
          </w:p>
        </w:tc>
        <w:tc>
          <w:tcPr>
            <w:tcW w:w="922" w:type="dxa"/>
            <w:shd w:val="clear" w:color="auto" w:fill="auto"/>
          </w:tcPr>
          <w:p w14:paraId="60580AAC" w14:textId="77777777" w:rsidR="0080101E" w:rsidRDefault="0080101E">
            <w:pPr>
              <w:pStyle w:val="afffffffffffa"/>
              <w:rPr>
                <w:sz w:val="18"/>
                <w:szCs w:val="28"/>
              </w:rPr>
            </w:pPr>
          </w:p>
        </w:tc>
      </w:tr>
      <w:tr w:rsidR="0080101E" w14:paraId="66F0A022" w14:textId="77777777">
        <w:trPr>
          <w:trHeight w:val="370"/>
          <w:jc w:val="center"/>
        </w:trPr>
        <w:tc>
          <w:tcPr>
            <w:tcW w:w="1241" w:type="dxa"/>
            <w:vMerge w:val="restart"/>
            <w:shd w:val="clear" w:color="auto" w:fill="auto"/>
            <w:vAlign w:val="center"/>
          </w:tcPr>
          <w:p w14:paraId="53A47F4C" w14:textId="77777777" w:rsidR="0080101E" w:rsidRDefault="00A338E1">
            <w:pPr>
              <w:pStyle w:val="afffffffffffa"/>
              <w:rPr>
                <w:sz w:val="18"/>
                <w:szCs w:val="28"/>
              </w:rPr>
            </w:pPr>
            <w:r>
              <w:rPr>
                <w:rFonts w:hint="eastAsia"/>
                <w:sz w:val="18"/>
                <w:szCs w:val="28"/>
              </w:rPr>
              <w:t>线状</w:t>
            </w:r>
          </w:p>
        </w:tc>
        <w:tc>
          <w:tcPr>
            <w:tcW w:w="2709" w:type="dxa"/>
            <w:shd w:val="clear" w:color="auto" w:fill="auto"/>
            <w:vAlign w:val="center"/>
          </w:tcPr>
          <w:p w14:paraId="68B47BDF" w14:textId="77777777" w:rsidR="0080101E" w:rsidRDefault="00A338E1">
            <w:pPr>
              <w:pStyle w:val="afffffffffffa"/>
              <w:rPr>
                <w:sz w:val="18"/>
                <w:szCs w:val="28"/>
              </w:rPr>
            </w:pPr>
            <w:r>
              <w:rPr>
                <w:rFonts w:hint="eastAsia"/>
                <w:sz w:val="18"/>
                <w:szCs w:val="28"/>
              </w:rPr>
              <w:t>道路</w:t>
            </w:r>
          </w:p>
        </w:tc>
        <w:tc>
          <w:tcPr>
            <w:tcW w:w="1977" w:type="dxa"/>
            <w:shd w:val="clear" w:color="auto" w:fill="auto"/>
            <w:vAlign w:val="center"/>
          </w:tcPr>
          <w:p w14:paraId="6F00FE1D" w14:textId="77777777" w:rsidR="0080101E" w:rsidRDefault="00A338E1">
            <w:pPr>
              <w:pStyle w:val="afffffffffffa"/>
              <w:rPr>
                <w:sz w:val="18"/>
                <w:szCs w:val="28"/>
              </w:rPr>
            </w:pPr>
            <w:r>
              <w:rPr>
                <w:noProof/>
                <w:sz w:val="18"/>
                <w:szCs w:val="28"/>
              </w:rPr>
              <w:drawing>
                <wp:inline distT="0" distB="0" distL="0" distR="0" wp14:anchorId="0FE3B545" wp14:editId="2DADDD4D">
                  <wp:extent cx="852170" cy="121920"/>
                  <wp:effectExtent l="0" t="0" r="508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852170" cy="121920"/>
                          </a:xfrm>
                          <a:prstGeom prst="rect">
                            <a:avLst/>
                          </a:prstGeom>
                          <a:noFill/>
                          <a:ln>
                            <a:noFill/>
                          </a:ln>
                        </pic:spPr>
                      </pic:pic>
                    </a:graphicData>
                  </a:graphic>
                </wp:inline>
              </w:drawing>
            </w:r>
          </w:p>
        </w:tc>
        <w:tc>
          <w:tcPr>
            <w:tcW w:w="922" w:type="dxa"/>
            <w:shd w:val="clear" w:color="auto" w:fill="auto"/>
          </w:tcPr>
          <w:p w14:paraId="14219227" w14:textId="77777777" w:rsidR="0080101E" w:rsidRDefault="0080101E">
            <w:pPr>
              <w:pStyle w:val="afffffffffffa"/>
              <w:rPr>
                <w:sz w:val="18"/>
                <w:szCs w:val="28"/>
              </w:rPr>
            </w:pPr>
          </w:p>
        </w:tc>
      </w:tr>
      <w:tr w:rsidR="0080101E" w14:paraId="0B0E41AA" w14:textId="77777777">
        <w:trPr>
          <w:trHeight w:val="370"/>
          <w:jc w:val="center"/>
        </w:trPr>
        <w:tc>
          <w:tcPr>
            <w:tcW w:w="1241" w:type="dxa"/>
            <w:vMerge/>
            <w:shd w:val="clear" w:color="auto" w:fill="auto"/>
            <w:vAlign w:val="center"/>
          </w:tcPr>
          <w:p w14:paraId="383C1A82" w14:textId="77777777" w:rsidR="0080101E" w:rsidRDefault="0080101E">
            <w:pPr>
              <w:pStyle w:val="afffffffffffa"/>
              <w:rPr>
                <w:sz w:val="18"/>
                <w:szCs w:val="28"/>
              </w:rPr>
            </w:pPr>
          </w:p>
        </w:tc>
        <w:tc>
          <w:tcPr>
            <w:tcW w:w="2709" w:type="dxa"/>
            <w:shd w:val="clear" w:color="auto" w:fill="auto"/>
            <w:vAlign w:val="center"/>
          </w:tcPr>
          <w:p w14:paraId="74D1C51D" w14:textId="77777777" w:rsidR="0080101E" w:rsidRDefault="00A338E1">
            <w:pPr>
              <w:pStyle w:val="afffffffffffa"/>
              <w:rPr>
                <w:sz w:val="18"/>
                <w:szCs w:val="28"/>
              </w:rPr>
            </w:pPr>
            <w:r>
              <w:rPr>
                <w:rFonts w:hint="eastAsia"/>
                <w:sz w:val="18"/>
                <w:szCs w:val="28"/>
              </w:rPr>
              <w:t>铁路</w:t>
            </w:r>
          </w:p>
        </w:tc>
        <w:tc>
          <w:tcPr>
            <w:tcW w:w="1977" w:type="dxa"/>
            <w:shd w:val="clear" w:color="auto" w:fill="auto"/>
            <w:vAlign w:val="center"/>
          </w:tcPr>
          <w:p w14:paraId="2E83EC36" w14:textId="77777777" w:rsidR="0080101E" w:rsidRDefault="00A338E1">
            <w:pPr>
              <w:pStyle w:val="afffffffffffa"/>
              <w:rPr>
                <w:sz w:val="18"/>
                <w:szCs w:val="28"/>
              </w:rPr>
            </w:pPr>
            <w:r>
              <w:rPr>
                <w:noProof/>
                <w:sz w:val="18"/>
                <w:szCs w:val="28"/>
              </w:rPr>
              <w:drawing>
                <wp:inline distT="0" distB="0" distL="0" distR="0" wp14:anchorId="020FA686" wp14:editId="6C511C07">
                  <wp:extent cx="974090" cy="5778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74090" cy="57785"/>
                          </a:xfrm>
                          <a:prstGeom prst="rect">
                            <a:avLst/>
                          </a:prstGeom>
                          <a:noFill/>
                          <a:ln>
                            <a:noFill/>
                          </a:ln>
                        </pic:spPr>
                      </pic:pic>
                    </a:graphicData>
                  </a:graphic>
                </wp:inline>
              </w:drawing>
            </w:r>
          </w:p>
        </w:tc>
        <w:tc>
          <w:tcPr>
            <w:tcW w:w="922" w:type="dxa"/>
            <w:shd w:val="clear" w:color="auto" w:fill="auto"/>
          </w:tcPr>
          <w:p w14:paraId="1609A511" w14:textId="77777777" w:rsidR="0080101E" w:rsidRDefault="0080101E">
            <w:pPr>
              <w:pStyle w:val="afffffffffffa"/>
              <w:rPr>
                <w:sz w:val="18"/>
                <w:szCs w:val="28"/>
              </w:rPr>
            </w:pPr>
          </w:p>
        </w:tc>
      </w:tr>
      <w:tr w:rsidR="0080101E" w14:paraId="3068F786" w14:textId="77777777">
        <w:trPr>
          <w:trHeight w:val="370"/>
          <w:jc w:val="center"/>
        </w:trPr>
        <w:tc>
          <w:tcPr>
            <w:tcW w:w="1241" w:type="dxa"/>
            <w:vMerge/>
            <w:shd w:val="clear" w:color="auto" w:fill="auto"/>
            <w:vAlign w:val="center"/>
          </w:tcPr>
          <w:p w14:paraId="3CF9CAFC" w14:textId="77777777" w:rsidR="0080101E" w:rsidRDefault="0080101E">
            <w:pPr>
              <w:pStyle w:val="afffffffffffa"/>
              <w:rPr>
                <w:sz w:val="18"/>
                <w:szCs w:val="28"/>
              </w:rPr>
            </w:pPr>
          </w:p>
        </w:tc>
        <w:tc>
          <w:tcPr>
            <w:tcW w:w="2709" w:type="dxa"/>
            <w:shd w:val="clear" w:color="auto" w:fill="auto"/>
            <w:vAlign w:val="center"/>
          </w:tcPr>
          <w:p w14:paraId="55ECF02D" w14:textId="77777777" w:rsidR="0080101E" w:rsidRDefault="00A338E1">
            <w:pPr>
              <w:pStyle w:val="afffffffffffa"/>
              <w:rPr>
                <w:sz w:val="18"/>
                <w:szCs w:val="28"/>
              </w:rPr>
            </w:pPr>
            <w:r>
              <w:rPr>
                <w:rFonts w:hint="eastAsia"/>
                <w:sz w:val="18"/>
                <w:szCs w:val="28"/>
              </w:rPr>
              <w:t>乡镇（街道）边界</w:t>
            </w:r>
          </w:p>
        </w:tc>
        <w:tc>
          <w:tcPr>
            <w:tcW w:w="1977" w:type="dxa"/>
            <w:shd w:val="clear" w:color="auto" w:fill="auto"/>
            <w:vAlign w:val="center"/>
          </w:tcPr>
          <w:p w14:paraId="7DC6C4E3" w14:textId="77777777" w:rsidR="0080101E" w:rsidRDefault="00A338E1">
            <w:pPr>
              <w:pStyle w:val="afffffffffffa"/>
              <w:rPr>
                <w:sz w:val="18"/>
                <w:szCs w:val="28"/>
              </w:rPr>
            </w:pPr>
            <w:r>
              <w:rPr>
                <w:noProof/>
                <w:sz w:val="18"/>
                <w:szCs w:val="28"/>
              </w:rPr>
              <w:drawing>
                <wp:inline distT="0" distB="0" distL="0" distR="0" wp14:anchorId="56CE0D5F" wp14:editId="39E3E1A2">
                  <wp:extent cx="361315" cy="198120"/>
                  <wp:effectExtent l="0" t="0" r="63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61315" cy="198120"/>
                          </a:xfrm>
                          <a:prstGeom prst="rect">
                            <a:avLst/>
                          </a:prstGeom>
                          <a:noFill/>
                          <a:ln>
                            <a:noFill/>
                          </a:ln>
                        </pic:spPr>
                      </pic:pic>
                    </a:graphicData>
                  </a:graphic>
                </wp:inline>
              </w:drawing>
            </w:r>
          </w:p>
        </w:tc>
        <w:tc>
          <w:tcPr>
            <w:tcW w:w="922" w:type="dxa"/>
            <w:shd w:val="clear" w:color="auto" w:fill="auto"/>
          </w:tcPr>
          <w:p w14:paraId="4D7C30CD" w14:textId="77777777" w:rsidR="0080101E" w:rsidRDefault="0080101E">
            <w:pPr>
              <w:pStyle w:val="afffffffffffa"/>
              <w:rPr>
                <w:sz w:val="18"/>
                <w:szCs w:val="28"/>
              </w:rPr>
            </w:pPr>
          </w:p>
        </w:tc>
      </w:tr>
      <w:tr w:rsidR="0080101E" w14:paraId="75203689" w14:textId="77777777">
        <w:trPr>
          <w:trHeight w:val="370"/>
          <w:jc w:val="center"/>
        </w:trPr>
        <w:tc>
          <w:tcPr>
            <w:tcW w:w="1241" w:type="dxa"/>
            <w:vMerge/>
            <w:shd w:val="clear" w:color="auto" w:fill="auto"/>
            <w:vAlign w:val="center"/>
          </w:tcPr>
          <w:p w14:paraId="45EC9B5B" w14:textId="77777777" w:rsidR="0080101E" w:rsidRDefault="0080101E">
            <w:pPr>
              <w:pStyle w:val="afffffffffffa"/>
              <w:rPr>
                <w:sz w:val="18"/>
                <w:szCs w:val="28"/>
              </w:rPr>
            </w:pPr>
          </w:p>
        </w:tc>
        <w:tc>
          <w:tcPr>
            <w:tcW w:w="2709" w:type="dxa"/>
            <w:shd w:val="clear" w:color="auto" w:fill="auto"/>
            <w:vAlign w:val="center"/>
          </w:tcPr>
          <w:p w14:paraId="2110DD6F" w14:textId="77777777" w:rsidR="0080101E" w:rsidRDefault="00A338E1">
            <w:pPr>
              <w:pStyle w:val="afffffffffffa"/>
              <w:rPr>
                <w:sz w:val="18"/>
                <w:szCs w:val="28"/>
              </w:rPr>
            </w:pPr>
            <w:r>
              <w:rPr>
                <w:rFonts w:hint="eastAsia"/>
                <w:sz w:val="18"/>
                <w:szCs w:val="28"/>
              </w:rPr>
              <w:t>区</w:t>
            </w:r>
            <w:r>
              <w:rPr>
                <w:sz w:val="18"/>
                <w:szCs w:val="28"/>
              </w:rPr>
              <w:t>界</w:t>
            </w:r>
          </w:p>
        </w:tc>
        <w:tc>
          <w:tcPr>
            <w:tcW w:w="1977" w:type="dxa"/>
            <w:shd w:val="clear" w:color="auto" w:fill="auto"/>
            <w:vAlign w:val="center"/>
          </w:tcPr>
          <w:p w14:paraId="1F0BA9F7" w14:textId="77777777" w:rsidR="0080101E" w:rsidRDefault="00A338E1">
            <w:pPr>
              <w:pStyle w:val="afffffffffffa"/>
              <w:rPr>
                <w:sz w:val="18"/>
                <w:szCs w:val="28"/>
              </w:rPr>
            </w:pPr>
            <w:r>
              <w:rPr>
                <w:noProof/>
                <w:sz w:val="18"/>
                <w:szCs w:val="28"/>
              </w:rPr>
              <w:drawing>
                <wp:inline distT="0" distB="0" distL="0" distR="0" wp14:anchorId="7653E1CF" wp14:editId="0B0AB9DD">
                  <wp:extent cx="403225" cy="19113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03225" cy="191135"/>
                          </a:xfrm>
                          <a:prstGeom prst="rect">
                            <a:avLst/>
                          </a:prstGeom>
                          <a:noFill/>
                          <a:ln>
                            <a:noFill/>
                          </a:ln>
                        </pic:spPr>
                      </pic:pic>
                    </a:graphicData>
                  </a:graphic>
                </wp:inline>
              </w:drawing>
            </w:r>
          </w:p>
        </w:tc>
        <w:tc>
          <w:tcPr>
            <w:tcW w:w="922" w:type="dxa"/>
            <w:shd w:val="clear" w:color="auto" w:fill="auto"/>
          </w:tcPr>
          <w:p w14:paraId="1D843CE1" w14:textId="77777777" w:rsidR="0080101E" w:rsidRDefault="0080101E">
            <w:pPr>
              <w:pStyle w:val="afffffffffffa"/>
              <w:rPr>
                <w:sz w:val="18"/>
                <w:szCs w:val="28"/>
              </w:rPr>
            </w:pPr>
          </w:p>
        </w:tc>
      </w:tr>
      <w:tr w:rsidR="0080101E" w14:paraId="591AB6BA" w14:textId="77777777">
        <w:trPr>
          <w:trHeight w:val="370"/>
          <w:jc w:val="center"/>
        </w:trPr>
        <w:tc>
          <w:tcPr>
            <w:tcW w:w="1241" w:type="dxa"/>
            <w:vMerge/>
            <w:shd w:val="clear" w:color="auto" w:fill="auto"/>
            <w:vAlign w:val="center"/>
          </w:tcPr>
          <w:p w14:paraId="6FD92BD0" w14:textId="77777777" w:rsidR="0080101E" w:rsidRDefault="0080101E">
            <w:pPr>
              <w:pStyle w:val="afffffffffffa"/>
              <w:rPr>
                <w:sz w:val="18"/>
                <w:szCs w:val="28"/>
              </w:rPr>
            </w:pPr>
          </w:p>
        </w:tc>
        <w:tc>
          <w:tcPr>
            <w:tcW w:w="2709" w:type="dxa"/>
            <w:shd w:val="clear" w:color="auto" w:fill="auto"/>
            <w:vAlign w:val="center"/>
          </w:tcPr>
          <w:p w14:paraId="7972C91D" w14:textId="77777777" w:rsidR="0080101E" w:rsidRDefault="00A338E1">
            <w:pPr>
              <w:pStyle w:val="afffffffffffa"/>
              <w:rPr>
                <w:sz w:val="18"/>
                <w:szCs w:val="28"/>
              </w:rPr>
            </w:pPr>
            <w:r>
              <w:rPr>
                <w:rFonts w:hint="eastAsia"/>
                <w:sz w:val="18"/>
                <w:szCs w:val="28"/>
              </w:rPr>
              <w:t>风险提示边界</w:t>
            </w:r>
          </w:p>
        </w:tc>
        <w:tc>
          <w:tcPr>
            <w:tcW w:w="1977" w:type="dxa"/>
            <w:shd w:val="clear" w:color="auto" w:fill="auto"/>
            <w:vAlign w:val="center"/>
          </w:tcPr>
          <w:p w14:paraId="439A55CC" w14:textId="77777777" w:rsidR="0080101E" w:rsidRDefault="00A338E1">
            <w:pPr>
              <w:pStyle w:val="afffffffffffa"/>
              <w:rPr>
                <w:sz w:val="18"/>
                <w:szCs w:val="28"/>
              </w:rPr>
            </w:pPr>
            <w:r>
              <w:rPr>
                <w:noProof/>
                <w:sz w:val="18"/>
                <w:szCs w:val="28"/>
              </w:rPr>
              <w:drawing>
                <wp:inline distT="0" distB="0" distL="0" distR="0" wp14:anchorId="358909E9" wp14:editId="654DF314">
                  <wp:extent cx="443865" cy="19304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81020" cy="209193"/>
                          </a:xfrm>
                          <a:prstGeom prst="rect">
                            <a:avLst/>
                          </a:prstGeom>
                          <a:noFill/>
                        </pic:spPr>
                      </pic:pic>
                    </a:graphicData>
                  </a:graphic>
                </wp:inline>
              </w:drawing>
            </w:r>
          </w:p>
        </w:tc>
        <w:tc>
          <w:tcPr>
            <w:tcW w:w="922" w:type="dxa"/>
            <w:shd w:val="clear" w:color="auto" w:fill="auto"/>
          </w:tcPr>
          <w:p w14:paraId="12DA3B1E" w14:textId="77777777" w:rsidR="0080101E" w:rsidRDefault="0080101E">
            <w:pPr>
              <w:pStyle w:val="afffffffffffa"/>
              <w:rPr>
                <w:sz w:val="18"/>
                <w:szCs w:val="28"/>
              </w:rPr>
            </w:pPr>
          </w:p>
        </w:tc>
      </w:tr>
      <w:tr w:rsidR="0080101E" w14:paraId="6F2E0ADD" w14:textId="77777777">
        <w:trPr>
          <w:trHeight w:val="370"/>
          <w:jc w:val="center"/>
        </w:trPr>
        <w:tc>
          <w:tcPr>
            <w:tcW w:w="1241" w:type="dxa"/>
            <w:vMerge w:val="restart"/>
            <w:shd w:val="clear" w:color="auto" w:fill="auto"/>
            <w:vAlign w:val="center"/>
          </w:tcPr>
          <w:p w14:paraId="70E0ECB0" w14:textId="77777777" w:rsidR="0080101E" w:rsidRDefault="00A338E1">
            <w:pPr>
              <w:pStyle w:val="afffffffffffa"/>
              <w:rPr>
                <w:sz w:val="18"/>
                <w:szCs w:val="28"/>
              </w:rPr>
            </w:pPr>
            <w:r>
              <w:rPr>
                <w:rFonts w:hint="eastAsia"/>
                <w:sz w:val="18"/>
                <w:szCs w:val="28"/>
              </w:rPr>
              <w:t>面状</w:t>
            </w:r>
          </w:p>
        </w:tc>
        <w:tc>
          <w:tcPr>
            <w:tcW w:w="2709" w:type="dxa"/>
            <w:shd w:val="clear" w:color="auto" w:fill="auto"/>
            <w:vAlign w:val="center"/>
          </w:tcPr>
          <w:p w14:paraId="7FE50416" w14:textId="77777777" w:rsidR="0080101E" w:rsidRDefault="00A338E1">
            <w:pPr>
              <w:pStyle w:val="afffffffffffa"/>
              <w:rPr>
                <w:sz w:val="18"/>
                <w:szCs w:val="28"/>
              </w:rPr>
            </w:pPr>
            <w:r>
              <w:rPr>
                <w:rFonts w:hint="eastAsia"/>
                <w:sz w:val="18"/>
                <w:szCs w:val="28"/>
              </w:rPr>
              <w:t>水体</w:t>
            </w:r>
          </w:p>
        </w:tc>
        <w:tc>
          <w:tcPr>
            <w:tcW w:w="1977" w:type="dxa"/>
            <w:shd w:val="clear" w:color="auto" w:fill="auto"/>
            <w:vAlign w:val="center"/>
          </w:tcPr>
          <w:p w14:paraId="0FDAAC6B" w14:textId="77777777" w:rsidR="0080101E" w:rsidRDefault="00A338E1">
            <w:pPr>
              <w:pStyle w:val="afffffffffffa"/>
              <w:rPr>
                <w:sz w:val="18"/>
                <w:szCs w:val="28"/>
              </w:rPr>
            </w:pPr>
            <w:r>
              <w:rPr>
                <w:noProof/>
                <w:sz w:val="18"/>
                <w:szCs w:val="28"/>
              </w:rPr>
              <w:drawing>
                <wp:inline distT="0" distB="0" distL="0" distR="0" wp14:anchorId="7A733262" wp14:editId="3060DDED">
                  <wp:extent cx="382905" cy="19494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82905" cy="194945"/>
                          </a:xfrm>
                          <a:prstGeom prst="rect">
                            <a:avLst/>
                          </a:prstGeom>
                          <a:noFill/>
                          <a:ln>
                            <a:noFill/>
                          </a:ln>
                        </pic:spPr>
                      </pic:pic>
                    </a:graphicData>
                  </a:graphic>
                </wp:inline>
              </w:drawing>
            </w:r>
          </w:p>
        </w:tc>
        <w:tc>
          <w:tcPr>
            <w:tcW w:w="922" w:type="dxa"/>
            <w:shd w:val="clear" w:color="auto" w:fill="auto"/>
          </w:tcPr>
          <w:p w14:paraId="5315320D" w14:textId="77777777" w:rsidR="0080101E" w:rsidRDefault="0080101E">
            <w:pPr>
              <w:pStyle w:val="afffffffffffa"/>
              <w:rPr>
                <w:sz w:val="18"/>
                <w:szCs w:val="28"/>
              </w:rPr>
            </w:pPr>
          </w:p>
        </w:tc>
      </w:tr>
      <w:tr w:rsidR="0080101E" w14:paraId="59681C2A" w14:textId="77777777">
        <w:trPr>
          <w:trHeight w:val="370"/>
          <w:jc w:val="center"/>
        </w:trPr>
        <w:tc>
          <w:tcPr>
            <w:tcW w:w="1241" w:type="dxa"/>
            <w:vMerge/>
            <w:shd w:val="clear" w:color="auto" w:fill="auto"/>
            <w:vAlign w:val="center"/>
          </w:tcPr>
          <w:p w14:paraId="5463C0F0" w14:textId="77777777" w:rsidR="0080101E" w:rsidRDefault="0080101E">
            <w:pPr>
              <w:pStyle w:val="afffffffffffa"/>
              <w:rPr>
                <w:sz w:val="18"/>
                <w:szCs w:val="28"/>
              </w:rPr>
            </w:pPr>
          </w:p>
        </w:tc>
        <w:tc>
          <w:tcPr>
            <w:tcW w:w="2709" w:type="dxa"/>
            <w:shd w:val="clear" w:color="auto" w:fill="auto"/>
            <w:vAlign w:val="center"/>
          </w:tcPr>
          <w:p w14:paraId="11ED8C62" w14:textId="77777777" w:rsidR="0080101E" w:rsidRDefault="00A338E1">
            <w:pPr>
              <w:pStyle w:val="afffffffffffa"/>
              <w:rPr>
                <w:sz w:val="18"/>
                <w:szCs w:val="28"/>
              </w:rPr>
            </w:pPr>
            <w:r>
              <w:rPr>
                <w:rFonts w:hint="eastAsia"/>
                <w:sz w:val="18"/>
                <w:szCs w:val="28"/>
              </w:rPr>
              <w:t>建筑</w:t>
            </w:r>
          </w:p>
        </w:tc>
        <w:tc>
          <w:tcPr>
            <w:tcW w:w="1977" w:type="dxa"/>
            <w:shd w:val="clear" w:color="auto" w:fill="auto"/>
            <w:vAlign w:val="center"/>
          </w:tcPr>
          <w:p w14:paraId="612F533B" w14:textId="77777777" w:rsidR="0080101E" w:rsidRDefault="00A338E1">
            <w:pPr>
              <w:pStyle w:val="afffffffffffa"/>
              <w:rPr>
                <w:sz w:val="18"/>
                <w:szCs w:val="28"/>
              </w:rPr>
            </w:pPr>
            <w:r>
              <w:rPr>
                <w:noProof/>
                <w:sz w:val="18"/>
                <w:szCs w:val="28"/>
              </w:rPr>
              <w:drawing>
                <wp:inline distT="0" distB="0" distL="0" distR="0" wp14:anchorId="0F2E9E8C" wp14:editId="0A852559">
                  <wp:extent cx="411480" cy="209550"/>
                  <wp:effectExtent l="0" t="0" r="762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11480" cy="209550"/>
                          </a:xfrm>
                          <a:prstGeom prst="rect">
                            <a:avLst/>
                          </a:prstGeom>
                          <a:noFill/>
                          <a:ln>
                            <a:noFill/>
                          </a:ln>
                        </pic:spPr>
                      </pic:pic>
                    </a:graphicData>
                  </a:graphic>
                </wp:inline>
              </w:drawing>
            </w:r>
          </w:p>
        </w:tc>
        <w:tc>
          <w:tcPr>
            <w:tcW w:w="922" w:type="dxa"/>
            <w:shd w:val="clear" w:color="auto" w:fill="auto"/>
          </w:tcPr>
          <w:p w14:paraId="6F98F125" w14:textId="77777777" w:rsidR="0080101E" w:rsidRDefault="0080101E">
            <w:pPr>
              <w:pStyle w:val="afffffffffffa"/>
              <w:rPr>
                <w:sz w:val="18"/>
                <w:szCs w:val="28"/>
              </w:rPr>
            </w:pPr>
          </w:p>
        </w:tc>
      </w:tr>
      <w:tr w:rsidR="0080101E" w14:paraId="4C9F5DA3" w14:textId="77777777">
        <w:trPr>
          <w:trHeight w:val="370"/>
          <w:jc w:val="center"/>
        </w:trPr>
        <w:tc>
          <w:tcPr>
            <w:tcW w:w="1241" w:type="dxa"/>
            <w:vMerge/>
            <w:shd w:val="clear" w:color="auto" w:fill="auto"/>
            <w:vAlign w:val="center"/>
          </w:tcPr>
          <w:p w14:paraId="0A0D5DB0" w14:textId="77777777" w:rsidR="0080101E" w:rsidRDefault="0080101E">
            <w:pPr>
              <w:pStyle w:val="afffffffffffa"/>
              <w:rPr>
                <w:sz w:val="18"/>
                <w:szCs w:val="28"/>
              </w:rPr>
            </w:pPr>
          </w:p>
        </w:tc>
        <w:tc>
          <w:tcPr>
            <w:tcW w:w="2709" w:type="dxa"/>
            <w:shd w:val="clear" w:color="auto" w:fill="auto"/>
            <w:vAlign w:val="center"/>
          </w:tcPr>
          <w:p w14:paraId="3DCFE807" w14:textId="77777777" w:rsidR="0080101E" w:rsidRDefault="00A338E1">
            <w:pPr>
              <w:pStyle w:val="afffffffffffa"/>
              <w:rPr>
                <w:sz w:val="18"/>
                <w:szCs w:val="28"/>
              </w:rPr>
            </w:pPr>
            <w:r>
              <w:rPr>
                <w:rFonts w:hint="eastAsia"/>
                <w:sz w:val="18"/>
                <w:szCs w:val="28"/>
              </w:rPr>
              <w:t>一般风险</w:t>
            </w:r>
          </w:p>
        </w:tc>
        <w:tc>
          <w:tcPr>
            <w:tcW w:w="1977" w:type="dxa"/>
            <w:shd w:val="clear" w:color="auto" w:fill="auto"/>
            <w:vAlign w:val="center"/>
          </w:tcPr>
          <w:p w14:paraId="6C052C22" w14:textId="77777777" w:rsidR="0080101E" w:rsidRDefault="00A338E1">
            <w:pPr>
              <w:pStyle w:val="afffffffffffa"/>
              <w:rPr>
                <w:sz w:val="18"/>
                <w:szCs w:val="28"/>
              </w:rPr>
            </w:pPr>
            <w:r>
              <w:rPr>
                <w:noProof/>
                <w:sz w:val="18"/>
                <w:szCs w:val="28"/>
              </w:rPr>
              <w:drawing>
                <wp:inline distT="0" distB="0" distL="0" distR="0" wp14:anchorId="30F67B8F" wp14:editId="7AEEE793">
                  <wp:extent cx="1002665" cy="421640"/>
                  <wp:effectExtent l="0" t="0" r="698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002665" cy="421640"/>
                          </a:xfrm>
                          <a:prstGeom prst="rect">
                            <a:avLst/>
                          </a:prstGeom>
                          <a:noFill/>
                          <a:ln>
                            <a:noFill/>
                          </a:ln>
                        </pic:spPr>
                      </pic:pic>
                    </a:graphicData>
                  </a:graphic>
                </wp:inline>
              </w:drawing>
            </w:r>
          </w:p>
        </w:tc>
        <w:tc>
          <w:tcPr>
            <w:tcW w:w="922" w:type="dxa"/>
            <w:shd w:val="clear" w:color="auto" w:fill="auto"/>
          </w:tcPr>
          <w:p w14:paraId="1D7AFB28" w14:textId="77777777" w:rsidR="0080101E" w:rsidRDefault="00A338E1">
            <w:pPr>
              <w:pStyle w:val="afffffffffffa"/>
              <w:rPr>
                <w:sz w:val="18"/>
                <w:szCs w:val="28"/>
              </w:rPr>
            </w:pPr>
            <w:r>
              <w:rPr>
                <w:rFonts w:hint="eastAsia"/>
                <w:sz w:val="18"/>
                <w:szCs w:val="28"/>
              </w:rPr>
              <w:t>R:</w:t>
            </w:r>
            <w:r>
              <w:rPr>
                <w:sz w:val="18"/>
                <w:szCs w:val="28"/>
              </w:rPr>
              <w:t>77</w:t>
            </w:r>
          </w:p>
          <w:p w14:paraId="1201E91A" w14:textId="77777777" w:rsidR="0080101E" w:rsidRDefault="00A338E1">
            <w:pPr>
              <w:pStyle w:val="afffffffffffa"/>
              <w:rPr>
                <w:sz w:val="18"/>
                <w:szCs w:val="28"/>
              </w:rPr>
            </w:pPr>
            <w:r>
              <w:rPr>
                <w:sz w:val="18"/>
                <w:szCs w:val="28"/>
              </w:rPr>
              <w:t>G:77</w:t>
            </w:r>
          </w:p>
          <w:p w14:paraId="6E584D6E" w14:textId="77777777" w:rsidR="0080101E" w:rsidRDefault="00A338E1">
            <w:pPr>
              <w:pStyle w:val="afffffffffffa"/>
              <w:rPr>
                <w:sz w:val="18"/>
                <w:szCs w:val="28"/>
              </w:rPr>
            </w:pPr>
            <w:r>
              <w:rPr>
                <w:sz w:val="18"/>
                <w:szCs w:val="28"/>
              </w:rPr>
              <w:t>B:255</w:t>
            </w:r>
          </w:p>
        </w:tc>
      </w:tr>
      <w:tr w:rsidR="0080101E" w14:paraId="11076628" w14:textId="77777777">
        <w:trPr>
          <w:trHeight w:val="370"/>
          <w:jc w:val="center"/>
        </w:trPr>
        <w:tc>
          <w:tcPr>
            <w:tcW w:w="1241" w:type="dxa"/>
            <w:vMerge/>
            <w:shd w:val="clear" w:color="auto" w:fill="auto"/>
            <w:vAlign w:val="center"/>
          </w:tcPr>
          <w:p w14:paraId="18D8069E" w14:textId="77777777" w:rsidR="0080101E" w:rsidRDefault="0080101E">
            <w:pPr>
              <w:pStyle w:val="afffffffffffa"/>
              <w:rPr>
                <w:sz w:val="18"/>
                <w:szCs w:val="28"/>
              </w:rPr>
            </w:pPr>
          </w:p>
        </w:tc>
        <w:tc>
          <w:tcPr>
            <w:tcW w:w="2709" w:type="dxa"/>
            <w:shd w:val="clear" w:color="auto" w:fill="auto"/>
            <w:vAlign w:val="center"/>
          </w:tcPr>
          <w:p w14:paraId="32828B0E" w14:textId="77777777" w:rsidR="0080101E" w:rsidRDefault="00A338E1">
            <w:pPr>
              <w:pStyle w:val="afffffffffffa"/>
              <w:rPr>
                <w:sz w:val="18"/>
                <w:szCs w:val="28"/>
              </w:rPr>
            </w:pPr>
            <w:r>
              <w:rPr>
                <w:rFonts w:hint="eastAsia"/>
                <w:sz w:val="18"/>
                <w:szCs w:val="28"/>
              </w:rPr>
              <w:t>中等风险</w:t>
            </w:r>
          </w:p>
        </w:tc>
        <w:tc>
          <w:tcPr>
            <w:tcW w:w="1977" w:type="dxa"/>
            <w:shd w:val="clear" w:color="auto" w:fill="auto"/>
            <w:vAlign w:val="center"/>
          </w:tcPr>
          <w:p w14:paraId="551D5FA4" w14:textId="77777777" w:rsidR="0080101E" w:rsidRDefault="00A338E1">
            <w:pPr>
              <w:pStyle w:val="afffffffffffa"/>
              <w:rPr>
                <w:sz w:val="18"/>
                <w:szCs w:val="28"/>
              </w:rPr>
            </w:pPr>
            <w:r>
              <w:rPr>
                <w:noProof/>
                <w:sz w:val="18"/>
                <w:szCs w:val="28"/>
              </w:rPr>
              <w:drawing>
                <wp:inline distT="0" distB="0" distL="0" distR="0" wp14:anchorId="3A36EF4F" wp14:editId="68877BBE">
                  <wp:extent cx="988060" cy="415925"/>
                  <wp:effectExtent l="0" t="0" r="254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88060" cy="415925"/>
                          </a:xfrm>
                          <a:prstGeom prst="rect">
                            <a:avLst/>
                          </a:prstGeom>
                          <a:noFill/>
                          <a:ln>
                            <a:noFill/>
                          </a:ln>
                        </pic:spPr>
                      </pic:pic>
                    </a:graphicData>
                  </a:graphic>
                </wp:inline>
              </w:drawing>
            </w:r>
          </w:p>
        </w:tc>
        <w:tc>
          <w:tcPr>
            <w:tcW w:w="922" w:type="dxa"/>
            <w:shd w:val="clear" w:color="auto" w:fill="auto"/>
          </w:tcPr>
          <w:p w14:paraId="62EB0253" w14:textId="77777777" w:rsidR="0080101E" w:rsidRDefault="00A338E1">
            <w:pPr>
              <w:pStyle w:val="afffffffffffa"/>
              <w:rPr>
                <w:sz w:val="18"/>
                <w:szCs w:val="28"/>
              </w:rPr>
            </w:pPr>
            <w:r>
              <w:rPr>
                <w:sz w:val="18"/>
                <w:szCs w:val="28"/>
              </w:rPr>
              <w:t>R:241</w:t>
            </w:r>
          </w:p>
          <w:p w14:paraId="6CC50BA2" w14:textId="77777777" w:rsidR="0080101E" w:rsidRDefault="00A338E1">
            <w:pPr>
              <w:pStyle w:val="afffffffffffa"/>
              <w:rPr>
                <w:sz w:val="18"/>
                <w:szCs w:val="28"/>
              </w:rPr>
            </w:pPr>
            <w:r>
              <w:rPr>
                <w:sz w:val="18"/>
                <w:szCs w:val="28"/>
              </w:rPr>
              <w:t>G:253</w:t>
            </w:r>
          </w:p>
          <w:p w14:paraId="5E5C2BC1" w14:textId="77777777" w:rsidR="0080101E" w:rsidRDefault="00A338E1">
            <w:pPr>
              <w:pStyle w:val="afffffffffffa"/>
              <w:rPr>
                <w:sz w:val="18"/>
                <w:szCs w:val="28"/>
              </w:rPr>
            </w:pPr>
            <w:r>
              <w:rPr>
                <w:sz w:val="18"/>
                <w:szCs w:val="28"/>
              </w:rPr>
              <w:t>B:79</w:t>
            </w:r>
          </w:p>
        </w:tc>
      </w:tr>
      <w:tr w:rsidR="0080101E" w14:paraId="46AD9031" w14:textId="77777777">
        <w:trPr>
          <w:trHeight w:val="370"/>
          <w:jc w:val="center"/>
        </w:trPr>
        <w:tc>
          <w:tcPr>
            <w:tcW w:w="1241" w:type="dxa"/>
            <w:vMerge/>
            <w:shd w:val="clear" w:color="auto" w:fill="auto"/>
            <w:vAlign w:val="center"/>
          </w:tcPr>
          <w:p w14:paraId="63E6B43E" w14:textId="77777777" w:rsidR="0080101E" w:rsidRDefault="0080101E">
            <w:pPr>
              <w:pStyle w:val="afffffffffffa"/>
              <w:rPr>
                <w:sz w:val="18"/>
                <w:szCs w:val="28"/>
              </w:rPr>
            </w:pPr>
          </w:p>
        </w:tc>
        <w:tc>
          <w:tcPr>
            <w:tcW w:w="2709" w:type="dxa"/>
            <w:shd w:val="clear" w:color="auto" w:fill="auto"/>
            <w:vAlign w:val="center"/>
          </w:tcPr>
          <w:p w14:paraId="249D92B4" w14:textId="77777777" w:rsidR="0080101E" w:rsidRDefault="00A338E1">
            <w:pPr>
              <w:pStyle w:val="afffffffffffa"/>
              <w:rPr>
                <w:sz w:val="18"/>
                <w:szCs w:val="28"/>
              </w:rPr>
            </w:pPr>
            <w:r>
              <w:rPr>
                <w:rFonts w:hint="eastAsia"/>
                <w:sz w:val="18"/>
                <w:szCs w:val="28"/>
              </w:rPr>
              <w:t>较高风险</w:t>
            </w:r>
          </w:p>
        </w:tc>
        <w:tc>
          <w:tcPr>
            <w:tcW w:w="1977" w:type="dxa"/>
            <w:shd w:val="clear" w:color="auto" w:fill="auto"/>
            <w:vAlign w:val="center"/>
          </w:tcPr>
          <w:p w14:paraId="4C11D79C" w14:textId="77777777" w:rsidR="0080101E" w:rsidRDefault="00A338E1">
            <w:pPr>
              <w:pStyle w:val="afffffffffffa"/>
              <w:rPr>
                <w:sz w:val="18"/>
                <w:szCs w:val="28"/>
              </w:rPr>
            </w:pPr>
            <w:r>
              <w:rPr>
                <w:noProof/>
                <w:sz w:val="18"/>
                <w:szCs w:val="28"/>
              </w:rPr>
              <w:drawing>
                <wp:inline distT="0" distB="0" distL="0" distR="0" wp14:anchorId="30A32441" wp14:editId="7DB2B198">
                  <wp:extent cx="970915" cy="411480"/>
                  <wp:effectExtent l="0" t="0" r="63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70915" cy="411480"/>
                          </a:xfrm>
                          <a:prstGeom prst="rect">
                            <a:avLst/>
                          </a:prstGeom>
                          <a:noFill/>
                          <a:ln>
                            <a:noFill/>
                          </a:ln>
                        </pic:spPr>
                      </pic:pic>
                    </a:graphicData>
                  </a:graphic>
                </wp:inline>
              </w:drawing>
            </w:r>
          </w:p>
        </w:tc>
        <w:tc>
          <w:tcPr>
            <w:tcW w:w="922" w:type="dxa"/>
            <w:shd w:val="clear" w:color="auto" w:fill="auto"/>
          </w:tcPr>
          <w:p w14:paraId="63895BCE" w14:textId="77777777" w:rsidR="0080101E" w:rsidRDefault="00A338E1">
            <w:pPr>
              <w:pStyle w:val="afffffffffffa"/>
              <w:rPr>
                <w:sz w:val="18"/>
                <w:szCs w:val="28"/>
              </w:rPr>
            </w:pPr>
            <w:r>
              <w:rPr>
                <w:sz w:val="18"/>
                <w:szCs w:val="28"/>
              </w:rPr>
              <w:t>R:255</w:t>
            </w:r>
          </w:p>
          <w:p w14:paraId="2793C966" w14:textId="77777777" w:rsidR="0080101E" w:rsidRDefault="00A338E1">
            <w:pPr>
              <w:pStyle w:val="afffffffffffa"/>
              <w:rPr>
                <w:sz w:val="18"/>
                <w:szCs w:val="28"/>
              </w:rPr>
            </w:pPr>
            <w:r>
              <w:rPr>
                <w:sz w:val="18"/>
                <w:szCs w:val="28"/>
              </w:rPr>
              <w:t>G:196</w:t>
            </w:r>
          </w:p>
          <w:p w14:paraId="6BA2268B" w14:textId="77777777" w:rsidR="0080101E" w:rsidRDefault="00A338E1">
            <w:pPr>
              <w:pStyle w:val="afffffffffffa"/>
              <w:rPr>
                <w:sz w:val="18"/>
                <w:szCs w:val="28"/>
              </w:rPr>
            </w:pPr>
            <w:r>
              <w:rPr>
                <w:sz w:val="18"/>
                <w:szCs w:val="28"/>
              </w:rPr>
              <w:t>B:77</w:t>
            </w:r>
          </w:p>
        </w:tc>
      </w:tr>
      <w:tr w:rsidR="0080101E" w14:paraId="1234E798" w14:textId="77777777">
        <w:trPr>
          <w:trHeight w:val="370"/>
          <w:jc w:val="center"/>
        </w:trPr>
        <w:tc>
          <w:tcPr>
            <w:tcW w:w="1241" w:type="dxa"/>
            <w:vMerge/>
            <w:shd w:val="clear" w:color="auto" w:fill="auto"/>
            <w:vAlign w:val="center"/>
          </w:tcPr>
          <w:p w14:paraId="0B817EA5" w14:textId="77777777" w:rsidR="0080101E" w:rsidRDefault="0080101E">
            <w:pPr>
              <w:pStyle w:val="afffffffffffa"/>
              <w:rPr>
                <w:sz w:val="18"/>
                <w:szCs w:val="28"/>
              </w:rPr>
            </w:pPr>
          </w:p>
        </w:tc>
        <w:tc>
          <w:tcPr>
            <w:tcW w:w="2709" w:type="dxa"/>
            <w:shd w:val="clear" w:color="auto" w:fill="auto"/>
            <w:vAlign w:val="center"/>
          </w:tcPr>
          <w:p w14:paraId="01E4476D" w14:textId="77777777" w:rsidR="0080101E" w:rsidRDefault="00A338E1">
            <w:pPr>
              <w:pStyle w:val="afffffffffffa"/>
              <w:rPr>
                <w:sz w:val="18"/>
                <w:szCs w:val="28"/>
              </w:rPr>
            </w:pPr>
            <w:r>
              <w:rPr>
                <w:rFonts w:hint="eastAsia"/>
                <w:sz w:val="18"/>
                <w:szCs w:val="28"/>
              </w:rPr>
              <w:t>高风险</w:t>
            </w:r>
          </w:p>
        </w:tc>
        <w:tc>
          <w:tcPr>
            <w:tcW w:w="1977" w:type="dxa"/>
            <w:shd w:val="clear" w:color="auto" w:fill="auto"/>
            <w:vAlign w:val="center"/>
          </w:tcPr>
          <w:p w14:paraId="2D94DF04" w14:textId="77777777" w:rsidR="0080101E" w:rsidRDefault="00A338E1">
            <w:pPr>
              <w:pStyle w:val="afffffffffffa"/>
              <w:rPr>
                <w:sz w:val="18"/>
                <w:szCs w:val="28"/>
              </w:rPr>
            </w:pPr>
            <w:r>
              <w:rPr>
                <w:noProof/>
                <w:sz w:val="18"/>
                <w:szCs w:val="28"/>
              </w:rPr>
              <w:drawing>
                <wp:inline distT="0" distB="0" distL="0" distR="0" wp14:anchorId="4B540835" wp14:editId="71CBB9FC">
                  <wp:extent cx="1002665" cy="421640"/>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002665" cy="421640"/>
                          </a:xfrm>
                          <a:prstGeom prst="rect">
                            <a:avLst/>
                          </a:prstGeom>
                          <a:noFill/>
                          <a:ln>
                            <a:noFill/>
                          </a:ln>
                        </pic:spPr>
                      </pic:pic>
                    </a:graphicData>
                  </a:graphic>
                </wp:inline>
              </w:drawing>
            </w:r>
          </w:p>
        </w:tc>
        <w:tc>
          <w:tcPr>
            <w:tcW w:w="922" w:type="dxa"/>
            <w:shd w:val="clear" w:color="auto" w:fill="auto"/>
          </w:tcPr>
          <w:p w14:paraId="433C5BB2" w14:textId="77777777" w:rsidR="0080101E" w:rsidRDefault="00A338E1">
            <w:pPr>
              <w:pStyle w:val="afffffffffffa"/>
              <w:rPr>
                <w:sz w:val="18"/>
                <w:szCs w:val="28"/>
              </w:rPr>
            </w:pPr>
            <w:r>
              <w:rPr>
                <w:sz w:val="18"/>
                <w:szCs w:val="28"/>
              </w:rPr>
              <w:t>R:255</w:t>
            </w:r>
          </w:p>
          <w:p w14:paraId="7D9691D4" w14:textId="77777777" w:rsidR="0080101E" w:rsidRDefault="00A338E1">
            <w:pPr>
              <w:pStyle w:val="afffffffffffa"/>
              <w:rPr>
                <w:sz w:val="18"/>
                <w:szCs w:val="28"/>
              </w:rPr>
            </w:pPr>
            <w:r>
              <w:rPr>
                <w:sz w:val="18"/>
                <w:szCs w:val="28"/>
              </w:rPr>
              <w:t>G:77</w:t>
            </w:r>
          </w:p>
          <w:p w14:paraId="14656DE0" w14:textId="77777777" w:rsidR="0080101E" w:rsidRDefault="00A338E1">
            <w:pPr>
              <w:pStyle w:val="afffffffffffa"/>
              <w:rPr>
                <w:sz w:val="18"/>
                <w:szCs w:val="28"/>
              </w:rPr>
            </w:pPr>
            <w:r>
              <w:rPr>
                <w:sz w:val="18"/>
                <w:szCs w:val="28"/>
              </w:rPr>
              <w:t>B:77</w:t>
            </w:r>
          </w:p>
        </w:tc>
      </w:tr>
    </w:tbl>
    <w:p w14:paraId="12A5750F" w14:textId="77777777" w:rsidR="0080101E" w:rsidRDefault="0080101E">
      <w:pPr>
        <w:pStyle w:val="afffff5"/>
        <w:ind w:firstLine="420"/>
        <w:rPr>
          <w:szCs w:val="32"/>
        </w:rPr>
      </w:pPr>
    </w:p>
    <w:p w14:paraId="708874D2" w14:textId="77777777" w:rsidR="0080101E" w:rsidRDefault="0080101E">
      <w:pPr>
        <w:pStyle w:val="afffff5"/>
        <w:ind w:firstLine="420"/>
        <w:rPr>
          <w:szCs w:val="32"/>
        </w:rPr>
      </w:pPr>
    </w:p>
    <w:p w14:paraId="3DF69B38" w14:textId="77777777" w:rsidR="0080101E" w:rsidRDefault="0080101E">
      <w:pPr>
        <w:pStyle w:val="afffff5"/>
        <w:ind w:firstLine="420"/>
        <w:rPr>
          <w:szCs w:val="32"/>
        </w:rPr>
        <w:sectPr w:rsidR="0080101E">
          <w:pgSz w:w="11906" w:h="16838"/>
          <w:pgMar w:top="1928" w:right="1134" w:bottom="1134" w:left="1134" w:header="1418" w:footer="1134" w:gutter="284"/>
          <w:cols w:space="425"/>
          <w:formProt w:val="0"/>
          <w:docGrid w:type="lines" w:linePitch="312"/>
        </w:sectPr>
      </w:pPr>
    </w:p>
    <w:p w14:paraId="38AD81CB" w14:textId="77777777" w:rsidR="0080101E" w:rsidRDefault="0080101E">
      <w:pPr>
        <w:pStyle w:val="af9"/>
        <w:rPr>
          <w:szCs w:val="36"/>
        </w:rPr>
      </w:pPr>
    </w:p>
    <w:p w14:paraId="73592967" w14:textId="77777777" w:rsidR="0080101E" w:rsidRDefault="0080101E">
      <w:pPr>
        <w:pStyle w:val="aff"/>
        <w:rPr>
          <w:szCs w:val="32"/>
        </w:rPr>
      </w:pPr>
    </w:p>
    <w:p w14:paraId="3E963A65" w14:textId="25CB8131" w:rsidR="0080101E" w:rsidRDefault="00A338E1">
      <w:pPr>
        <w:pStyle w:val="aff6"/>
        <w:spacing w:after="156"/>
        <w:rPr>
          <w:szCs w:val="32"/>
        </w:rPr>
      </w:pPr>
      <w:r>
        <w:rPr>
          <w:szCs w:val="32"/>
        </w:rPr>
        <w:br/>
      </w:r>
      <w:r>
        <w:rPr>
          <w:rFonts w:hint="eastAsia"/>
          <w:szCs w:val="32"/>
        </w:rPr>
        <w:t>（规范性）</w:t>
      </w:r>
      <w:r>
        <w:rPr>
          <w:szCs w:val="32"/>
        </w:rPr>
        <w:br/>
      </w:r>
      <w:r w:rsidR="00C66E74">
        <w:rPr>
          <w:rFonts w:hint="eastAsia"/>
          <w:szCs w:val="32"/>
        </w:rPr>
        <w:t>积水</w:t>
      </w:r>
      <w:r>
        <w:rPr>
          <w:rFonts w:hint="eastAsia"/>
          <w:szCs w:val="32"/>
        </w:rPr>
        <w:t>内涝风险台账表</w:t>
      </w:r>
    </w:p>
    <w:p w14:paraId="244B16C6" w14:textId="0B27FC5C" w:rsidR="0080101E" w:rsidRDefault="00C66E74">
      <w:pPr>
        <w:pStyle w:val="afffff5"/>
        <w:ind w:firstLine="420"/>
        <w:rPr>
          <w:szCs w:val="32"/>
        </w:rPr>
      </w:pPr>
      <w:r>
        <w:rPr>
          <w:rFonts w:hint="eastAsia"/>
          <w:szCs w:val="32"/>
        </w:rPr>
        <w:t>积水</w:t>
      </w:r>
      <w:r w:rsidR="00A338E1">
        <w:rPr>
          <w:rFonts w:hint="eastAsia"/>
          <w:szCs w:val="32"/>
        </w:rPr>
        <w:t>内涝风险台账表应</w:t>
      </w:r>
      <w:r w:rsidR="00A338E1">
        <w:rPr>
          <w:szCs w:val="32"/>
        </w:rPr>
        <w:t>符合</w:t>
      </w:r>
      <w:r w:rsidR="00A338E1">
        <w:rPr>
          <w:rFonts w:hint="eastAsia"/>
          <w:szCs w:val="32"/>
        </w:rPr>
        <w:t>表</w:t>
      </w:r>
      <w:r w:rsidR="00A338E1">
        <w:rPr>
          <w:szCs w:val="32"/>
        </w:rPr>
        <w:t>B.1</w:t>
      </w:r>
      <w:r w:rsidR="00A338E1">
        <w:rPr>
          <w:rFonts w:hint="eastAsia"/>
          <w:szCs w:val="32"/>
        </w:rPr>
        <w:t>要求。</w:t>
      </w:r>
    </w:p>
    <w:p w14:paraId="6FB57ADA" w14:textId="18091ACF" w:rsidR="0080101E" w:rsidRDefault="00C66E74">
      <w:pPr>
        <w:pStyle w:val="aff0"/>
        <w:spacing w:before="156" w:after="156"/>
        <w:rPr>
          <w:szCs w:val="32"/>
        </w:rPr>
      </w:pPr>
      <w:r>
        <w:rPr>
          <w:rFonts w:hint="eastAsia"/>
          <w:szCs w:val="32"/>
        </w:rPr>
        <w:t>积水</w:t>
      </w:r>
      <w:r w:rsidR="00A338E1">
        <w:rPr>
          <w:rFonts w:hint="eastAsia"/>
          <w:szCs w:val="32"/>
        </w:rPr>
        <w:t>内涝风险台账表</w:t>
      </w:r>
    </w:p>
    <w:tbl>
      <w:tblPr>
        <w:tblW w:w="8892" w:type="dxa"/>
        <w:jc w:val="center"/>
        <w:tblLayout w:type="fixed"/>
        <w:tblCellMar>
          <w:left w:w="57" w:type="dxa"/>
          <w:right w:w="57" w:type="dxa"/>
        </w:tblCellMar>
        <w:tblLook w:val="04A0" w:firstRow="1" w:lastRow="0" w:firstColumn="1" w:lastColumn="0" w:noHBand="0" w:noVBand="1"/>
      </w:tblPr>
      <w:tblGrid>
        <w:gridCol w:w="953"/>
        <w:gridCol w:w="879"/>
        <w:gridCol w:w="444"/>
        <w:gridCol w:w="338"/>
        <w:gridCol w:w="75"/>
        <w:gridCol w:w="425"/>
        <w:gridCol w:w="283"/>
        <w:gridCol w:w="142"/>
        <w:gridCol w:w="60"/>
        <w:gridCol w:w="775"/>
        <w:gridCol w:w="548"/>
        <w:gridCol w:w="508"/>
        <w:gridCol w:w="661"/>
        <w:gridCol w:w="154"/>
        <w:gridCol w:w="249"/>
        <w:gridCol w:w="139"/>
        <w:gridCol w:w="450"/>
        <w:gridCol w:w="142"/>
        <w:gridCol w:w="343"/>
        <w:gridCol w:w="54"/>
        <w:gridCol w:w="170"/>
        <w:gridCol w:w="1100"/>
      </w:tblGrid>
      <w:tr w:rsidR="0080101E" w14:paraId="36057845" w14:textId="77777777" w:rsidTr="00460DF4">
        <w:trPr>
          <w:trHeight w:val="390"/>
          <w:jc w:val="center"/>
        </w:trPr>
        <w:tc>
          <w:tcPr>
            <w:tcW w:w="95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036DDA1" w14:textId="77777777" w:rsidR="0080101E" w:rsidRDefault="00A338E1">
            <w:pPr>
              <w:pStyle w:val="afffffffffffa"/>
              <w:rPr>
                <w:b/>
                <w:sz w:val="16"/>
              </w:rPr>
            </w:pPr>
            <w:r>
              <w:rPr>
                <w:rFonts w:hint="eastAsia"/>
                <w:b/>
                <w:sz w:val="16"/>
              </w:rPr>
              <w:t>基本信息</w:t>
            </w:r>
          </w:p>
        </w:tc>
        <w:tc>
          <w:tcPr>
            <w:tcW w:w="87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3E13AA2" w14:textId="77777777" w:rsidR="0080101E" w:rsidRDefault="00A338E1">
            <w:pPr>
              <w:pStyle w:val="afffffffffffa"/>
              <w:rPr>
                <w:sz w:val="16"/>
              </w:rPr>
            </w:pPr>
            <w:r>
              <w:rPr>
                <w:rFonts w:hint="eastAsia"/>
                <w:sz w:val="16"/>
              </w:rPr>
              <w:t>名称</w:t>
            </w:r>
          </w:p>
        </w:tc>
        <w:tc>
          <w:tcPr>
            <w:tcW w:w="1282" w:type="dxa"/>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2934E31" w14:textId="12148CB1" w:rsidR="0080101E" w:rsidRDefault="005E58F3">
            <w:pPr>
              <w:pStyle w:val="afffffffffffa"/>
              <w:rPr>
                <w:sz w:val="16"/>
              </w:rPr>
            </w:pPr>
            <w:r>
              <w:rPr>
                <w:rFonts w:hint="eastAsia"/>
                <w:sz w:val="16"/>
              </w:rPr>
              <w:t>风险类别</w:t>
            </w:r>
          </w:p>
        </w:tc>
        <w:tc>
          <w:tcPr>
            <w:tcW w:w="1260" w:type="dxa"/>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82B72AA" w14:textId="58CF0A1E" w:rsidR="0080101E" w:rsidRDefault="005E58F3">
            <w:pPr>
              <w:pStyle w:val="afffffffffffa"/>
              <w:rPr>
                <w:sz w:val="16"/>
              </w:rPr>
            </w:pPr>
            <w:r>
              <w:rPr>
                <w:rFonts w:hint="eastAsia"/>
                <w:sz w:val="16"/>
              </w:rPr>
              <w:t>点位类别</w:t>
            </w:r>
          </w:p>
        </w:tc>
        <w:tc>
          <w:tcPr>
            <w:tcW w:w="105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5DA9477" w14:textId="77777777" w:rsidR="0080101E" w:rsidRDefault="00A338E1">
            <w:pPr>
              <w:pStyle w:val="afffffffffffa"/>
              <w:rPr>
                <w:sz w:val="16"/>
              </w:rPr>
            </w:pPr>
            <w:r>
              <w:rPr>
                <w:rFonts w:hint="eastAsia"/>
                <w:sz w:val="16"/>
              </w:rPr>
              <w:t>所在区</w:t>
            </w:r>
          </w:p>
        </w:tc>
        <w:tc>
          <w:tcPr>
            <w:tcW w:w="1064" w:type="dxa"/>
            <w:gridSpan w:val="3"/>
            <w:vMerge w:val="restart"/>
            <w:tcBorders>
              <w:top w:val="single" w:sz="8" w:space="0" w:color="auto"/>
              <w:left w:val="nil"/>
              <w:right w:val="single" w:sz="8" w:space="0" w:color="auto"/>
            </w:tcBorders>
            <w:shd w:val="clear" w:color="auto" w:fill="auto"/>
            <w:vAlign w:val="center"/>
          </w:tcPr>
          <w:p w14:paraId="2D7E4F41" w14:textId="77777777" w:rsidR="0080101E" w:rsidRDefault="00A338E1">
            <w:pPr>
              <w:pStyle w:val="afffffffffffa"/>
              <w:rPr>
                <w:sz w:val="16"/>
              </w:rPr>
            </w:pPr>
            <w:r>
              <w:rPr>
                <w:rFonts w:hint="eastAsia"/>
                <w:sz w:val="16"/>
              </w:rPr>
              <w:t>乡镇村</w:t>
            </w:r>
          </w:p>
        </w:tc>
        <w:tc>
          <w:tcPr>
            <w:tcW w:w="2398" w:type="dxa"/>
            <w:gridSpan w:val="7"/>
            <w:tcBorders>
              <w:top w:val="single" w:sz="8" w:space="0" w:color="auto"/>
              <w:left w:val="nil"/>
              <w:bottom w:val="single" w:sz="8" w:space="0" w:color="auto"/>
              <w:right w:val="single" w:sz="8" w:space="0" w:color="auto"/>
            </w:tcBorders>
            <w:shd w:val="clear" w:color="auto" w:fill="auto"/>
            <w:vAlign w:val="center"/>
          </w:tcPr>
          <w:p w14:paraId="61B34907" w14:textId="77777777" w:rsidR="0080101E" w:rsidRDefault="00A338E1">
            <w:pPr>
              <w:pStyle w:val="afffffffffffa"/>
              <w:rPr>
                <w:sz w:val="16"/>
              </w:rPr>
            </w:pPr>
            <w:r>
              <w:rPr>
                <w:rFonts w:hint="eastAsia"/>
                <w:sz w:val="16"/>
              </w:rPr>
              <w:t>所在位置</w:t>
            </w:r>
          </w:p>
        </w:tc>
      </w:tr>
      <w:tr w:rsidR="0080101E" w14:paraId="5D8D0C89" w14:textId="77777777" w:rsidTr="00460DF4">
        <w:trPr>
          <w:trHeight w:val="343"/>
          <w:jc w:val="center"/>
        </w:trPr>
        <w:tc>
          <w:tcPr>
            <w:tcW w:w="953"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0AE3CA08" w14:textId="77777777" w:rsidR="0080101E" w:rsidRDefault="0080101E">
            <w:pPr>
              <w:pStyle w:val="afffffffffffa"/>
              <w:rPr>
                <w:b/>
                <w:sz w:val="16"/>
              </w:rPr>
            </w:pPr>
          </w:p>
        </w:tc>
        <w:tc>
          <w:tcPr>
            <w:tcW w:w="879"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5FCA5C03" w14:textId="77777777" w:rsidR="0080101E" w:rsidRDefault="0080101E">
            <w:pPr>
              <w:pStyle w:val="afffffffffffa"/>
              <w:rPr>
                <w:sz w:val="16"/>
              </w:rPr>
            </w:pPr>
          </w:p>
        </w:tc>
        <w:tc>
          <w:tcPr>
            <w:tcW w:w="1282" w:type="dxa"/>
            <w:gridSpan w:val="4"/>
            <w:vMerge/>
            <w:tcBorders>
              <w:top w:val="single" w:sz="8" w:space="0" w:color="auto"/>
              <w:left w:val="single" w:sz="8" w:space="0" w:color="auto"/>
              <w:bottom w:val="single" w:sz="8" w:space="0" w:color="000000"/>
              <w:right w:val="single" w:sz="8" w:space="0" w:color="auto"/>
            </w:tcBorders>
            <w:shd w:val="clear" w:color="auto" w:fill="auto"/>
            <w:vAlign w:val="center"/>
          </w:tcPr>
          <w:p w14:paraId="7138C763" w14:textId="77777777" w:rsidR="0080101E" w:rsidRDefault="0080101E">
            <w:pPr>
              <w:pStyle w:val="afffffffffffa"/>
              <w:rPr>
                <w:sz w:val="16"/>
              </w:rPr>
            </w:pPr>
          </w:p>
        </w:tc>
        <w:tc>
          <w:tcPr>
            <w:tcW w:w="1260" w:type="dxa"/>
            <w:gridSpan w:val="4"/>
            <w:vMerge/>
            <w:tcBorders>
              <w:top w:val="single" w:sz="8" w:space="0" w:color="auto"/>
              <w:left w:val="single" w:sz="8" w:space="0" w:color="auto"/>
              <w:bottom w:val="single" w:sz="8" w:space="0" w:color="000000"/>
              <w:right w:val="single" w:sz="8" w:space="0" w:color="auto"/>
            </w:tcBorders>
            <w:shd w:val="clear" w:color="auto" w:fill="auto"/>
            <w:vAlign w:val="center"/>
          </w:tcPr>
          <w:p w14:paraId="2A461B2D" w14:textId="77777777" w:rsidR="0080101E" w:rsidRDefault="0080101E">
            <w:pPr>
              <w:pStyle w:val="afffffffffffa"/>
              <w:rPr>
                <w:sz w:val="16"/>
              </w:rPr>
            </w:pPr>
          </w:p>
        </w:tc>
        <w:tc>
          <w:tcPr>
            <w:tcW w:w="1056"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5E8D4AB6" w14:textId="77777777" w:rsidR="0080101E" w:rsidRDefault="0080101E">
            <w:pPr>
              <w:pStyle w:val="afffffffffffa"/>
              <w:rPr>
                <w:sz w:val="16"/>
              </w:rPr>
            </w:pPr>
          </w:p>
        </w:tc>
        <w:tc>
          <w:tcPr>
            <w:tcW w:w="1064" w:type="dxa"/>
            <w:gridSpan w:val="3"/>
            <w:vMerge/>
            <w:tcBorders>
              <w:left w:val="nil"/>
              <w:bottom w:val="single" w:sz="8" w:space="0" w:color="auto"/>
              <w:right w:val="single" w:sz="8" w:space="0" w:color="auto"/>
            </w:tcBorders>
            <w:shd w:val="clear" w:color="auto" w:fill="auto"/>
            <w:vAlign w:val="center"/>
          </w:tcPr>
          <w:p w14:paraId="6D781F40" w14:textId="77777777" w:rsidR="0080101E" w:rsidRDefault="0080101E">
            <w:pPr>
              <w:pStyle w:val="afffffffffffa"/>
              <w:jc w:val="both"/>
              <w:rPr>
                <w:sz w:val="16"/>
              </w:rPr>
            </w:pPr>
          </w:p>
        </w:tc>
        <w:tc>
          <w:tcPr>
            <w:tcW w:w="1128" w:type="dxa"/>
            <w:gridSpan w:val="5"/>
            <w:tcBorders>
              <w:top w:val="nil"/>
              <w:left w:val="nil"/>
              <w:bottom w:val="single" w:sz="8" w:space="0" w:color="auto"/>
              <w:right w:val="single" w:sz="8" w:space="0" w:color="auto"/>
            </w:tcBorders>
            <w:shd w:val="clear" w:color="auto" w:fill="auto"/>
            <w:vAlign w:val="center"/>
          </w:tcPr>
          <w:p w14:paraId="3453D31C" w14:textId="77777777" w:rsidR="0080101E" w:rsidRDefault="00A338E1">
            <w:pPr>
              <w:pStyle w:val="afffffffffffa"/>
              <w:rPr>
                <w:sz w:val="16"/>
              </w:rPr>
            </w:pPr>
            <w:r>
              <w:rPr>
                <w:rFonts w:hint="eastAsia"/>
                <w:sz w:val="16"/>
              </w:rPr>
              <w:t>位置描述</w:t>
            </w:r>
          </w:p>
        </w:tc>
        <w:tc>
          <w:tcPr>
            <w:tcW w:w="1270" w:type="dxa"/>
            <w:gridSpan w:val="2"/>
            <w:tcBorders>
              <w:top w:val="single" w:sz="8" w:space="0" w:color="auto"/>
              <w:left w:val="nil"/>
              <w:bottom w:val="single" w:sz="8" w:space="0" w:color="auto"/>
              <w:right w:val="single" w:sz="8" w:space="0" w:color="auto"/>
            </w:tcBorders>
            <w:shd w:val="clear" w:color="auto" w:fill="auto"/>
            <w:vAlign w:val="center"/>
          </w:tcPr>
          <w:p w14:paraId="0ED6B291" w14:textId="77777777" w:rsidR="0080101E" w:rsidRDefault="00A338E1">
            <w:pPr>
              <w:pStyle w:val="afffffffffffa"/>
              <w:rPr>
                <w:sz w:val="16"/>
              </w:rPr>
            </w:pPr>
            <w:r>
              <w:rPr>
                <w:rFonts w:hint="eastAsia"/>
                <w:sz w:val="16"/>
              </w:rPr>
              <w:t>经度/纬度</w:t>
            </w:r>
          </w:p>
        </w:tc>
      </w:tr>
      <w:tr w:rsidR="0080101E" w14:paraId="490C9951" w14:textId="77777777" w:rsidTr="00460DF4">
        <w:trPr>
          <w:trHeight w:val="343"/>
          <w:jc w:val="center"/>
        </w:trPr>
        <w:tc>
          <w:tcPr>
            <w:tcW w:w="953" w:type="dxa"/>
            <w:vMerge/>
            <w:tcBorders>
              <w:top w:val="single" w:sz="8" w:space="0" w:color="auto"/>
              <w:left w:val="single" w:sz="8" w:space="0" w:color="auto"/>
              <w:bottom w:val="single" w:sz="8" w:space="0" w:color="000000"/>
              <w:right w:val="single" w:sz="8" w:space="0" w:color="auto"/>
            </w:tcBorders>
            <w:shd w:val="clear" w:color="auto" w:fill="auto"/>
            <w:vAlign w:val="center"/>
          </w:tcPr>
          <w:p w14:paraId="0726D5E4" w14:textId="77777777" w:rsidR="0080101E" w:rsidRDefault="0080101E">
            <w:pPr>
              <w:pStyle w:val="afffffffffffa"/>
              <w:rPr>
                <w:b/>
                <w:sz w:val="16"/>
              </w:rPr>
            </w:pPr>
          </w:p>
        </w:tc>
        <w:tc>
          <w:tcPr>
            <w:tcW w:w="879" w:type="dxa"/>
            <w:tcBorders>
              <w:top w:val="nil"/>
              <w:left w:val="nil"/>
              <w:bottom w:val="single" w:sz="8" w:space="0" w:color="auto"/>
              <w:right w:val="single" w:sz="8" w:space="0" w:color="auto"/>
            </w:tcBorders>
            <w:shd w:val="clear" w:color="auto" w:fill="auto"/>
            <w:vAlign w:val="center"/>
          </w:tcPr>
          <w:p w14:paraId="77E83170" w14:textId="77777777" w:rsidR="0080101E" w:rsidRDefault="00A338E1">
            <w:pPr>
              <w:pStyle w:val="afffffffffffa"/>
              <w:rPr>
                <w:sz w:val="16"/>
              </w:rPr>
            </w:pPr>
            <w:r>
              <w:rPr>
                <w:rFonts w:hint="eastAsia"/>
                <w:sz w:val="16"/>
              </w:rPr>
              <w:t xml:space="preserve">　</w:t>
            </w:r>
          </w:p>
        </w:tc>
        <w:tc>
          <w:tcPr>
            <w:tcW w:w="1282" w:type="dxa"/>
            <w:gridSpan w:val="4"/>
            <w:tcBorders>
              <w:top w:val="nil"/>
              <w:left w:val="nil"/>
              <w:bottom w:val="single" w:sz="8" w:space="0" w:color="auto"/>
              <w:right w:val="single" w:sz="8" w:space="0" w:color="auto"/>
            </w:tcBorders>
            <w:shd w:val="clear" w:color="auto" w:fill="auto"/>
            <w:vAlign w:val="center"/>
          </w:tcPr>
          <w:p w14:paraId="21BD9CEF" w14:textId="77777777" w:rsidR="0080101E" w:rsidRDefault="00A338E1">
            <w:pPr>
              <w:pStyle w:val="afffffffffffa"/>
              <w:rPr>
                <w:sz w:val="16"/>
              </w:rPr>
            </w:pPr>
            <w:r>
              <w:rPr>
                <w:rFonts w:hint="eastAsia"/>
                <w:sz w:val="16"/>
              </w:rPr>
              <w:t xml:space="preserve">　</w:t>
            </w:r>
          </w:p>
        </w:tc>
        <w:tc>
          <w:tcPr>
            <w:tcW w:w="1260" w:type="dxa"/>
            <w:gridSpan w:val="4"/>
            <w:tcBorders>
              <w:top w:val="nil"/>
              <w:left w:val="nil"/>
              <w:bottom w:val="single" w:sz="8" w:space="0" w:color="auto"/>
              <w:right w:val="single" w:sz="8" w:space="0" w:color="auto"/>
            </w:tcBorders>
            <w:shd w:val="clear" w:color="auto" w:fill="auto"/>
            <w:vAlign w:val="center"/>
          </w:tcPr>
          <w:p w14:paraId="023A516C" w14:textId="77777777" w:rsidR="0080101E" w:rsidRDefault="00A338E1">
            <w:pPr>
              <w:pStyle w:val="afffffffffffa"/>
              <w:rPr>
                <w:sz w:val="16"/>
              </w:rPr>
            </w:pPr>
            <w:r>
              <w:rPr>
                <w:rFonts w:hint="eastAsia"/>
                <w:sz w:val="16"/>
              </w:rPr>
              <w:t xml:space="preserve">　</w:t>
            </w:r>
          </w:p>
        </w:tc>
        <w:tc>
          <w:tcPr>
            <w:tcW w:w="1056" w:type="dxa"/>
            <w:gridSpan w:val="2"/>
            <w:tcBorders>
              <w:top w:val="nil"/>
              <w:left w:val="nil"/>
              <w:bottom w:val="single" w:sz="8" w:space="0" w:color="auto"/>
              <w:right w:val="single" w:sz="8" w:space="0" w:color="auto"/>
            </w:tcBorders>
            <w:shd w:val="clear" w:color="auto" w:fill="auto"/>
            <w:vAlign w:val="center"/>
          </w:tcPr>
          <w:p w14:paraId="1252527C" w14:textId="77777777" w:rsidR="0080101E" w:rsidRDefault="00A338E1">
            <w:pPr>
              <w:pStyle w:val="afffffffffffa"/>
              <w:rPr>
                <w:sz w:val="16"/>
              </w:rPr>
            </w:pPr>
            <w:r>
              <w:rPr>
                <w:rFonts w:hint="eastAsia"/>
                <w:sz w:val="16"/>
              </w:rPr>
              <w:t xml:space="preserve">　</w:t>
            </w:r>
          </w:p>
        </w:tc>
        <w:tc>
          <w:tcPr>
            <w:tcW w:w="1064" w:type="dxa"/>
            <w:gridSpan w:val="3"/>
            <w:tcBorders>
              <w:top w:val="nil"/>
              <w:left w:val="nil"/>
              <w:bottom w:val="single" w:sz="8" w:space="0" w:color="auto"/>
              <w:right w:val="single" w:sz="8" w:space="0" w:color="auto"/>
            </w:tcBorders>
            <w:shd w:val="clear" w:color="auto" w:fill="auto"/>
            <w:vAlign w:val="center"/>
          </w:tcPr>
          <w:p w14:paraId="7B332601" w14:textId="77777777" w:rsidR="0080101E" w:rsidRDefault="00A338E1">
            <w:pPr>
              <w:pStyle w:val="afffffffffffa"/>
              <w:rPr>
                <w:sz w:val="16"/>
              </w:rPr>
            </w:pPr>
            <w:r>
              <w:rPr>
                <w:rFonts w:hint="eastAsia"/>
                <w:sz w:val="16"/>
              </w:rPr>
              <w:t xml:space="preserve">　</w:t>
            </w:r>
          </w:p>
        </w:tc>
        <w:tc>
          <w:tcPr>
            <w:tcW w:w="1128" w:type="dxa"/>
            <w:gridSpan w:val="5"/>
            <w:tcBorders>
              <w:top w:val="nil"/>
              <w:left w:val="nil"/>
              <w:bottom w:val="single" w:sz="8" w:space="0" w:color="auto"/>
              <w:right w:val="single" w:sz="8" w:space="0" w:color="auto"/>
            </w:tcBorders>
            <w:shd w:val="clear" w:color="auto" w:fill="auto"/>
            <w:vAlign w:val="center"/>
          </w:tcPr>
          <w:p w14:paraId="7445E5BA" w14:textId="77777777" w:rsidR="0080101E" w:rsidRDefault="00A338E1">
            <w:pPr>
              <w:pStyle w:val="afffffffffffa"/>
              <w:rPr>
                <w:sz w:val="16"/>
              </w:rPr>
            </w:pPr>
            <w:r>
              <w:rPr>
                <w:rFonts w:hint="eastAsia"/>
                <w:sz w:val="16"/>
              </w:rPr>
              <w:t xml:space="preserve">　</w:t>
            </w:r>
          </w:p>
        </w:tc>
        <w:tc>
          <w:tcPr>
            <w:tcW w:w="1270" w:type="dxa"/>
            <w:gridSpan w:val="2"/>
            <w:tcBorders>
              <w:top w:val="single" w:sz="8" w:space="0" w:color="auto"/>
              <w:left w:val="nil"/>
              <w:bottom w:val="single" w:sz="8" w:space="0" w:color="auto"/>
              <w:right w:val="single" w:sz="8" w:space="0" w:color="auto"/>
            </w:tcBorders>
            <w:shd w:val="clear" w:color="auto" w:fill="auto"/>
            <w:vAlign w:val="center"/>
          </w:tcPr>
          <w:p w14:paraId="388B0A08" w14:textId="77777777" w:rsidR="0080101E" w:rsidRDefault="00A338E1">
            <w:pPr>
              <w:pStyle w:val="afffffffffffa"/>
              <w:rPr>
                <w:sz w:val="16"/>
              </w:rPr>
            </w:pPr>
            <w:r>
              <w:rPr>
                <w:rFonts w:hint="eastAsia"/>
                <w:sz w:val="16"/>
              </w:rPr>
              <w:t xml:space="preserve">　</w:t>
            </w:r>
          </w:p>
        </w:tc>
      </w:tr>
      <w:tr w:rsidR="00460DF4" w14:paraId="0167DD07" w14:textId="77777777" w:rsidTr="00460DF4">
        <w:trPr>
          <w:trHeight w:val="651"/>
          <w:jc w:val="center"/>
        </w:trPr>
        <w:tc>
          <w:tcPr>
            <w:tcW w:w="953" w:type="dxa"/>
            <w:vMerge w:val="restart"/>
            <w:tcBorders>
              <w:top w:val="nil"/>
              <w:left w:val="single" w:sz="8" w:space="0" w:color="auto"/>
              <w:bottom w:val="single" w:sz="8" w:space="0" w:color="000000"/>
              <w:right w:val="single" w:sz="8" w:space="0" w:color="auto"/>
            </w:tcBorders>
            <w:shd w:val="clear" w:color="auto" w:fill="auto"/>
            <w:vAlign w:val="center"/>
          </w:tcPr>
          <w:p w14:paraId="03628C0D" w14:textId="77777777" w:rsidR="00460DF4" w:rsidRDefault="00460DF4">
            <w:pPr>
              <w:pStyle w:val="afffffffffffa"/>
              <w:rPr>
                <w:b/>
                <w:sz w:val="16"/>
              </w:rPr>
            </w:pPr>
            <w:r>
              <w:rPr>
                <w:rFonts w:hint="eastAsia"/>
                <w:b/>
                <w:sz w:val="16"/>
              </w:rPr>
              <w:t>历史积水情况</w:t>
            </w:r>
          </w:p>
        </w:tc>
        <w:tc>
          <w:tcPr>
            <w:tcW w:w="879" w:type="dxa"/>
            <w:tcBorders>
              <w:top w:val="nil"/>
              <w:left w:val="nil"/>
              <w:bottom w:val="single" w:sz="8" w:space="0" w:color="auto"/>
              <w:right w:val="single" w:sz="8" w:space="0" w:color="auto"/>
            </w:tcBorders>
            <w:shd w:val="clear" w:color="auto" w:fill="auto"/>
            <w:vAlign w:val="center"/>
          </w:tcPr>
          <w:p w14:paraId="76A3771B" w14:textId="77777777" w:rsidR="00460DF4" w:rsidRDefault="00460DF4">
            <w:pPr>
              <w:pStyle w:val="afffffffffffa"/>
              <w:rPr>
                <w:sz w:val="16"/>
              </w:rPr>
            </w:pPr>
            <w:r>
              <w:rPr>
                <w:rFonts w:hint="eastAsia"/>
                <w:sz w:val="16"/>
              </w:rPr>
              <w:t>积水时间</w:t>
            </w:r>
          </w:p>
        </w:tc>
        <w:tc>
          <w:tcPr>
            <w:tcW w:w="782" w:type="dxa"/>
            <w:gridSpan w:val="2"/>
            <w:tcBorders>
              <w:top w:val="nil"/>
              <w:left w:val="nil"/>
              <w:bottom w:val="single" w:sz="8" w:space="0" w:color="auto"/>
              <w:right w:val="single" w:sz="8" w:space="0" w:color="auto"/>
            </w:tcBorders>
            <w:shd w:val="clear" w:color="auto" w:fill="auto"/>
            <w:vAlign w:val="center"/>
          </w:tcPr>
          <w:p w14:paraId="0BDECB9C" w14:textId="77777777" w:rsidR="00460DF4" w:rsidRDefault="00460DF4">
            <w:pPr>
              <w:pStyle w:val="afffffffffffa"/>
              <w:rPr>
                <w:sz w:val="16"/>
              </w:rPr>
            </w:pPr>
            <w:r>
              <w:rPr>
                <w:rFonts w:hint="eastAsia"/>
                <w:sz w:val="16"/>
              </w:rPr>
              <w:t>淹没历时</w:t>
            </w:r>
          </w:p>
        </w:tc>
        <w:tc>
          <w:tcPr>
            <w:tcW w:w="783" w:type="dxa"/>
            <w:gridSpan w:val="3"/>
            <w:tcBorders>
              <w:top w:val="nil"/>
              <w:left w:val="nil"/>
              <w:bottom w:val="single" w:sz="8" w:space="0" w:color="auto"/>
              <w:right w:val="single" w:sz="8" w:space="0" w:color="auto"/>
            </w:tcBorders>
            <w:shd w:val="clear" w:color="auto" w:fill="auto"/>
            <w:vAlign w:val="center"/>
          </w:tcPr>
          <w:p w14:paraId="781D4356" w14:textId="569BA62E" w:rsidR="00460DF4" w:rsidRDefault="00460DF4">
            <w:pPr>
              <w:pStyle w:val="afffffffffffa"/>
              <w:rPr>
                <w:sz w:val="16"/>
              </w:rPr>
            </w:pPr>
            <w:r>
              <w:rPr>
                <w:rFonts w:hint="eastAsia"/>
                <w:sz w:val="16"/>
              </w:rPr>
              <w:t>退水</w:t>
            </w:r>
            <w:r>
              <w:rPr>
                <w:sz w:val="16"/>
              </w:rPr>
              <w:t>时间</w:t>
            </w:r>
          </w:p>
        </w:tc>
        <w:tc>
          <w:tcPr>
            <w:tcW w:w="977" w:type="dxa"/>
            <w:gridSpan w:val="3"/>
            <w:tcBorders>
              <w:top w:val="nil"/>
              <w:left w:val="nil"/>
              <w:bottom w:val="single" w:sz="8" w:space="0" w:color="auto"/>
              <w:right w:val="single" w:sz="8" w:space="0" w:color="auto"/>
            </w:tcBorders>
            <w:shd w:val="clear" w:color="auto" w:fill="auto"/>
            <w:vAlign w:val="center"/>
          </w:tcPr>
          <w:p w14:paraId="15AD3640" w14:textId="77777777" w:rsidR="00460DF4" w:rsidRDefault="00460DF4">
            <w:pPr>
              <w:pStyle w:val="afffffffffffa"/>
              <w:rPr>
                <w:sz w:val="16"/>
              </w:rPr>
            </w:pPr>
            <w:r>
              <w:rPr>
                <w:rFonts w:hint="eastAsia"/>
                <w:sz w:val="16"/>
              </w:rPr>
              <w:t>积水深度（cm）</w:t>
            </w:r>
          </w:p>
        </w:tc>
        <w:tc>
          <w:tcPr>
            <w:tcW w:w="1056" w:type="dxa"/>
            <w:gridSpan w:val="2"/>
            <w:tcBorders>
              <w:top w:val="nil"/>
              <w:left w:val="nil"/>
              <w:bottom w:val="single" w:sz="8" w:space="0" w:color="auto"/>
              <w:right w:val="single" w:sz="8" w:space="0" w:color="auto"/>
            </w:tcBorders>
            <w:shd w:val="clear" w:color="auto" w:fill="auto"/>
            <w:vAlign w:val="center"/>
          </w:tcPr>
          <w:p w14:paraId="31070068" w14:textId="77777777" w:rsidR="00460DF4" w:rsidRDefault="00460DF4">
            <w:pPr>
              <w:pStyle w:val="afffffffffffa"/>
              <w:rPr>
                <w:sz w:val="16"/>
              </w:rPr>
            </w:pPr>
            <w:r>
              <w:rPr>
                <w:rFonts w:hint="eastAsia"/>
                <w:sz w:val="16"/>
              </w:rPr>
              <w:t>降雨强度（mm/h）</w:t>
            </w:r>
          </w:p>
        </w:tc>
        <w:tc>
          <w:tcPr>
            <w:tcW w:w="1064" w:type="dxa"/>
            <w:gridSpan w:val="3"/>
            <w:tcBorders>
              <w:top w:val="nil"/>
              <w:left w:val="nil"/>
              <w:bottom w:val="single" w:sz="8" w:space="0" w:color="auto"/>
              <w:right w:val="single" w:sz="8" w:space="0" w:color="auto"/>
            </w:tcBorders>
            <w:shd w:val="clear" w:color="auto" w:fill="auto"/>
            <w:vAlign w:val="center"/>
          </w:tcPr>
          <w:p w14:paraId="74A7505F" w14:textId="77777777" w:rsidR="00460DF4" w:rsidRDefault="00460DF4">
            <w:pPr>
              <w:pStyle w:val="afffffffffffa"/>
              <w:rPr>
                <w:sz w:val="16"/>
              </w:rPr>
            </w:pPr>
            <w:r>
              <w:rPr>
                <w:rFonts w:hint="eastAsia"/>
                <w:sz w:val="16"/>
              </w:rPr>
              <w:t>降雨量（mm）</w:t>
            </w:r>
          </w:p>
        </w:tc>
        <w:tc>
          <w:tcPr>
            <w:tcW w:w="2398" w:type="dxa"/>
            <w:gridSpan w:val="7"/>
            <w:tcBorders>
              <w:top w:val="nil"/>
              <w:left w:val="nil"/>
              <w:bottom w:val="single" w:sz="8" w:space="0" w:color="auto"/>
              <w:right w:val="single" w:sz="8" w:space="0" w:color="auto"/>
            </w:tcBorders>
            <w:shd w:val="clear" w:color="auto" w:fill="auto"/>
            <w:vAlign w:val="center"/>
          </w:tcPr>
          <w:p w14:paraId="4CA21762" w14:textId="22FB83CA" w:rsidR="00460DF4" w:rsidRDefault="00460DF4">
            <w:pPr>
              <w:pStyle w:val="afffffffffffa"/>
              <w:rPr>
                <w:sz w:val="16"/>
              </w:rPr>
            </w:pPr>
            <w:r>
              <w:rPr>
                <w:rFonts w:hint="eastAsia"/>
                <w:sz w:val="16"/>
              </w:rPr>
              <w:t>积水原因</w:t>
            </w:r>
          </w:p>
        </w:tc>
      </w:tr>
      <w:tr w:rsidR="00460DF4" w14:paraId="05CE225C" w14:textId="77777777" w:rsidTr="00460DF4">
        <w:trPr>
          <w:trHeight w:val="343"/>
          <w:jc w:val="center"/>
        </w:trPr>
        <w:tc>
          <w:tcPr>
            <w:tcW w:w="953" w:type="dxa"/>
            <w:vMerge/>
            <w:tcBorders>
              <w:top w:val="nil"/>
              <w:left w:val="single" w:sz="8" w:space="0" w:color="auto"/>
              <w:bottom w:val="single" w:sz="8" w:space="0" w:color="000000"/>
              <w:right w:val="single" w:sz="8" w:space="0" w:color="auto"/>
            </w:tcBorders>
            <w:shd w:val="clear" w:color="auto" w:fill="auto"/>
            <w:vAlign w:val="center"/>
          </w:tcPr>
          <w:p w14:paraId="43513A1F" w14:textId="77777777" w:rsidR="00460DF4" w:rsidRDefault="00460DF4">
            <w:pPr>
              <w:pStyle w:val="afffffffffffa"/>
              <w:rPr>
                <w:b/>
                <w:sz w:val="16"/>
              </w:rPr>
            </w:pPr>
          </w:p>
        </w:tc>
        <w:tc>
          <w:tcPr>
            <w:tcW w:w="879" w:type="dxa"/>
            <w:tcBorders>
              <w:top w:val="nil"/>
              <w:left w:val="nil"/>
              <w:bottom w:val="single" w:sz="8" w:space="0" w:color="auto"/>
              <w:right w:val="single" w:sz="8" w:space="0" w:color="auto"/>
            </w:tcBorders>
            <w:shd w:val="clear" w:color="auto" w:fill="auto"/>
            <w:vAlign w:val="center"/>
          </w:tcPr>
          <w:p w14:paraId="1E2F88B6" w14:textId="77777777" w:rsidR="00460DF4" w:rsidRDefault="00460DF4">
            <w:pPr>
              <w:pStyle w:val="afffffffffffa"/>
              <w:rPr>
                <w:sz w:val="16"/>
              </w:rPr>
            </w:pPr>
          </w:p>
        </w:tc>
        <w:tc>
          <w:tcPr>
            <w:tcW w:w="782" w:type="dxa"/>
            <w:gridSpan w:val="2"/>
            <w:tcBorders>
              <w:top w:val="nil"/>
              <w:left w:val="nil"/>
              <w:bottom w:val="single" w:sz="8" w:space="0" w:color="auto"/>
              <w:right w:val="single" w:sz="8" w:space="0" w:color="auto"/>
            </w:tcBorders>
            <w:shd w:val="clear" w:color="auto" w:fill="auto"/>
            <w:vAlign w:val="center"/>
          </w:tcPr>
          <w:p w14:paraId="11791855" w14:textId="77777777" w:rsidR="00460DF4" w:rsidRDefault="00460DF4">
            <w:pPr>
              <w:pStyle w:val="afffffffffffa"/>
              <w:rPr>
                <w:sz w:val="16"/>
              </w:rPr>
            </w:pPr>
          </w:p>
        </w:tc>
        <w:tc>
          <w:tcPr>
            <w:tcW w:w="783" w:type="dxa"/>
            <w:gridSpan w:val="3"/>
            <w:tcBorders>
              <w:top w:val="nil"/>
              <w:left w:val="nil"/>
              <w:bottom w:val="single" w:sz="8" w:space="0" w:color="auto"/>
              <w:right w:val="single" w:sz="8" w:space="0" w:color="auto"/>
            </w:tcBorders>
            <w:shd w:val="clear" w:color="auto" w:fill="auto"/>
            <w:vAlign w:val="center"/>
          </w:tcPr>
          <w:p w14:paraId="209C729B" w14:textId="7682C2D3" w:rsidR="00460DF4" w:rsidRDefault="00460DF4">
            <w:pPr>
              <w:pStyle w:val="afffffffffffa"/>
              <w:rPr>
                <w:sz w:val="16"/>
              </w:rPr>
            </w:pPr>
          </w:p>
        </w:tc>
        <w:tc>
          <w:tcPr>
            <w:tcW w:w="977" w:type="dxa"/>
            <w:gridSpan w:val="3"/>
            <w:tcBorders>
              <w:top w:val="nil"/>
              <w:left w:val="nil"/>
              <w:bottom w:val="single" w:sz="8" w:space="0" w:color="auto"/>
              <w:right w:val="single" w:sz="8" w:space="0" w:color="auto"/>
            </w:tcBorders>
            <w:shd w:val="clear" w:color="auto" w:fill="auto"/>
            <w:vAlign w:val="center"/>
          </w:tcPr>
          <w:p w14:paraId="2CE55889" w14:textId="77777777" w:rsidR="00460DF4" w:rsidRDefault="00460DF4">
            <w:pPr>
              <w:pStyle w:val="afffffffffffa"/>
              <w:rPr>
                <w:sz w:val="16"/>
              </w:rPr>
            </w:pPr>
          </w:p>
        </w:tc>
        <w:tc>
          <w:tcPr>
            <w:tcW w:w="1056" w:type="dxa"/>
            <w:gridSpan w:val="2"/>
            <w:tcBorders>
              <w:top w:val="nil"/>
              <w:left w:val="nil"/>
              <w:bottom w:val="single" w:sz="8" w:space="0" w:color="auto"/>
              <w:right w:val="single" w:sz="8" w:space="0" w:color="auto"/>
            </w:tcBorders>
            <w:shd w:val="clear" w:color="auto" w:fill="auto"/>
            <w:vAlign w:val="center"/>
          </w:tcPr>
          <w:p w14:paraId="75824A65" w14:textId="77777777" w:rsidR="00460DF4" w:rsidRDefault="00460DF4">
            <w:pPr>
              <w:pStyle w:val="afffffffffffa"/>
              <w:rPr>
                <w:sz w:val="16"/>
              </w:rPr>
            </w:pPr>
          </w:p>
        </w:tc>
        <w:tc>
          <w:tcPr>
            <w:tcW w:w="1064" w:type="dxa"/>
            <w:gridSpan w:val="3"/>
            <w:tcBorders>
              <w:top w:val="nil"/>
              <w:left w:val="nil"/>
              <w:bottom w:val="single" w:sz="8" w:space="0" w:color="auto"/>
              <w:right w:val="single" w:sz="8" w:space="0" w:color="auto"/>
            </w:tcBorders>
            <w:shd w:val="clear" w:color="auto" w:fill="auto"/>
            <w:vAlign w:val="center"/>
          </w:tcPr>
          <w:p w14:paraId="226D0199" w14:textId="77777777" w:rsidR="00460DF4" w:rsidRDefault="00460DF4">
            <w:pPr>
              <w:pStyle w:val="afffffffffffa"/>
              <w:rPr>
                <w:sz w:val="16"/>
              </w:rPr>
            </w:pPr>
          </w:p>
        </w:tc>
        <w:tc>
          <w:tcPr>
            <w:tcW w:w="2398" w:type="dxa"/>
            <w:gridSpan w:val="7"/>
            <w:tcBorders>
              <w:top w:val="single" w:sz="8" w:space="0" w:color="auto"/>
              <w:left w:val="nil"/>
              <w:bottom w:val="single" w:sz="8" w:space="0" w:color="auto"/>
              <w:right w:val="single" w:sz="8" w:space="0" w:color="auto"/>
            </w:tcBorders>
            <w:shd w:val="clear" w:color="auto" w:fill="auto"/>
            <w:vAlign w:val="center"/>
          </w:tcPr>
          <w:p w14:paraId="4AE31CA1" w14:textId="77777777" w:rsidR="00460DF4" w:rsidRDefault="00460DF4">
            <w:pPr>
              <w:pStyle w:val="afffffffffffa"/>
              <w:rPr>
                <w:sz w:val="16"/>
              </w:rPr>
            </w:pPr>
          </w:p>
        </w:tc>
      </w:tr>
      <w:tr w:rsidR="00460DF4" w14:paraId="0D925812" w14:textId="77777777" w:rsidTr="00460DF4">
        <w:trPr>
          <w:trHeight w:val="343"/>
          <w:jc w:val="center"/>
        </w:trPr>
        <w:tc>
          <w:tcPr>
            <w:tcW w:w="953" w:type="dxa"/>
            <w:vMerge/>
            <w:tcBorders>
              <w:top w:val="nil"/>
              <w:left w:val="single" w:sz="8" w:space="0" w:color="auto"/>
              <w:bottom w:val="single" w:sz="8" w:space="0" w:color="000000"/>
              <w:right w:val="single" w:sz="8" w:space="0" w:color="auto"/>
            </w:tcBorders>
            <w:shd w:val="clear" w:color="auto" w:fill="auto"/>
            <w:vAlign w:val="center"/>
          </w:tcPr>
          <w:p w14:paraId="023FEA8B" w14:textId="77777777" w:rsidR="00460DF4" w:rsidRDefault="00460DF4">
            <w:pPr>
              <w:pStyle w:val="afffffffffffa"/>
              <w:rPr>
                <w:b/>
                <w:sz w:val="16"/>
              </w:rPr>
            </w:pPr>
          </w:p>
        </w:tc>
        <w:tc>
          <w:tcPr>
            <w:tcW w:w="879" w:type="dxa"/>
            <w:tcBorders>
              <w:top w:val="nil"/>
              <w:left w:val="nil"/>
              <w:bottom w:val="single" w:sz="8" w:space="0" w:color="auto"/>
              <w:right w:val="single" w:sz="8" w:space="0" w:color="auto"/>
            </w:tcBorders>
            <w:shd w:val="clear" w:color="auto" w:fill="auto"/>
            <w:vAlign w:val="center"/>
          </w:tcPr>
          <w:p w14:paraId="69159968" w14:textId="77777777" w:rsidR="00460DF4" w:rsidRDefault="00460DF4">
            <w:pPr>
              <w:pStyle w:val="afffffffffffa"/>
              <w:rPr>
                <w:sz w:val="16"/>
              </w:rPr>
            </w:pPr>
          </w:p>
        </w:tc>
        <w:tc>
          <w:tcPr>
            <w:tcW w:w="782" w:type="dxa"/>
            <w:gridSpan w:val="2"/>
            <w:tcBorders>
              <w:top w:val="nil"/>
              <w:left w:val="nil"/>
              <w:bottom w:val="single" w:sz="8" w:space="0" w:color="auto"/>
              <w:right w:val="single" w:sz="8" w:space="0" w:color="auto"/>
            </w:tcBorders>
            <w:shd w:val="clear" w:color="auto" w:fill="auto"/>
            <w:vAlign w:val="center"/>
          </w:tcPr>
          <w:p w14:paraId="5BAC84C6" w14:textId="77777777" w:rsidR="00460DF4" w:rsidRDefault="00460DF4">
            <w:pPr>
              <w:pStyle w:val="afffffffffffa"/>
              <w:rPr>
                <w:sz w:val="16"/>
              </w:rPr>
            </w:pPr>
          </w:p>
        </w:tc>
        <w:tc>
          <w:tcPr>
            <w:tcW w:w="783" w:type="dxa"/>
            <w:gridSpan w:val="3"/>
            <w:tcBorders>
              <w:top w:val="nil"/>
              <w:left w:val="nil"/>
              <w:bottom w:val="single" w:sz="8" w:space="0" w:color="auto"/>
              <w:right w:val="single" w:sz="8" w:space="0" w:color="auto"/>
            </w:tcBorders>
            <w:shd w:val="clear" w:color="auto" w:fill="auto"/>
            <w:vAlign w:val="center"/>
          </w:tcPr>
          <w:p w14:paraId="7CAB0C7D" w14:textId="5A53CB56" w:rsidR="00460DF4" w:rsidRDefault="00460DF4">
            <w:pPr>
              <w:pStyle w:val="afffffffffffa"/>
              <w:rPr>
                <w:sz w:val="16"/>
              </w:rPr>
            </w:pPr>
          </w:p>
        </w:tc>
        <w:tc>
          <w:tcPr>
            <w:tcW w:w="977" w:type="dxa"/>
            <w:gridSpan w:val="3"/>
            <w:tcBorders>
              <w:top w:val="nil"/>
              <w:left w:val="nil"/>
              <w:bottom w:val="single" w:sz="8" w:space="0" w:color="auto"/>
              <w:right w:val="single" w:sz="8" w:space="0" w:color="auto"/>
            </w:tcBorders>
            <w:shd w:val="clear" w:color="auto" w:fill="auto"/>
            <w:vAlign w:val="center"/>
          </w:tcPr>
          <w:p w14:paraId="490B02DB" w14:textId="77777777" w:rsidR="00460DF4" w:rsidRDefault="00460DF4">
            <w:pPr>
              <w:pStyle w:val="afffffffffffa"/>
              <w:rPr>
                <w:sz w:val="16"/>
              </w:rPr>
            </w:pPr>
          </w:p>
        </w:tc>
        <w:tc>
          <w:tcPr>
            <w:tcW w:w="1056" w:type="dxa"/>
            <w:gridSpan w:val="2"/>
            <w:tcBorders>
              <w:top w:val="nil"/>
              <w:left w:val="nil"/>
              <w:bottom w:val="single" w:sz="8" w:space="0" w:color="auto"/>
              <w:right w:val="single" w:sz="8" w:space="0" w:color="auto"/>
            </w:tcBorders>
            <w:shd w:val="clear" w:color="auto" w:fill="auto"/>
            <w:vAlign w:val="center"/>
          </w:tcPr>
          <w:p w14:paraId="467977AE" w14:textId="77777777" w:rsidR="00460DF4" w:rsidRDefault="00460DF4">
            <w:pPr>
              <w:pStyle w:val="afffffffffffa"/>
              <w:rPr>
                <w:sz w:val="16"/>
              </w:rPr>
            </w:pPr>
          </w:p>
        </w:tc>
        <w:tc>
          <w:tcPr>
            <w:tcW w:w="1064" w:type="dxa"/>
            <w:gridSpan w:val="3"/>
            <w:tcBorders>
              <w:top w:val="nil"/>
              <w:left w:val="nil"/>
              <w:bottom w:val="single" w:sz="8" w:space="0" w:color="auto"/>
              <w:right w:val="single" w:sz="8" w:space="0" w:color="auto"/>
            </w:tcBorders>
            <w:shd w:val="clear" w:color="auto" w:fill="auto"/>
            <w:vAlign w:val="center"/>
          </w:tcPr>
          <w:p w14:paraId="3CF12C2C" w14:textId="77777777" w:rsidR="00460DF4" w:rsidRDefault="00460DF4">
            <w:pPr>
              <w:pStyle w:val="afffffffffffa"/>
              <w:rPr>
                <w:sz w:val="16"/>
              </w:rPr>
            </w:pPr>
          </w:p>
        </w:tc>
        <w:tc>
          <w:tcPr>
            <w:tcW w:w="2398" w:type="dxa"/>
            <w:gridSpan w:val="7"/>
            <w:tcBorders>
              <w:top w:val="single" w:sz="8" w:space="0" w:color="auto"/>
              <w:left w:val="nil"/>
              <w:bottom w:val="single" w:sz="8" w:space="0" w:color="auto"/>
              <w:right w:val="single" w:sz="8" w:space="0" w:color="auto"/>
            </w:tcBorders>
            <w:shd w:val="clear" w:color="auto" w:fill="auto"/>
            <w:vAlign w:val="center"/>
          </w:tcPr>
          <w:p w14:paraId="0B386549" w14:textId="77777777" w:rsidR="00460DF4" w:rsidRDefault="00460DF4">
            <w:pPr>
              <w:pStyle w:val="afffffffffffa"/>
              <w:rPr>
                <w:sz w:val="16"/>
              </w:rPr>
            </w:pPr>
          </w:p>
        </w:tc>
      </w:tr>
      <w:tr w:rsidR="00460DF4" w14:paraId="4F27DF8B" w14:textId="77777777" w:rsidTr="00460DF4">
        <w:trPr>
          <w:trHeight w:val="343"/>
          <w:jc w:val="center"/>
        </w:trPr>
        <w:tc>
          <w:tcPr>
            <w:tcW w:w="953" w:type="dxa"/>
            <w:vMerge/>
            <w:tcBorders>
              <w:top w:val="nil"/>
              <w:left w:val="single" w:sz="8" w:space="0" w:color="auto"/>
              <w:bottom w:val="single" w:sz="8" w:space="0" w:color="000000"/>
              <w:right w:val="single" w:sz="8" w:space="0" w:color="auto"/>
            </w:tcBorders>
            <w:shd w:val="clear" w:color="auto" w:fill="auto"/>
            <w:vAlign w:val="center"/>
          </w:tcPr>
          <w:p w14:paraId="08970188" w14:textId="77777777" w:rsidR="00460DF4" w:rsidRDefault="00460DF4">
            <w:pPr>
              <w:pStyle w:val="afffffffffffa"/>
              <w:rPr>
                <w:b/>
                <w:sz w:val="16"/>
              </w:rPr>
            </w:pPr>
          </w:p>
        </w:tc>
        <w:tc>
          <w:tcPr>
            <w:tcW w:w="879" w:type="dxa"/>
            <w:tcBorders>
              <w:top w:val="nil"/>
              <w:left w:val="nil"/>
              <w:bottom w:val="single" w:sz="8" w:space="0" w:color="auto"/>
              <w:right w:val="single" w:sz="8" w:space="0" w:color="auto"/>
            </w:tcBorders>
            <w:shd w:val="clear" w:color="auto" w:fill="auto"/>
            <w:vAlign w:val="center"/>
          </w:tcPr>
          <w:p w14:paraId="2422636D" w14:textId="77777777" w:rsidR="00460DF4" w:rsidRDefault="00460DF4">
            <w:pPr>
              <w:pStyle w:val="afffffffffffa"/>
              <w:rPr>
                <w:sz w:val="16"/>
              </w:rPr>
            </w:pPr>
            <w:r>
              <w:rPr>
                <w:rFonts w:hint="eastAsia"/>
                <w:sz w:val="16"/>
              </w:rPr>
              <w:t xml:space="preserve">　</w:t>
            </w:r>
          </w:p>
        </w:tc>
        <w:tc>
          <w:tcPr>
            <w:tcW w:w="782" w:type="dxa"/>
            <w:gridSpan w:val="2"/>
            <w:tcBorders>
              <w:top w:val="nil"/>
              <w:left w:val="nil"/>
              <w:bottom w:val="single" w:sz="8" w:space="0" w:color="auto"/>
              <w:right w:val="single" w:sz="8" w:space="0" w:color="auto"/>
            </w:tcBorders>
            <w:shd w:val="clear" w:color="auto" w:fill="auto"/>
            <w:vAlign w:val="center"/>
          </w:tcPr>
          <w:p w14:paraId="3CCC4837" w14:textId="77777777" w:rsidR="00460DF4" w:rsidRDefault="00460DF4">
            <w:pPr>
              <w:pStyle w:val="afffffffffffa"/>
              <w:rPr>
                <w:sz w:val="16"/>
              </w:rPr>
            </w:pPr>
            <w:r>
              <w:rPr>
                <w:rFonts w:hint="eastAsia"/>
                <w:sz w:val="16"/>
              </w:rPr>
              <w:t xml:space="preserve">　</w:t>
            </w:r>
          </w:p>
        </w:tc>
        <w:tc>
          <w:tcPr>
            <w:tcW w:w="783" w:type="dxa"/>
            <w:gridSpan w:val="3"/>
            <w:tcBorders>
              <w:top w:val="nil"/>
              <w:left w:val="nil"/>
              <w:bottom w:val="single" w:sz="8" w:space="0" w:color="auto"/>
              <w:right w:val="single" w:sz="8" w:space="0" w:color="auto"/>
            </w:tcBorders>
            <w:shd w:val="clear" w:color="auto" w:fill="auto"/>
            <w:vAlign w:val="center"/>
          </w:tcPr>
          <w:p w14:paraId="564D013C" w14:textId="60C69197" w:rsidR="00460DF4" w:rsidRDefault="00460DF4">
            <w:pPr>
              <w:pStyle w:val="afffffffffffa"/>
              <w:rPr>
                <w:sz w:val="16"/>
              </w:rPr>
            </w:pPr>
          </w:p>
        </w:tc>
        <w:tc>
          <w:tcPr>
            <w:tcW w:w="977" w:type="dxa"/>
            <w:gridSpan w:val="3"/>
            <w:tcBorders>
              <w:top w:val="nil"/>
              <w:left w:val="nil"/>
              <w:bottom w:val="single" w:sz="8" w:space="0" w:color="auto"/>
              <w:right w:val="single" w:sz="8" w:space="0" w:color="auto"/>
            </w:tcBorders>
            <w:shd w:val="clear" w:color="auto" w:fill="auto"/>
            <w:vAlign w:val="center"/>
          </w:tcPr>
          <w:p w14:paraId="63353891" w14:textId="77777777" w:rsidR="00460DF4" w:rsidRDefault="00460DF4">
            <w:pPr>
              <w:pStyle w:val="afffffffffffa"/>
              <w:rPr>
                <w:sz w:val="16"/>
              </w:rPr>
            </w:pPr>
            <w:r>
              <w:rPr>
                <w:rFonts w:hint="eastAsia"/>
                <w:sz w:val="16"/>
              </w:rPr>
              <w:t xml:space="preserve">　</w:t>
            </w:r>
          </w:p>
        </w:tc>
        <w:tc>
          <w:tcPr>
            <w:tcW w:w="1056" w:type="dxa"/>
            <w:gridSpan w:val="2"/>
            <w:tcBorders>
              <w:top w:val="nil"/>
              <w:left w:val="nil"/>
              <w:bottom w:val="single" w:sz="8" w:space="0" w:color="auto"/>
              <w:right w:val="single" w:sz="8" w:space="0" w:color="auto"/>
            </w:tcBorders>
            <w:shd w:val="clear" w:color="auto" w:fill="auto"/>
            <w:vAlign w:val="center"/>
          </w:tcPr>
          <w:p w14:paraId="0BC80C10" w14:textId="77777777" w:rsidR="00460DF4" w:rsidRDefault="00460DF4">
            <w:pPr>
              <w:pStyle w:val="afffffffffffa"/>
              <w:rPr>
                <w:sz w:val="16"/>
              </w:rPr>
            </w:pPr>
            <w:r>
              <w:rPr>
                <w:rFonts w:hint="eastAsia"/>
                <w:sz w:val="16"/>
              </w:rPr>
              <w:t xml:space="preserve">　</w:t>
            </w:r>
          </w:p>
        </w:tc>
        <w:tc>
          <w:tcPr>
            <w:tcW w:w="1064" w:type="dxa"/>
            <w:gridSpan w:val="3"/>
            <w:tcBorders>
              <w:top w:val="nil"/>
              <w:left w:val="nil"/>
              <w:bottom w:val="single" w:sz="8" w:space="0" w:color="auto"/>
              <w:right w:val="single" w:sz="8" w:space="0" w:color="auto"/>
            </w:tcBorders>
            <w:shd w:val="clear" w:color="auto" w:fill="auto"/>
            <w:vAlign w:val="center"/>
          </w:tcPr>
          <w:p w14:paraId="14837F2F" w14:textId="77777777" w:rsidR="00460DF4" w:rsidRDefault="00460DF4">
            <w:pPr>
              <w:pStyle w:val="afffffffffffa"/>
              <w:rPr>
                <w:sz w:val="16"/>
              </w:rPr>
            </w:pPr>
            <w:r>
              <w:rPr>
                <w:rFonts w:hint="eastAsia"/>
                <w:sz w:val="16"/>
              </w:rPr>
              <w:t xml:space="preserve">　</w:t>
            </w:r>
          </w:p>
        </w:tc>
        <w:tc>
          <w:tcPr>
            <w:tcW w:w="2398" w:type="dxa"/>
            <w:gridSpan w:val="7"/>
            <w:tcBorders>
              <w:top w:val="single" w:sz="8" w:space="0" w:color="auto"/>
              <w:left w:val="nil"/>
              <w:bottom w:val="single" w:sz="8" w:space="0" w:color="auto"/>
              <w:right w:val="single" w:sz="8" w:space="0" w:color="auto"/>
            </w:tcBorders>
            <w:shd w:val="clear" w:color="auto" w:fill="auto"/>
            <w:vAlign w:val="center"/>
          </w:tcPr>
          <w:p w14:paraId="13B2D87D" w14:textId="77777777" w:rsidR="00460DF4" w:rsidRDefault="00460DF4">
            <w:pPr>
              <w:pStyle w:val="afffffffffffa"/>
              <w:rPr>
                <w:sz w:val="16"/>
              </w:rPr>
            </w:pPr>
            <w:r>
              <w:rPr>
                <w:rFonts w:hint="eastAsia"/>
                <w:sz w:val="16"/>
              </w:rPr>
              <w:t xml:space="preserve">　</w:t>
            </w:r>
          </w:p>
        </w:tc>
      </w:tr>
      <w:tr w:rsidR="0080101E" w14:paraId="5A1AB102" w14:textId="77777777" w:rsidTr="00460DF4">
        <w:trPr>
          <w:trHeight w:val="343"/>
          <w:jc w:val="center"/>
        </w:trPr>
        <w:tc>
          <w:tcPr>
            <w:tcW w:w="953" w:type="dxa"/>
            <w:vMerge w:val="restart"/>
            <w:tcBorders>
              <w:top w:val="nil"/>
              <w:left w:val="single" w:sz="8" w:space="0" w:color="auto"/>
              <w:bottom w:val="single" w:sz="8" w:space="0" w:color="000000"/>
              <w:right w:val="single" w:sz="8" w:space="0" w:color="auto"/>
            </w:tcBorders>
            <w:shd w:val="clear" w:color="auto" w:fill="auto"/>
            <w:vAlign w:val="center"/>
          </w:tcPr>
          <w:p w14:paraId="47B7B0CF" w14:textId="77777777" w:rsidR="0080101E" w:rsidRDefault="00A338E1">
            <w:pPr>
              <w:pStyle w:val="afffffffffffa"/>
              <w:rPr>
                <w:b/>
                <w:sz w:val="16"/>
              </w:rPr>
            </w:pPr>
            <w:r>
              <w:rPr>
                <w:rFonts w:hint="eastAsia"/>
                <w:b/>
                <w:sz w:val="16"/>
              </w:rPr>
              <w:t>现状排水能力与监测设备</w:t>
            </w:r>
          </w:p>
        </w:tc>
        <w:tc>
          <w:tcPr>
            <w:tcW w:w="4477" w:type="dxa"/>
            <w:gridSpan w:val="11"/>
            <w:tcBorders>
              <w:top w:val="single" w:sz="8" w:space="0" w:color="auto"/>
              <w:left w:val="nil"/>
              <w:bottom w:val="single" w:sz="8" w:space="0" w:color="auto"/>
              <w:right w:val="single" w:sz="8" w:space="0" w:color="000000"/>
            </w:tcBorders>
            <w:shd w:val="clear" w:color="auto" w:fill="auto"/>
            <w:vAlign w:val="center"/>
          </w:tcPr>
          <w:p w14:paraId="6D06E2D1" w14:textId="5F23940C" w:rsidR="0080101E" w:rsidRDefault="00A338E1">
            <w:pPr>
              <w:pStyle w:val="afffffffffffa"/>
              <w:rPr>
                <w:sz w:val="16"/>
              </w:rPr>
            </w:pPr>
            <w:r>
              <w:rPr>
                <w:rFonts w:hint="eastAsia"/>
                <w:sz w:val="16"/>
              </w:rPr>
              <w:t>积水</w:t>
            </w:r>
            <w:r w:rsidR="004D6EC7">
              <w:rPr>
                <w:rFonts w:hint="eastAsia"/>
                <w:sz w:val="16"/>
              </w:rPr>
              <w:t>内涝</w:t>
            </w:r>
            <w:r>
              <w:rPr>
                <w:rFonts w:hint="eastAsia"/>
                <w:sz w:val="16"/>
              </w:rPr>
              <w:t>点现状排水能力</w:t>
            </w:r>
          </w:p>
        </w:tc>
        <w:tc>
          <w:tcPr>
            <w:tcW w:w="3462" w:type="dxa"/>
            <w:gridSpan w:val="10"/>
            <w:tcBorders>
              <w:top w:val="single" w:sz="8" w:space="0" w:color="auto"/>
              <w:left w:val="nil"/>
              <w:bottom w:val="single" w:sz="8" w:space="0" w:color="auto"/>
              <w:right w:val="single" w:sz="8" w:space="0" w:color="auto"/>
            </w:tcBorders>
            <w:shd w:val="clear" w:color="auto" w:fill="auto"/>
            <w:vAlign w:val="center"/>
          </w:tcPr>
          <w:p w14:paraId="3C38622A" w14:textId="77777777" w:rsidR="0080101E" w:rsidRDefault="00A338E1">
            <w:pPr>
              <w:pStyle w:val="afffffffffffa"/>
              <w:rPr>
                <w:sz w:val="16"/>
              </w:rPr>
            </w:pPr>
            <w:r>
              <w:rPr>
                <w:rFonts w:hint="eastAsia"/>
                <w:sz w:val="16"/>
              </w:rPr>
              <w:t>现状监测设备</w:t>
            </w:r>
          </w:p>
        </w:tc>
      </w:tr>
      <w:tr w:rsidR="00D67DE8" w14:paraId="3C952907" w14:textId="77777777" w:rsidTr="00460DF4">
        <w:trPr>
          <w:trHeight w:val="343"/>
          <w:jc w:val="center"/>
        </w:trPr>
        <w:tc>
          <w:tcPr>
            <w:tcW w:w="953" w:type="dxa"/>
            <w:vMerge/>
            <w:tcBorders>
              <w:top w:val="nil"/>
              <w:left w:val="single" w:sz="8" w:space="0" w:color="auto"/>
              <w:bottom w:val="single" w:sz="8" w:space="0" w:color="000000"/>
              <w:right w:val="single" w:sz="8" w:space="0" w:color="auto"/>
            </w:tcBorders>
            <w:shd w:val="clear" w:color="auto" w:fill="auto"/>
            <w:vAlign w:val="center"/>
          </w:tcPr>
          <w:p w14:paraId="4D058C11" w14:textId="77777777" w:rsidR="00D67DE8" w:rsidRDefault="00D67DE8">
            <w:pPr>
              <w:pStyle w:val="afffffffffffa"/>
              <w:rPr>
                <w:b/>
                <w:sz w:val="16"/>
              </w:rPr>
            </w:pPr>
          </w:p>
        </w:tc>
        <w:tc>
          <w:tcPr>
            <w:tcW w:w="879" w:type="dxa"/>
            <w:vMerge w:val="restart"/>
            <w:tcBorders>
              <w:top w:val="nil"/>
              <w:left w:val="single" w:sz="8" w:space="0" w:color="auto"/>
              <w:bottom w:val="single" w:sz="8" w:space="0" w:color="000000"/>
              <w:right w:val="single" w:sz="8" w:space="0" w:color="auto"/>
            </w:tcBorders>
            <w:shd w:val="clear" w:color="auto" w:fill="auto"/>
            <w:vAlign w:val="center"/>
          </w:tcPr>
          <w:p w14:paraId="08BAC194" w14:textId="77777777" w:rsidR="00D67DE8" w:rsidRDefault="00D67DE8" w:rsidP="00D67DE8">
            <w:pPr>
              <w:pStyle w:val="afffffffffffa"/>
              <w:rPr>
                <w:sz w:val="16"/>
              </w:rPr>
            </w:pPr>
            <w:r>
              <w:rPr>
                <w:rFonts w:hint="eastAsia"/>
                <w:sz w:val="16"/>
              </w:rPr>
              <w:t>排水防涝能力</w:t>
            </w:r>
          </w:p>
          <w:p w14:paraId="68DB490E" w14:textId="7FA10355" w:rsidR="00D67DE8" w:rsidRDefault="00D67DE8" w:rsidP="00D67DE8">
            <w:pPr>
              <w:pStyle w:val="afffffffffffa"/>
              <w:rPr>
                <w:sz w:val="16"/>
              </w:rPr>
            </w:pPr>
            <w:r>
              <w:rPr>
                <w:rFonts w:hint="eastAsia"/>
                <w:sz w:val="16"/>
              </w:rPr>
              <w:t>m</w:t>
            </w:r>
            <w:r>
              <w:rPr>
                <w:rFonts w:hint="eastAsia"/>
                <w:sz w:val="16"/>
                <w:vertAlign w:val="superscript"/>
              </w:rPr>
              <w:t>3</w:t>
            </w:r>
            <w:r>
              <w:rPr>
                <w:rFonts w:hint="eastAsia"/>
                <w:sz w:val="16"/>
              </w:rPr>
              <w:t>/h</w:t>
            </w:r>
          </w:p>
        </w:tc>
        <w:tc>
          <w:tcPr>
            <w:tcW w:w="857" w:type="dxa"/>
            <w:gridSpan w:val="3"/>
            <w:vMerge w:val="restart"/>
            <w:tcBorders>
              <w:top w:val="nil"/>
              <w:left w:val="single" w:sz="8" w:space="0" w:color="auto"/>
              <w:bottom w:val="single" w:sz="8" w:space="0" w:color="000000"/>
              <w:right w:val="single" w:sz="8" w:space="0" w:color="auto"/>
            </w:tcBorders>
            <w:shd w:val="clear" w:color="auto" w:fill="auto"/>
            <w:vAlign w:val="center"/>
          </w:tcPr>
          <w:p w14:paraId="50B878BB" w14:textId="77A83A55" w:rsidR="00D67DE8" w:rsidRDefault="00D67DE8">
            <w:pPr>
              <w:pStyle w:val="afffffffffffa"/>
              <w:rPr>
                <w:sz w:val="16"/>
              </w:rPr>
            </w:pPr>
            <w:r w:rsidRPr="00D67DE8">
              <w:rPr>
                <w:rFonts w:hint="eastAsia"/>
                <w:sz w:val="16"/>
              </w:rPr>
              <w:t>入河排水口坐标</w:t>
            </w:r>
          </w:p>
        </w:tc>
        <w:tc>
          <w:tcPr>
            <w:tcW w:w="850" w:type="dxa"/>
            <w:gridSpan w:val="3"/>
            <w:vMerge w:val="restart"/>
            <w:tcBorders>
              <w:top w:val="nil"/>
              <w:left w:val="single" w:sz="8" w:space="0" w:color="auto"/>
              <w:bottom w:val="single" w:sz="8" w:space="0" w:color="000000"/>
              <w:right w:val="single" w:sz="8" w:space="0" w:color="auto"/>
            </w:tcBorders>
            <w:shd w:val="clear" w:color="auto" w:fill="auto"/>
            <w:vAlign w:val="center"/>
          </w:tcPr>
          <w:p w14:paraId="3F8E98F8" w14:textId="32286153" w:rsidR="00D67DE8" w:rsidRDefault="00D67DE8" w:rsidP="00D67DE8">
            <w:pPr>
              <w:pStyle w:val="afffffffffffa"/>
              <w:rPr>
                <w:sz w:val="16"/>
              </w:rPr>
            </w:pPr>
            <w:r>
              <w:rPr>
                <w:rFonts w:hint="eastAsia"/>
                <w:sz w:val="16"/>
              </w:rPr>
              <w:t>排水下游河道</w:t>
            </w:r>
          </w:p>
        </w:tc>
        <w:tc>
          <w:tcPr>
            <w:tcW w:w="835" w:type="dxa"/>
            <w:gridSpan w:val="2"/>
            <w:vMerge w:val="restart"/>
            <w:tcBorders>
              <w:top w:val="nil"/>
              <w:left w:val="single" w:sz="8" w:space="0" w:color="auto"/>
              <w:bottom w:val="single" w:sz="8" w:space="0" w:color="000000"/>
              <w:right w:val="single" w:sz="8" w:space="0" w:color="auto"/>
            </w:tcBorders>
            <w:shd w:val="clear" w:color="auto" w:fill="auto"/>
            <w:vAlign w:val="center"/>
          </w:tcPr>
          <w:p w14:paraId="60E49F2B" w14:textId="77777777" w:rsidR="00D67DE8" w:rsidRDefault="00D67DE8">
            <w:pPr>
              <w:pStyle w:val="afffffffffffa"/>
              <w:rPr>
                <w:sz w:val="16"/>
              </w:rPr>
            </w:pPr>
            <w:r>
              <w:rPr>
                <w:rFonts w:hint="eastAsia"/>
                <w:sz w:val="16"/>
              </w:rPr>
              <w:t>泵站</w:t>
            </w:r>
          </w:p>
          <w:p w14:paraId="054A269A" w14:textId="3DBB283D" w:rsidR="00D67DE8" w:rsidRDefault="00D67DE8">
            <w:pPr>
              <w:pStyle w:val="afffffffffffa"/>
              <w:rPr>
                <w:sz w:val="16"/>
              </w:rPr>
            </w:pPr>
            <w:r>
              <w:rPr>
                <w:rFonts w:hint="eastAsia"/>
                <w:sz w:val="16"/>
              </w:rPr>
              <w:t>能力</w:t>
            </w:r>
          </w:p>
          <w:p w14:paraId="5C8F37BC" w14:textId="08B7A828" w:rsidR="00D67DE8" w:rsidRDefault="00D67DE8">
            <w:pPr>
              <w:pStyle w:val="afffffffffffa"/>
              <w:rPr>
                <w:sz w:val="16"/>
              </w:rPr>
            </w:pPr>
            <w:r>
              <w:rPr>
                <w:rFonts w:hint="eastAsia"/>
                <w:sz w:val="16"/>
              </w:rPr>
              <w:t>m</w:t>
            </w:r>
            <w:r>
              <w:rPr>
                <w:rFonts w:hint="eastAsia"/>
                <w:sz w:val="16"/>
                <w:vertAlign w:val="superscript"/>
              </w:rPr>
              <w:t>3</w:t>
            </w:r>
            <w:r>
              <w:rPr>
                <w:rFonts w:hint="eastAsia"/>
                <w:sz w:val="16"/>
              </w:rPr>
              <w:t>/h</w:t>
            </w:r>
          </w:p>
        </w:tc>
        <w:tc>
          <w:tcPr>
            <w:tcW w:w="1056" w:type="dxa"/>
            <w:gridSpan w:val="2"/>
            <w:vMerge w:val="restart"/>
            <w:tcBorders>
              <w:top w:val="nil"/>
              <w:left w:val="single" w:sz="8" w:space="0" w:color="auto"/>
              <w:bottom w:val="single" w:sz="8" w:space="0" w:color="000000"/>
              <w:right w:val="single" w:sz="8" w:space="0" w:color="auto"/>
            </w:tcBorders>
            <w:shd w:val="clear" w:color="auto" w:fill="auto"/>
            <w:vAlign w:val="center"/>
          </w:tcPr>
          <w:p w14:paraId="5CBCAD4A" w14:textId="77777777" w:rsidR="00D67DE8" w:rsidRDefault="00D67DE8">
            <w:pPr>
              <w:pStyle w:val="afffffffffffa"/>
              <w:rPr>
                <w:sz w:val="16"/>
              </w:rPr>
            </w:pPr>
            <w:r>
              <w:rPr>
                <w:rFonts w:hint="eastAsia"/>
                <w:sz w:val="16"/>
              </w:rPr>
              <w:t>临时排水</w:t>
            </w:r>
          </w:p>
          <w:p w14:paraId="7D5A18BC" w14:textId="4D50DB54" w:rsidR="00D67DE8" w:rsidRDefault="00D67DE8">
            <w:pPr>
              <w:pStyle w:val="afffffffffffa"/>
              <w:rPr>
                <w:sz w:val="16"/>
              </w:rPr>
            </w:pPr>
            <w:r>
              <w:rPr>
                <w:rFonts w:hint="eastAsia"/>
                <w:sz w:val="16"/>
              </w:rPr>
              <w:t>设施</w:t>
            </w:r>
          </w:p>
        </w:tc>
        <w:tc>
          <w:tcPr>
            <w:tcW w:w="1795" w:type="dxa"/>
            <w:gridSpan w:val="6"/>
            <w:tcBorders>
              <w:top w:val="single" w:sz="8" w:space="0" w:color="auto"/>
              <w:left w:val="nil"/>
              <w:bottom w:val="single" w:sz="8" w:space="0" w:color="auto"/>
              <w:right w:val="single" w:sz="8" w:space="0" w:color="000000"/>
            </w:tcBorders>
            <w:shd w:val="clear" w:color="auto" w:fill="auto"/>
            <w:vAlign w:val="center"/>
          </w:tcPr>
          <w:p w14:paraId="0473E4A7" w14:textId="77777777" w:rsidR="00D67DE8" w:rsidRDefault="00D67DE8">
            <w:pPr>
              <w:pStyle w:val="afffffffffffa"/>
              <w:rPr>
                <w:sz w:val="16"/>
              </w:rPr>
            </w:pPr>
            <w:r>
              <w:rPr>
                <w:rFonts w:hint="eastAsia"/>
                <w:sz w:val="16"/>
              </w:rPr>
              <w:t>水深监测</w:t>
            </w:r>
          </w:p>
        </w:tc>
        <w:tc>
          <w:tcPr>
            <w:tcW w:w="1667" w:type="dxa"/>
            <w:gridSpan w:val="4"/>
            <w:tcBorders>
              <w:top w:val="single" w:sz="8" w:space="0" w:color="auto"/>
              <w:left w:val="nil"/>
              <w:bottom w:val="single" w:sz="8" w:space="0" w:color="auto"/>
              <w:right w:val="single" w:sz="8" w:space="0" w:color="auto"/>
            </w:tcBorders>
            <w:shd w:val="clear" w:color="auto" w:fill="auto"/>
            <w:vAlign w:val="center"/>
          </w:tcPr>
          <w:p w14:paraId="6D1793FC" w14:textId="77777777" w:rsidR="00D67DE8" w:rsidRDefault="00D67DE8">
            <w:pPr>
              <w:pStyle w:val="afffffffffffa"/>
              <w:rPr>
                <w:sz w:val="16"/>
              </w:rPr>
            </w:pPr>
            <w:r>
              <w:rPr>
                <w:rFonts w:hint="eastAsia"/>
                <w:sz w:val="16"/>
              </w:rPr>
              <w:t>视频监控</w:t>
            </w:r>
          </w:p>
        </w:tc>
      </w:tr>
      <w:tr w:rsidR="00D67DE8" w14:paraId="580F7E56" w14:textId="77777777" w:rsidTr="00460DF4">
        <w:trPr>
          <w:trHeight w:val="343"/>
          <w:jc w:val="center"/>
        </w:trPr>
        <w:tc>
          <w:tcPr>
            <w:tcW w:w="953" w:type="dxa"/>
            <w:vMerge/>
            <w:tcBorders>
              <w:top w:val="nil"/>
              <w:left w:val="single" w:sz="8" w:space="0" w:color="auto"/>
              <w:bottom w:val="single" w:sz="8" w:space="0" w:color="000000"/>
              <w:right w:val="single" w:sz="8" w:space="0" w:color="auto"/>
            </w:tcBorders>
            <w:shd w:val="clear" w:color="auto" w:fill="auto"/>
            <w:vAlign w:val="center"/>
          </w:tcPr>
          <w:p w14:paraId="4153BC66" w14:textId="77777777" w:rsidR="00D67DE8" w:rsidRDefault="00D67DE8">
            <w:pPr>
              <w:pStyle w:val="afffffffffffa"/>
              <w:rPr>
                <w:b/>
                <w:sz w:val="16"/>
              </w:rPr>
            </w:pPr>
          </w:p>
        </w:tc>
        <w:tc>
          <w:tcPr>
            <w:tcW w:w="879" w:type="dxa"/>
            <w:vMerge/>
            <w:tcBorders>
              <w:top w:val="nil"/>
              <w:left w:val="single" w:sz="8" w:space="0" w:color="auto"/>
              <w:bottom w:val="single" w:sz="8" w:space="0" w:color="000000"/>
              <w:right w:val="single" w:sz="8" w:space="0" w:color="auto"/>
            </w:tcBorders>
            <w:shd w:val="clear" w:color="auto" w:fill="auto"/>
            <w:vAlign w:val="center"/>
          </w:tcPr>
          <w:p w14:paraId="446F5A23" w14:textId="77777777" w:rsidR="00D67DE8" w:rsidRDefault="00D67DE8">
            <w:pPr>
              <w:pStyle w:val="afffffffffffa"/>
              <w:rPr>
                <w:sz w:val="16"/>
              </w:rPr>
            </w:pPr>
          </w:p>
        </w:tc>
        <w:tc>
          <w:tcPr>
            <w:tcW w:w="857" w:type="dxa"/>
            <w:gridSpan w:val="3"/>
            <w:vMerge/>
            <w:tcBorders>
              <w:top w:val="nil"/>
              <w:left w:val="single" w:sz="8" w:space="0" w:color="auto"/>
              <w:bottom w:val="single" w:sz="8" w:space="0" w:color="000000"/>
              <w:right w:val="single" w:sz="8" w:space="0" w:color="auto"/>
            </w:tcBorders>
            <w:shd w:val="clear" w:color="auto" w:fill="auto"/>
            <w:vAlign w:val="center"/>
          </w:tcPr>
          <w:p w14:paraId="0302C35E" w14:textId="77777777" w:rsidR="00D67DE8" w:rsidRDefault="00D67DE8">
            <w:pPr>
              <w:pStyle w:val="afffffffffffa"/>
              <w:rPr>
                <w:sz w:val="16"/>
              </w:rPr>
            </w:pPr>
          </w:p>
        </w:tc>
        <w:tc>
          <w:tcPr>
            <w:tcW w:w="850" w:type="dxa"/>
            <w:gridSpan w:val="3"/>
            <w:vMerge/>
            <w:tcBorders>
              <w:top w:val="nil"/>
              <w:left w:val="single" w:sz="8" w:space="0" w:color="auto"/>
              <w:bottom w:val="single" w:sz="8" w:space="0" w:color="000000"/>
              <w:right w:val="single" w:sz="8" w:space="0" w:color="auto"/>
            </w:tcBorders>
            <w:shd w:val="clear" w:color="auto" w:fill="auto"/>
            <w:vAlign w:val="center"/>
          </w:tcPr>
          <w:p w14:paraId="7EE1DCAF" w14:textId="6FDCC1C6" w:rsidR="00D67DE8" w:rsidRDefault="00D67DE8">
            <w:pPr>
              <w:pStyle w:val="afffffffffffa"/>
              <w:rPr>
                <w:sz w:val="16"/>
              </w:rPr>
            </w:pPr>
          </w:p>
        </w:tc>
        <w:tc>
          <w:tcPr>
            <w:tcW w:w="835" w:type="dxa"/>
            <w:gridSpan w:val="2"/>
            <w:vMerge/>
            <w:tcBorders>
              <w:top w:val="nil"/>
              <w:left w:val="single" w:sz="8" w:space="0" w:color="auto"/>
              <w:bottom w:val="single" w:sz="8" w:space="0" w:color="000000"/>
              <w:right w:val="single" w:sz="8" w:space="0" w:color="auto"/>
            </w:tcBorders>
            <w:shd w:val="clear" w:color="auto" w:fill="auto"/>
            <w:vAlign w:val="center"/>
          </w:tcPr>
          <w:p w14:paraId="39DC1BF6" w14:textId="77777777" w:rsidR="00D67DE8" w:rsidRDefault="00D67DE8">
            <w:pPr>
              <w:pStyle w:val="afffffffffffa"/>
              <w:rPr>
                <w:sz w:val="16"/>
              </w:rPr>
            </w:pPr>
          </w:p>
        </w:tc>
        <w:tc>
          <w:tcPr>
            <w:tcW w:w="1056" w:type="dxa"/>
            <w:gridSpan w:val="2"/>
            <w:vMerge/>
            <w:tcBorders>
              <w:top w:val="nil"/>
              <w:left w:val="single" w:sz="8" w:space="0" w:color="auto"/>
              <w:bottom w:val="single" w:sz="8" w:space="0" w:color="000000"/>
              <w:right w:val="single" w:sz="8" w:space="0" w:color="auto"/>
            </w:tcBorders>
            <w:shd w:val="clear" w:color="auto" w:fill="auto"/>
            <w:vAlign w:val="center"/>
          </w:tcPr>
          <w:p w14:paraId="4C2985E8" w14:textId="77777777" w:rsidR="00D67DE8" w:rsidRDefault="00D67DE8">
            <w:pPr>
              <w:pStyle w:val="afffffffffffa"/>
              <w:rPr>
                <w:sz w:val="16"/>
              </w:rPr>
            </w:pPr>
          </w:p>
        </w:tc>
        <w:tc>
          <w:tcPr>
            <w:tcW w:w="661" w:type="dxa"/>
            <w:tcBorders>
              <w:top w:val="nil"/>
              <w:left w:val="nil"/>
              <w:bottom w:val="single" w:sz="8" w:space="0" w:color="auto"/>
              <w:right w:val="single" w:sz="8" w:space="0" w:color="auto"/>
            </w:tcBorders>
            <w:shd w:val="clear" w:color="auto" w:fill="auto"/>
            <w:vAlign w:val="center"/>
          </w:tcPr>
          <w:p w14:paraId="7002F171" w14:textId="77777777" w:rsidR="00D67DE8" w:rsidRDefault="00D67DE8">
            <w:pPr>
              <w:pStyle w:val="afffffffffffa"/>
              <w:rPr>
                <w:sz w:val="16"/>
              </w:rPr>
            </w:pPr>
            <w:r>
              <w:rPr>
                <w:rFonts w:hint="eastAsia"/>
                <w:sz w:val="16"/>
              </w:rPr>
              <w:t>是否</w:t>
            </w:r>
          </w:p>
        </w:tc>
        <w:tc>
          <w:tcPr>
            <w:tcW w:w="1134" w:type="dxa"/>
            <w:gridSpan w:val="5"/>
            <w:tcBorders>
              <w:top w:val="nil"/>
              <w:left w:val="nil"/>
              <w:bottom w:val="single" w:sz="8" w:space="0" w:color="auto"/>
              <w:right w:val="single" w:sz="8" w:space="0" w:color="auto"/>
            </w:tcBorders>
            <w:shd w:val="clear" w:color="auto" w:fill="auto"/>
            <w:vAlign w:val="center"/>
          </w:tcPr>
          <w:p w14:paraId="3BF565ED" w14:textId="77777777" w:rsidR="00D67DE8" w:rsidRDefault="00D67DE8">
            <w:pPr>
              <w:pStyle w:val="afffffffffffa"/>
              <w:rPr>
                <w:sz w:val="16"/>
              </w:rPr>
            </w:pPr>
            <w:r>
              <w:rPr>
                <w:rFonts w:hint="eastAsia"/>
                <w:sz w:val="16"/>
              </w:rPr>
              <w:t>产权单位</w:t>
            </w:r>
          </w:p>
        </w:tc>
        <w:tc>
          <w:tcPr>
            <w:tcW w:w="567" w:type="dxa"/>
            <w:gridSpan w:val="3"/>
            <w:tcBorders>
              <w:top w:val="nil"/>
              <w:left w:val="nil"/>
              <w:bottom w:val="single" w:sz="8" w:space="0" w:color="auto"/>
              <w:right w:val="single" w:sz="8" w:space="0" w:color="auto"/>
            </w:tcBorders>
            <w:shd w:val="clear" w:color="auto" w:fill="auto"/>
            <w:vAlign w:val="center"/>
          </w:tcPr>
          <w:p w14:paraId="505401E6" w14:textId="77777777" w:rsidR="00D67DE8" w:rsidRDefault="00D67DE8">
            <w:pPr>
              <w:pStyle w:val="afffffffffffa"/>
              <w:rPr>
                <w:sz w:val="16"/>
              </w:rPr>
            </w:pPr>
            <w:r>
              <w:rPr>
                <w:rFonts w:hint="eastAsia"/>
                <w:sz w:val="16"/>
              </w:rPr>
              <w:t>是否</w:t>
            </w:r>
          </w:p>
        </w:tc>
        <w:tc>
          <w:tcPr>
            <w:tcW w:w="1100" w:type="dxa"/>
            <w:tcBorders>
              <w:top w:val="nil"/>
              <w:left w:val="nil"/>
              <w:bottom w:val="single" w:sz="8" w:space="0" w:color="auto"/>
              <w:right w:val="single" w:sz="8" w:space="0" w:color="auto"/>
            </w:tcBorders>
            <w:shd w:val="clear" w:color="auto" w:fill="auto"/>
            <w:vAlign w:val="center"/>
          </w:tcPr>
          <w:p w14:paraId="41D9B55D" w14:textId="77777777" w:rsidR="00D67DE8" w:rsidRDefault="00D67DE8">
            <w:pPr>
              <w:pStyle w:val="afffffffffffa"/>
              <w:rPr>
                <w:sz w:val="16"/>
              </w:rPr>
            </w:pPr>
            <w:r>
              <w:rPr>
                <w:rFonts w:hint="eastAsia"/>
                <w:sz w:val="16"/>
              </w:rPr>
              <w:t>产权单位</w:t>
            </w:r>
          </w:p>
        </w:tc>
      </w:tr>
      <w:tr w:rsidR="00D67DE8" w14:paraId="4DB40174" w14:textId="77777777" w:rsidTr="00460DF4">
        <w:trPr>
          <w:trHeight w:val="343"/>
          <w:jc w:val="center"/>
        </w:trPr>
        <w:tc>
          <w:tcPr>
            <w:tcW w:w="953" w:type="dxa"/>
            <w:vMerge/>
            <w:tcBorders>
              <w:top w:val="nil"/>
              <w:left w:val="single" w:sz="8" w:space="0" w:color="auto"/>
              <w:bottom w:val="single" w:sz="8" w:space="0" w:color="000000"/>
              <w:right w:val="single" w:sz="8" w:space="0" w:color="auto"/>
            </w:tcBorders>
            <w:shd w:val="clear" w:color="auto" w:fill="auto"/>
            <w:vAlign w:val="center"/>
          </w:tcPr>
          <w:p w14:paraId="656E8301" w14:textId="77777777" w:rsidR="00D67DE8" w:rsidRDefault="00D67DE8">
            <w:pPr>
              <w:pStyle w:val="afffffffffffa"/>
              <w:rPr>
                <w:b/>
                <w:sz w:val="16"/>
              </w:rPr>
            </w:pPr>
          </w:p>
        </w:tc>
        <w:tc>
          <w:tcPr>
            <w:tcW w:w="879" w:type="dxa"/>
            <w:tcBorders>
              <w:top w:val="nil"/>
              <w:left w:val="nil"/>
              <w:bottom w:val="single" w:sz="8" w:space="0" w:color="auto"/>
              <w:right w:val="single" w:sz="8" w:space="0" w:color="auto"/>
            </w:tcBorders>
            <w:shd w:val="clear" w:color="auto" w:fill="auto"/>
            <w:vAlign w:val="center"/>
          </w:tcPr>
          <w:p w14:paraId="5BA4AE6E" w14:textId="77777777" w:rsidR="00D67DE8" w:rsidRDefault="00D67DE8">
            <w:pPr>
              <w:pStyle w:val="afffffffffffa"/>
              <w:rPr>
                <w:sz w:val="16"/>
              </w:rPr>
            </w:pPr>
            <w:r>
              <w:rPr>
                <w:rFonts w:hint="eastAsia"/>
                <w:sz w:val="16"/>
              </w:rPr>
              <w:t xml:space="preserve">　</w:t>
            </w:r>
          </w:p>
        </w:tc>
        <w:tc>
          <w:tcPr>
            <w:tcW w:w="857" w:type="dxa"/>
            <w:gridSpan w:val="3"/>
            <w:tcBorders>
              <w:top w:val="nil"/>
              <w:left w:val="nil"/>
              <w:bottom w:val="single" w:sz="8" w:space="0" w:color="auto"/>
              <w:right w:val="single" w:sz="8" w:space="0" w:color="auto"/>
            </w:tcBorders>
            <w:shd w:val="clear" w:color="auto" w:fill="auto"/>
            <w:vAlign w:val="center"/>
          </w:tcPr>
          <w:p w14:paraId="4C226A7F" w14:textId="77777777" w:rsidR="00D67DE8" w:rsidRDefault="00D67DE8">
            <w:pPr>
              <w:pStyle w:val="afffffffffffa"/>
              <w:rPr>
                <w:sz w:val="16"/>
              </w:rPr>
            </w:pPr>
            <w:r>
              <w:rPr>
                <w:rFonts w:hint="eastAsia"/>
                <w:sz w:val="16"/>
              </w:rPr>
              <w:t xml:space="preserve">　</w:t>
            </w:r>
          </w:p>
        </w:tc>
        <w:tc>
          <w:tcPr>
            <w:tcW w:w="850" w:type="dxa"/>
            <w:gridSpan w:val="3"/>
            <w:tcBorders>
              <w:top w:val="nil"/>
              <w:left w:val="nil"/>
              <w:bottom w:val="single" w:sz="8" w:space="0" w:color="auto"/>
              <w:right w:val="single" w:sz="8" w:space="0" w:color="auto"/>
            </w:tcBorders>
            <w:shd w:val="clear" w:color="auto" w:fill="auto"/>
            <w:vAlign w:val="center"/>
          </w:tcPr>
          <w:p w14:paraId="57C48F78" w14:textId="4D90EEB5" w:rsidR="00D67DE8" w:rsidRDefault="00D67DE8">
            <w:pPr>
              <w:pStyle w:val="afffffffffffa"/>
              <w:rPr>
                <w:sz w:val="16"/>
              </w:rPr>
            </w:pPr>
          </w:p>
        </w:tc>
        <w:tc>
          <w:tcPr>
            <w:tcW w:w="835" w:type="dxa"/>
            <w:gridSpan w:val="2"/>
            <w:tcBorders>
              <w:top w:val="nil"/>
              <w:left w:val="nil"/>
              <w:bottom w:val="single" w:sz="8" w:space="0" w:color="auto"/>
              <w:right w:val="single" w:sz="8" w:space="0" w:color="auto"/>
            </w:tcBorders>
            <w:shd w:val="clear" w:color="auto" w:fill="auto"/>
            <w:vAlign w:val="center"/>
          </w:tcPr>
          <w:p w14:paraId="2AC0E2CF" w14:textId="77777777" w:rsidR="00D67DE8" w:rsidRDefault="00D67DE8">
            <w:pPr>
              <w:pStyle w:val="afffffffffffa"/>
              <w:rPr>
                <w:sz w:val="16"/>
              </w:rPr>
            </w:pPr>
            <w:r>
              <w:rPr>
                <w:rFonts w:hint="eastAsia"/>
                <w:sz w:val="16"/>
              </w:rPr>
              <w:t xml:space="preserve">　</w:t>
            </w:r>
          </w:p>
        </w:tc>
        <w:tc>
          <w:tcPr>
            <w:tcW w:w="1056" w:type="dxa"/>
            <w:gridSpan w:val="2"/>
            <w:tcBorders>
              <w:top w:val="nil"/>
              <w:left w:val="nil"/>
              <w:bottom w:val="single" w:sz="8" w:space="0" w:color="auto"/>
              <w:right w:val="single" w:sz="8" w:space="0" w:color="auto"/>
            </w:tcBorders>
            <w:shd w:val="clear" w:color="auto" w:fill="auto"/>
            <w:vAlign w:val="center"/>
          </w:tcPr>
          <w:p w14:paraId="44C9EE79" w14:textId="77777777" w:rsidR="00D67DE8" w:rsidRDefault="00D67DE8">
            <w:pPr>
              <w:pStyle w:val="afffffffffffa"/>
              <w:rPr>
                <w:sz w:val="16"/>
              </w:rPr>
            </w:pPr>
            <w:r>
              <w:rPr>
                <w:rFonts w:hint="eastAsia"/>
                <w:sz w:val="16"/>
              </w:rPr>
              <w:t xml:space="preserve">　</w:t>
            </w:r>
          </w:p>
        </w:tc>
        <w:tc>
          <w:tcPr>
            <w:tcW w:w="661" w:type="dxa"/>
            <w:tcBorders>
              <w:top w:val="nil"/>
              <w:left w:val="nil"/>
              <w:bottom w:val="single" w:sz="8" w:space="0" w:color="auto"/>
              <w:right w:val="single" w:sz="8" w:space="0" w:color="auto"/>
            </w:tcBorders>
            <w:shd w:val="clear" w:color="auto" w:fill="auto"/>
            <w:vAlign w:val="center"/>
          </w:tcPr>
          <w:p w14:paraId="11CE788B" w14:textId="77777777" w:rsidR="00D67DE8" w:rsidRDefault="00D67DE8">
            <w:pPr>
              <w:pStyle w:val="afffffffffffa"/>
              <w:rPr>
                <w:sz w:val="16"/>
              </w:rPr>
            </w:pPr>
            <w:r>
              <w:rPr>
                <w:rFonts w:hint="eastAsia"/>
                <w:sz w:val="16"/>
              </w:rPr>
              <w:t xml:space="preserve">　</w:t>
            </w:r>
          </w:p>
        </w:tc>
        <w:tc>
          <w:tcPr>
            <w:tcW w:w="1134" w:type="dxa"/>
            <w:gridSpan w:val="5"/>
            <w:tcBorders>
              <w:top w:val="nil"/>
              <w:left w:val="nil"/>
              <w:bottom w:val="single" w:sz="8" w:space="0" w:color="auto"/>
              <w:right w:val="single" w:sz="8" w:space="0" w:color="auto"/>
            </w:tcBorders>
            <w:shd w:val="clear" w:color="auto" w:fill="auto"/>
            <w:vAlign w:val="center"/>
          </w:tcPr>
          <w:p w14:paraId="38F32525" w14:textId="77777777" w:rsidR="00D67DE8" w:rsidRDefault="00D67DE8">
            <w:pPr>
              <w:pStyle w:val="afffffffffffa"/>
              <w:rPr>
                <w:sz w:val="16"/>
              </w:rPr>
            </w:pPr>
            <w:r>
              <w:rPr>
                <w:rFonts w:hint="eastAsia"/>
                <w:sz w:val="16"/>
              </w:rPr>
              <w:t xml:space="preserve">　</w:t>
            </w:r>
          </w:p>
        </w:tc>
        <w:tc>
          <w:tcPr>
            <w:tcW w:w="567" w:type="dxa"/>
            <w:gridSpan w:val="3"/>
            <w:tcBorders>
              <w:top w:val="nil"/>
              <w:left w:val="nil"/>
              <w:bottom w:val="single" w:sz="8" w:space="0" w:color="auto"/>
              <w:right w:val="single" w:sz="8" w:space="0" w:color="auto"/>
            </w:tcBorders>
            <w:shd w:val="clear" w:color="auto" w:fill="auto"/>
            <w:vAlign w:val="center"/>
          </w:tcPr>
          <w:p w14:paraId="62E4BC34" w14:textId="77777777" w:rsidR="00D67DE8" w:rsidRDefault="00D67DE8">
            <w:pPr>
              <w:pStyle w:val="afffffffffffa"/>
              <w:rPr>
                <w:sz w:val="16"/>
              </w:rPr>
            </w:pPr>
            <w:r>
              <w:rPr>
                <w:rFonts w:hint="eastAsia"/>
                <w:sz w:val="16"/>
              </w:rPr>
              <w:t xml:space="preserve">　</w:t>
            </w:r>
          </w:p>
        </w:tc>
        <w:tc>
          <w:tcPr>
            <w:tcW w:w="1100" w:type="dxa"/>
            <w:tcBorders>
              <w:top w:val="nil"/>
              <w:left w:val="nil"/>
              <w:bottom w:val="single" w:sz="8" w:space="0" w:color="auto"/>
              <w:right w:val="single" w:sz="8" w:space="0" w:color="auto"/>
            </w:tcBorders>
            <w:shd w:val="clear" w:color="auto" w:fill="auto"/>
            <w:vAlign w:val="center"/>
          </w:tcPr>
          <w:p w14:paraId="7C1506D5" w14:textId="77777777" w:rsidR="00D67DE8" w:rsidRDefault="00D67DE8">
            <w:pPr>
              <w:pStyle w:val="afffffffffffa"/>
              <w:rPr>
                <w:sz w:val="16"/>
              </w:rPr>
            </w:pPr>
            <w:r>
              <w:rPr>
                <w:rFonts w:hint="eastAsia"/>
                <w:sz w:val="16"/>
              </w:rPr>
              <w:t xml:space="preserve">　</w:t>
            </w:r>
          </w:p>
        </w:tc>
      </w:tr>
      <w:tr w:rsidR="005B0F6C" w14:paraId="28C58FBB" w14:textId="77777777" w:rsidTr="00460DF4">
        <w:trPr>
          <w:trHeight w:val="343"/>
          <w:jc w:val="center"/>
        </w:trPr>
        <w:tc>
          <w:tcPr>
            <w:tcW w:w="953" w:type="dxa"/>
            <w:vMerge w:val="restart"/>
            <w:tcBorders>
              <w:top w:val="nil"/>
              <w:left w:val="single" w:sz="8" w:space="0" w:color="auto"/>
              <w:right w:val="single" w:sz="8" w:space="0" w:color="auto"/>
            </w:tcBorders>
            <w:shd w:val="clear" w:color="auto" w:fill="auto"/>
            <w:vAlign w:val="center"/>
          </w:tcPr>
          <w:p w14:paraId="0DA8A486" w14:textId="6EB9BD30" w:rsidR="005B0F6C" w:rsidRDefault="005B0F6C" w:rsidP="00EE747B">
            <w:pPr>
              <w:pStyle w:val="afffffffffffa"/>
              <w:rPr>
                <w:b/>
                <w:sz w:val="16"/>
              </w:rPr>
            </w:pPr>
            <w:r>
              <w:rPr>
                <w:rFonts w:hint="eastAsia"/>
                <w:b/>
                <w:sz w:val="16"/>
              </w:rPr>
              <w:t>积水内涝风险点排除</w:t>
            </w:r>
            <w:r>
              <w:rPr>
                <w:b/>
                <w:sz w:val="16"/>
              </w:rPr>
              <w:t>预案</w:t>
            </w:r>
          </w:p>
        </w:tc>
        <w:tc>
          <w:tcPr>
            <w:tcW w:w="3421" w:type="dxa"/>
            <w:gridSpan w:val="9"/>
            <w:tcBorders>
              <w:top w:val="single" w:sz="8" w:space="0" w:color="auto"/>
              <w:left w:val="nil"/>
              <w:bottom w:val="single" w:sz="8" w:space="0" w:color="auto"/>
              <w:right w:val="single" w:sz="8" w:space="0" w:color="000000"/>
            </w:tcBorders>
            <w:shd w:val="clear" w:color="auto" w:fill="auto"/>
            <w:vAlign w:val="center"/>
          </w:tcPr>
          <w:p w14:paraId="19BC52F1" w14:textId="77777777" w:rsidR="005B0F6C" w:rsidRDefault="005B0F6C">
            <w:pPr>
              <w:pStyle w:val="afffffffffffa"/>
              <w:rPr>
                <w:sz w:val="16"/>
              </w:rPr>
            </w:pPr>
            <w:r>
              <w:rPr>
                <w:rFonts w:hint="eastAsia"/>
                <w:sz w:val="16"/>
              </w:rPr>
              <w:t>巡查看护</w:t>
            </w:r>
          </w:p>
        </w:tc>
        <w:tc>
          <w:tcPr>
            <w:tcW w:w="4518" w:type="dxa"/>
            <w:gridSpan w:val="12"/>
            <w:tcBorders>
              <w:top w:val="single" w:sz="8" w:space="0" w:color="auto"/>
              <w:left w:val="nil"/>
              <w:bottom w:val="single" w:sz="8" w:space="0" w:color="auto"/>
              <w:right w:val="single" w:sz="8" w:space="0" w:color="auto"/>
            </w:tcBorders>
            <w:shd w:val="clear" w:color="auto" w:fill="auto"/>
            <w:vAlign w:val="center"/>
          </w:tcPr>
          <w:p w14:paraId="68C6AC1C" w14:textId="77777777" w:rsidR="005B0F6C" w:rsidRDefault="005B0F6C">
            <w:pPr>
              <w:pStyle w:val="afffffffffffa"/>
              <w:rPr>
                <w:sz w:val="16"/>
              </w:rPr>
            </w:pPr>
            <w:r>
              <w:rPr>
                <w:rFonts w:hint="eastAsia"/>
                <w:sz w:val="16"/>
              </w:rPr>
              <w:t>积水封路</w:t>
            </w:r>
          </w:p>
        </w:tc>
      </w:tr>
      <w:tr w:rsidR="005B0F6C" w14:paraId="3073627E" w14:textId="77777777" w:rsidTr="00460DF4">
        <w:trPr>
          <w:trHeight w:val="343"/>
          <w:jc w:val="center"/>
        </w:trPr>
        <w:tc>
          <w:tcPr>
            <w:tcW w:w="953" w:type="dxa"/>
            <w:vMerge/>
            <w:tcBorders>
              <w:left w:val="single" w:sz="8" w:space="0" w:color="auto"/>
              <w:right w:val="single" w:sz="8" w:space="0" w:color="auto"/>
            </w:tcBorders>
            <w:shd w:val="clear" w:color="auto" w:fill="auto"/>
            <w:vAlign w:val="center"/>
          </w:tcPr>
          <w:p w14:paraId="3E27BF71" w14:textId="77777777" w:rsidR="005B0F6C" w:rsidRDefault="005B0F6C">
            <w:pPr>
              <w:pStyle w:val="afffffffffffa"/>
              <w:rPr>
                <w:b/>
                <w:sz w:val="16"/>
              </w:rPr>
            </w:pPr>
          </w:p>
        </w:tc>
        <w:tc>
          <w:tcPr>
            <w:tcW w:w="879" w:type="dxa"/>
            <w:tcBorders>
              <w:top w:val="nil"/>
              <w:left w:val="nil"/>
              <w:bottom w:val="single" w:sz="8" w:space="0" w:color="auto"/>
              <w:right w:val="single" w:sz="8" w:space="0" w:color="auto"/>
            </w:tcBorders>
            <w:shd w:val="clear" w:color="auto" w:fill="auto"/>
            <w:vAlign w:val="center"/>
          </w:tcPr>
          <w:p w14:paraId="15E828F8" w14:textId="77777777" w:rsidR="005B0F6C" w:rsidRDefault="005B0F6C">
            <w:pPr>
              <w:pStyle w:val="afffffffffffa"/>
              <w:rPr>
                <w:sz w:val="16"/>
              </w:rPr>
            </w:pPr>
            <w:r>
              <w:rPr>
                <w:rFonts w:hint="eastAsia"/>
                <w:sz w:val="16"/>
              </w:rPr>
              <w:t>单位名称</w:t>
            </w:r>
          </w:p>
        </w:tc>
        <w:tc>
          <w:tcPr>
            <w:tcW w:w="1282" w:type="dxa"/>
            <w:gridSpan w:val="4"/>
            <w:tcBorders>
              <w:top w:val="nil"/>
              <w:left w:val="nil"/>
              <w:bottom w:val="single" w:sz="8" w:space="0" w:color="auto"/>
              <w:right w:val="single" w:sz="8" w:space="0" w:color="auto"/>
            </w:tcBorders>
            <w:shd w:val="clear" w:color="auto" w:fill="auto"/>
            <w:vAlign w:val="center"/>
          </w:tcPr>
          <w:p w14:paraId="0678808C" w14:textId="77777777" w:rsidR="005B0F6C" w:rsidRDefault="005B0F6C">
            <w:pPr>
              <w:pStyle w:val="afffffffffffa"/>
              <w:rPr>
                <w:sz w:val="16"/>
              </w:rPr>
            </w:pPr>
            <w:r>
              <w:rPr>
                <w:rFonts w:hint="eastAsia"/>
                <w:sz w:val="16"/>
              </w:rPr>
              <w:t>责任人</w:t>
            </w:r>
          </w:p>
        </w:tc>
        <w:tc>
          <w:tcPr>
            <w:tcW w:w="1260" w:type="dxa"/>
            <w:gridSpan w:val="4"/>
            <w:tcBorders>
              <w:top w:val="nil"/>
              <w:left w:val="nil"/>
              <w:bottom w:val="single" w:sz="8" w:space="0" w:color="auto"/>
              <w:right w:val="single" w:sz="8" w:space="0" w:color="auto"/>
            </w:tcBorders>
            <w:shd w:val="clear" w:color="auto" w:fill="auto"/>
            <w:vAlign w:val="center"/>
          </w:tcPr>
          <w:p w14:paraId="57E83527" w14:textId="77777777" w:rsidR="005B0F6C" w:rsidRDefault="005B0F6C">
            <w:pPr>
              <w:pStyle w:val="afffffffffffa"/>
              <w:rPr>
                <w:sz w:val="16"/>
              </w:rPr>
            </w:pPr>
            <w:r>
              <w:rPr>
                <w:rFonts w:hint="eastAsia"/>
                <w:sz w:val="16"/>
              </w:rPr>
              <w:t>联系电话</w:t>
            </w:r>
          </w:p>
        </w:tc>
        <w:tc>
          <w:tcPr>
            <w:tcW w:w="1717" w:type="dxa"/>
            <w:gridSpan w:val="3"/>
            <w:tcBorders>
              <w:top w:val="nil"/>
              <w:left w:val="nil"/>
              <w:bottom w:val="single" w:sz="8" w:space="0" w:color="auto"/>
              <w:right w:val="single" w:sz="8" w:space="0" w:color="auto"/>
            </w:tcBorders>
            <w:shd w:val="clear" w:color="auto" w:fill="auto"/>
            <w:vAlign w:val="center"/>
          </w:tcPr>
          <w:p w14:paraId="024BFF26" w14:textId="77777777" w:rsidR="005B0F6C" w:rsidRDefault="005B0F6C">
            <w:pPr>
              <w:pStyle w:val="afffffffffffa"/>
              <w:rPr>
                <w:sz w:val="16"/>
              </w:rPr>
            </w:pPr>
            <w:r>
              <w:rPr>
                <w:rFonts w:hint="eastAsia"/>
                <w:sz w:val="16"/>
              </w:rPr>
              <w:t>单位名称</w:t>
            </w:r>
          </w:p>
        </w:tc>
        <w:tc>
          <w:tcPr>
            <w:tcW w:w="992" w:type="dxa"/>
            <w:gridSpan w:val="4"/>
            <w:tcBorders>
              <w:top w:val="nil"/>
              <w:left w:val="nil"/>
              <w:bottom w:val="single" w:sz="8" w:space="0" w:color="auto"/>
              <w:right w:val="single" w:sz="8" w:space="0" w:color="auto"/>
            </w:tcBorders>
            <w:shd w:val="clear" w:color="auto" w:fill="auto"/>
            <w:vAlign w:val="center"/>
          </w:tcPr>
          <w:p w14:paraId="38881073" w14:textId="77777777" w:rsidR="005B0F6C" w:rsidRDefault="005B0F6C">
            <w:pPr>
              <w:pStyle w:val="afffffffffffa"/>
              <w:rPr>
                <w:sz w:val="16"/>
              </w:rPr>
            </w:pPr>
            <w:r>
              <w:rPr>
                <w:rFonts w:hint="eastAsia"/>
                <w:sz w:val="16"/>
              </w:rPr>
              <w:t>责任人</w:t>
            </w:r>
          </w:p>
        </w:tc>
        <w:tc>
          <w:tcPr>
            <w:tcW w:w="1809" w:type="dxa"/>
            <w:gridSpan w:val="5"/>
            <w:tcBorders>
              <w:top w:val="single" w:sz="8" w:space="0" w:color="auto"/>
              <w:left w:val="nil"/>
              <w:bottom w:val="single" w:sz="8" w:space="0" w:color="auto"/>
              <w:right w:val="single" w:sz="8" w:space="0" w:color="auto"/>
            </w:tcBorders>
            <w:shd w:val="clear" w:color="auto" w:fill="auto"/>
            <w:vAlign w:val="center"/>
          </w:tcPr>
          <w:p w14:paraId="56EBD5BC" w14:textId="77777777" w:rsidR="005B0F6C" w:rsidRDefault="005B0F6C">
            <w:pPr>
              <w:pStyle w:val="afffffffffffa"/>
              <w:rPr>
                <w:sz w:val="16"/>
              </w:rPr>
            </w:pPr>
            <w:r>
              <w:rPr>
                <w:rFonts w:hint="eastAsia"/>
                <w:sz w:val="16"/>
              </w:rPr>
              <w:t>联系电话</w:t>
            </w:r>
          </w:p>
        </w:tc>
      </w:tr>
      <w:tr w:rsidR="005B0F6C" w14:paraId="6FEB70FE" w14:textId="77777777" w:rsidTr="00460DF4">
        <w:trPr>
          <w:trHeight w:val="343"/>
          <w:jc w:val="center"/>
        </w:trPr>
        <w:tc>
          <w:tcPr>
            <w:tcW w:w="953" w:type="dxa"/>
            <w:vMerge/>
            <w:tcBorders>
              <w:left w:val="single" w:sz="8" w:space="0" w:color="auto"/>
              <w:right w:val="single" w:sz="8" w:space="0" w:color="auto"/>
            </w:tcBorders>
            <w:shd w:val="clear" w:color="auto" w:fill="auto"/>
            <w:vAlign w:val="center"/>
          </w:tcPr>
          <w:p w14:paraId="55964367" w14:textId="77777777" w:rsidR="005B0F6C" w:rsidRDefault="005B0F6C">
            <w:pPr>
              <w:pStyle w:val="afffffffffffa"/>
              <w:rPr>
                <w:b/>
                <w:sz w:val="16"/>
              </w:rPr>
            </w:pPr>
          </w:p>
        </w:tc>
        <w:tc>
          <w:tcPr>
            <w:tcW w:w="879" w:type="dxa"/>
            <w:tcBorders>
              <w:top w:val="nil"/>
              <w:left w:val="nil"/>
              <w:bottom w:val="single" w:sz="8" w:space="0" w:color="auto"/>
              <w:right w:val="single" w:sz="8" w:space="0" w:color="auto"/>
            </w:tcBorders>
            <w:shd w:val="clear" w:color="auto" w:fill="auto"/>
            <w:vAlign w:val="center"/>
          </w:tcPr>
          <w:p w14:paraId="00A4B923" w14:textId="77777777" w:rsidR="005B0F6C" w:rsidRDefault="005B0F6C">
            <w:pPr>
              <w:pStyle w:val="afffffffffffa"/>
              <w:rPr>
                <w:sz w:val="16"/>
              </w:rPr>
            </w:pPr>
            <w:r>
              <w:rPr>
                <w:rFonts w:hint="eastAsia"/>
                <w:sz w:val="16"/>
              </w:rPr>
              <w:t xml:space="preserve">　</w:t>
            </w:r>
          </w:p>
        </w:tc>
        <w:tc>
          <w:tcPr>
            <w:tcW w:w="1282" w:type="dxa"/>
            <w:gridSpan w:val="4"/>
            <w:tcBorders>
              <w:top w:val="nil"/>
              <w:left w:val="nil"/>
              <w:bottom w:val="single" w:sz="8" w:space="0" w:color="auto"/>
              <w:right w:val="single" w:sz="8" w:space="0" w:color="auto"/>
            </w:tcBorders>
            <w:shd w:val="clear" w:color="auto" w:fill="auto"/>
            <w:vAlign w:val="center"/>
          </w:tcPr>
          <w:p w14:paraId="4A5F2AB6" w14:textId="77777777" w:rsidR="005B0F6C" w:rsidRDefault="005B0F6C">
            <w:pPr>
              <w:pStyle w:val="afffffffffffa"/>
              <w:rPr>
                <w:sz w:val="16"/>
              </w:rPr>
            </w:pPr>
            <w:r>
              <w:rPr>
                <w:rFonts w:hint="eastAsia"/>
                <w:sz w:val="16"/>
              </w:rPr>
              <w:t xml:space="preserve">　</w:t>
            </w:r>
          </w:p>
        </w:tc>
        <w:tc>
          <w:tcPr>
            <w:tcW w:w="1260" w:type="dxa"/>
            <w:gridSpan w:val="4"/>
            <w:tcBorders>
              <w:top w:val="nil"/>
              <w:left w:val="nil"/>
              <w:bottom w:val="single" w:sz="8" w:space="0" w:color="auto"/>
              <w:right w:val="single" w:sz="8" w:space="0" w:color="auto"/>
            </w:tcBorders>
            <w:shd w:val="clear" w:color="auto" w:fill="auto"/>
            <w:vAlign w:val="center"/>
          </w:tcPr>
          <w:p w14:paraId="3FF66E65" w14:textId="77777777" w:rsidR="005B0F6C" w:rsidRDefault="005B0F6C">
            <w:pPr>
              <w:pStyle w:val="afffffffffffa"/>
              <w:rPr>
                <w:sz w:val="16"/>
              </w:rPr>
            </w:pPr>
            <w:r>
              <w:rPr>
                <w:rFonts w:hint="eastAsia"/>
                <w:sz w:val="16"/>
              </w:rPr>
              <w:t xml:space="preserve">　</w:t>
            </w:r>
          </w:p>
        </w:tc>
        <w:tc>
          <w:tcPr>
            <w:tcW w:w="1717" w:type="dxa"/>
            <w:gridSpan w:val="3"/>
            <w:tcBorders>
              <w:top w:val="nil"/>
              <w:left w:val="nil"/>
              <w:bottom w:val="single" w:sz="8" w:space="0" w:color="auto"/>
              <w:right w:val="single" w:sz="8" w:space="0" w:color="auto"/>
            </w:tcBorders>
            <w:shd w:val="clear" w:color="auto" w:fill="auto"/>
            <w:vAlign w:val="center"/>
          </w:tcPr>
          <w:p w14:paraId="6BF5FBAB" w14:textId="77777777" w:rsidR="005B0F6C" w:rsidRDefault="005B0F6C">
            <w:pPr>
              <w:pStyle w:val="afffffffffffa"/>
              <w:rPr>
                <w:sz w:val="16"/>
              </w:rPr>
            </w:pPr>
            <w:r>
              <w:rPr>
                <w:rFonts w:hint="eastAsia"/>
                <w:sz w:val="16"/>
              </w:rPr>
              <w:t xml:space="preserve">　</w:t>
            </w:r>
          </w:p>
        </w:tc>
        <w:tc>
          <w:tcPr>
            <w:tcW w:w="992" w:type="dxa"/>
            <w:gridSpan w:val="4"/>
            <w:tcBorders>
              <w:top w:val="nil"/>
              <w:left w:val="nil"/>
              <w:bottom w:val="single" w:sz="8" w:space="0" w:color="auto"/>
              <w:right w:val="single" w:sz="8" w:space="0" w:color="auto"/>
            </w:tcBorders>
            <w:shd w:val="clear" w:color="auto" w:fill="auto"/>
            <w:vAlign w:val="center"/>
          </w:tcPr>
          <w:p w14:paraId="56C4CD4D" w14:textId="77777777" w:rsidR="005B0F6C" w:rsidRDefault="005B0F6C">
            <w:pPr>
              <w:pStyle w:val="afffffffffffa"/>
              <w:rPr>
                <w:sz w:val="16"/>
              </w:rPr>
            </w:pPr>
            <w:r>
              <w:rPr>
                <w:rFonts w:hint="eastAsia"/>
                <w:sz w:val="16"/>
              </w:rPr>
              <w:t xml:space="preserve">　</w:t>
            </w:r>
          </w:p>
        </w:tc>
        <w:tc>
          <w:tcPr>
            <w:tcW w:w="1809" w:type="dxa"/>
            <w:gridSpan w:val="5"/>
            <w:tcBorders>
              <w:top w:val="single" w:sz="8" w:space="0" w:color="auto"/>
              <w:left w:val="nil"/>
              <w:bottom w:val="single" w:sz="8" w:space="0" w:color="auto"/>
              <w:right w:val="single" w:sz="8" w:space="0" w:color="auto"/>
            </w:tcBorders>
            <w:shd w:val="clear" w:color="auto" w:fill="auto"/>
            <w:vAlign w:val="center"/>
          </w:tcPr>
          <w:p w14:paraId="5704D851" w14:textId="77777777" w:rsidR="005B0F6C" w:rsidRDefault="005B0F6C">
            <w:pPr>
              <w:pStyle w:val="afffffffffffa"/>
              <w:rPr>
                <w:sz w:val="16"/>
              </w:rPr>
            </w:pPr>
            <w:r>
              <w:rPr>
                <w:rFonts w:hint="eastAsia"/>
                <w:sz w:val="16"/>
              </w:rPr>
              <w:t xml:space="preserve">　</w:t>
            </w:r>
          </w:p>
        </w:tc>
      </w:tr>
      <w:tr w:rsidR="005B0F6C" w14:paraId="5AB3DD12" w14:textId="77777777" w:rsidTr="00460DF4">
        <w:trPr>
          <w:trHeight w:val="343"/>
          <w:jc w:val="center"/>
        </w:trPr>
        <w:tc>
          <w:tcPr>
            <w:tcW w:w="953" w:type="dxa"/>
            <w:vMerge/>
            <w:tcBorders>
              <w:left w:val="single" w:sz="8" w:space="0" w:color="auto"/>
              <w:right w:val="single" w:sz="8" w:space="0" w:color="auto"/>
            </w:tcBorders>
            <w:shd w:val="clear" w:color="auto" w:fill="auto"/>
            <w:vAlign w:val="center"/>
          </w:tcPr>
          <w:p w14:paraId="365AAABF" w14:textId="77777777" w:rsidR="005B0F6C" w:rsidRDefault="005B0F6C">
            <w:pPr>
              <w:pStyle w:val="afffffffffffa"/>
              <w:rPr>
                <w:b/>
                <w:sz w:val="16"/>
              </w:rPr>
            </w:pPr>
          </w:p>
        </w:tc>
        <w:tc>
          <w:tcPr>
            <w:tcW w:w="3421" w:type="dxa"/>
            <w:gridSpan w:val="9"/>
            <w:tcBorders>
              <w:top w:val="single" w:sz="8" w:space="0" w:color="auto"/>
              <w:left w:val="nil"/>
              <w:bottom w:val="single" w:sz="8" w:space="0" w:color="auto"/>
              <w:right w:val="single" w:sz="8" w:space="0" w:color="000000"/>
            </w:tcBorders>
            <w:shd w:val="clear" w:color="auto" w:fill="auto"/>
            <w:vAlign w:val="center"/>
          </w:tcPr>
          <w:p w14:paraId="4F553F92" w14:textId="77777777" w:rsidR="005B0F6C" w:rsidRDefault="005B0F6C">
            <w:pPr>
              <w:pStyle w:val="afffffffffffa"/>
              <w:rPr>
                <w:sz w:val="16"/>
              </w:rPr>
            </w:pPr>
            <w:r>
              <w:rPr>
                <w:rFonts w:hint="eastAsia"/>
                <w:sz w:val="16"/>
              </w:rPr>
              <w:t>排水抢险</w:t>
            </w:r>
          </w:p>
        </w:tc>
        <w:tc>
          <w:tcPr>
            <w:tcW w:w="2259" w:type="dxa"/>
            <w:gridSpan w:val="6"/>
            <w:tcBorders>
              <w:top w:val="single" w:sz="8" w:space="0" w:color="auto"/>
              <w:left w:val="nil"/>
              <w:bottom w:val="single" w:sz="8" w:space="0" w:color="auto"/>
              <w:right w:val="single" w:sz="8" w:space="0" w:color="auto"/>
            </w:tcBorders>
            <w:shd w:val="clear" w:color="auto" w:fill="auto"/>
            <w:vAlign w:val="center"/>
          </w:tcPr>
          <w:p w14:paraId="7C3915A6" w14:textId="77777777" w:rsidR="005B0F6C" w:rsidRDefault="005B0F6C">
            <w:pPr>
              <w:pStyle w:val="afffffffffffa"/>
              <w:rPr>
                <w:sz w:val="16"/>
              </w:rPr>
            </w:pPr>
            <w:r w:rsidRPr="00923947">
              <w:rPr>
                <w:rFonts w:hint="eastAsia"/>
                <w:sz w:val="16"/>
              </w:rPr>
              <w:t>力量配置</w:t>
            </w:r>
          </w:p>
        </w:tc>
        <w:tc>
          <w:tcPr>
            <w:tcW w:w="2259" w:type="dxa"/>
            <w:gridSpan w:val="6"/>
            <w:tcBorders>
              <w:top w:val="single" w:sz="8" w:space="0" w:color="auto"/>
              <w:left w:val="nil"/>
              <w:bottom w:val="single" w:sz="8" w:space="0" w:color="auto"/>
              <w:right w:val="single" w:sz="8" w:space="0" w:color="auto"/>
            </w:tcBorders>
            <w:shd w:val="clear" w:color="auto" w:fill="auto"/>
            <w:vAlign w:val="center"/>
          </w:tcPr>
          <w:p w14:paraId="1474AA3F" w14:textId="34B44D3A" w:rsidR="005B0F6C" w:rsidRDefault="005B0F6C">
            <w:pPr>
              <w:pStyle w:val="afffffffffffa"/>
              <w:rPr>
                <w:sz w:val="16"/>
              </w:rPr>
            </w:pPr>
            <w:r w:rsidRPr="00923947">
              <w:rPr>
                <w:rFonts w:hint="eastAsia"/>
                <w:sz w:val="16"/>
              </w:rPr>
              <w:t>具体措施</w:t>
            </w:r>
          </w:p>
        </w:tc>
      </w:tr>
      <w:tr w:rsidR="005B0F6C" w14:paraId="7F931D07" w14:textId="77777777" w:rsidTr="00460DF4">
        <w:trPr>
          <w:trHeight w:val="343"/>
          <w:jc w:val="center"/>
        </w:trPr>
        <w:tc>
          <w:tcPr>
            <w:tcW w:w="953" w:type="dxa"/>
            <w:vMerge/>
            <w:tcBorders>
              <w:left w:val="single" w:sz="8" w:space="0" w:color="auto"/>
              <w:right w:val="single" w:sz="8" w:space="0" w:color="auto"/>
            </w:tcBorders>
            <w:shd w:val="clear" w:color="auto" w:fill="auto"/>
            <w:vAlign w:val="center"/>
          </w:tcPr>
          <w:p w14:paraId="55B80055" w14:textId="77777777" w:rsidR="005B0F6C" w:rsidRDefault="005B0F6C" w:rsidP="00923947">
            <w:pPr>
              <w:pStyle w:val="afffffffffffa"/>
              <w:rPr>
                <w:b/>
                <w:sz w:val="16"/>
              </w:rPr>
            </w:pPr>
          </w:p>
        </w:tc>
        <w:tc>
          <w:tcPr>
            <w:tcW w:w="879" w:type="dxa"/>
            <w:tcBorders>
              <w:top w:val="nil"/>
              <w:left w:val="nil"/>
              <w:bottom w:val="single" w:sz="8" w:space="0" w:color="auto"/>
              <w:right w:val="single" w:sz="8" w:space="0" w:color="auto"/>
            </w:tcBorders>
            <w:shd w:val="clear" w:color="auto" w:fill="auto"/>
            <w:vAlign w:val="center"/>
          </w:tcPr>
          <w:p w14:paraId="0EF1985F" w14:textId="13DB9D80" w:rsidR="005B0F6C" w:rsidRDefault="005B0F6C" w:rsidP="00923947">
            <w:pPr>
              <w:pStyle w:val="afffffffffffa"/>
              <w:rPr>
                <w:sz w:val="16"/>
              </w:rPr>
            </w:pPr>
            <w:r>
              <w:rPr>
                <w:rFonts w:hint="eastAsia"/>
                <w:sz w:val="16"/>
              </w:rPr>
              <w:t>单位名称</w:t>
            </w:r>
          </w:p>
        </w:tc>
        <w:tc>
          <w:tcPr>
            <w:tcW w:w="1282" w:type="dxa"/>
            <w:gridSpan w:val="4"/>
            <w:tcBorders>
              <w:top w:val="nil"/>
              <w:left w:val="nil"/>
              <w:bottom w:val="single" w:sz="8" w:space="0" w:color="auto"/>
              <w:right w:val="single" w:sz="8" w:space="0" w:color="auto"/>
            </w:tcBorders>
            <w:shd w:val="clear" w:color="auto" w:fill="auto"/>
            <w:vAlign w:val="center"/>
          </w:tcPr>
          <w:p w14:paraId="656F1FAB" w14:textId="6B360533" w:rsidR="005B0F6C" w:rsidRDefault="005B0F6C" w:rsidP="00923947">
            <w:pPr>
              <w:pStyle w:val="afffffffffffa"/>
              <w:rPr>
                <w:sz w:val="16"/>
              </w:rPr>
            </w:pPr>
            <w:r>
              <w:rPr>
                <w:rFonts w:hint="eastAsia"/>
                <w:sz w:val="16"/>
              </w:rPr>
              <w:t>责任人</w:t>
            </w:r>
          </w:p>
        </w:tc>
        <w:tc>
          <w:tcPr>
            <w:tcW w:w="1260" w:type="dxa"/>
            <w:gridSpan w:val="4"/>
            <w:tcBorders>
              <w:top w:val="nil"/>
              <w:left w:val="nil"/>
              <w:bottom w:val="single" w:sz="8" w:space="0" w:color="auto"/>
              <w:right w:val="single" w:sz="8" w:space="0" w:color="auto"/>
            </w:tcBorders>
            <w:shd w:val="clear" w:color="auto" w:fill="auto"/>
            <w:vAlign w:val="center"/>
          </w:tcPr>
          <w:p w14:paraId="731ED4EF" w14:textId="12725D3B" w:rsidR="005B0F6C" w:rsidRDefault="005B0F6C" w:rsidP="00923947">
            <w:pPr>
              <w:pStyle w:val="afffffffffffa"/>
              <w:rPr>
                <w:sz w:val="16"/>
              </w:rPr>
            </w:pPr>
            <w:r>
              <w:rPr>
                <w:rFonts w:hint="eastAsia"/>
                <w:sz w:val="16"/>
              </w:rPr>
              <w:t>联系电话</w:t>
            </w:r>
          </w:p>
        </w:tc>
        <w:tc>
          <w:tcPr>
            <w:tcW w:w="2259" w:type="dxa"/>
            <w:gridSpan w:val="6"/>
            <w:vMerge w:val="restart"/>
            <w:tcBorders>
              <w:top w:val="nil"/>
              <w:left w:val="nil"/>
              <w:right w:val="single" w:sz="8" w:space="0" w:color="auto"/>
            </w:tcBorders>
            <w:shd w:val="clear" w:color="auto" w:fill="auto"/>
            <w:vAlign w:val="center"/>
          </w:tcPr>
          <w:p w14:paraId="00DBD1A9" w14:textId="77777777" w:rsidR="005B0F6C" w:rsidRDefault="005B0F6C" w:rsidP="00923947">
            <w:pPr>
              <w:pStyle w:val="afffffffffffa"/>
              <w:rPr>
                <w:sz w:val="16"/>
              </w:rPr>
            </w:pPr>
          </w:p>
        </w:tc>
        <w:tc>
          <w:tcPr>
            <w:tcW w:w="2259" w:type="dxa"/>
            <w:gridSpan w:val="6"/>
            <w:vMerge w:val="restart"/>
            <w:tcBorders>
              <w:top w:val="nil"/>
              <w:left w:val="nil"/>
              <w:right w:val="single" w:sz="8" w:space="0" w:color="auto"/>
            </w:tcBorders>
            <w:shd w:val="clear" w:color="auto" w:fill="auto"/>
            <w:vAlign w:val="center"/>
          </w:tcPr>
          <w:p w14:paraId="0C06E530" w14:textId="77777777" w:rsidR="005B0F6C" w:rsidRDefault="005B0F6C" w:rsidP="00923947">
            <w:pPr>
              <w:pStyle w:val="afffffffffffa"/>
              <w:rPr>
                <w:sz w:val="16"/>
              </w:rPr>
            </w:pPr>
          </w:p>
        </w:tc>
      </w:tr>
      <w:tr w:rsidR="005B0F6C" w14:paraId="5ED4042C" w14:textId="77777777" w:rsidTr="00460DF4">
        <w:trPr>
          <w:trHeight w:val="343"/>
          <w:jc w:val="center"/>
        </w:trPr>
        <w:tc>
          <w:tcPr>
            <w:tcW w:w="953" w:type="dxa"/>
            <w:vMerge/>
            <w:tcBorders>
              <w:left w:val="single" w:sz="8" w:space="0" w:color="auto"/>
              <w:right w:val="single" w:sz="8" w:space="0" w:color="auto"/>
            </w:tcBorders>
            <w:shd w:val="clear" w:color="auto" w:fill="auto"/>
            <w:vAlign w:val="center"/>
          </w:tcPr>
          <w:p w14:paraId="4134DF7E" w14:textId="77777777" w:rsidR="005B0F6C" w:rsidRDefault="005B0F6C" w:rsidP="00923947">
            <w:pPr>
              <w:pStyle w:val="afffffffffffa"/>
              <w:rPr>
                <w:b/>
                <w:sz w:val="16"/>
              </w:rPr>
            </w:pPr>
          </w:p>
        </w:tc>
        <w:tc>
          <w:tcPr>
            <w:tcW w:w="879" w:type="dxa"/>
            <w:tcBorders>
              <w:top w:val="nil"/>
              <w:left w:val="nil"/>
              <w:bottom w:val="single" w:sz="8" w:space="0" w:color="auto"/>
              <w:right w:val="single" w:sz="8" w:space="0" w:color="auto"/>
            </w:tcBorders>
            <w:shd w:val="clear" w:color="auto" w:fill="auto"/>
            <w:vAlign w:val="center"/>
          </w:tcPr>
          <w:p w14:paraId="246ECA74" w14:textId="71084839" w:rsidR="005B0F6C" w:rsidRDefault="005B0F6C" w:rsidP="00923947">
            <w:pPr>
              <w:pStyle w:val="afffffffffffa"/>
              <w:rPr>
                <w:sz w:val="16"/>
              </w:rPr>
            </w:pPr>
          </w:p>
        </w:tc>
        <w:tc>
          <w:tcPr>
            <w:tcW w:w="1282" w:type="dxa"/>
            <w:gridSpan w:val="4"/>
            <w:tcBorders>
              <w:top w:val="nil"/>
              <w:left w:val="nil"/>
              <w:bottom w:val="single" w:sz="8" w:space="0" w:color="auto"/>
              <w:right w:val="single" w:sz="8" w:space="0" w:color="auto"/>
            </w:tcBorders>
            <w:shd w:val="clear" w:color="auto" w:fill="auto"/>
            <w:vAlign w:val="center"/>
          </w:tcPr>
          <w:p w14:paraId="49598A46" w14:textId="4ECB8709" w:rsidR="005B0F6C" w:rsidRDefault="005B0F6C" w:rsidP="00923947">
            <w:pPr>
              <w:pStyle w:val="afffffffffffa"/>
              <w:rPr>
                <w:sz w:val="16"/>
              </w:rPr>
            </w:pPr>
          </w:p>
        </w:tc>
        <w:tc>
          <w:tcPr>
            <w:tcW w:w="1260" w:type="dxa"/>
            <w:gridSpan w:val="4"/>
            <w:tcBorders>
              <w:top w:val="nil"/>
              <w:left w:val="nil"/>
              <w:bottom w:val="single" w:sz="8" w:space="0" w:color="auto"/>
              <w:right w:val="single" w:sz="8" w:space="0" w:color="auto"/>
            </w:tcBorders>
            <w:shd w:val="clear" w:color="auto" w:fill="auto"/>
            <w:vAlign w:val="center"/>
          </w:tcPr>
          <w:p w14:paraId="0B1A79DF" w14:textId="13EB8EA2" w:rsidR="005B0F6C" w:rsidRDefault="005B0F6C" w:rsidP="00923947">
            <w:pPr>
              <w:pStyle w:val="afffffffffffa"/>
              <w:rPr>
                <w:sz w:val="16"/>
              </w:rPr>
            </w:pPr>
          </w:p>
        </w:tc>
        <w:tc>
          <w:tcPr>
            <w:tcW w:w="2259" w:type="dxa"/>
            <w:gridSpan w:val="6"/>
            <w:vMerge/>
            <w:tcBorders>
              <w:left w:val="nil"/>
              <w:bottom w:val="single" w:sz="8" w:space="0" w:color="auto"/>
              <w:right w:val="single" w:sz="8" w:space="0" w:color="auto"/>
            </w:tcBorders>
            <w:shd w:val="clear" w:color="auto" w:fill="auto"/>
            <w:vAlign w:val="center"/>
          </w:tcPr>
          <w:p w14:paraId="0554F061" w14:textId="77777777" w:rsidR="005B0F6C" w:rsidRDefault="005B0F6C" w:rsidP="00923947">
            <w:pPr>
              <w:pStyle w:val="afffffffffffa"/>
              <w:rPr>
                <w:sz w:val="16"/>
              </w:rPr>
            </w:pPr>
          </w:p>
        </w:tc>
        <w:tc>
          <w:tcPr>
            <w:tcW w:w="2259" w:type="dxa"/>
            <w:gridSpan w:val="6"/>
            <w:vMerge/>
            <w:tcBorders>
              <w:left w:val="nil"/>
              <w:bottom w:val="single" w:sz="8" w:space="0" w:color="auto"/>
              <w:right w:val="single" w:sz="8" w:space="0" w:color="auto"/>
            </w:tcBorders>
            <w:shd w:val="clear" w:color="auto" w:fill="auto"/>
            <w:vAlign w:val="center"/>
          </w:tcPr>
          <w:p w14:paraId="11C21CB5" w14:textId="17DFF209" w:rsidR="005B0F6C" w:rsidRDefault="005B0F6C" w:rsidP="00923947">
            <w:pPr>
              <w:pStyle w:val="afffffffffffa"/>
              <w:rPr>
                <w:sz w:val="16"/>
              </w:rPr>
            </w:pPr>
          </w:p>
        </w:tc>
      </w:tr>
      <w:tr w:rsidR="005B0F6C" w14:paraId="7E617424" w14:textId="77777777" w:rsidTr="00460DF4">
        <w:trPr>
          <w:trHeight w:val="343"/>
          <w:jc w:val="center"/>
        </w:trPr>
        <w:tc>
          <w:tcPr>
            <w:tcW w:w="953" w:type="dxa"/>
            <w:vMerge/>
            <w:tcBorders>
              <w:left w:val="single" w:sz="8" w:space="0" w:color="auto"/>
              <w:bottom w:val="single" w:sz="8" w:space="0" w:color="000000"/>
              <w:right w:val="single" w:sz="8" w:space="0" w:color="auto"/>
            </w:tcBorders>
            <w:shd w:val="clear" w:color="auto" w:fill="auto"/>
            <w:vAlign w:val="center"/>
          </w:tcPr>
          <w:p w14:paraId="1D4B0831" w14:textId="77777777" w:rsidR="005B0F6C" w:rsidRDefault="005B0F6C" w:rsidP="00923947">
            <w:pPr>
              <w:pStyle w:val="afffffffffffa"/>
              <w:rPr>
                <w:b/>
                <w:sz w:val="16"/>
              </w:rPr>
            </w:pPr>
          </w:p>
        </w:tc>
        <w:tc>
          <w:tcPr>
            <w:tcW w:w="879" w:type="dxa"/>
            <w:tcBorders>
              <w:top w:val="nil"/>
              <w:left w:val="nil"/>
              <w:bottom w:val="single" w:sz="8" w:space="0" w:color="auto"/>
              <w:right w:val="single" w:sz="8" w:space="0" w:color="auto"/>
            </w:tcBorders>
            <w:shd w:val="clear" w:color="auto" w:fill="auto"/>
            <w:vAlign w:val="center"/>
          </w:tcPr>
          <w:p w14:paraId="6286015C" w14:textId="40D189BE" w:rsidR="005B0F6C" w:rsidRDefault="005B0F6C" w:rsidP="00923947">
            <w:pPr>
              <w:pStyle w:val="afffffffffffa"/>
              <w:rPr>
                <w:sz w:val="16"/>
              </w:rPr>
            </w:pPr>
            <w:r>
              <w:rPr>
                <w:rFonts w:hint="eastAsia"/>
                <w:sz w:val="16"/>
              </w:rPr>
              <w:t>其他</w:t>
            </w:r>
            <w:r>
              <w:rPr>
                <w:sz w:val="16"/>
              </w:rPr>
              <w:t>说明</w:t>
            </w:r>
          </w:p>
        </w:tc>
        <w:tc>
          <w:tcPr>
            <w:tcW w:w="7060" w:type="dxa"/>
            <w:gridSpan w:val="20"/>
            <w:tcBorders>
              <w:top w:val="nil"/>
              <w:left w:val="nil"/>
              <w:bottom w:val="single" w:sz="8" w:space="0" w:color="auto"/>
              <w:right w:val="single" w:sz="8" w:space="0" w:color="auto"/>
            </w:tcBorders>
            <w:shd w:val="clear" w:color="auto" w:fill="auto"/>
            <w:vAlign w:val="center"/>
          </w:tcPr>
          <w:p w14:paraId="070FA60A" w14:textId="77777777" w:rsidR="005B0F6C" w:rsidRDefault="005B0F6C" w:rsidP="00923947">
            <w:pPr>
              <w:pStyle w:val="afffffffffffa"/>
              <w:rPr>
                <w:sz w:val="16"/>
              </w:rPr>
            </w:pPr>
          </w:p>
        </w:tc>
      </w:tr>
      <w:tr w:rsidR="005B0F6C" w14:paraId="4B04FD22" w14:textId="77777777" w:rsidTr="00460DF4">
        <w:trPr>
          <w:trHeight w:val="343"/>
          <w:jc w:val="center"/>
        </w:trPr>
        <w:tc>
          <w:tcPr>
            <w:tcW w:w="953" w:type="dxa"/>
            <w:vMerge w:val="restart"/>
            <w:tcBorders>
              <w:top w:val="nil"/>
              <w:left w:val="single" w:sz="8" w:space="0" w:color="auto"/>
              <w:bottom w:val="single" w:sz="8" w:space="0" w:color="000000"/>
              <w:right w:val="single" w:sz="8" w:space="0" w:color="auto"/>
            </w:tcBorders>
            <w:shd w:val="clear" w:color="auto" w:fill="auto"/>
            <w:vAlign w:val="center"/>
          </w:tcPr>
          <w:p w14:paraId="06B10393" w14:textId="16E58F0B" w:rsidR="005B0F6C" w:rsidRDefault="005B0F6C" w:rsidP="005B0F6C">
            <w:pPr>
              <w:pStyle w:val="afffffffffffa"/>
              <w:rPr>
                <w:b/>
                <w:sz w:val="16"/>
              </w:rPr>
            </w:pPr>
            <w:r>
              <w:rPr>
                <w:rFonts w:hint="eastAsia"/>
                <w:b/>
                <w:sz w:val="16"/>
              </w:rPr>
              <w:t>积水内涝点治理情况</w:t>
            </w:r>
          </w:p>
        </w:tc>
        <w:tc>
          <w:tcPr>
            <w:tcW w:w="1323" w:type="dxa"/>
            <w:gridSpan w:val="2"/>
            <w:tcBorders>
              <w:top w:val="single" w:sz="8" w:space="0" w:color="auto"/>
              <w:left w:val="nil"/>
              <w:bottom w:val="single" w:sz="8" w:space="0" w:color="auto"/>
              <w:right w:val="single" w:sz="8" w:space="0" w:color="auto"/>
            </w:tcBorders>
            <w:shd w:val="clear" w:color="auto" w:fill="auto"/>
            <w:vAlign w:val="center"/>
          </w:tcPr>
          <w:p w14:paraId="6141CDEF" w14:textId="19C66564" w:rsidR="005B0F6C" w:rsidRDefault="005B0F6C" w:rsidP="005B0F6C">
            <w:pPr>
              <w:pStyle w:val="afffffffffffa"/>
              <w:rPr>
                <w:sz w:val="16"/>
              </w:rPr>
            </w:pPr>
            <w:r w:rsidRPr="005B0F6C">
              <w:rPr>
                <w:rFonts w:hint="eastAsia"/>
                <w:sz w:val="16"/>
              </w:rPr>
              <w:t>是否已完成治理</w:t>
            </w:r>
          </w:p>
        </w:tc>
        <w:tc>
          <w:tcPr>
            <w:tcW w:w="1323" w:type="dxa"/>
            <w:gridSpan w:val="6"/>
            <w:tcBorders>
              <w:top w:val="single" w:sz="8" w:space="0" w:color="auto"/>
              <w:left w:val="nil"/>
              <w:bottom w:val="single" w:sz="8" w:space="0" w:color="auto"/>
              <w:right w:val="single" w:sz="8" w:space="0" w:color="auto"/>
            </w:tcBorders>
            <w:shd w:val="clear" w:color="auto" w:fill="auto"/>
            <w:vAlign w:val="center"/>
          </w:tcPr>
          <w:p w14:paraId="34863CFD" w14:textId="6B2C7C4D" w:rsidR="005B0F6C" w:rsidRDefault="005B0F6C" w:rsidP="005B0F6C">
            <w:pPr>
              <w:pStyle w:val="afffffffffffa"/>
              <w:rPr>
                <w:sz w:val="16"/>
              </w:rPr>
            </w:pPr>
            <w:r w:rsidRPr="005B0F6C">
              <w:rPr>
                <w:rFonts w:hint="eastAsia"/>
                <w:sz w:val="16"/>
              </w:rPr>
              <w:t>是否已按规划完成治理</w:t>
            </w:r>
          </w:p>
        </w:tc>
        <w:tc>
          <w:tcPr>
            <w:tcW w:w="1323" w:type="dxa"/>
            <w:gridSpan w:val="2"/>
            <w:tcBorders>
              <w:top w:val="single" w:sz="8" w:space="0" w:color="auto"/>
              <w:left w:val="nil"/>
              <w:bottom w:val="single" w:sz="8" w:space="0" w:color="auto"/>
              <w:right w:val="single" w:sz="8" w:space="0" w:color="auto"/>
            </w:tcBorders>
            <w:shd w:val="clear" w:color="auto" w:fill="auto"/>
            <w:vAlign w:val="center"/>
          </w:tcPr>
          <w:p w14:paraId="1CDE96B8" w14:textId="24A9810C" w:rsidR="005B0F6C" w:rsidRDefault="005B0F6C" w:rsidP="005B0F6C">
            <w:pPr>
              <w:pStyle w:val="afffffffffffa"/>
              <w:rPr>
                <w:sz w:val="16"/>
              </w:rPr>
            </w:pPr>
            <w:r w:rsidRPr="005B0F6C">
              <w:rPr>
                <w:rFonts w:hint="eastAsia"/>
                <w:sz w:val="16"/>
              </w:rPr>
              <w:t>是否为在施</w:t>
            </w:r>
          </w:p>
        </w:tc>
        <w:tc>
          <w:tcPr>
            <w:tcW w:w="1323" w:type="dxa"/>
            <w:gridSpan w:val="3"/>
            <w:tcBorders>
              <w:top w:val="single" w:sz="8" w:space="0" w:color="auto"/>
              <w:left w:val="nil"/>
              <w:bottom w:val="single" w:sz="8" w:space="0" w:color="auto"/>
              <w:right w:val="single" w:sz="8" w:space="0" w:color="auto"/>
            </w:tcBorders>
            <w:shd w:val="clear" w:color="auto" w:fill="auto"/>
            <w:vAlign w:val="center"/>
          </w:tcPr>
          <w:p w14:paraId="2248DE66" w14:textId="33B32954" w:rsidR="005B0F6C" w:rsidRDefault="005B0F6C" w:rsidP="005B0F6C">
            <w:pPr>
              <w:pStyle w:val="afffffffffffa"/>
              <w:rPr>
                <w:sz w:val="16"/>
              </w:rPr>
            </w:pPr>
            <w:r w:rsidRPr="005B0F6C">
              <w:rPr>
                <w:rFonts w:hint="eastAsia"/>
                <w:sz w:val="16"/>
              </w:rPr>
              <w:t>是否有治理计划</w:t>
            </w:r>
          </w:p>
        </w:tc>
        <w:tc>
          <w:tcPr>
            <w:tcW w:w="1323" w:type="dxa"/>
            <w:gridSpan w:val="5"/>
            <w:tcBorders>
              <w:top w:val="single" w:sz="8" w:space="0" w:color="auto"/>
              <w:left w:val="nil"/>
              <w:bottom w:val="single" w:sz="8" w:space="0" w:color="auto"/>
              <w:right w:val="single" w:sz="8" w:space="0" w:color="auto"/>
            </w:tcBorders>
            <w:shd w:val="clear" w:color="auto" w:fill="auto"/>
            <w:vAlign w:val="center"/>
          </w:tcPr>
          <w:p w14:paraId="6088A274" w14:textId="21AD2B8F" w:rsidR="005B0F6C" w:rsidRDefault="005B0F6C" w:rsidP="005B0F6C">
            <w:pPr>
              <w:pStyle w:val="afffffffffffa"/>
              <w:rPr>
                <w:sz w:val="16"/>
              </w:rPr>
            </w:pPr>
            <w:r w:rsidRPr="005B0F6C">
              <w:rPr>
                <w:rFonts w:hint="eastAsia"/>
                <w:sz w:val="16"/>
              </w:rPr>
              <w:t>计划开工时间</w:t>
            </w:r>
          </w:p>
        </w:tc>
        <w:tc>
          <w:tcPr>
            <w:tcW w:w="1324" w:type="dxa"/>
            <w:gridSpan w:val="3"/>
            <w:tcBorders>
              <w:top w:val="single" w:sz="8" w:space="0" w:color="auto"/>
              <w:left w:val="nil"/>
              <w:bottom w:val="single" w:sz="8" w:space="0" w:color="auto"/>
              <w:right w:val="single" w:sz="8" w:space="0" w:color="auto"/>
            </w:tcBorders>
            <w:shd w:val="clear" w:color="auto" w:fill="auto"/>
            <w:vAlign w:val="center"/>
          </w:tcPr>
          <w:p w14:paraId="4FE2CDFB" w14:textId="6CE71360" w:rsidR="005B0F6C" w:rsidRDefault="005B0F6C" w:rsidP="005B0F6C">
            <w:pPr>
              <w:pStyle w:val="afffffffffffa"/>
              <w:rPr>
                <w:sz w:val="16"/>
              </w:rPr>
            </w:pPr>
            <w:r w:rsidRPr="005B0F6C">
              <w:rPr>
                <w:rFonts w:hint="eastAsia"/>
                <w:sz w:val="16"/>
              </w:rPr>
              <w:t>待治理计划</w:t>
            </w:r>
          </w:p>
        </w:tc>
      </w:tr>
      <w:tr w:rsidR="005B0F6C" w14:paraId="090719EA" w14:textId="77777777" w:rsidTr="00460DF4">
        <w:trPr>
          <w:trHeight w:val="343"/>
          <w:jc w:val="center"/>
        </w:trPr>
        <w:tc>
          <w:tcPr>
            <w:tcW w:w="953" w:type="dxa"/>
            <w:vMerge/>
            <w:tcBorders>
              <w:top w:val="nil"/>
              <w:left w:val="single" w:sz="8" w:space="0" w:color="auto"/>
              <w:bottom w:val="single" w:sz="8" w:space="0" w:color="000000"/>
              <w:right w:val="single" w:sz="8" w:space="0" w:color="auto"/>
            </w:tcBorders>
            <w:shd w:val="clear" w:color="auto" w:fill="auto"/>
            <w:vAlign w:val="center"/>
          </w:tcPr>
          <w:p w14:paraId="3D949E17" w14:textId="77777777" w:rsidR="005B0F6C" w:rsidRDefault="005B0F6C" w:rsidP="005B0F6C">
            <w:pPr>
              <w:pStyle w:val="afffffffffffa"/>
              <w:rPr>
                <w:b/>
                <w:sz w:val="16"/>
              </w:rPr>
            </w:pPr>
          </w:p>
        </w:tc>
        <w:tc>
          <w:tcPr>
            <w:tcW w:w="1323" w:type="dxa"/>
            <w:gridSpan w:val="2"/>
            <w:tcBorders>
              <w:top w:val="single" w:sz="8" w:space="0" w:color="auto"/>
              <w:left w:val="nil"/>
              <w:bottom w:val="single" w:sz="8" w:space="0" w:color="auto"/>
              <w:right w:val="single" w:sz="8" w:space="0" w:color="auto"/>
            </w:tcBorders>
            <w:shd w:val="clear" w:color="auto" w:fill="auto"/>
            <w:vAlign w:val="center"/>
          </w:tcPr>
          <w:p w14:paraId="0981B785" w14:textId="42FCC4E7" w:rsidR="005B0F6C" w:rsidRPr="00032AC2" w:rsidRDefault="005B0F6C" w:rsidP="005B0F6C">
            <w:pPr>
              <w:pStyle w:val="afffffffffffa"/>
              <w:rPr>
                <w:sz w:val="16"/>
              </w:rPr>
            </w:pPr>
            <w:r w:rsidRPr="00032AC2">
              <w:rPr>
                <w:rFonts w:hint="eastAsia"/>
                <w:sz w:val="16"/>
              </w:rPr>
              <w:t>是否</w:t>
            </w:r>
          </w:p>
        </w:tc>
        <w:tc>
          <w:tcPr>
            <w:tcW w:w="1323" w:type="dxa"/>
            <w:gridSpan w:val="6"/>
            <w:tcBorders>
              <w:top w:val="single" w:sz="8" w:space="0" w:color="auto"/>
              <w:left w:val="nil"/>
              <w:bottom w:val="single" w:sz="8" w:space="0" w:color="auto"/>
              <w:right w:val="single" w:sz="8" w:space="0" w:color="auto"/>
            </w:tcBorders>
            <w:shd w:val="clear" w:color="auto" w:fill="auto"/>
            <w:vAlign w:val="center"/>
          </w:tcPr>
          <w:p w14:paraId="506A10A7" w14:textId="761AAE87" w:rsidR="005B0F6C" w:rsidRPr="00032AC2" w:rsidRDefault="005B0F6C" w:rsidP="005B0F6C">
            <w:pPr>
              <w:pStyle w:val="afffffffffffa"/>
              <w:rPr>
                <w:sz w:val="16"/>
              </w:rPr>
            </w:pPr>
            <w:r w:rsidRPr="00032AC2">
              <w:rPr>
                <w:rFonts w:hint="eastAsia"/>
                <w:sz w:val="16"/>
              </w:rPr>
              <w:t>是否</w:t>
            </w:r>
          </w:p>
        </w:tc>
        <w:tc>
          <w:tcPr>
            <w:tcW w:w="1323" w:type="dxa"/>
            <w:gridSpan w:val="2"/>
            <w:tcBorders>
              <w:top w:val="single" w:sz="8" w:space="0" w:color="auto"/>
              <w:left w:val="nil"/>
              <w:bottom w:val="single" w:sz="8" w:space="0" w:color="auto"/>
              <w:right w:val="single" w:sz="8" w:space="0" w:color="auto"/>
            </w:tcBorders>
            <w:shd w:val="clear" w:color="auto" w:fill="auto"/>
            <w:vAlign w:val="center"/>
          </w:tcPr>
          <w:p w14:paraId="100DBE5F" w14:textId="78A65E5C" w:rsidR="005B0F6C" w:rsidRPr="00032AC2" w:rsidRDefault="005B0F6C" w:rsidP="005B0F6C">
            <w:pPr>
              <w:pStyle w:val="afffffffffffa"/>
              <w:rPr>
                <w:sz w:val="16"/>
              </w:rPr>
            </w:pPr>
            <w:r w:rsidRPr="00032AC2">
              <w:rPr>
                <w:rFonts w:hint="eastAsia"/>
                <w:sz w:val="16"/>
              </w:rPr>
              <w:t>是否</w:t>
            </w:r>
          </w:p>
        </w:tc>
        <w:tc>
          <w:tcPr>
            <w:tcW w:w="1323" w:type="dxa"/>
            <w:gridSpan w:val="3"/>
            <w:tcBorders>
              <w:top w:val="single" w:sz="8" w:space="0" w:color="auto"/>
              <w:left w:val="nil"/>
              <w:bottom w:val="single" w:sz="8" w:space="0" w:color="auto"/>
              <w:right w:val="single" w:sz="8" w:space="0" w:color="auto"/>
            </w:tcBorders>
            <w:shd w:val="clear" w:color="auto" w:fill="auto"/>
            <w:vAlign w:val="center"/>
          </w:tcPr>
          <w:p w14:paraId="7A4D04F8" w14:textId="217EF03A" w:rsidR="005B0F6C" w:rsidRPr="00032AC2" w:rsidRDefault="005B0F6C" w:rsidP="005B0F6C">
            <w:pPr>
              <w:pStyle w:val="afffffffffffa"/>
              <w:rPr>
                <w:sz w:val="16"/>
              </w:rPr>
            </w:pPr>
            <w:r w:rsidRPr="00032AC2">
              <w:rPr>
                <w:rFonts w:hint="eastAsia"/>
                <w:sz w:val="16"/>
              </w:rPr>
              <w:t>是否</w:t>
            </w:r>
          </w:p>
        </w:tc>
        <w:tc>
          <w:tcPr>
            <w:tcW w:w="1323" w:type="dxa"/>
            <w:gridSpan w:val="5"/>
            <w:tcBorders>
              <w:top w:val="single" w:sz="8" w:space="0" w:color="auto"/>
              <w:left w:val="nil"/>
              <w:bottom w:val="single" w:sz="8" w:space="0" w:color="auto"/>
              <w:right w:val="single" w:sz="8" w:space="0" w:color="auto"/>
            </w:tcBorders>
            <w:shd w:val="clear" w:color="auto" w:fill="auto"/>
            <w:vAlign w:val="center"/>
          </w:tcPr>
          <w:p w14:paraId="77C4A2B7" w14:textId="77777777" w:rsidR="005B0F6C" w:rsidRDefault="005B0F6C" w:rsidP="005B0F6C">
            <w:pPr>
              <w:pStyle w:val="afffffffffffa"/>
              <w:rPr>
                <w:sz w:val="16"/>
              </w:rPr>
            </w:pPr>
          </w:p>
        </w:tc>
        <w:tc>
          <w:tcPr>
            <w:tcW w:w="1324" w:type="dxa"/>
            <w:gridSpan w:val="3"/>
            <w:tcBorders>
              <w:top w:val="single" w:sz="8" w:space="0" w:color="auto"/>
              <w:left w:val="nil"/>
              <w:bottom w:val="single" w:sz="8" w:space="0" w:color="auto"/>
              <w:right w:val="single" w:sz="8" w:space="0" w:color="auto"/>
            </w:tcBorders>
            <w:shd w:val="clear" w:color="auto" w:fill="auto"/>
            <w:vAlign w:val="center"/>
          </w:tcPr>
          <w:p w14:paraId="4DA333CD" w14:textId="77777777" w:rsidR="005B0F6C" w:rsidRDefault="005B0F6C" w:rsidP="005B0F6C">
            <w:pPr>
              <w:pStyle w:val="afffffffffffa"/>
              <w:rPr>
                <w:sz w:val="16"/>
              </w:rPr>
            </w:pPr>
          </w:p>
        </w:tc>
      </w:tr>
      <w:tr w:rsidR="005B0F6C" w14:paraId="34B1E071" w14:textId="77777777" w:rsidTr="00460DF4">
        <w:trPr>
          <w:trHeight w:val="343"/>
          <w:jc w:val="center"/>
        </w:trPr>
        <w:tc>
          <w:tcPr>
            <w:tcW w:w="953" w:type="dxa"/>
            <w:vMerge/>
            <w:tcBorders>
              <w:top w:val="nil"/>
              <w:left w:val="single" w:sz="8" w:space="0" w:color="auto"/>
              <w:bottom w:val="single" w:sz="8" w:space="0" w:color="000000"/>
              <w:right w:val="single" w:sz="8" w:space="0" w:color="auto"/>
            </w:tcBorders>
            <w:shd w:val="clear" w:color="auto" w:fill="auto"/>
            <w:vAlign w:val="center"/>
          </w:tcPr>
          <w:p w14:paraId="55A5535B" w14:textId="77777777" w:rsidR="005B0F6C" w:rsidRDefault="005B0F6C" w:rsidP="005B0F6C">
            <w:pPr>
              <w:pStyle w:val="afffffffffffa"/>
              <w:rPr>
                <w:b/>
                <w:sz w:val="16"/>
              </w:rPr>
            </w:pPr>
          </w:p>
        </w:tc>
        <w:tc>
          <w:tcPr>
            <w:tcW w:w="1323" w:type="dxa"/>
            <w:gridSpan w:val="2"/>
            <w:tcBorders>
              <w:top w:val="single" w:sz="8" w:space="0" w:color="auto"/>
              <w:left w:val="nil"/>
              <w:bottom w:val="single" w:sz="8" w:space="0" w:color="auto"/>
              <w:right w:val="single" w:sz="8" w:space="0" w:color="auto"/>
            </w:tcBorders>
            <w:shd w:val="clear" w:color="auto" w:fill="auto"/>
            <w:vAlign w:val="center"/>
          </w:tcPr>
          <w:p w14:paraId="4CCF33E5" w14:textId="77777777" w:rsidR="005B0F6C" w:rsidRDefault="005B0F6C" w:rsidP="005B0F6C">
            <w:pPr>
              <w:pStyle w:val="afffffffffffa"/>
              <w:rPr>
                <w:sz w:val="16"/>
              </w:rPr>
            </w:pPr>
            <w:r>
              <w:rPr>
                <w:rFonts w:hint="eastAsia"/>
                <w:sz w:val="16"/>
              </w:rPr>
              <w:t>完工时间</w:t>
            </w:r>
          </w:p>
          <w:p w14:paraId="427B9F67" w14:textId="4406B434" w:rsidR="005B0F6C" w:rsidRPr="00032AC2" w:rsidRDefault="005B0F6C" w:rsidP="005B0F6C">
            <w:pPr>
              <w:pStyle w:val="afffffffffffa"/>
              <w:rPr>
                <w:sz w:val="16"/>
              </w:rPr>
            </w:pPr>
            <w:r>
              <w:rPr>
                <w:rFonts w:hint="eastAsia"/>
                <w:sz w:val="16"/>
              </w:rPr>
              <w:t>（计划）</w:t>
            </w:r>
          </w:p>
        </w:tc>
        <w:tc>
          <w:tcPr>
            <w:tcW w:w="2646" w:type="dxa"/>
            <w:gridSpan w:val="8"/>
            <w:tcBorders>
              <w:top w:val="single" w:sz="8" w:space="0" w:color="auto"/>
              <w:left w:val="nil"/>
              <w:bottom w:val="single" w:sz="8" w:space="0" w:color="auto"/>
              <w:right w:val="single" w:sz="8" w:space="0" w:color="auto"/>
            </w:tcBorders>
            <w:shd w:val="clear" w:color="auto" w:fill="auto"/>
            <w:vAlign w:val="center"/>
          </w:tcPr>
          <w:p w14:paraId="3F023905" w14:textId="77777777" w:rsidR="005B0F6C" w:rsidRPr="00032AC2" w:rsidRDefault="005B0F6C" w:rsidP="005B0F6C">
            <w:pPr>
              <w:pStyle w:val="afffffffffffa"/>
              <w:rPr>
                <w:sz w:val="16"/>
              </w:rPr>
            </w:pPr>
          </w:p>
        </w:tc>
        <w:tc>
          <w:tcPr>
            <w:tcW w:w="1323" w:type="dxa"/>
            <w:gridSpan w:val="3"/>
            <w:tcBorders>
              <w:top w:val="single" w:sz="8" w:space="0" w:color="auto"/>
              <w:left w:val="nil"/>
              <w:bottom w:val="single" w:sz="8" w:space="0" w:color="auto"/>
              <w:right w:val="single" w:sz="8" w:space="0" w:color="auto"/>
            </w:tcBorders>
            <w:shd w:val="clear" w:color="auto" w:fill="auto"/>
            <w:vAlign w:val="center"/>
          </w:tcPr>
          <w:p w14:paraId="535252ED" w14:textId="2F813A59" w:rsidR="005B0F6C" w:rsidRPr="00032AC2" w:rsidRDefault="005B0F6C" w:rsidP="005B0F6C">
            <w:pPr>
              <w:pStyle w:val="afffffffffffa"/>
              <w:rPr>
                <w:sz w:val="16"/>
              </w:rPr>
            </w:pPr>
            <w:r>
              <w:rPr>
                <w:rFonts w:hint="eastAsia"/>
                <w:sz w:val="16"/>
              </w:rPr>
              <w:t>无治理计划原因</w:t>
            </w:r>
          </w:p>
        </w:tc>
        <w:tc>
          <w:tcPr>
            <w:tcW w:w="2647" w:type="dxa"/>
            <w:gridSpan w:val="8"/>
            <w:tcBorders>
              <w:top w:val="single" w:sz="8" w:space="0" w:color="auto"/>
              <w:left w:val="nil"/>
              <w:bottom w:val="single" w:sz="8" w:space="0" w:color="auto"/>
              <w:right w:val="single" w:sz="8" w:space="0" w:color="auto"/>
            </w:tcBorders>
            <w:shd w:val="clear" w:color="auto" w:fill="auto"/>
            <w:vAlign w:val="center"/>
          </w:tcPr>
          <w:p w14:paraId="0A8BEA8D" w14:textId="77777777" w:rsidR="005B0F6C" w:rsidRDefault="005B0F6C" w:rsidP="005B0F6C">
            <w:pPr>
              <w:pStyle w:val="afffffffffffa"/>
              <w:rPr>
                <w:sz w:val="16"/>
              </w:rPr>
            </w:pPr>
          </w:p>
        </w:tc>
      </w:tr>
      <w:tr w:rsidR="005B0F6C" w14:paraId="76B0162F" w14:textId="77777777" w:rsidTr="00460DF4">
        <w:trPr>
          <w:trHeight w:val="343"/>
          <w:jc w:val="center"/>
        </w:trPr>
        <w:tc>
          <w:tcPr>
            <w:tcW w:w="953" w:type="dxa"/>
            <w:vMerge/>
            <w:tcBorders>
              <w:top w:val="nil"/>
              <w:left w:val="single" w:sz="8" w:space="0" w:color="auto"/>
              <w:bottom w:val="single" w:sz="8" w:space="0" w:color="000000"/>
              <w:right w:val="single" w:sz="8" w:space="0" w:color="auto"/>
            </w:tcBorders>
            <w:shd w:val="clear" w:color="auto" w:fill="auto"/>
            <w:vAlign w:val="center"/>
          </w:tcPr>
          <w:p w14:paraId="54A7AD87" w14:textId="77777777" w:rsidR="005B0F6C" w:rsidRDefault="005B0F6C" w:rsidP="005B0F6C">
            <w:pPr>
              <w:pStyle w:val="afffffffffffa"/>
              <w:rPr>
                <w:b/>
                <w:sz w:val="16"/>
              </w:rPr>
            </w:pPr>
          </w:p>
        </w:tc>
        <w:tc>
          <w:tcPr>
            <w:tcW w:w="1323" w:type="dxa"/>
            <w:gridSpan w:val="2"/>
            <w:tcBorders>
              <w:top w:val="single" w:sz="8" w:space="0" w:color="auto"/>
              <w:left w:val="nil"/>
              <w:bottom w:val="single" w:sz="8" w:space="0" w:color="auto"/>
              <w:right w:val="single" w:sz="8" w:space="0" w:color="auto"/>
            </w:tcBorders>
            <w:shd w:val="clear" w:color="auto" w:fill="auto"/>
            <w:vAlign w:val="center"/>
          </w:tcPr>
          <w:p w14:paraId="3FB8E783" w14:textId="3B031B7D" w:rsidR="005B0F6C" w:rsidRDefault="005B0F6C" w:rsidP="005B0F6C">
            <w:pPr>
              <w:pStyle w:val="afffffffffffa"/>
              <w:rPr>
                <w:sz w:val="16"/>
              </w:rPr>
            </w:pPr>
            <w:r>
              <w:rPr>
                <w:rFonts w:hint="eastAsia"/>
                <w:sz w:val="16"/>
              </w:rPr>
              <w:t>具体治理措施</w:t>
            </w:r>
          </w:p>
        </w:tc>
        <w:tc>
          <w:tcPr>
            <w:tcW w:w="2646" w:type="dxa"/>
            <w:gridSpan w:val="8"/>
            <w:tcBorders>
              <w:top w:val="single" w:sz="8" w:space="0" w:color="auto"/>
              <w:left w:val="nil"/>
              <w:bottom w:val="single" w:sz="8" w:space="0" w:color="auto"/>
              <w:right w:val="single" w:sz="8" w:space="0" w:color="auto"/>
            </w:tcBorders>
            <w:shd w:val="clear" w:color="auto" w:fill="auto"/>
            <w:vAlign w:val="center"/>
          </w:tcPr>
          <w:p w14:paraId="2DE4049D" w14:textId="423875E8" w:rsidR="005B0F6C" w:rsidRDefault="005B0F6C" w:rsidP="005B0F6C">
            <w:pPr>
              <w:pStyle w:val="afffffffffffa"/>
              <w:rPr>
                <w:sz w:val="16"/>
              </w:rPr>
            </w:pPr>
          </w:p>
        </w:tc>
        <w:tc>
          <w:tcPr>
            <w:tcW w:w="1323" w:type="dxa"/>
            <w:gridSpan w:val="3"/>
            <w:tcBorders>
              <w:top w:val="single" w:sz="8" w:space="0" w:color="auto"/>
              <w:left w:val="nil"/>
              <w:bottom w:val="single" w:sz="8" w:space="0" w:color="auto"/>
              <w:right w:val="single" w:sz="8" w:space="0" w:color="auto"/>
            </w:tcBorders>
            <w:shd w:val="clear" w:color="auto" w:fill="auto"/>
            <w:vAlign w:val="center"/>
          </w:tcPr>
          <w:p w14:paraId="1F91CFC8" w14:textId="0BA8263A" w:rsidR="005B0F6C" w:rsidRDefault="005B0F6C" w:rsidP="005B0F6C">
            <w:pPr>
              <w:pStyle w:val="afffffffffffa"/>
              <w:rPr>
                <w:sz w:val="16"/>
              </w:rPr>
            </w:pPr>
            <w:r>
              <w:rPr>
                <w:rFonts w:hint="eastAsia"/>
                <w:sz w:val="16"/>
              </w:rPr>
              <w:t>其他说明</w:t>
            </w:r>
          </w:p>
        </w:tc>
        <w:tc>
          <w:tcPr>
            <w:tcW w:w="2647" w:type="dxa"/>
            <w:gridSpan w:val="8"/>
            <w:tcBorders>
              <w:top w:val="single" w:sz="8" w:space="0" w:color="auto"/>
              <w:left w:val="nil"/>
              <w:bottom w:val="single" w:sz="8" w:space="0" w:color="auto"/>
              <w:right w:val="single" w:sz="8" w:space="0" w:color="auto"/>
            </w:tcBorders>
            <w:shd w:val="clear" w:color="auto" w:fill="auto"/>
            <w:vAlign w:val="center"/>
          </w:tcPr>
          <w:p w14:paraId="31E9F02F" w14:textId="22ABB39D" w:rsidR="005B0F6C" w:rsidRDefault="005B0F6C" w:rsidP="005B0F6C">
            <w:pPr>
              <w:pStyle w:val="afffffffffffa"/>
              <w:rPr>
                <w:sz w:val="16"/>
              </w:rPr>
            </w:pPr>
          </w:p>
        </w:tc>
      </w:tr>
      <w:tr w:rsidR="005B0F6C" w14:paraId="73A9B20A" w14:textId="77777777" w:rsidTr="00460DF4">
        <w:trPr>
          <w:trHeight w:val="343"/>
          <w:jc w:val="center"/>
        </w:trPr>
        <w:tc>
          <w:tcPr>
            <w:tcW w:w="953" w:type="dxa"/>
            <w:vMerge w:val="restart"/>
            <w:tcBorders>
              <w:top w:val="nil"/>
              <w:left w:val="single" w:sz="8" w:space="0" w:color="auto"/>
              <w:bottom w:val="single" w:sz="8" w:space="0" w:color="000000"/>
              <w:right w:val="single" w:sz="8" w:space="0" w:color="auto"/>
            </w:tcBorders>
            <w:shd w:val="clear" w:color="auto" w:fill="auto"/>
            <w:vAlign w:val="center"/>
          </w:tcPr>
          <w:p w14:paraId="412DA0BF" w14:textId="77777777" w:rsidR="005B0F6C" w:rsidRDefault="005B0F6C" w:rsidP="005B0F6C">
            <w:pPr>
              <w:pStyle w:val="afffffffffffa"/>
              <w:rPr>
                <w:b/>
                <w:sz w:val="16"/>
              </w:rPr>
            </w:pPr>
            <w:r>
              <w:rPr>
                <w:rFonts w:hint="eastAsia"/>
                <w:b/>
                <w:sz w:val="16"/>
              </w:rPr>
              <w:t>灾情信息</w:t>
            </w:r>
          </w:p>
        </w:tc>
        <w:tc>
          <w:tcPr>
            <w:tcW w:w="3421" w:type="dxa"/>
            <w:gridSpan w:val="9"/>
            <w:tcBorders>
              <w:top w:val="single" w:sz="8" w:space="0" w:color="auto"/>
              <w:left w:val="nil"/>
              <w:bottom w:val="single" w:sz="8" w:space="0" w:color="auto"/>
              <w:right w:val="single" w:sz="8" w:space="0" w:color="000000"/>
            </w:tcBorders>
            <w:shd w:val="clear" w:color="auto" w:fill="auto"/>
            <w:vAlign w:val="center"/>
          </w:tcPr>
          <w:p w14:paraId="0E7CA106" w14:textId="77777777" w:rsidR="005B0F6C" w:rsidRDefault="005B0F6C" w:rsidP="005B0F6C">
            <w:pPr>
              <w:pStyle w:val="afffffffffffa"/>
              <w:rPr>
                <w:sz w:val="16"/>
              </w:rPr>
            </w:pPr>
            <w:r>
              <w:rPr>
                <w:rFonts w:hint="eastAsia"/>
                <w:sz w:val="16"/>
              </w:rPr>
              <w:t>道路封路、淹没车辆、伤亡人员</w:t>
            </w:r>
          </w:p>
        </w:tc>
        <w:tc>
          <w:tcPr>
            <w:tcW w:w="4518" w:type="dxa"/>
            <w:gridSpan w:val="12"/>
            <w:tcBorders>
              <w:top w:val="single" w:sz="8" w:space="0" w:color="auto"/>
              <w:left w:val="nil"/>
              <w:bottom w:val="single" w:sz="8" w:space="0" w:color="auto"/>
              <w:right w:val="single" w:sz="8" w:space="0" w:color="auto"/>
            </w:tcBorders>
            <w:shd w:val="clear" w:color="auto" w:fill="auto"/>
            <w:vAlign w:val="center"/>
          </w:tcPr>
          <w:p w14:paraId="5E3A0A4A" w14:textId="77777777" w:rsidR="005B0F6C" w:rsidRDefault="005B0F6C" w:rsidP="005B0F6C">
            <w:pPr>
              <w:pStyle w:val="afffffffffffa"/>
              <w:rPr>
                <w:sz w:val="16"/>
              </w:rPr>
            </w:pPr>
            <w:r>
              <w:rPr>
                <w:rFonts w:hint="eastAsia"/>
                <w:sz w:val="16"/>
              </w:rPr>
              <w:t>现场录像、图片、目击者口述记录、网络信息等</w:t>
            </w:r>
          </w:p>
        </w:tc>
      </w:tr>
      <w:tr w:rsidR="005B0F6C" w14:paraId="260D2F20" w14:textId="77777777" w:rsidTr="00460DF4">
        <w:trPr>
          <w:trHeight w:val="343"/>
          <w:jc w:val="center"/>
        </w:trPr>
        <w:tc>
          <w:tcPr>
            <w:tcW w:w="953" w:type="dxa"/>
            <w:vMerge/>
            <w:tcBorders>
              <w:top w:val="nil"/>
              <w:left w:val="single" w:sz="8" w:space="0" w:color="auto"/>
              <w:bottom w:val="single" w:sz="8" w:space="0" w:color="auto"/>
              <w:right w:val="single" w:sz="8" w:space="0" w:color="auto"/>
            </w:tcBorders>
            <w:shd w:val="clear" w:color="auto" w:fill="auto"/>
            <w:vAlign w:val="center"/>
          </w:tcPr>
          <w:p w14:paraId="50201ED2" w14:textId="77777777" w:rsidR="005B0F6C" w:rsidRDefault="005B0F6C" w:rsidP="005B0F6C">
            <w:pPr>
              <w:pStyle w:val="afffffffffffa"/>
              <w:rPr>
                <w:b/>
                <w:sz w:val="16"/>
              </w:rPr>
            </w:pPr>
          </w:p>
        </w:tc>
        <w:tc>
          <w:tcPr>
            <w:tcW w:w="3421" w:type="dxa"/>
            <w:gridSpan w:val="9"/>
            <w:tcBorders>
              <w:top w:val="single" w:sz="8" w:space="0" w:color="auto"/>
              <w:left w:val="nil"/>
              <w:bottom w:val="single" w:sz="8" w:space="0" w:color="auto"/>
              <w:right w:val="single" w:sz="8" w:space="0" w:color="000000"/>
            </w:tcBorders>
            <w:shd w:val="clear" w:color="auto" w:fill="auto"/>
            <w:vAlign w:val="center"/>
          </w:tcPr>
          <w:p w14:paraId="7B4B3B6C" w14:textId="77777777" w:rsidR="005B0F6C" w:rsidRDefault="005B0F6C" w:rsidP="005B0F6C">
            <w:pPr>
              <w:pStyle w:val="afffffffffffa"/>
              <w:rPr>
                <w:sz w:val="16"/>
              </w:rPr>
            </w:pPr>
            <w:r>
              <w:rPr>
                <w:rFonts w:hint="eastAsia"/>
                <w:sz w:val="16"/>
              </w:rPr>
              <w:t xml:space="preserve">　</w:t>
            </w:r>
          </w:p>
        </w:tc>
        <w:tc>
          <w:tcPr>
            <w:tcW w:w="4518" w:type="dxa"/>
            <w:gridSpan w:val="12"/>
            <w:tcBorders>
              <w:top w:val="single" w:sz="8" w:space="0" w:color="auto"/>
              <w:left w:val="nil"/>
              <w:bottom w:val="single" w:sz="8" w:space="0" w:color="auto"/>
              <w:right w:val="single" w:sz="8" w:space="0" w:color="auto"/>
            </w:tcBorders>
            <w:shd w:val="clear" w:color="auto" w:fill="auto"/>
            <w:vAlign w:val="center"/>
          </w:tcPr>
          <w:p w14:paraId="103395F9" w14:textId="77777777" w:rsidR="005B0F6C" w:rsidRDefault="005B0F6C" w:rsidP="005B0F6C">
            <w:pPr>
              <w:pStyle w:val="afffffffffffa"/>
              <w:rPr>
                <w:sz w:val="16"/>
              </w:rPr>
            </w:pPr>
            <w:r>
              <w:rPr>
                <w:rFonts w:hint="eastAsia"/>
                <w:sz w:val="16"/>
              </w:rPr>
              <w:t xml:space="preserve">　</w:t>
            </w:r>
          </w:p>
        </w:tc>
      </w:tr>
      <w:tr w:rsidR="005B0F6C" w14:paraId="7DBE0900" w14:textId="77777777" w:rsidTr="00460D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2"/>
          <w:jc w:val="center"/>
        </w:trPr>
        <w:tc>
          <w:tcPr>
            <w:tcW w:w="8892" w:type="dxa"/>
            <w:gridSpan w:val="22"/>
          </w:tcPr>
          <w:p w14:paraId="205A540D" w14:textId="5AF418E5" w:rsidR="005B0F6C" w:rsidRDefault="005B0F6C" w:rsidP="005B0F6C">
            <w:pPr>
              <w:pStyle w:val="a5"/>
            </w:pPr>
            <w:r>
              <w:rPr>
                <w:rFonts w:hint="eastAsia"/>
              </w:rPr>
              <w:t>表中各项</w:t>
            </w:r>
            <w:r>
              <w:t>应按实际情况详细填写，</w:t>
            </w:r>
            <w:r w:rsidRPr="0075101C">
              <w:rPr>
                <w:sz w:val="16"/>
                <w:szCs w:val="24"/>
              </w:rPr>
              <w:t>没有</w:t>
            </w:r>
            <w:r w:rsidRPr="0075101C">
              <w:rPr>
                <w:rFonts w:hint="eastAsia"/>
                <w:sz w:val="16"/>
                <w:szCs w:val="24"/>
              </w:rPr>
              <w:t>的项</w:t>
            </w:r>
            <w:r>
              <w:rPr>
                <w:rFonts w:hint="eastAsia"/>
                <w:sz w:val="16"/>
                <w:szCs w:val="24"/>
              </w:rPr>
              <w:t>目</w:t>
            </w:r>
            <w:r w:rsidRPr="0075101C">
              <w:rPr>
                <w:rFonts w:hint="eastAsia"/>
                <w:sz w:val="16"/>
                <w:szCs w:val="24"/>
              </w:rPr>
              <w:t>填写</w:t>
            </w:r>
            <w:r w:rsidRPr="0075101C">
              <w:rPr>
                <w:sz w:val="16"/>
                <w:szCs w:val="24"/>
              </w:rPr>
              <w:t>“</w:t>
            </w:r>
            <w:r w:rsidRPr="0075101C">
              <w:rPr>
                <w:rFonts w:hint="eastAsia"/>
                <w:sz w:val="16"/>
                <w:szCs w:val="24"/>
              </w:rPr>
              <w:t>无</w:t>
            </w:r>
            <w:r w:rsidRPr="0075101C">
              <w:rPr>
                <w:sz w:val="16"/>
                <w:szCs w:val="24"/>
              </w:rPr>
              <w:t>”</w:t>
            </w:r>
            <w:r>
              <w:rPr>
                <w:rFonts w:hint="eastAsia"/>
                <w:sz w:val="16"/>
                <w:szCs w:val="24"/>
              </w:rPr>
              <w:t>，个别</w:t>
            </w:r>
            <w:r>
              <w:rPr>
                <w:sz w:val="16"/>
                <w:szCs w:val="24"/>
              </w:rPr>
              <w:t>项</w:t>
            </w:r>
            <w:r>
              <w:rPr>
                <w:rFonts w:hint="eastAsia"/>
                <w:sz w:val="16"/>
                <w:szCs w:val="24"/>
              </w:rPr>
              <w:t>目填写不下</w:t>
            </w:r>
            <w:r>
              <w:rPr>
                <w:sz w:val="16"/>
                <w:szCs w:val="24"/>
              </w:rPr>
              <w:t>时可加附页</w:t>
            </w:r>
            <w:r w:rsidRPr="0075101C">
              <w:rPr>
                <w:rFonts w:hint="eastAsia"/>
                <w:sz w:val="16"/>
                <w:szCs w:val="24"/>
              </w:rPr>
              <w:t>。</w:t>
            </w:r>
            <w:r>
              <w:rPr>
                <w:rFonts w:hint="eastAsia"/>
              </w:rPr>
              <w:t>基本信息</w:t>
            </w:r>
            <w:r>
              <w:t>、</w:t>
            </w:r>
            <w:r w:rsidRPr="005E58F3">
              <w:rPr>
                <w:rFonts w:hint="eastAsia"/>
              </w:rPr>
              <w:t>现状排水能力与监测设备</w:t>
            </w:r>
            <w:r>
              <w:rPr>
                <w:rFonts w:hint="eastAsia"/>
              </w:rPr>
              <w:t>属</w:t>
            </w:r>
            <w:r>
              <w:t>于必填项</w:t>
            </w:r>
            <w:r>
              <w:rPr>
                <w:rFonts w:hint="eastAsia"/>
              </w:rPr>
              <w:t>。</w:t>
            </w:r>
          </w:p>
          <w:p w14:paraId="0A76EE4D" w14:textId="77777777" w:rsidR="005B0F6C" w:rsidRDefault="005B0F6C" w:rsidP="005B0F6C">
            <w:pPr>
              <w:pStyle w:val="a5"/>
              <w:rPr>
                <w:sz w:val="16"/>
                <w:szCs w:val="24"/>
              </w:rPr>
            </w:pPr>
            <w:r>
              <w:rPr>
                <w:rFonts w:hint="eastAsia"/>
                <w:sz w:val="16"/>
                <w:szCs w:val="24"/>
              </w:rPr>
              <w:t>风险类别一般包括：历史积水内涝点、模拟风险点等。</w:t>
            </w:r>
          </w:p>
          <w:p w14:paraId="62D5A4E8" w14:textId="3607C365" w:rsidR="005B0F6C" w:rsidRDefault="005B0F6C" w:rsidP="005B0F6C">
            <w:pPr>
              <w:pStyle w:val="a5"/>
            </w:pPr>
            <w:r>
              <w:rPr>
                <w:rFonts w:hint="eastAsia"/>
              </w:rPr>
              <w:t>点位类别一般包括：</w:t>
            </w:r>
            <w:r w:rsidRPr="00AD5AC6">
              <w:rPr>
                <w:rFonts w:hint="eastAsia"/>
              </w:rPr>
              <w:t>低洼道路</w:t>
            </w:r>
            <w:r>
              <w:rPr>
                <w:rFonts w:hint="eastAsia"/>
              </w:rPr>
              <w:t>积水内涝点、</w:t>
            </w:r>
            <w:r w:rsidRPr="00E727CA">
              <w:rPr>
                <w:rFonts w:hint="eastAsia"/>
              </w:rPr>
              <w:t>下凹式公路桥</w:t>
            </w:r>
            <w:r>
              <w:rPr>
                <w:rFonts w:hint="eastAsia"/>
              </w:rPr>
              <w:t>积水内涝点</w:t>
            </w:r>
            <w:r w:rsidRPr="00E727CA">
              <w:rPr>
                <w:rFonts w:hint="eastAsia"/>
              </w:rPr>
              <w:t>、下凹式铁路桥</w:t>
            </w:r>
            <w:r>
              <w:rPr>
                <w:rFonts w:hint="eastAsia"/>
              </w:rPr>
              <w:t>积水内涝点</w:t>
            </w:r>
            <w:r w:rsidRPr="00E727CA">
              <w:rPr>
                <w:rFonts w:hint="eastAsia"/>
              </w:rPr>
              <w:t>、下凹式铁路涵洞</w:t>
            </w:r>
            <w:r>
              <w:rPr>
                <w:rFonts w:hint="eastAsia"/>
              </w:rPr>
              <w:t>积水内涝点等。</w:t>
            </w:r>
          </w:p>
          <w:p w14:paraId="79C1C6DD" w14:textId="0D734733" w:rsidR="005B0F6C" w:rsidRDefault="005B0F6C" w:rsidP="005B0F6C">
            <w:pPr>
              <w:pStyle w:val="a5"/>
            </w:pPr>
            <w:r>
              <w:rPr>
                <w:rFonts w:hint="eastAsia"/>
              </w:rPr>
              <w:lastRenderedPageBreak/>
              <w:t>历史积水</w:t>
            </w:r>
            <w:r>
              <w:t>情况</w:t>
            </w:r>
            <w:r>
              <w:rPr>
                <w:rFonts w:hint="eastAsia"/>
              </w:rPr>
              <w:t>按</w:t>
            </w:r>
            <w:r>
              <w:t>时间</w:t>
            </w:r>
            <w:r>
              <w:rPr>
                <w:rFonts w:hint="eastAsia"/>
              </w:rPr>
              <w:t>倒序</w:t>
            </w:r>
            <w:r>
              <w:t>填写</w:t>
            </w:r>
            <w:r>
              <w:rPr>
                <w:rFonts w:hint="eastAsia"/>
              </w:rPr>
              <w:t>，</w:t>
            </w:r>
            <w:r>
              <w:t>最近一次填写在第一</w:t>
            </w:r>
            <w:r>
              <w:rPr>
                <w:rFonts w:hint="eastAsia"/>
              </w:rPr>
              <w:t>行</w:t>
            </w:r>
            <w:r>
              <w:t>，</w:t>
            </w:r>
            <w:r>
              <w:rPr>
                <w:rFonts w:hint="eastAsia"/>
              </w:rPr>
              <w:t>应</w:t>
            </w:r>
            <w:r>
              <w:t>填写</w:t>
            </w:r>
            <w:r>
              <w:rPr>
                <w:rFonts w:hint="eastAsia"/>
              </w:rPr>
              <w:t>近10年</w:t>
            </w:r>
            <w:r w:rsidR="00E42453">
              <w:rPr>
                <w:rFonts w:hint="eastAsia"/>
              </w:rPr>
              <w:t>内</w:t>
            </w:r>
            <w:r>
              <w:t>所有</w:t>
            </w:r>
            <w:r>
              <w:rPr>
                <w:rFonts w:hint="eastAsia"/>
              </w:rPr>
              <w:t>应</w:t>
            </w:r>
            <w:r>
              <w:t>纳入台账的</w:t>
            </w:r>
            <w:r>
              <w:rPr>
                <w:rFonts w:hint="eastAsia"/>
              </w:rPr>
              <w:t>场次</w:t>
            </w:r>
            <w:r>
              <w:t>信息。</w:t>
            </w:r>
          </w:p>
          <w:p w14:paraId="669BD65E" w14:textId="6FEBE028" w:rsidR="005B0F6C" w:rsidRDefault="005B0F6C" w:rsidP="00E42453">
            <w:pPr>
              <w:pStyle w:val="a5"/>
            </w:pPr>
            <w:r>
              <w:rPr>
                <w:rFonts w:hint="eastAsia"/>
              </w:rPr>
              <w:t>积水时间为积水发生并影响路人通行的时刻；</w:t>
            </w:r>
            <w:r w:rsidR="00460DF4">
              <w:rPr>
                <w:rFonts w:hint="eastAsia"/>
              </w:rPr>
              <w:t>淹没</w:t>
            </w:r>
            <w:r>
              <w:rPr>
                <w:rFonts w:hint="eastAsia"/>
              </w:rPr>
              <w:t>历时以积水</w:t>
            </w:r>
            <w:r>
              <w:t>时间为</w:t>
            </w:r>
            <w:r>
              <w:rPr>
                <w:rFonts w:hint="eastAsia"/>
              </w:rPr>
              <w:t>开始，到积水退去可恢复通行为止的完整时长</w:t>
            </w:r>
            <w:r w:rsidR="00E42453">
              <w:rPr>
                <w:rFonts w:hint="eastAsia"/>
              </w:rPr>
              <w:t>，</w:t>
            </w:r>
            <w:r w:rsidR="00E42453" w:rsidRPr="00E42453">
              <w:rPr>
                <w:rFonts w:hint="eastAsia"/>
                <w:sz w:val="16"/>
                <w:szCs w:val="24"/>
              </w:rPr>
              <w:t>对于有监测数据的点位，可直接将积水深度大于15cm判断为起始时刻，积水深度降落到小于15cm</w:t>
            </w:r>
            <w:r w:rsidR="00E42453">
              <w:rPr>
                <w:rFonts w:hint="eastAsia"/>
                <w:sz w:val="16"/>
                <w:szCs w:val="24"/>
              </w:rPr>
              <w:t>为结束时刻</w:t>
            </w:r>
            <w:r w:rsidR="00460DF4">
              <w:rPr>
                <w:rFonts w:hint="eastAsia"/>
              </w:rPr>
              <w:t>；</w:t>
            </w:r>
            <w:r w:rsidR="00460DF4">
              <w:t>退水时间为雨停后至</w:t>
            </w:r>
            <w:r w:rsidR="00460DF4">
              <w:rPr>
                <w:rFonts w:hint="eastAsia"/>
              </w:rPr>
              <w:t>积水退去可恢复通行的时长</w:t>
            </w:r>
            <w:r>
              <w:rPr>
                <w:rFonts w:hint="eastAsia"/>
              </w:rPr>
              <w:t>。</w:t>
            </w:r>
          </w:p>
          <w:p w14:paraId="56F75498" w14:textId="0BBFEF10" w:rsidR="005B0F6C" w:rsidRPr="00EE747B" w:rsidRDefault="005B0F6C" w:rsidP="006E4702">
            <w:pPr>
              <w:pStyle w:val="a5"/>
            </w:pPr>
            <w:r w:rsidRPr="00EE747B">
              <w:rPr>
                <w:rFonts w:hint="eastAsia"/>
              </w:rPr>
              <w:t>排水防涝能力</w:t>
            </w:r>
            <w:r w:rsidR="00026D15">
              <w:rPr>
                <w:rFonts w:hint="eastAsia"/>
              </w:rPr>
              <w:t>表现为</w:t>
            </w:r>
            <w:r w:rsidRPr="00EE747B">
              <w:rPr>
                <w:rFonts w:hint="eastAsia"/>
              </w:rPr>
              <w:t>依据</w:t>
            </w:r>
            <w:r w:rsidR="006E4702" w:rsidRPr="006E4702">
              <w:rPr>
                <w:rFonts w:hint="eastAsia"/>
                <w:sz w:val="16"/>
                <w:szCs w:val="24"/>
              </w:rPr>
              <w:t>《室外排水设计标准 GB 50014》</w:t>
            </w:r>
            <w:r w:rsidRPr="00EE747B">
              <w:rPr>
                <w:rFonts w:hint="eastAsia"/>
              </w:rPr>
              <w:t>校核确定的场次降雨不产生</w:t>
            </w:r>
            <w:r w:rsidR="006E4702">
              <w:rPr>
                <w:rFonts w:hint="eastAsia"/>
              </w:rPr>
              <w:t>积水内涝</w:t>
            </w:r>
            <w:r w:rsidRPr="00EE747B">
              <w:rPr>
                <w:rFonts w:hint="eastAsia"/>
              </w:rPr>
              <w:t>事件</w:t>
            </w:r>
            <w:r w:rsidR="006E4702">
              <w:rPr>
                <w:rFonts w:hint="eastAsia"/>
              </w:rPr>
              <w:t>所</w:t>
            </w:r>
            <w:r w:rsidRPr="00EE747B">
              <w:rPr>
                <w:rFonts w:hint="eastAsia"/>
              </w:rPr>
              <w:t>对应的最大降雨强度，单位为mm/h。</w:t>
            </w:r>
          </w:p>
          <w:p w14:paraId="2B62AC3B" w14:textId="77777777" w:rsidR="005B0F6C" w:rsidRDefault="005B0F6C" w:rsidP="005B0F6C">
            <w:pPr>
              <w:pStyle w:val="a5"/>
              <w:rPr>
                <w:sz w:val="16"/>
                <w:szCs w:val="24"/>
              </w:rPr>
            </w:pPr>
            <w:r w:rsidRPr="00EE747B">
              <w:rPr>
                <w:rFonts w:hint="eastAsia"/>
                <w:sz w:val="16"/>
                <w:szCs w:val="24"/>
              </w:rPr>
              <w:t>本表格填报的积水内涝风险点所在位置经度/纬度、入河排水口坐标系统宜采用“北京2000相对独立的平面坐标系统”（简称“北京2000坐标系”），或“2000国家大地坐标系”。</w:t>
            </w:r>
          </w:p>
          <w:p w14:paraId="3ED147D8" w14:textId="502D38E1" w:rsidR="005B0F6C" w:rsidRDefault="005B0F6C" w:rsidP="005B0F6C">
            <w:pPr>
              <w:pStyle w:val="a5"/>
              <w:rPr>
                <w:sz w:val="16"/>
                <w:szCs w:val="24"/>
              </w:rPr>
            </w:pPr>
            <w:r>
              <w:rPr>
                <w:rFonts w:hint="eastAsia"/>
                <w:sz w:val="16"/>
                <w:szCs w:val="24"/>
              </w:rPr>
              <w:t>积水内涝</w:t>
            </w:r>
            <w:r>
              <w:rPr>
                <w:sz w:val="16"/>
                <w:szCs w:val="24"/>
              </w:rPr>
              <w:t>风险点预案按照在用有效版本填写，若暂无预案，则按照现行管理信息填写</w:t>
            </w:r>
            <w:r>
              <w:rPr>
                <w:rFonts w:hint="eastAsia"/>
                <w:sz w:val="16"/>
                <w:szCs w:val="24"/>
              </w:rPr>
              <w:t>。</w:t>
            </w:r>
          </w:p>
        </w:tc>
      </w:tr>
    </w:tbl>
    <w:p w14:paraId="7E6C358A" w14:textId="77777777" w:rsidR="0080101E" w:rsidRDefault="0080101E">
      <w:pPr>
        <w:rPr>
          <w:szCs w:val="32"/>
        </w:rPr>
      </w:pPr>
    </w:p>
    <w:p w14:paraId="184EE8BF" w14:textId="77777777" w:rsidR="0080101E" w:rsidRDefault="0080101E">
      <w:pPr>
        <w:rPr>
          <w:szCs w:val="32"/>
        </w:rPr>
        <w:sectPr w:rsidR="0080101E">
          <w:pgSz w:w="11906" w:h="16838"/>
          <w:pgMar w:top="1928" w:right="1134" w:bottom="1134" w:left="1134" w:header="1418" w:footer="1134" w:gutter="284"/>
          <w:cols w:space="425"/>
          <w:formProt w:val="0"/>
          <w:docGrid w:type="lines" w:linePitch="312"/>
        </w:sectPr>
      </w:pPr>
    </w:p>
    <w:p w14:paraId="2643935F" w14:textId="77777777" w:rsidR="0080101E" w:rsidRDefault="0080101E">
      <w:pPr>
        <w:pStyle w:val="af9"/>
        <w:rPr>
          <w:szCs w:val="36"/>
        </w:rPr>
      </w:pPr>
    </w:p>
    <w:p w14:paraId="09796EE5" w14:textId="77777777" w:rsidR="0080101E" w:rsidRDefault="0080101E">
      <w:pPr>
        <w:pStyle w:val="aff"/>
        <w:rPr>
          <w:szCs w:val="32"/>
        </w:rPr>
      </w:pPr>
    </w:p>
    <w:p w14:paraId="129FF055" w14:textId="77777777" w:rsidR="0080101E" w:rsidRDefault="00A338E1">
      <w:pPr>
        <w:pStyle w:val="aff6"/>
        <w:spacing w:after="156"/>
        <w:rPr>
          <w:szCs w:val="32"/>
        </w:rPr>
      </w:pPr>
      <w:r>
        <w:rPr>
          <w:szCs w:val="32"/>
        </w:rPr>
        <w:br/>
      </w:r>
      <w:r>
        <w:rPr>
          <w:rFonts w:hint="eastAsia"/>
          <w:szCs w:val="32"/>
        </w:rPr>
        <w:t>（资料性）</w:t>
      </w:r>
      <w:r>
        <w:rPr>
          <w:szCs w:val="32"/>
        </w:rPr>
        <w:br/>
      </w:r>
      <w:r>
        <w:rPr>
          <w:rFonts w:hint="eastAsia"/>
          <w:szCs w:val="32"/>
        </w:rPr>
        <w:t>积水内涝风险地图示意图</w:t>
      </w:r>
    </w:p>
    <w:p w14:paraId="1CD395A4" w14:textId="4465F944" w:rsidR="0080101E" w:rsidRDefault="00A338E1">
      <w:pPr>
        <w:pStyle w:val="affffffffff8"/>
        <w:rPr>
          <w:szCs w:val="32"/>
        </w:rPr>
      </w:pPr>
      <w:r>
        <w:rPr>
          <w:rFonts w:hint="eastAsia"/>
          <w:szCs w:val="32"/>
        </w:rPr>
        <w:t>北京市</w:t>
      </w:r>
      <w:r w:rsidR="000E56B6">
        <w:rPr>
          <w:rFonts w:hint="eastAsia"/>
          <w:szCs w:val="32"/>
        </w:rPr>
        <w:t>通州区</w:t>
      </w:r>
      <w:r>
        <w:rPr>
          <w:rFonts w:hint="eastAsia"/>
          <w:szCs w:val="32"/>
        </w:rPr>
        <w:t>典型历史积水内涝点</w:t>
      </w:r>
      <w:r w:rsidR="001C708C">
        <w:rPr>
          <w:rFonts w:hint="eastAsia"/>
          <w:szCs w:val="32"/>
        </w:rPr>
        <w:t>位</w:t>
      </w:r>
      <w:r>
        <w:rPr>
          <w:rFonts w:hint="eastAsia"/>
          <w:szCs w:val="32"/>
        </w:rPr>
        <w:t>分布图</w:t>
      </w:r>
      <w:r w:rsidR="00FF2F81">
        <w:rPr>
          <w:rFonts w:hint="eastAsia"/>
          <w:szCs w:val="32"/>
        </w:rPr>
        <w:t>见</w:t>
      </w:r>
      <w:r w:rsidR="00FF2F81">
        <w:rPr>
          <w:szCs w:val="32"/>
        </w:rPr>
        <w:t>图C.1</w:t>
      </w:r>
      <w:r w:rsidR="00FF2F81">
        <w:rPr>
          <w:rFonts w:hint="eastAsia"/>
          <w:szCs w:val="32"/>
        </w:rPr>
        <w:t>。</w:t>
      </w:r>
    </w:p>
    <w:p w14:paraId="7C208738" w14:textId="17A03F3C" w:rsidR="0080101E" w:rsidRDefault="00F25F18">
      <w:pPr>
        <w:pStyle w:val="afffffffffffc"/>
        <w:spacing w:after="156"/>
        <w:rPr>
          <w:szCs w:val="44"/>
        </w:rPr>
      </w:pPr>
      <w:r w:rsidRPr="00F25F18">
        <w:rPr>
          <w:rFonts w:eastAsia="Times New Roman"/>
          <w:snapToGrid w:val="0"/>
          <w:color w:val="000000"/>
          <w:w w:val="0"/>
          <w:kern w:val="0"/>
          <w:sz w:val="0"/>
          <w:szCs w:val="0"/>
          <w:u w:color="000000"/>
          <w:bdr w:val="none" w:sz="0" w:space="0" w:color="000000"/>
          <w:shd w:val="clear" w:color="000000" w:fill="000000"/>
          <w:lang w:val="x-none" w:eastAsia="x-none" w:bidi="x-none"/>
        </w:rPr>
        <w:t xml:space="preserve"> </w:t>
      </w:r>
      <w:r w:rsidRPr="00F25F18">
        <w:rPr>
          <w:noProof/>
          <w:szCs w:val="44"/>
        </w:rPr>
        <w:drawing>
          <wp:inline distT="0" distB="0" distL="0" distR="0" wp14:anchorId="7AD92F12" wp14:editId="6F27A10F">
            <wp:extent cx="4579200" cy="3240635"/>
            <wp:effectExtent l="0" t="0" r="0" b="0"/>
            <wp:docPr id="17" name="图片 17" descr="G:\Backup\WXWork\1688850099961730\Cache\Image\2024-12\通州历史积水点202412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ackup\WXWork\1688850099961730\Cache\Image\2024-12\通州历史积水点20241219(1).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79200" cy="3240635"/>
                    </a:xfrm>
                    <a:prstGeom prst="rect">
                      <a:avLst/>
                    </a:prstGeom>
                    <a:noFill/>
                    <a:ln>
                      <a:noFill/>
                    </a:ln>
                  </pic:spPr>
                </pic:pic>
              </a:graphicData>
            </a:graphic>
          </wp:inline>
        </w:drawing>
      </w:r>
    </w:p>
    <w:p w14:paraId="06F07CF6" w14:textId="7D6BE597" w:rsidR="0080101E" w:rsidRDefault="00A338E1">
      <w:pPr>
        <w:pStyle w:val="afa"/>
        <w:spacing w:before="156" w:after="156"/>
        <w:rPr>
          <w:szCs w:val="32"/>
        </w:rPr>
      </w:pPr>
      <w:r>
        <w:rPr>
          <w:rFonts w:hint="eastAsia"/>
          <w:szCs w:val="32"/>
        </w:rPr>
        <w:t>北京市</w:t>
      </w:r>
      <w:r w:rsidR="000E56B6">
        <w:rPr>
          <w:rFonts w:hint="eastAsia"/>
          <w:szCs w:val="32"/>
        </w:rPr>
        <w:t>通州</w:t>
      </w:r>
      <w:r>
        <w:rPr>
          <w:rFonts w:hint="eastAsia"/>
          <w:szCs w:val="32"/>
        </w:rPr>
        <w:t>区典型历史积水内涝点分布图</w:t>
      </w:r>
    </w:p>
    <w:p w14:paraId="162A9424" w14:textId="77777777" w:rsidR="0080101E" w:rsidRDefault="0080101E">
      <w:pPr>
        <w:pStyle w:val="afffff5"/>
        <w:ind w:firstLine="420"/>
        <w:rPr>
          <w:szCs w:val="32"/>
        </w:rPr>
      </w:pPr>
    </w:p>
    <w:p w14:paraId="6CDA82C9" w14:textId="2742B8B3" w:rsidR="001C708C" w:rsidRDefault="001C708C">
      <w:pPr>
        <w:pStyle w:val="afffff5"/>
        <w:ind w:firstLine="420"/>
        <w:rPr>
          <w:szCs w:val="32"/>
        </w:rPr>
      </w:pPr>
      <w:r>
        <w:rPr>
          <w:szCs w:val="32"/>
        </w:rPr>
        <w:br w:type="page"/>
      </w:r>
    </w:p>
    <w:p w14:paraId="7A81EB50" w14:textId="1AA07C88" w:rsidR="0080101E" w:rsidRPr="001C708C" w:rsidRDefault="00A338E1" w:rsidP="001C708C">
      <w:pPr>
        <w:pStyle w:val="affffffffff8"/>
        <w:rPr>
          <w:szCs w:val="32"/>
        </w:rPr>
      </w:pPr>
      <w:r w:rsidRPr="001C708C">
        <w:rPr>
          <w:rFonts w:hint="eastAsia"/>
          <w:szCs w:val="32"/>
        </w:rPr>
        <w:lastRenderedPageBreak/>
        <w:t>北京市</w:t>
      </w:r>
      <w:r w:rsidR="00971625" w:rsidRPr="001C708C">
        <w:rPr>
          <w:rFonts w:hint="eastAsia"/>
          <w:szCs w:val="32"/>
        </w:rPr>
        <w:t>密云</w:t>
      </w:r>
      <w:r w:rsidRPr="001C708C">
        <w:rPr>
          <w:rFonts w:hint="eastAsia"/>
          <w:szCs w:val="32"/>
        </w:rPr>
        <w:t>区</w:t>
      </w:r>
      <w:r w:rsidR="000D693A" w:rsidRPr="001C708C">
        <w:rPr>
          <w:rFonts w:hint="eastAsia"/>
          <w:szCs w:val="32"/>
        </w:rPr>
        <w:t>下凹式桥区</w:t>
      </w:r>
      <w:r w:rsidRPr="001C708C">
        <w:rPr>
          <w:rFonts w:hint="eastAsia"/>
          <w:szCs w:val="32"/>
        </w:rPr>
        <w:t>分布图</w:t>
      </w:r>
      <w:r w:rsidR="00995681">
        <w:rPr>
          <w:rFonts w:hint="eastAsia"/>
          <w:szCs w:val="32"/>
        </w:rPr>
        <w:t>见图</w:t>
      </w:r>
      <w:r w:rsidR="00995681">
        <w:rPr>
          <w:szCs w:val="32"/>
        </w:rPr>
        <w:t>C.2。</w:t>
      </w:r>
    </w:p>
    <w:p w14:paraId="652D4BC7" w14:textId="7FD3722B" w:rsidR="0080101E" w:rsidRDefault="000E56B6">
      <w:pPr>
        <w:pStyle w:val="afffffffffffc"/>
        <w:spacing w:after="156"/>
        <w:rPr>
          <w:szCs w:val="44"/>
        </w:rPr>
      </w:pPr>
      <w:r w:rsidRPr="000E56B6">
        <w:rPr>
          <w:noProof/>
          <w:szCs w:val="44"/>
        </w:rPr>
        <w:drawing>
          <wp:inline distT="0" distB="0" distL="0" distR="0" wp14:anchorId="1D9182F5" wp14:editId="38140A39">
            <wp:extent cx="4579200" cy="3240635"/>
            <wp:effectExtent l="0" t="0" r="0" b="0"/>
            <wp:docPr id="22" name="图片 22" descr="G:\Backup\WXWork\1688850099961730\Cache\Image\2024-12\密云下凹桥20241218V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ackup\WXWork\1688850099961730\Cache\Image\2024-12\密云下凹桥20241218V2(1).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79200" cy="3240635"/>
                    </a:xfrm>
                    <a:prstGeom prst="rect">
                      <a:avLst/>
                    </a:prstGeom>
                    <a:noFill/>
                    <a:ln>
                      <a:noFill/>
                    </a:ln>
                  </pic:spPr>
                </pic:pic>
              </a:graphicData>
            </a:graphic>
          </wp:inline>
        </w:drawing>
      </w:r>
    </w:p>
    <w:p w14:paraId="15C10AE8" w14:textId="6BFCF1E9" w:rsidR="0080101E" w:rsidRDefault="00971625">
      <w:pPr>
        <w:pStyle w:val="afa"/>
        <w:spacing w:before="156" w:after="156"/>
        <w:rPr>
          <w:szCs w:val="32"/>
        </w:rPr>
      </w:pPr>
      <w:r>
        <w:rPr>
          <w:rFonts w:hint="eastAsia"/>
          <w:szCs w:val="32"/>
        </w:rPr>
        <w:t>北京市密云</w:t>
      </w:r>
      <w:r w:rsidR="00A338E1">
        <w:rPr>
          <w:rFonts w:hint="eastAsia"/>
          <w:szCs w:val="32"/>
        </w:rPr>
        <w:t>区</w:t>
      </w:r>
      <w:r w:rsidR="000D693A">
        <w:rPr>
          <w:rFonts w:hint="eastAsia"/>
          <w:szCs w:val="32"/>
        </w:rPr>
        <w:t>下凹式桥区</w:t>
      </w:r>
      <w:r w:rsidR="00A338E1">
        <w:rPr>
          <w:rFonts w:hint="eastAsia"/>
          <w:szCs w:val="32"/>
        </w:rPr>
        <w:t>分布图</w:t>
      </w:r>
    </w:p>
    <w:p w14:paraId="29CC1231" w14:textId="76D8A990" w:rsidR="0080101E" w:rsidRDefault="00A338E1">
      <w:pPr>
        <w:pStyle w:val="affffffffff8"/>
        <w:rPr>
          <w:szCs w:val="32"/>
        </w:rPr>
      </w:pPr>
      <w:r>
        <w:rPr>
          <w:rFonts w:hint="eastAsia"/>
          <w:szCs w:val="32"/>
        </w:rPr>
        <w:t>北京市大兴城区积水内涝风险分布图</w:t>
      </w:r>
      <w:r w:rsidR="00995681">
        <w:rPr>
          <w:rFonts w:hint="eastAsia"/>
          <w:szCs w:val="32"/>
        </w:rPr>
        <w:t>见图</w:t>
      </w:r>
      <w:r w:rsidR="00995681">
        <w:rPr>
          <w:szCs w:val="32"/>
        </w:rPr>
        <w:t>C.3。</w:t>
      </w:r>
    </w:p>
    <w:p w14:paraId="14E2A637" w14:textId="77777777" w:rsidR="0080101E" w:rsidRDefault="00A338E1">
      <w:pPr>
        <w:pStyle w:val="afffffffffffc"/>
        <w:spacing w:after="156"/>
        <w:rPr>
          <w:szCs w:val="44"/>
        </w:rPr>
      </w:pPr>
      <w:r>
        <w:rPr>
          <w:noProof/>
          <w:szCs w:val="44"/>
        </w:rPr>
        <w:drawing>
          <wp:inline distT="0" distB="0" distL="0" distR="0" wp14:anchorId="2C1F0E06" wp14:editId="1C756694">
            <wp:extent cx="4579305" cy="32400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4579305" cy="3240000"/>
                    </a:xfrm>
                    <a:prstGeom prst="rect">
                      <a:avLst/>
                    </a:prstGeom>
                    <a:noFill/>
                    <a:ln>
                      <a:noFill/>
                    </a:ln>
                  </pic:spPr>
                </pic:pic>
              </a:graphicData>
            </a:graphic>
          </wp:inline>
        </w:drawing>
      </w:r>
    </w:p>
    <w:p w14:paraId="560F393C" w14:textId="77777777" w:rsidR="0080101E" w:rsidRDefault="00A338E1">
      <w:pPr>
        <w:pStyle w:val="afa"/>
        <w:spacing w:before="156" w:after="156"/>
        <w:rPr>
          <w:szCs w:val="32"/>
        </w:rPr>
      </w:pPr>
      <w:r>
        <w:rPr>
          <w:rFonts w:hint="eastAsia"/>
          <w:szCs w:val="32"/>
        </w:rPr>
        <w:t>北京市大兴城区积水内涝风险分布图</w:t>
      </w:r>
    </w:p>
    <w:p w14:paraId="0C795019" w14:textId="6B4665E8" w:rsidR="00214EC6" w:rsidRDefault="00214EC6" w:rsidP="00214EC6">
      <w:pPr>
        <w:pStyle w:val="afffff5"/>
        <w:ind w:firstLine="420"/>
      </w:pPr>
      <w:r>
        <w:br w:type="page"/>
      </w:r>
    </w:p>
    <w:p w14:paraId="7E36A3F0" w14:textId="77777777" w:rsidR="00214EC6" w:rsidRDefault="00214EC6" w:rsidP="00214EC6">
      <w:pPr>
        <w:pStyle w:val="afffffc"/>
        <w:spacing w:after="156"/>
      </w:pPr>
      <w:r>
        <w:rPr>
          <w:rFonts w:hint="eastAsia"/>
        </w:rPr>
        <w:lastRenderedPageBreak/>
        <w:t>参考文献</w:t>
      </w:r>
    </w:p>
    <w:p w14:paraId="54BEB80F" w14:textId="40AD27E7" w:rsidR="00F818FB" w:rsidRPr="00014B2D" w:rsidRDefault="00F818FB" w:rsidP="00014B2D">
      <w:pPr>
        <w:pStyle w:val="afffffffffffd"/>
        <w:numPr>
          <w:ilvl w:val="1"/>
          <w:numId w:val="47"/>
        </w:numPr>
        <w:ind w:firstLineChars="0"/>
        <w:rPr>
          <w:szCs w:val="32"/>
        </w:rPr>
      </w:pPr>
      <w:r w:rsidRPr="00014B2D">
        <w:rPr>
          <w:rFonts w:hint="eastAsia"/>
          <w:szCs w:val="32"/>
        </w:rPr>
        <w:t>GB 51222 城镇内涝防治技术规范</w:t>
      </w:r>
    </w:p>
    <w:p w14:paraId="63E7EDE5" w14:textId="18C7F155" w:rsidR="00214EC6" w:rsidRPr="00014B2D" w:rsidRDefault="00214EC6" w:rsidP="00014B2D">
      <w:pPr>
        <w:pStyle w:val="afffffffffffd"/>
        <w:numPr>
          <w:ilvl w:val="1"/>
          <w:numId w:val="47"/>
        </w:numPr>
        <w:ind w:firstLineChars="0"/>
        <w:rPr>
          <w:szCs w:val="32"/>
        </w:rPr>
      </w:pPr>
      <w:r w:rsidRPr="00014B2D">
        <w:rPr>
          <w:rFonts w:hint="eastAsia"/>
          <w:szCs w:val="32"/>
        </w:rPr>
        <w:t>SL</w:t>
      </w:r>
      <w:r w:rsidRPr="00014B2D">
        <w:rPr>
          <w:szCs w:val="32"/>
        </w:rPr>
        <w:t xml:space="preserve"> </w:t>
      </w:r>
      <w:r w:rsidRPr="00014B2D">
        <w:rPr>
          <w:rFonts w:hint="eastAsia"/>
          <w:szCs w:val="32"/>
        </w:rPr>
        <w:t xml:space="preserve">483 </w:t>
      </w:r>
      <w:r w:rsidRPr="00014B2D">
        <w:rPr>
          <w:szCs w:val="32"/>
        </w:rPr>
        <w:t xml:space="preserve"> </w:t>
      </w:r>
      <w:r w:rsidRPr="00014B2D">
        <w:rPr>
          <w:rFonts w:hint="eastAsia"/>
          <w:szCs w:val="32"/>
        </w:rPr>
        <w:t>洪水风险图编制导则</w:t>
      </w:r>
    </w:p>
    <w:p w14:paraId="539E6286" w14:textId="77777777" w:rsidR="00214EC6" w:rsidRPr="00014B2D" w:rsidRDefault="00214EC6" w:rsidP="00014B2D">
      <w:pPr>
        <w:pStyle w:val="afffffffffffd"/>
        <w:numPr>
          <w:ilvl w:val="1"/>
          <w:numId w:val="47"/>
        </w:numPr>
        <w:ind w:firstLineChars="0"/>
        <w:rPr>
          <w:szCs w:val="32"/>
        </w:rPr>
      </w:pPr>
      <w:r w:rsidRPr="00014B2D">
        <w:rPr>
          <w:rFonts w:hint="eastAsia"/>
          <w:szCs w:val="32"/>
        </w:rPr>
        <w:t>SL 73.7  防汛抗旱用图图式</w:t>
      </w:r>
    </w:p>
    <w:p w14:paraId="1E0ED922" w14:textId="0F291CA7" w:rsidR="00214EC6" w:rsidRPr="00014B2D" w:rsidRDefault="00214EC6" w:rsidP="00014B2D">
      <w:pPr>
        <w:pStyle w:val="afffffffffffd"/>
        <w:numPr>
          <w:ilvl w:val="1"/>
          <w:numId w:val="47"/>
        </w:numPr>
        <w:ind w:firstLineChars="0"/>
        <w:rPr>
          <w:szCs w:val="32"/>
        </w:rPr>
      </w:pPr>
      <w:r w:rsidRPr="00014B2D">
        <w:rPr>
          <w:rFonts w:hint="eastAsia"/>
          <w:szCs w:val="32"/>
        </w:rPr>
        <w:t>北京市水文手册</w:t>
      </w:r>
    </w:p>
    <w:p w14:paraId="06C0568B" w14:textId="1D622073" w:rsidR="00214EC6" w:rsidRPr="00214EC6" w:rsidRDefault="00214EC6" w:rsidP="00214EC6">
      <w:pPr>
        <w:pStyle w:val="afffffc"/>
        <w:spacing w:after="156"/>
      </w:pPr>
    </w:p>
    <w:p w14:paraId="0A1D6BD1" w14:textId="5EED0B43" w:rsidR="0080101E" w:rsidRPr="00014B2D" w:rsidRDefault="00A338E1" w:rsidP="00014B2D">
      <w:pPr>
        <w:pStyle w:val="afffffc"/>
        <w:spacing w:after="156"/>
      </w:pPr>
      <w:bookmarkStart w:id="106" w:name="BookMark8"/>
      <w:bookmarkEnd w:id="105"/>
      <w:r w:rsidRPr="00014B2D">
        <w:rPr>
          <w:noProof/>
        </w:rPr>
        <w:drawing>
          <wp:inline distT="0" distB="0" distL="0" distR="0" wp14:anchorId="7A58F11C" wp14:editId="4126BC3A">
            <wp:extent cx="1485900" cy="317500"/>
            <wp:effectExtent l="0" t="0" r="0" b="6350"/>
            <wp:docPr id="19" name="图片 19"/>
            <wp:cNvGraphicFramePr/>
            <a:graphic xmlns:a="http://schemas.openxmlformats.org/drawingml/2006/main">
              <a:graphicData uri="http://schemas.openxmlformats.org/drawingml/2006/picture">
                <pic:pic xmlns:pic="http://schemas.openxmlformats.org/drawingml/2006/picture">
                  <pic:nvPicPr>
                    <pic:cNvPr id="19" name="图片 19"/>
                    <pic:cNvPicPr/>
                  </pic:nvPicPr>
                  <pic:blipFill>
                    <a:blip r:embed="rId3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6"/>
    </w:p>
    <w:p w14:paraId="25BDE00F" w14:textId="77777777" w:rsidR="0080101E" w:rsidRPr="00014B2D" w:rsidRDefault="0080101E" w:rsidP="00014B2D">
      <w:pPr>
        <w:pStyle w:val="afffffc"/>
        <w:spacing w:after="156"/>
        <w:sectPr w:rsidR="0080101E" w:rsidRPr="00014B2D">
          <w:pgSz w:w="11906" w:h="16838"/>
          <w:pgMar w:top="1928" w:right="1134" w:bottom="1134" w:left="1134" w:header="1418" w:footer="1134" w:gutter="284"/>
          <w:cols w:space="425"/>
          <w:formProt w:val="0"/>
          <w:docGrid w:type="lines" w:linePitch="312"/>
        </w:sectPr>
      </w:pPr>
    </w:p>
    <w:p w14:paraId="0AB5BF83" w14:textId="09DB9CEE" w:rsidR="0080101E" w:rsidRDefault="0080101E" w:rsidP="00214EC6">
      <w:pPr>
        <w:pStyle w:val="afffffffff8"/>
      </w:pPr>
    </w:p>
    <w:sectPr w:rsidR="0080101E">
      <w:pgSz w:w="11906" w:h="16838"/>
      <w:pgMar w:top="1928" w:right="1134" w:bottom="1134" w:left="1134" w:header="1418" w:footer="1134" w:gutter="284"/>
      <w:cols w:space="425"/>
      <w:formProt w:val="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5061C5F" w16cex:dateUtc="2024-12-14T04:11:00Z"/>
  <w16cex:commentExtensible w16cex:durableId="442B52FC" w16cex:dateUtc="2024-12-14T04:41:00Z"/>
  <w16cex:commentExtensible w16cex:durableId="2A241152" w16cex:dateUtc="2024-12-14T04:46:00Z"/>
  <w16cex:commentExtensible w16cex:durableId="38720F76" w16cex:dateUtc="2024-12-14T04:48:00Z"/>
  <w16cex:commentExtensible w16cex:durableId="7E8B0122" w16cex:dateUtc="2024-12-14T05:03:00Z"/>
  <w16cex:commentExtensible w16cex:durableId="4A909AE7" w16cex:dateUtc="2024-12-14T0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16C7AB3" w16cid:durableId="35061C5F"/>
  <w16cid:commentId w16cid:paraId="6FFBE024" w16cid:durableId="442B52FC"/>
  <w16cid:commentId w16cid:paraId="730E3A3E" w16cid:durableId="2A241152"/>
  <w16cid:commentId w16cid:paraId="29292650" w16cid:durableId="38720F76"/>
  <w16cid:commentId w16cid:paraId="50F53CD1" w16cid:durableId="7E8B0122"/>
  <w16cid:commentId w16cid:paraId="6E77DD7F" w16cid:durableId="4A909AE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1BC96" w14:textId="77777777" w:rsidR="00BC3787" w:rsidRDefault="00BC3787">
      <w:r>
        <w:separator/>
      </w:r>
    </w:p>
  </w:endnote>
  <w:endnote w:type="continuationSeparator" w:id="0">
    <w:p w14:paraId="7CD03FBB" w14:textId="77777777" w:rsidR="00BC3787" w:rsidRDefault="00BC3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CF59B" w14:textId="77777777" w:rsidR="008C02C4" w:rsidRDefault="008C02C4">
    <w:pPr>
      <w:pStyle w:val="affff1"/>
      <w:ind w:firstLine="36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D6495" w14:textId="77777777" w:rsidR="008C02C4" w:rsidRDefault="008C02C4">
    <w:pPr>
      <w:pStyle w:val="affff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64940" w14:textId="4FB58D9F" w:rsidR="008C02C4" w:rsidRDefault="008C02C4">
    <w:pPr>
      <w:pStyle w:val="afffff2"/>
    </w:pPr>
    <w:r>
      <w:fldChar w:fldCharType="begin"/>
    </w:r>
    <w:r>
      <w:instrText>PAGE   \* MERGEFORMAT</w:instrText>
    </w:r>
    <w:r>
      <w:fldChar w:fldCharType="separate"/>
    </w:r>
    <w:r w:rsidR="00605702" w:rsidRPr="00605702">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08329" w14:textId="77777777" w:rsidR="00BC3787" w:rsidRDefault="00BC3787">
      <w:r>
        <w:separator/>
      </w:r>
    </w:p>
  </w:footnote>
  <w:footnote w:type="continuationSeparator" w:id="0">
    <w:p w14:paraId="21AC7758" w14:textId="77777777" w:rsidR="00BC3787" w:rsidRDefault="00BC3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AA6B1" w14:textId="77777777" w:rsidR="008C02C4" w:rsidRDefault="008C02C4">
    <w:pPr>
      <w:pStyle w:val="affff2"/>
      <w:ind w:firstLine="360"/>
    </w:pPr>
    <w:r>
      <w:t>Q/LB.</w:t>
    </w:r>
    <w:r>
      <w:rPr>
        <w:rFonts w:hint="eastAsia"/>
      </w:rPr>
      <w:t>□</w:t>
    </w:r>
    <w: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1D699" w14:textId="77777777" w:rsidR="008C02C4" w:rsidRDefault="008C02C4">
    <w:pPr>
      <w:pStyle w:val="affff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15B77" w14:textId="77777777" w:rsidR="008C02C4" w:rsidRDefault="008C02C4">
    <w:pPr>
      <w:pStyle w:val="affff2"/>
      <w:ind w:firstLine="360"/>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noProof/>
        <w:lang w:val="fr-FR"/>
      </w:rPr>
      <w:t>DB11/T XXXX</w:t>
    </w:r>
    <w:r>
      <w:rPr>
        <w:noProof/>
        <w:lang w:val="fr-FR"/>
      </w:rPr>
      <w:t>—</w:t>
    </w:r>
    <w:r>
      <w:rPr>
        <w:noProof/>
        <w:lang w:val="fr-FR"/>
      </w:rPr>
      <w:t>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6058E" w14:textId="0B273AC8" w:rsidR="008C02C4" w:rsidRDefault="008C02C4">
    <w:pPr>
      <w:pStyle w:val="afffffa"/>
    </w:pPr>
    <w:r>
      <w:fldChar w:fldCharType="begin"/>
    </w:r>
    <w:r>
      <w:instrText xml:space="preserve"> STYLEREF  标准文件_文件编号  \* MERGEFORMAT </w:instrText>
    </w:r>
    <w:r>
      <w:fldChar w:fldCharType="separate"/>
    </w:r>
    <w:r w:rsidR="00605702">
      <w:rPr>
        <w:noProof/>
      </w:rPr>
      <w:t>DB11/T XXXX</w:t>
    </w:r>
    <w:r w:rsidR="00605702">
      <w:rPr>
        <w:noProof/>
      </w:rPr>
      <w:t>—</w:t>
    </w:r>
    <w:r w:rsidR="00605702">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DBF583A"/>
    <w:multiLevelType w:val="multilevel"/>
    <w:tmpl w:val="1DBF583A"/>
    <w:lvl w:ilvl="0">
      <w:start w:val="1"/>
      <w:numFmt w:val="decimal"/>
      <w:pStyle w:val="af1"/>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0">
    <w:nsid w:val="1EAA1992"/>
    <w:multiLevelType w:val="multilevel"/>
    <w:tmpl w:val="1EAA1992"/>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nsid w:val="2C5917C3"/>
    <w:multiLevelType w:val="multilevel"/>
    <w:tmpl w:val="2C5917C3"/>
    <w:lvl w:ilvl="0">
      <w:start w:val="1"/>
      <w:numFmt w:val="none"/>
      <w:pStyle w:val="af3"/>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4"/>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5"/>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6"/>
      <w:lvlText w:val="%1)"/>
      <w:lvlJc w:val="left"/>
      <w:pPr>
        <w:tabs>
          <w:tab w:val="left" w:pos="851"/>
        </w:tabs>
        <w:ind w:left="851" w:hanging="426"/>
      </w:pPr>
      <w:rPr>
        <w:rFonts w:ascii="宋体" w:eastAsia="宋体" w:hAnsi="Times New Roman" w:hint="eastAsia"/>
        <w:sz w:val="21"/>
      </w:rPr>
    </w:lvl>
    <w:lvl w:ilvl="1">
      <w:start w:val="1"/>
      <w:numFmt w:val="decimal"/>
      <w:pStyle w:val="af7"/>
      <w:lvlText w:val="%2)"/>
      <w:lvlJc w:val="left"/>
      <w:pPr>
        <w:tabs>
          <w:tab w:val="left" w:pos="1276"/>
        </w:tabs>
        <w:ind w:left="1276" w:hanging="425"/>
      </w:pPr>
      <w:rPr>
        <w:rFonts w:ascii="宋体" w:eastAsia="宋体" w:hAnsi="Times New Roman" w:hint="eastAsia"/>
        <w:sz w:val="21"/>
      </w:rPr>
    </w:lvl>
    <w:lvl w:ilvl="2">
      <w:start w:val="1"/>
      <w:numFmt w:val="decimal"/>
      <w:pStyle w:val="af8"/>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C661CA1"/>
    <w:multiLevelType w:val="hybridMultilevel"/>
    <w:tmpl w:val="F378DE72"/>
    <w:lvl w:ilvl="0" w:tplc="82009C4C">
      <w:start w:val="1"/>
      <w:numFmt w:val="decimal"/>
      <w:lvlText w:val="[%1] "/>
      <w:lvlJc w:val="left"/>
      <w:pPr>
        <w:ind w:left="840" w:hanging="420"/>
      </w:pPr>
      <w:rPr>
        <w:rFonts w:hint="eastAsia"/>
      </w:rPr>
    </w:lvl>
    <w:lvl w:ilvl="1" w:tplc="82009C4C">
      <w:start w:val="1"/>
      <w:numFmt w:val="decimal"/>
      <w:lvlText w:val="[%2] "/>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E5D0534"/>
    <w:multiLevelType w:val="multilevel"/>
    <w:tmpl w:val="4E5D0534"/>
    <w:lvl w:ilvl="0">
      <w:start w:val="1"/>
      <w:numFmt w:val="decimal"/>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40F15DF"/>
    <w:multiLevelType w:val="hybridMultilevel"/>
    <w:tmpl w:val="A33E27F8"/>
    <w:lvl w:ilvl="0" w:tplc="82009C4C">
      <w:start w:val="1"/>
      <w:numFmt w:val="decimal"/>
      <w:lvlText w:val="[%1] "/>
      <w:lvlJc w:val="left"/>
      <w:pPr>
        <w:ind w:left="84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4632751"/>
    <w:multiLevelType w:val="multilevel"/>
    <w:tmpl w:val="54632751"/>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0">
    <w:nsid w:val="557C2AF5"/>
    <w:multiLevelType w:val="multilevel"/>
    <w:tmpl w:val="557C2AF5"/>
    <w:lvl w:ilvl="0">
      <w:start w:val="1"/>
      <w:numFmt w:val="decimal"/>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1">
    <w:nsid w:val="5603797C"/>
    <w:multiLevelType w:val="multilevel"/>
    <w:tmpl w:val="5603797C"/>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564D2089"/>
    <w:multiLevelType w:val="multilevel"/>
    <w:tmpl w:val="564D2089"/>
    <w:lvl w:ilvl="0">
      <w:start w:val="1"/>
      <w:numFmt w:val="none"/>
      <w:pStyle w:val="aff1"/>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60B55DC2"/>
    <w:multiLevelType w:val="multilevel"/>
    <w:tmpl w:val="60B55DC2"/>
    <w:lvl w:ilvl="0">
      <w:start w:val="1"/>
      <w:numFmt w:val="upperLetter"/>
      <w:pStyle w:val="aff2"/>
      <w:lvlText w:val="%1"/>
      <w:lvlJc w:val="left"/>
      <w:pPr>
        <w:tabs>
          <w:tab w:val="left" w:pos="0"/>
        </w:tabs>
        <w:ind w:left="0" w:hanging="425"/>
      </w:pPr>
      <w:rPr>
        <w:rFonts w:hint="eastAsia"/>
      </w:rPr>
    </w:lvl>
    <w:lvl w:ilvl="1">
      <w:start w:val="1"/>
      <w:numFmt w:val="decimal"/>
      <w:pStyle w:val="aff3"/>
      <w:suff w:val="nothing"/>
      <w:lvlText w:val="表%1.%2　"/>
      <w:lvlJc w:val="left"/>
      <w:pPr>
        <w:ind w:left="4111"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4">
    <w:nsid w:val="644622F9"/>
    <w:multiLevelType w:val="multilevel"/>
    <w:tmpl w:val="644622F9"/>
    <w:lvl w:ilvl="0">
      <w:start w:val="1"/>
      <w:numFmt w:val="upperRoman"/>
      <w:pStyle w:val="aff4"/>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start w:val="1"/>
      <w:numFmt w:val="decimal"/>
      <w:pStyle w:val="aff5"/>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6">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nsid w:val="657D3FBC"/>
    <w:multiLevelType w:val="multilevel"/>
    <w:tmpl w:val="BF4A3306"/>
    <w:lvl w:ilvl="0">
      <w:start w:val="1"/>
      <w:numFmt w:val="upperLetter"/>
      <w:pStyle w:val="aff6"/>
      <w:suff w:val="nothing"/>
      <w:lvlText w:val="附录%1"/>
      <w:lvlJc w:val="left"/>
      <w:pPr>
        <w:ind w:left="0" w:firstLine="0"/>
      </w:pPr>
      <w:rPr>
        <w:rFonts w:hint="eastAsia"/>
        <w:spacing w:val="100"/>
      </w:rPr>
    </w:lvl>
    <w:lvl w:ilvl="1">
      <w:start w:val="1"/>
      <w:numFmt w:val="decimal"/>
      <w:pStyle w:val="aff7"/>
      <w:suff w:val="nothing"/>
      <w:lvlText w:val="%1.%2　"/>
      <w:lvlJc w:val="left"/>
      <w:pPr>
        <w:ind w:left="0" w:firstLine="0"/>
      </w:pPr>
      <w:rPr>
        <w:rFonts w:ascii="黑体" w:eastAsia="黑体" w:hint="eastAsia"/>
        <w:b w:val="0"/>
        <w:i w:val="0"/>
        <w:sz w:val="21"/>
      </w:rPr>
    </w:lvl>
    <w:lvl w:ilvl="2">
      <w:start w:val="1"/>
      <w:numFmt w:val="decimal"/>
      <w:pStyle w:val="aff8"/>
      <w:suff w:val="nothing"/>
      <w:lvlText w:val="%1.%2.%3　"/>
      <w:lvlJc w:val="left"/>
      <w:pPr>
        <w:ind w:left="0" w:firstLine="0"/>
      </w:pPr>
      <w:rPr>
        <w:rFonts w:ascii="黑体" w:eastAsia="黑体" w:hint="eastAsia"/>
        <w:b w:val="0"/>
        <w:i w:val="0"/>
        <w:sz w:val="21"/>
      </w:rPr>
    </w:lvl>
    <w:lvl w:ilvl="3">
      <w:start w:val="1"/>
      <w:numFmt w:val="decimal"/>
      <w:pStyle w:val="aff9"/>
      <w:suff w:val="nothing"/>
      <w:lvlText w:val="%1.%2.%3.%4　"/>
      <w:lvlJc w:val="left"/>
      <w:pPr>
        <w:ind w:left="0" w:firstLine="0"/>
      </w:pPr>
      <w:rPr>
        <w:rFonts w:ascii="黑体" w:eastAsia="黑体" w:hint="eastAsia"/>
        <w:b w:val="0"/>
        <w:i w:val="0"/>
        <w:sz w:val="21"/>
      </w:rPr>
    </w:lvl>
    <w:lvl w:ilvl="4">
      <w:start w:val="1"/>
      <w:numFmt w:val="decimal"/>
      <w:pStyle w:val="affa"/>
      <w:suff w:val="nothing"/>
      <w:lvlText w:val="%1.%2.%3.%4.%5　"/>
      <w:lvlJc w:val="left"/>
      <w:pPr>
        <w:ind w:left="0" w:firstLine="0"/>
      </w:pPr>
      <w:rPr>
        <w:rFonts w:ascii="黑体" w:eastAsia="黑体" w:hint="eastAsia"/>
        <w:b w:val="0"/>
        <w:i w:val="0"/>
        <w:sz w:val="21"/>
      </w:rPr>
    </w:lvl>
    <w:lvl w:ilvl="5">
      <w:start w:val="1"/>
      <w:numFmt w:val="decimal"/>
      <w:pStyle w:val="affb"/>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nsid w:val="6CA41985"/>
    <w:multiLevelType w:val="multilevel"/>
    <w:tmpl w:val="6CA41985"/>
    <w:lvl w:ilvl="0">
      <w:start w:val="1"/>
      <w:numFmt w:val="decimal"/>
      <w:pStyle w:val="affc"/>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6CE42AC1"/>
    <w:multiLevelType w:val="multilevel"/>
    <w:tmpl w:val="6CE42AC1"/>
    <w:lvl w:ilvl="0">
      <w:start w:val="1"/>
      <w:numFmt w:val="lowerLetter"/>
      <w:pStyle w:val="aff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CEA2025"/>
    <w:multiLevelType w:val="multilevel"/>
    <w:tmpl w:val="6CEA2025"/>
    <w:lvl w:ilvl="0">
      <w:start w:val="1"/>
      <w:numFmt w:val="none"/>
      <w:pStyle w:val="affe"/>
      <w:suff w:val="nothing"/>
      <w:lvlText w:val="%1"/>
      <w:lvlJc w:val="left"/>
      <w:pPr>
        <w:ind w:left="0" w:firstLine="0"/>
      </w:pPr>
      <w:rPr>
        <w:rFonts w:hint="eastAsia"/>
      </w:rPr>
    </w:lvl>
    <w:lvl w:ilvl="1">
      <w:start w:val="1"/>
      <w:numFmt w:val="decimal"/>
      <w:pStyle w:val="afff"/>
      <w:suff w:val="nothing"/>
      <w:lvlText w:val="%1%2　"/>
      <w:lvlJc w:val="left"/>
      <w:pPr>
        <w:ind w:left="0" w:firstLine="0"/>
      </w:pPr>
      <w:rPr>
        <w:rFonts w:ascii="黑体" w:eastAsia="黑体" w:hint="eastAsia"/>
        <w:b w:val="0"/>
        <w:i w:val="0"/>
        <w:sz w:val="21"/>
      </w:rPr>
    </w:lvl>
    <w:lvl w:ilvl="2">
      <w:start w:val="1"/>
      <w:numFmt w:val="decimal"/>
      <w:pStyle w:val="afff0"/>
      <w:suff w:val="nothing"/>
      <w:lvlText w:val="%1%2.%3　"/>
      <w:lvlJc w:val="left"/>
      <w:pPr>
        <w:ind w:left="354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1"/>
      <w:suff w:val="nothing"/>
      <w:lvlText w:val="%1%2.%3.%4　"/>
      <w:lvlJc w:val="left"/>
      <w:pPr>
        <w:ind w:left="3402" w:firstLine="0"/>
      </w:pPr>
      <w:rPr>
        <w:rFonts w:ascii="黑体" w:eastAsia="黑体" w:hint="eastAsia"/>
        <w:b w:val="0"/>
        <w:i w:val="0"/>
        <w:sz w:val="21"/>
      </w:rPr>
    </w:lvl>
    <w:lvl w:ilvl="4">
      <w:start w:val="1"/>
      <w:numFmt w:val="decimal"/>
      <w:pStyle w:val="afff2"/>
      <w:suff w:val="nothing"/>
      <w:lvlText w:val="%1%2.%3.%4.%5　"/>
      <w:lvlJc w:val="left"/>
      <w:pPr>
        <w:ind w:left="0" w:firstLine="0"/>
      </w:pPr>
      <w:rPr>
        <w:rFonts w:ascii="黑体" w:eastAsia="黑体" w:hint="eastAsia"/>
        <w:b w:val="0"/>
        <w:i w:val="0"/>
        <w:sz w:val="21"/>
      </w:rPr>
    </w:lvl>
    <w:lvl w:ilvl="5">
      <w:start w:val="1"/>
      <w:numFmt w:val="decimal"/>
      <w:pStyle w:val="afff3"/>
      <w:suff w:val="nothing"/>
      <w:lvlText w:val="%1%2.%3.%4.%5.%6　"/>
      <w:lvlJc w:val="left"/>
      <w:pPr>
        <w:ind w:left="0" w:firstLine="0"/>
      </w:pPr>
      <w:rPr>
        <w:rFonts w:ascii="黑体" w:eastAsia="黑体" w:hint="eastAsia"/>
        <w:b w:val="0"/>
        <w:i w:val="0"/>
        <w:sz w:val="21"/>
      </w:rPr>
    </w:lvl>
    <w:lvl w:ilvl="6">
      <w:start w:val="1"/>
      <w:numFmt w:val="decimal"/>
      <w:pStyle w:val="afff4"/>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2">
    <w:nsid w:val="6DBF04F4"/>
    <w:multiLevelType w:val="multilevel"/>
    <w:tmpl w:val="6DBF04F4"/>
    <w:lvl w:ilvl="0">
      <w:start w:val="1"/>
      <w:numFmt w:val="none"/>
      <w:pStyle w:val="afff5"/>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start w:val="1"/>
      <w:numFmt w:val="decimal"/>
      <w:pStyle w:val="afff6"/>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4">
    <w:nsid w:val="76933334"/>
    <w:multiLevelType w:val="multilevel"/>
    <w:tmpl w:val="76933334"/>
    <w:lvl w:ilvl="0">
      <w:start w:val="1"/>
      <w:numFmt w:val="none"/>
      <w:pStyle w:val="afff7"/>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31"/>
  </w:num>
  <w:num w:numId="3">
    <w:abstractNumId w:val="5"/>
  </w:num>
  <w:num w:numId="4">
    <w:abstractNumId w:val="27"/>
  </w:num>
  <w:num w:numId="5">
    <w:abstractNumId w:val="21"/>
  </w:num>
  <w:num w:numId="6">
    <w:abstractNumId w:val="14"/>
  </w:num>
  <w:num w:numId="7">
    <w:abstractNumId w:val="8"/>
  </w:num>
  <w:num w:numId="8">
    <w:abstractNumId w:val="3"/>
  </w:num>
  <w:num w:numId="9">
    <w:abstractNumId w:val="10"/>
  </w:num>
  <w:num w:numId="10">
    <w:abstractNumId w:val="19"/>
  </w:num>
  <w:num w:numId="11">
    <w:abstractNumId w:val="29"/>
  </w:num>
  <w:num w:numId="12">
    <w:abstractNumId w:val="12"/>
  </w:num>
  <w:num w:numId="13">
    <w:abstractNumId w:val="13"/>
  </w:num>
  <w:num w:numId="14">
    <w:abstractNumId w:val="7"/>
  </w:num>
  <w:num w:numId="15">
    <w:abstractNumId w:val="22"/>
  </w:num>
  <w:num w:numId="16">
    <w:abstractNumId w:val="25"/>
  </w:num>
  <w:num w:numId="17">
    <w:abstractNumId w:val="20"/>
  </w:num>
  <w:num w:numId="18">
    <w:abstractNumId w:val="33"/>
  </w:num>
  <w:num w:numId="19">
    <w:abstractNumId w:val="17"/>
  </w:num>
  <w:num w:numId="20">
    <w:abstractNumId w:val="1"/>
  </w:num>
  <w:num w:numId="21">
    <w:abstractNumId w:val="11"/>
  </w:num>
  <w:num w:numId="22">
    <w:abstractNumId w:val="34"/>
  </w:num>
  <w:num w:numId="23">
    <w:abstractNumId w:val="24"/>
  </w:num>
  <w:num w:numId="24">
    <w:abstractNumId w:val="6"/>
  </w:num>
  <w:num w:numId="25">
    <w:abstractNumId w:val="30"/>
  </w:num>
  <w:num w:numId="26">
    <w:abstractNumId w:val="32"/>
  </w:num>
  <w:num w:numId="27">
    <w:abstractNumId w:val="2"/>
  </w:num>
  <w:num w:numId="28">
    <w:abstractNumId w:val="4"/>
  </w:num>
  <w:num w:numId="29">
    <w:abstractNumId w:val="15"/>
  </w:num>
  <w:num w:numId="30">
    <w:abstractNumId w:val="28"/>
  </w:num>
  <w:num w:numId="31">
    <w:abstractNumId w:val="26"/>
  </w:num>
  <w:num w:numId="32">
    <w:abstractNumId w:val="23"/>
  </w:num>
  <w:num w:numId="33">
    <w:abstractNumId w:val="9"/>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3"/>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18"/>
  </w:num>
  <w:num w:numId="47">
    <w:abstractNumId w:val="1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xNzkwZGYxOWNlYzhjZjM5ZTI2M2E3ZWU0MzI3NjUifQ=="/>
  </w:docVars>
  <w:rsids>
    <w:rsidRoot w:val="00E02DD9"/>
    <w:rsid w:val="0000040A"/>
    <w:rsid w:val="00000A94"/>
    <w:rsid w:val="00001972"/>
    <w:rsid w:val="00001D9A"/>
    <w:rsid w:val="0000350E"/>
    <w:rsid w:val="00007B3A"/>
    <w:rsid w:val="000107E0"/>
    <w:rsid w:val="00011FDE"/>
    <w:rsid w:val="00012FFD"/>
    <w:rsid w:val="00013B42"/>
    <w:rsid w:val="00014162"/>
    <w:rsid w:val="00014340"/>
    <w:rsid w:val="00014B2D"/>
    <w:rsid w:val="00016A9C"/>
    <w:rsid w:val="00021D6E"/>
    <w:rsid w:val="00022184"/>
    <w:rsid w:val="00022762"/>
    <w:rsid w:val="000238E0"/>
    <w:rsid w:val="000249DB"/>
    <w:rsid w:val="0002595E"/>
    <w:rsid w:val="00026D15"/>
    <w:rsid w:val="000303C3"/>
    <w:rsid w:val="00030F18"/>
    <w:rsid w:val="000331D3"/>
    <w:rsid w:val="000346A5"/>
    <w:rsid w:val="000349C0"/>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1E5"/>
    <w:rsid w:val="00060C2E"/>
    <w:rsid w:val="00061033"/>
    <w:rsid w:val="000619E9"/>
    <w:rsid w:val="000622D4"/>
    <w:rsid w:val="0006357D"/>
    <w:rsid w:val="00067F1E"/>
    <w:rsid w:val="00070354"/>
    <w:rsid w:val="00071CC0"/>
    <w:rsid w:val="00073C8C"/>
    <w:rsid w:val="00075EE6"/>
    <w:rsid w:val="00076B86"/>
    <w:rsid w:val="00077B64"/>
    <w:rsid w:val="00080A1C"/>
    <w:rsid w:val="00081764"/>
    <w:rsid w:val="00082317"/>
    <w:rsid w:val="00083D2C"/>
    <w:rsid w:val="00084D76"/>
    <w:rsid w:val="00086AA1"/>
    <w:rsid w:val="00087015"/>
    <w:rsid w:val="00087A77"/>
    <w:rsid w:val="00090CA6"/>
    <w:rsid w:val="00092B8A"/>
    <w:rsid w:val="00092FB0"/>
    <w:rsid w:val="000934C5"/>
    <w:rsid w:val="00093D25"/>
    <w:rsid w:val="00093DAB"/>
    <w:rsid w:val="00094D73"/>
    <w:rsid w:val="00095EFC"/>
    <w:rsid w:val="00096D63"/>
    <w:rsid w:val="00097287"/>
    <w:rsid w:val="000A0B60"/>
    <w:rsid w:val="000A0EB8"/>
    <w:rsid w:val="000A19FC"/>
    <w:rsid w:val="000A296B"/>
    <w:rsid w:val="000A7311"/>
    <w:rsid w:val="000A7C8F"/>
    <w:rsid w:val="000B0077"/>
    <w:rsid w:val="000B060F"/>
    <w:rsid w:val="000B1592"/>
    <w:rsid w:val="000B1FF2"/>
    <w:rsid w:val="000B2757"/>
    <w:rsid w:val="000B3CDA"/>
    <w:rsid w:val="000B5825"/>
    <w:rsid w:val="000B6A0B"/>
    <w:rsid w:val="000C0F6C"/>
    <w:rsid w:val="000C11DB"/>
    <w:rsid w:val="000C1492"/>
    <w:rsid w:val="000C2FBD"/>
    <w:rsid w:val="000C4B41"/>
    <w:rsid w:val="000C57D6"/>
    <w:rsid w:val="000C6362"/>
    <w:rsid w:val="000C7666"/>
    <w:rsid w:val="000C7820"/>
    <w:rsid w:val="000D0A9C"/>
    <w:rsid w:val="000D0FEF"/>
    <w:rsid w:val="000D1795"/>
    <w:rsid w:val="000D329A"/>
    <w:rsid w:val="000D4B9C"/>
    <w:rsid w:val="000D4EB6"/>
    <w:rsid w:val="000D693A"/>
    <w:rsid w:val="000D753B"/>
    <w:rsid w:val="000E1019"/>
    <w:rsid w:val="000E17DB"/>
    <w:rsid w:val="000E4C9E"/>
    <w:rsid w:val="000E56B6"/>
    <w:rsid w:val="000E6FD7"/>
    <w:rsid w:val="000F06E1"/>
    <w:rsid w:val="000F0E3C"/>
    <w:rsid w:val="000F19D5"/>
    <w:rsid w:val="000F4AEA"/>
    <w:rsid w:val="000F5BE9"/>
    <w:rsid w:val="000F5C9C"/>
    <w:rsid w:val="000F600E"/>
    <w:rsid w:val="000F633F"/>
    <w:rsid w:val="000F67E9"/>
    <w:rsid w:val="00104417"/>
    <w:rsid w:val="00104926"/>
    <w:rsid w:val="001060CD"/>
    <w:rsid w:val="001118DB"/>
    <w:rsid w:val="00111F6F"/>
    <w:rsid w:val="00113B1E"/>
    <w:rsid w:val="0011711C"/>
    <w:rsid w:val="0012059C"/>
    <w:rsid w:val="00124E4F"/>
    <w:rsid w:val="001260B7"/>
    <w:rsid w:val="001265CB"/>
    <w:rsid w:val="001321C6"/>
    <w:rsid w:val="00132305"/>
    <w:rsid w:val="001325C4"/>
    <w:rsid w:val="00133010"/>
    <w:rsid w:val="001338EE"/>
    <w:rsid w:val="00133AAE"/>
    <w:rsid w:val="00135323"/>
    <w:rsid w:val="001356C4"/>
    <w:rsid w:val="001401F9"/>
    <w:rsid w:val="001405AD"/>
    <w:rsid w:val="00141114"/>
    <w:rsid w:val="00142969"/>
    <w:rsid w:val="001446C2"/>
    <w:rsid w:val="001457E7"/>
    <w:rsid w:val="00145ACE"/>
    <w:rsid w:val="00145D9D"/>
    <w:rsid w:val="00146388"/>
    <w:rsid w:val="001529E5"/>
    <w:rsid w:val="00153C7E"/>
    <w:rsid w:val="00155F01"/>
    <w:rsid w:val="00156730"/>
    <w:rsid w:val="00156B25"/>
    <w:rsid w:val="00156E1A"/>
    <w:rsid w:val="00157894"/>
    <w:rsid w:val="00157B55"/>
    <w:rsid w:val="00160FDE"/>
    <w:rsid w:val="001642FA"/>
    <w:rsid w:val="001649EB"/>
    <w:rsid w:val="00164BAF"/>
    <w:rsid w:val="00164FA8"/>
    <w:rsid w:val="00165065"/>
    <w:rsid w:val="00165434"/>
    <w:rsid w:val="0016580B"/>
    <w:rsid w:val="00165F49"/>
    <w:rsid w:val="00166B88"/>
    <w:rsid w:val="00166D59"/>
    <w:rsid w:val="00166E9A"/>
    <w:rsid w:val="0016770A"/>
    <w:rsid w:val="00170804"/>
    <w:rsid w:val="001708E9"/>
    <w:rsid w:val="0017340B"/>
    <w:rsid w:val="00173AF9"/>
    <w:rsid w:val="00173FB1"/>
    <w:rsid w:val="00176DFD"/>
    <w:rsid w:val="001852C9"/>
    <w:rsid w:val="00190087"/>
    <w:rsid w:val="001913C4"/>
    <w:rsid w:val="001931BB"/>
    <w:rsid w:val="0019348F"/>
    <w:rsid w:val="00193A07"/>
    <w:rsid w:val="00194C95"/>
    <w:rsid w:val="00195C34"/>
    <w:rsid w:val="00196EF5"/>
    <w:rsid w:val="001A1A53"/>
    <w:rsid w:val="001A234A"/>
    <w:rsid w:val="001A3B5E"/>
    <w:rsid w:val="001A4CF3"/>
    <w:rsid w:val="001B06E8"/>
    <w:rsid w:val="001B297E"/>
    <w:rsid w:val="001B5F1D"/>
    <w:rsid w:val="001B71D0"/>
    <w:rsid w:val="001B71EE"/>
    <w:rsid w:val="001C04A8"/>
    <w:rsid w:val="001C2C03"/>
    <w:rsid w:val="001C42F7"/>
    <w:rsid w:val="001C49E5"/>
    <w:rsid w:val="001C680C"/>
    <w:rsid w:val="001C6B57"/>
    <w:rsid w:val="001C708C"/>
    <w:rsid w:val="001C7896"/>
    <w:rsid w:val="001C7FEA"/>
    <w:rsid w:val="001D0499"/>
    <w:rsid w:val="001D0A5A"/>
    <w:rsid w:val="001D0BBE"/>
    <w:rsid w:val="001D0ED4"/>
    <w:rsid w:val="001D212F"/>
    <w:rsid w:val="001D29D7"/>
    <w:rsid w:val="001D2DE7"/>
    <w:rsid w:val="001D411C"/>
    <w:rsid w:val="001D6458"/>
    <w:rsid w:val="001E1B6A"/>
    <w:rsid w:val="001E2484"/>
    <w:rsid w:val="001E3CC4"/>
    <w:rsid w:val="001E3DB5"/>
    <w:rsid w:val="001E4882"/>
    <w:rsid w:val="001E73AB"/>
    <w:rsid w:val="001F092D"/>
    <w:rsid w:val="001F143A"/>
    <w:rsid w:val="001F1605"/>
    <w:rsid w:val="001F2508"/>
    <w:rsid w:val="001F4816"/>
    <w:rsid w:val="001F4EE9"/>
    <w:rsid w:val="001F4F0A"/>
    <w:rsid w:val="001F69B4"/>
    <w:rsid w:val="001F77C7"/>
    <w:rsid w:val="00200183"/>
    <w:rsid w:val="00200333"/>
    <w:rsid w:val="00200906"/>
    <w:rsid w:val="0020107D"/>
    <w:rsid w:val="00202AA4"/>
    <w:rsid w:val="002031F7"/>
    <w:rsid w:val="00203FC9"/>
    <w:rsid w:val="002040E6"/>
    <w:rsid w:val="0020527B"/>
    <w:rsid w:val="00205F2C"/>
    <w:rsid w:val="00210B15"/>
    <w:rsid w:val="002142EA"/>
    <w:rsid w:val="00214EC6"/>
    <w:rsid w:val="002204BB"/>
    <w:rsid w:val="00221B79"/>
    <w:rsid w:val="00221C6B"/>
    <w:rsid w:val="002253A1"/>
    <w:rsid w:val="00225CF8"/>
    <w:rsid w:val="00226068"/>
    <w:rsid w:val="0022794E"/>
    <w:rsid w:val="00233D64"/>
    <w:rsid w:val="0023482A"/>
    <w:rsid w:val="002359CB"/>
    <w:rsid w:val="00243540"/>
    <w:rsid w:val="002441F4"/>
    <w:rsid w:val="0024497B"/>
    <w:rsid w:val="0024515B"/>
    <w:rsid w:val="00245F69"/>
    <w:rsid w:val="00246021"/>
    <w:rsid w:val="002462A9"/>
    <w:rsid w:val="0024666E"/>
    <w:rsid w:val="00247DA1"/>
    <w:rsid w:val="00247F52"/>
    <w:rsid w:val="00250B25"/>
    <w:rsid w:val="00250BBE"/>
    <w:rsid w:val="002515C2"/>
    <w:rsid w:val="0025194F"/>
    <w:rsid w:val="002534FC"/>
    <w:rsid w:val="0026148A"/>
    <w:rsid w:val="00262696"/>
    <w:rsid w:val="00263D25"/>
    <w:rsid w:val="002643C3"/>
    <w:rsid w:val="00264A0C"/>
    <w:rsid w:val="00266EEB"/>
    <w:rsid w:val="00267EF4"/>
    <w:rsid w:val="00270CB8"/>
    <w:rsid w:val="00272B08"/>
    <w:rsid w:val="00276BA2"/>
    <w:rsid w:val="002771AC"/>
    <w:rsid w:val="00281BB8"/>
    <w:rsid w:val="00281E9E"/>
    <w:rsid w:val="002821E2"/>
    <w:rsid w:val="00282405"/>
    <w:rsid w:val="00285170"/>
    <w:rsid w:val="00285361"/>
    <w:rsid w:val="00292D60"/>
    <w:rsid w:val="00293B30"/>
    <w:rsid w:val="00294D34"/>
    <w:rsid w:val="00294E3B"/>
    <w:rsid w:val="00295BC1"/>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0F1"/>
    <w:rsid w:val="002B0547"/>
    <w:rsid w:val="002B0C40"/>
    <w:rsid w:val="002B1966"/>
    <w:rsid w:val="002B19F5"/>
    <w:rsid w:val="002B1ACE"/>
    <w:rsid w:val="002B4508"/>
    <w:rsid w:val="002B5779"/>
    <w:rsid w:val="002B7332"/>
    <w:rsid w:val="002B7F51"/>
    <w:rsid w:val="002C09E7"/>
    <w:rsid w:val="002C1E06"/>
    <w:rsid w:val="002C1E1C"/>
    <w:rsid w:val="002C30C6"/>
    <w:rsid w:val="002C3F07"/>
    <w:rsid w:val="002C5278"/>
    <w:rsid w:val="002C7EBB"/>
    <w:rsid w:val="002D06C1"/>
    <w:rsid w:val="002D14D3"/>
    <w:rsid w:val="002D42B5"/>
    <w:rsid w:val="002D4F1A"/>
    <w:rsid w:val="002D6EC6"/>
    <w:rsid w:val="002D79AC"/>
    <w:rsid w:val="002E039D"/>
    <w:rsid w:val="002E249A"/>
    <w:rsid w:val="002E4D5A"/>
    <w:rsid w:val="002E6326"/>
    <w:rsid w:val="002F30E0"/>
    <w:rsid w:val="002F35E4"/>
    <w:rsid w:val="002F3730"/>
    <w:rsid w:val="002F38E1"/>
    <w:rsid w:val="002F44FE"/>
    <w:rsid w:val="002F7AF6"/>
    <w:rsid w:val="00300CEE"/>
    <w:rsid w:val="00300E63"/>
    <w:rsid w:val="00302723"/>
    <w:rsid w:val="00302F5F"/>
    <w:rsid w:val="0030441D"/>
    <w:rsid w:val="00306063"/>
    <w:rsid w:val="00307DAD"/>
    <w:rsid w:val="00313B85"/>
    <w:rsid w:val="003156F9"/>
    <w:rsid w:val="00315ED2"/>
    <w:rsid w:val="00317988"/>
    <w:rsid w:val="003221B4"/>
    <w:rsid w:val="0032258D"/>
    <w:rsid w:val="00322E62"/>
    <w:rsid w:val="00324D13"/>
    <w:rsid w:val="00324D2A"/>
    <w:rsid w:val="00324EDD"/>
    <w:rsid w:val="00331992"/>
    <w:rsid w:val="003331E4"/>
    <w:rsid w:val="00336C64"/>
    <w:rsid w:val="00337162"/>
    <w:rsid w:val="0034194F"/>
    <w:rsid w:val="00344605"/>
    <w:rsid w:val="003474AA"/>
    <w:rsid w:val="0035080F"/>
    <w:rsid w:val="00350D1D"/>
    <w:rsid w:val="00352C83"/>
    <w:rsid w:val="003615D2"/>
    <w:rsid w:val="00362F0C"/>
    <w:rsid w:val="0036429C"/>
    <w:rsid w:val="00364A53"/>
    <w:rsid w:val="003654CB"/>
    <w:rsid w:val="0036554F"/>
    <w:rsid w:val="00365AA9"/>
    <w:rsid w:val="00365C71"/>
    <w:rsid w:val="00365F86"/>
    <w:rsid w:val="00365F87"/>
    <w:rsid w:val="00365FCA"/>
    <w:rsid w:val="00366E89"/>
    <w:rsid w:val="003705F4"/>
    <w:rsid w:val="00370D58"/>
    <w:rsid w:val="00371316"/>
    <w:rsid w:val="00373756"/>
    <w:rsid w:val="00374D34"/>
    <w:rsid w:val="00376713"/>
    <w:rsid w:val="00381815"/>
    <w:rsid w:val="003819AF"/>
    <w:rsid w:val="003820E9"/>
    <w:rsid w:val="00382DE7"/>
    <w:rsid w:val="0038325C"/>
    <w:rsid w:val="00384FFC"/>
    <w:rsid w:val="003853A9"/>
    <w:rsid w:val="003872FC"/>
    <w:rsid w:val="00387ADC"/>
    <w:rsid w:val="00390020"/>
    <w:rsid w:val="003903D6"/>
    <w:rsid w:val="00390EE6"/>
    <w:rsid w:val="0039118F"/>
    <w:rsid w:val="00392AD7"/>
    <w:rsid w:val="003938D9"/>
    <w:rsid w:val="00394376"/>
    <w:rsid w:val="003943FF"/>
    <w:rsid w:val="00395700"/>
    <w:rsid w:val="003974EB"/>
    <w:rsid w:val="00397CC5"/>
    <w:rsid w:val="003A099D"/>
    <w:rsid w:val="003A1582"/>
    <w:rsid w:val="003A333D"/>
    <w:rsid w:val="003A4077"/>
    <w:rsid w:val="003A4928"/>
    <w:rsid w:val="003B09AD"/>
    <w:rsid w:val="003B1F18"/>
    <w:rsid w:val="003B4373"/>
    <w:rsid w:val="003B47CB"/>
    <w:rsid w:val="003B5BF0"/>
    <w:rsid w:val="003B60BF"/>
    <w:rsid w:val="003B6BE3"/>
    <w:rsid w:val="003C010C"/>
    <w:rsid w:val="003C049C"/>
    <w:rsid w:val="003C0A6C"/>
    <w:rsid w:val="003C13B0"/>
    <w:rsid w:val="003C14F8"/>
    <w:rsid w:val="003C4223"/>
    <w:rsid w:val="003C5A43"/>
    <w:rsid w:val="003D0519"/>
    <w:rsid w:val="003D0FF6"/>
    <w:rsid w:val="003D262C"/>
    <w:rsid w:val="003D5B6E"/>
    <w:rsid w:val="003D6D61"/>
    <w:rsid w:val="003D79C6"/>
    <w:rsid w:val="003E091D"/>
    <w:rsid w:val="003E1235"/>
    <w:rsid w:val="003E1C53"/>
    <w:rsid w:val="003E2A69"/>
    <w:rsid w:val="003E2D49"/>
    <w:rsid w:val="003E2FD4"/>
    <w:rsid w:val="003E4621"/>
    <w:rsid w:val="003E49F6"/>
    <w:rsid w:val="003E660F"/>
    <w:rsid w:val="003E7EDD"/>
    <w:rsid w:val="003F0841"/>
    <w:rsid w:val="003F1741"/>
    <w:rsid w:val="003F23D3"/>
    <w:rsid w:val="003F3F08"/>
    <w:rsid w:val="003F49F1"/>
    <w:rsid w:val="003F6272"/>
    <w:rsid w:val="00400E72"/>
    <w:rsid w:val="00401400"/>
    <w:rsid w:val="00401B9C"/>
    <w:rsid w:val="00404615"/>
    <w:rsid w:val="00404869"/>
    <w:rsid w:val="00405884"/>
    <w:rsid w:val="004078D2"/>
    <w:rsid w:val="00407D39"/>
    <w:rsid w:val="0041026E"/>
    <w:rsid w:val="004114F3"/>
    <w:rsid w:val="0041477A"/>
    <w:rsid w:val="004167A3"/>
    <w:rsid w:val="00420D98"/>
    <w:rsid w:val="004226D4"/>
    <w:rsid w:val="00424D81"/>
    <w:rsid w:val="00426342"/>
    <w:rsid w:val="00432DAA"/>
    <w:rsid w:val="00433651"/>
    <w:rsid w:val="00433964"/>
    <w:rsid w:val="00434305"/>
    <w:rsid w:val="00435DF7"/>
    <w:rsid w:val="0044083F"/>
    <w:rsid w:val="00441AE7"/>
    <w:rsid w:val="00445574"/>
    <w:rsid w:val="004467FB"/>
    <w:rsid w:val="00450748"/>
    <w:rsid w:val="00452D6B"/>
    <w:rsid w:val="00454484"/>
    <w:rsid w:val="0045517B"/>
    <w:rsid w:val="0045729F"/>
    <w:rsid w:val="00460DF4"/>
    <w:rsid w:val="00463B77"/>
    <w:rsid w:val="00463C7B"/>
    <w:rsid w:val="004644A6"/>
    <w:rsid w:val="004654B8"/>
    <w:rsid w:val="004659BD"/>
    <w:rsid w:val="00470775"/>
    <w:rsid w:val="00471F38"/>
    <w:rsid w:val="00473EB6"/>
    <w:rsid w:val="004741C0"/>
    <w:rsid w:val="004746B1"/>
    <w:rsid w:val="0047583F"/>
    <w:rsid w:val="00475DE8"/>
    <w:rsid w:val="00477F3B"/>
    <w:rsid w:val="00481C44"/>
    <w:rsid w:val="00482BC2"/>
    <w:rsid w:val="00484936"/>
    <w:rsid w:val="00485260"/>
    <w:rsid w:val="00485C89"/>
    <w:rsid w:val="00486BE3"/>
    <w:rsid w:val="00487153"/>
    <w:rsid w:val="004905E4"/>
    <w:rsid w:val="00490A89"/>
    <w:rsid w:val="00490AB4"/>
    <w:rsid w:val="00492F02"/>
    <w:rsid w:val="004939AE"/>
    <w:rsid w:val="00494F13"/>
    <w:rsid w:val="004970F6"/>
    <w:rsid w:val="00497309"/>
    <w:rsid w:val="004A12DF"/>
    <w:rsid w:val="004A17E6"/>
    <w:rsid w:val="004A1BA8"/>
    <w:rsid w:val="004A4B57"/>
    <w:rsid w:val="004A63FA"/>
    <w:rsid w:val="004B0272"/>
    <w:rsid w:val="004B2701"/>
    <w:rsid w:val="004B2E1B"/>
    <w:rsid w:val="004B3AA8"/>
    <w:rsid w:val="004B3E93"/>
    <w:rsid w:val="004C1FBC"/>
    <w:rsid w:val="004C3F1D"/>
    <w:rsid w:val="004C458D"/>
    <w:rsid w:val="004C5BAA"/>
    <w:rsid w:val="004C7556"/>
    <w:rsid w:val="004C7E8B"/>
    <w:rsid w:val="004C7E9D"/>
    <w:rsid w:val="004C7F67"/>
    <w:rsid w:val="004D076D"/>
    <w:rsid w:val="004D0EF1"/>
    <w:rsid w:val="004D2253"/>
    <w:rsid w:val="004D28F0"/>
    <w:rsid w:val="004D4406"/>
    <w:rsid w:val="004D55C9"/>
    <w:rsid w:val="004D6EC7"/>
    <w:rsid w:val="004D7C42"/>
    <w:rsid w:val="004E0465"/>
    <w:rsid w:val="004E127B"/>
    <w:rsid w:val="004E1C0A"/>
    <w:rsid w:val="004E2B06"/>
    <w:rsid w:val="004E30C5"/>
    <w:rsid w:val="004E4AA5"/>
    <w:rsid w:val="004E4AEE"/>
    <w:rsid w:val="004E59E3"/>
    <w:rsid w:val="004E67C0"/>
    <w:rsid w:val="004F391A"/>
    <w:rsid w:val="004F3CFB"/>
    <w:rsid w:val="004F40C3"/>
    <w:rsid w:val="004F6456"/>
    <w:rsid w:val="004F696E"/>
    <w:rsid w:val="004F6C71"/>
    <w:rsid w:val="004F6DD3"/>
    <w:rsid w:val="00501139"/>
    <w:rsid w:val="0050226B"/>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00B"/>
    <w:rsid w:val="00525B16"/>
    <w:rsid w:val="00527515"/>
    <w:rsid w:val="00533D04"/>
    <w:rsid w:val="00534804"/>
    <w:rsid w:val="00534BDF"/>
    <w:rsid w:val="005354EA"/>
    <w:rsid w:val="00535630"/>
    <w:rsid w:val="0053585F"/>
    <w:rsid w:val="00535EC4"/>
    <w:rsid w:val="00535ED9"/>
    <w:rsid w:val="0053692B"/>
    <w:rsid w:val="00540F7B"/>
    <w:rsid w:val="00541853"/>
    <w:rsid w:val="005431D5"/>
    <w:rsid w:val="00543BDA"/>
    <w:rsid w:val="005441CC"/>
    <w:rsid w:val="00546F61"/>
    <w:rsid w:val="005479DA"/>
    <w:rsid w:val="00547BCC"/>
    <w:rsid w:val="00547EA7"/>
    <w:rsid w:val="0055013B"/>
    <w:rsid w:val="00551F6F"/>
    <w:rsid w:val="00553128"/>
    <w:rsid w:val="00555044"/>
    <w:rsid w:val="00561475"/>
    <w:rsid w:val="005615DE"/>
    <w:rsid w:val="00563E58"/>
    <w:rsid w:val="0056487B"/>
    <w:rsid w:val="00564FB9"/>
    <w:rsid w:val="00566D1C"/>
    <w:rsid w:val="00573D9E"/>
    <w:rsid w:val="005801E3"/>
    <w:rsid w:val="00581802"/>
    <w:rsid w:val="005836A8"/>
    <w:rsid w:val="0058409C"/>
    <w:rsid w:val="00584262"/>
    <w:rsid w:val="00586630"/>
    <w:rsid w:val="00587ADD"/>
    <w:rsid w:val="00591E27"/>
    <w:rsid w:val="00592904"/>
    <w:rsid w:val="00596160"/>
    <w:rsid w:val="005964B0"/>
    <w:rsid w:val="005966E2"/>
    <w:rsid w:val="00597007"/>
    <w:rsid w:val="005A0966"/>
    <w:rsid w:val="005A11B7"/>
    <w:rsid w:val="005A260B"/>
    <w:rsid w:val="005A4A1B"/>
    <w:rsid w:val="005A7830"/>
    <w:rsid w:val="005A7FCE"/>
    <w:rsid w:val="005B0F3F"/>
    <w:rsid w:val="005B0F6C"/>
    <w:rsid w:val="005B4903"/>
    <w:rsid w:val="005B51CE"/>
    <w:rsid w:val="005B5885"/>
    <w:rsid w:val="005B5A61"/>
    <w:rsid w:val="005B5CD7"/>
    <w:rsid w:val="005B6CF6"/>
    <w:rsid w:val="005B7422"/>
    <w:rsid w:val="005C29B8"/>
    <w:rsid w:val="005C3709"/>
    <w:rsid w:val="005C5F21"/>
    <w:rsid w:val="005C7156"/>
    <w:rsid w:val="005D0C75"/>
    <w:rsid w:val="005D4171"/>
    <w:rsid w:val="005D6A95"/>
    <w:rsid w:val="005D6B2C"/>
    <w:rsid w:val="005D6D9C"/>
    <w:rsid w:val="005E2335"/>
    <w:rsid w:val="005E34CA"/>
    <w:rsid w:val="005E3C18"/>
    <w:rsid w:val="005E58F3"/>
    <w:rsid w:val="005E6812"/>
    <w:rsid w:val="005E7881"/>
    <w:rsid w:val="005E78E0"/>
    <w:rsid w:val="005F0D9C"/>
    <w:rsid w:val="005F284E"/>
    <w:rsid w:val="005F4712"/>
    <w:rsid w:val="006015CE"/>
    <w:rsid w:val="00604312"/>
    <w:rsid w:val="00604784"/>
    <w:rsid w:val="00605702"/>
    <w:rsid w:val="00606419"/>
    <w:rsid w:val="00607D29"/>
    <w:rsid w:val="006121FC"/>
    <w:rsid w:val="00612952"/>
    <w:rsid w:val="00614CC1"/>
    <w:rsid w:val="00615A9D"/>
    <w:rsid w:val="00617387"/>
    <w:rsid w:val="006205D6"/>
    <w:rsid w:val="006252D8"/>
    <w:rsid w:val="006259BC"/>
    <w:rsid w:val="0062636B"/>
    <w:rsid w:val="00632182"/>
    <w:rsid w:val="00632AE0"/>
    <w:rsid w:val="00633C17"/>
    <w:rsid w:val="00634D9E"/>
    <w:rsid w:val="00635E1C"/>
    <w:rsid w:val="00636E3E"/>
    <w:rsid w:val="006379F7"/>
    <w:rsid w:val="00637E4D"/>
    <w:rsid w:val="00640620"/>
    <w:rsid w:val="00641A1F"/>
    <w:rsid w:val="00643C8F"/>
    <w:rsid w:val="00645904"/>
    <w:rsid w:val="00651ACB"/>
    <w:rsid w:val="00651C47"/>
    <w:rsid w:val="006526E7"/>
    <w:rsid w:val="00652AB2"/>
    <w:rsid w:val="00653FED"/>
    <w:rsid w:val="00654EC0"/>
    <w:rsid w:val="0065525B"/>
    <w:rsid w:val="00655D4F"/>
    <w:rsid w:val="00656D29"/>
    <w:rsid w:val="006640E5"/>
    <w:rsid w:val="006646F1"/>
    <w:rsid w:val="00664929"/>
    <w:rsid w:val="00664F62"/>
    <w:rsid w:val="006655DF"/>
    <w:rsid w:val="006655E1"/>
    <w:rsid w:val="00672060"/>
    <w:rsid w:val="00672BFD"/>
    <w:rsid w:val="006770F4"/>
    <w:rsid w:val="00677A84"/>
    <w:rsid w:val="0068026D"/>
    <w:rsid w:val="00680A27"/>
    <w:rsid w:val="00681107"/>
    <w:rsid w:val="006812CF"/>
    <w:rsid w:val="006816A4"/>
    <w:rsid w:val="006819B8"/>
    <w:rsid w:val="006840A6"/>
    <w:rsid w:val="00684289"/>
    <w:rsid w:val="006850CD"/>
    <w:rsid w:val="00685AAB"/>
    <w:rsid w:val="00692A46"/>
    <w:rsid w:val="00695D22"/>
    <w:rsid w:val="00696991"/>
    <w:rsid w:val="006A07AA"/>
    <w:rsid w:val="006A25E5"/>
    <w:rsid w:val="006A2B46"/>
    <w:rsid w:val="006A336D"/>
    <w:rsid w:val="006A37B9"/>
    <w:rsid w:val="006B2672"/>
    <w:rsid w:val="006B3B7B"/>
    <w:rsid w:val="006B54BF"/>
    <w:rsid w:val="006B5F44"/>
    <w:rsid w:val="006B5F90"/>
    <w:rsid w:val="006B62E4"/>
    <w:rsid w:val="006C1BBA"/>
    <w:rsid w:val="006C2079"/>
    <w:rsid w:val="006C2352"/>
    <w:rsid w:val="006C3781"/>
    <w:rsid w:val="006C5A62"/>
    <w:rsid w:val="006C5D68"/>
    <w:rsid w:val="006C6976"/>
    <w:rsid w:val="006C6DD0"/>
    <w:rsid w:val="006D04EA"/>
    <w:rsid w:val="006D0AB7"/>
    <w:rsid w:val="006D16C4"/>
    <w:rsid w:val="006D3E96"/>
    <w:rsid w:val="006D4515"/>
    <w:rsid w:val="006D455C"/>
    <w:rsid w:val="006D4BB1"/>
    <w:rsid w:val="006D6593"/>
    <w:rsid w:val="006D741A"/>
    <w:rsid w:val="006E23EA"/>
    <w:rsid w:val="006E30B8"/>
    <w:rsid w:val="006E4702"/>
    <w:rsid w:val="006F03A8"/>
    <w:rsid w:val="006F083C"/>
    <w:rsid w:val="006F2ACA"/>
    <w:rsid w:val="006F2ADC"/>
    <w:rsid w:val="006F2BFE"/>
    <w:rsid w:val="006F31E9"/>
    <w:rsid w:val="006F514A"/>
    <w:rsid w:val="006F6284"/>
    <w:rsid w:val="006F67C1"/>
    <w:rsid w:val="007002C5"/>
    <w:rsid w:val="00704387"/>
    <w:rsid w:val="00705336"/>
    <w:rsid w:val="00707669"/>
    <w:rsid w:val="00707896"/>
    <w:rsid w:val="007107B1"/>
    <w:rsid w:val="00711CBA"/>
    <w:rsid w:val="00711FB5"/>
    <w:rsid w:val="00712A01"/>
    <w:rsid w:val="00714F58"/>
    <w:rsid w:val="007173C2"/>
    <w:rsid w:val="00722FBF"/>
    <w:rsid w:val="00722FC2"/>
    <w:rsid w:val="00724879"/>
    <w:rsid w:val="00724E1B"/>
    <w:rsid w:val="00725892"/>
    <w:rsid w:val="00725949"/>
    <w:rsid w:val="00727FA2"/>
    <w:rsid w:val="0073151D"/>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01C"/>
    <w:rsid w:val="00752B4D"/>
    <w:rsid w:val="00755402"/>
    <w:rsid w:val="00755B26"/>
    <w:rsid w:val="00756B26"/>
    <w:rsid w:val="00756EDF"/>
    <w:rsid w:val="007600E3"/>
    <w:rsid w:val="007625A7"/>
    <w:rsid w:val="00765C43"/>
    <w:rsid w:val="00765EFB"/>
    <w:rsid w:val="007671CA"/>
    <w:rsid w:val="00767C61"/>
    <w:rsid w:val="0077008A"/>
    <w:rsid w:val="00773C1F"/>
    <w:rsid w:val="00773F8E"/>
    <w:rsid w:val="00774DA4"/>
    <w:rsid w:val="00776599"/>
    <w:rsid w:val="0078114B"/>
    <w:rsid w:val="00781DD2"/>
    <w:rsid w:val="00783ECF"/>
    <w:rsid w:val="0078413A"/>
    <w:rsid w:val="007859C2"/>
    <w:rsid w:val="007935A4"/>
    <w:rsid w:val="007959E8"/>
    <w:rsid w:val="00795E9C"/>
    <w:rsid w:val="00796D4F"/>
    <w:rsid w:val="007A0521"/>
    <w:rsid w:val="007A1ABB"/>
    <w:rsid w:val="007A2E12"/>
    <w:rsid w:val="007A3475"/>
    <w:rsid w:val="007A41C8"/>
    <w:rsid w:val="007A54CE"/>
    <w:rsid w:val="007A6FD9"/>
    <w:rsid w:val="007A7FFA"/>
    <w:rsid w:val="007B04EB"/>
    <w:rsid w:val="007B0D4F"/>
    <w:rsid w:val="007B2BB3"/>
    <w:rsid w:val="007B3703"/>
    <w:rsid w:val="007B5A3D"/>
    <w:rsid w:val="007B5B95"/>
    <w:rsid w:val="007B68EA"/>
    <w:rsid w:val="007B7453"/>
    <w:rsid w:val="007C1E8B"/>
    <w:rsid w:val="007C2D89"/>
    <w:rsid w:val="007C431B"/>
    <w:rsid w:val="007C4593"/>
    <w:rsid w:val="007C5309"/>
    <w:rsid w:val="007C54C0"/>
    <w:rsid w:val="007C5644"/>
    <w:rsid w:val="007C6069"/>
    <w:rsid w:val="007C60F2"/>
    <w:rsid w:val="007D06C4"/>
    <w:rsid w:val="007D1352"/>
    <w:rsid w:val="007D1F88"/>
    <w:rsid w:val="007D2508"/>
    <w:rsid w:val="007D2D6D"/>
    <w:rsid w:val="007D346A"/>
    <w:rsid w:val="007D6518"/>
    <w:rsid w:val="007D76BD"/>
    <w:rsid w:val="007E0BF1"/>
    <w:rsid w:val="007E7CA3"/>
    <w:rsid w:val="007F0ED8"/>
    <w:rsid w:val="007F0F63"/>
    <w:rsid w:val="007F75CE"/>
    <w:rsid w:val="0080101E"/>
    <w:rsid w:val="008013A4"/>
    <w:rsid w:val="008027CE"/>
    <w:rsid w:val="00802F42"/>
    <w:rsid w:val="00804383"/>
    <w:rsid w:val="00804BB7"/>
    <w:rsid w:val="00804D41"/>
    <w:rsid w:val="008053F5"/>
    <w:rsid w:val="00810257"/>
    <w:rsid w:val="008104F5"/>
    <w:rsid w:val="00811072"/>
    <w:rsid w:val="00811369"/>
    <w:rsid w:val="00815419"/>
    <w:rsid w:val="008163C8"/>
    <w:rsid w:val="008164A1"/>
    <w:rsid w:val="00817325"/>
    <w:rsid w:val="00817BE1"/>
    <w:rsid w:val="008209E6"/>
    <w:rsid w:val="008209F5"/>
    <w:rsid w:val="00823303"/>
    <w:rsid w:val="008233B2"/>
    <w:rsid w:val="00823A9F"/>
    <w:rsid w:val="00823C85"/>
    <w:rsid w:val="00825138"/>
    <w:rsid w:val="00825169"/>
    <w:rsid w:val="008269DD"/>
    <w:rsid w:val="00830621"/>
    <w:rsid w:val="008324A1"/>
    <w:rsid w:val="0083348C"/>
    <w:rsid w:val="0083481F"/>
    <w:rsid w:val="008373D3"/>
    <w:rsid w:val="00840617"/>
    <w:rsid w:val="00840F84"/>
    <w:rsid w:val="00842A47"/>
    <w:rsid w:val="00843C13"/>
    <w:rsid w:val="008454F8"/>
    <w:rsid w:val="00845714"/>
    <w:rsid w:val="008467A6"/>
    <w:rsid w:val="0085173A"/>
    <w:rsid w:val="008517C7"/>
    <w:rsid w:val="00856316"/>
    <w:rsid w:val="00860038"/>
    <w:rsid w:val="008603CE"/>
    <w:rsid w:val="008620FC"/>
    <w:rsid w:val="008627A5"/>
    <w:rsid w:val="00863E05"/>
    <w:rsid w:val="00865ACA"/>
    <w:rsid w:val="00865D28"/>
    <w:rsid w:val="00865F85"/>
    <w:rsid w:val="00867C10"/>
    <w:rsid w:val="00870439"/>
    <w:rsid w:val="00870DA1"/>
    <w:rsid w:val="00872B6B"/>
    <w:rsid w:val="008760F8"/>
    <w:rsid w:val="00882C6E"/>
    <w:rsid w:val="00883F93"/>
    <w:rsid w:val="00884DB3"/>
    <w:rsid w:val="00885A9D"/>
    <w:rsid w:val="008864F6"/>
    <w:rsid w:val="0089049D"/>
    <w:rsid w:val="008928C9"/>
    <w:rsid w:val="008930CB"/>
    <w:rsid w:val="008938DC"/>
    <w:rsid w:val="00893FD1"/>
    <w:rsid w:val="00894836"/>
    <w:rsid w:val="00895172"/>
    <w:rsid w:val="00895680"/>
    <w:rsid w:val="00896DFF"/>
    <w:rsid w:val="008973CA"/>
    <w:rsid w:val="0089762C"/>
    <w:rsid w:val="008A1893"/>
    <w:rsid w:val="008A3215"/>
    <w:rsid w:val="008A57E6"/>
    <w:rsid w:val="008A6F81"/>
    <w:rsid w:val="008A769A"/>
    <w:rsid w:val="008B0A1F"/>
    <w:rsid w:val="008B0C9C"/>
    <w:rsid w:val="008B166D"/>
    <w:rsid w:val="008B17F4"/>
    <w:rsid w:val="008B3615"/>
    <w:rsid w:val="008B4AC4"/>
    <w:rsid w:val="008B50C8"/>
    <w:rsid w:val="008B5281"/>
    <w:rsid w:val="008B7E05"/>
    <w:rsid w:val="008C02C4"/>
    <w:rsid w:val="008C1797"/>
    <w:rsid w:val="008C219C"/>
    <w:rsid w:val="008C475E"/>
    <w:rsid w:val="008C5722"/>
    <w:rsid w:val="008C619A"/>
    <w:rsid w:val="008D0CE8"/>
    <w:rsid w:val="008D1E04"/>
    <w:rsid w:val="008D2D1D"/>
    <w:rsid w:val="008D453D"/>
    <w:rsid w:val="008D53AD"/>
    <w:rsid w:val="008D562B"/>
    <w:rsid w:val="008D5733"/>
    <w:rsid w:val="008D622B"/>
    <w:rsid w:val="008D666C"/>
    <w:rsid w:val="008D7B54"/>
    <w:rsid w:val="008E0C9D"/>
    <w:rsid w:val="008E1648"/>
    <w:rsid w:val="008E1B3E"/>
    <w:rsid w:val="008E2319"/>
    <w:rsid w:val="008E254D"/>
    <w:rsid w:val="008E4BB6"/>
    <w:rsid w:val="008E5518"/>
    <w:rsid w:val="008E6A84"/>
    <w:rsid w:val="008F07D5"/>
    <w:rsid w:val="008F0CDC"/>
    <w:rsid w:val="008F17A3"/>
    <w:rsid w:val="008F1ED3"/>
    <w:rsid w:val="008F23A5"/>
    <w:rsid w:val="008F26DC"/>
    <w:rsid w:val="008F4C29"/>
    <w:rsid w:val="008F70BD"/>
    <w:rsid w:val="008F788F"/>
    <w:rsid w:val="008F7EA2"/>
    <w:rsid w:val="00902722"/>
    <w:rsid w:val="009027BC"/>
    <w:rsid w:val="00904416"/>
    <w:rsid w:val="009062E6"/>
    <w:rsid w:val="009107CC"/>
    <w:rsid w:val="00911BE5"/>
    <w:rsid w:val="00913CA9"/>
    <w:rsid w:val="009145AE"/>
    <w:rsid w:val="009146CE"/>
    <w:rsid w:val="00914CA7"/>
    <w:rsid w:val="00915C3E"/>
    <w:rsid w:val="009161A8"/>
    <w:rsid w:val="009231BC"/>
    <w:rsid w:val="0092351D"/>
    <w:rsid w:val="00923947"/>
    <w:rsid w:val="0092417D"/>
    <w:rsid w:val="009245F5"/>
    <w:rsid w:val="009249EC"/>
    <w:rsid w:val="009273B3"/>
    <w:rsid w:val="009305B5"/>
    <w:rsid w:val="0093474C"/>
    <w:rsid w:val="00940E38"/>
    <w:rsid w:val="009429D5"/>
    <w:rsid w:val="00942BF1"/>
    <w:rsid w:val="00945180"/>
    <w:rsid w:val="00945428"/>
    <w:rsid w:val="0094607B"/>
    <w:rsid w:val="00950517"/>
    <w:rsid w:val="0095228A"/>
    <w:rsid w:val="00953604"/>
    <w:rsid w:val="0095496B"/>
    <w:rsid w:val="009564B1"/>
    <w:rsid w:val="00957FAE"/>
    <w:rsid w:val="0096037E"/>
    <w:rsid w:val="009610DC"/>
    <w:rsid w:val="00961490"/>
    <w:rsid w:val="00961C23"/>
    <w:rsid w:val="0096381A"/>
    <w:rsid w:val="00965E04"/>
    <w:rsid w:val="009674AD"/>
    <w:rsid w:val="00970CDC"/>
    <w:rsid w:val="00971625"/>
    <w:rsid w:val="00977010"/>
    <w:rsid w:val="00977D02"/>
    <w:rsid w:val="009809BB"/>
    <w:rsid w:val="00980AD4"/>
    <w:rsid w:val="0098364B"/>
    <w:rsid w:val="0098433E"/>
    <w:rsid w:val="00986CE3"/>
    <w:rsid w:val="009911AF"/>
    <w:rsid w:val="00991875"/>
    <w:rsid w:val="00991F92"/>
    <w:rsid w:val="00992985"/>
    <w:rsid w:val="0099301A"/>
    <w:rsid w:val="0099346C"/>
    <w:rsid w:val="00993889"/>
    <w:rsid w:val="0099551B"/>
    <w:rsid w:val="00995681"/>
    <w:rsid w:val="00997BF1"/>
    <w:rsid w:val="009A089C"/>
    <w:rsid w:val="009A118E"/>
    <w:rsid w:val="009A21CD"/>
    <w:rsid w:val="009A278C"/>
    <w:rsid w:val="009A2BC2"/>
    <w:rsid w:val="009A42C1"/>
    <w:rsid w:val="009A5429"/>
    <w:rsid w:val="009A72AD"/>
    <w:rsid w:val="009B09E0"/>
    <w:rsid w:val="009B0BC5"/>
    <w:rsid w:val="009B1247"/>
    <w:rsid w:val="009B46F9"/>
    <w:rsid w:val="009B52C8"/>
    <w:rsid w:val="009B6029"/>
    <w:rsid w:val="009B6971"/>
    <w:rsid w:val="009C27F1"/>
    <w:rsid w:val="009C3152"/>
    <w:rsid w:val="009C45B3"/>
    <w:rsid w:val="009C4CFA"/>
    <w:rsid w:val="009C5070"/>
    <w:rsid w:val="009C7FD5"/>
    <w:rsid w:val="009D112C"/>
    <w:rsid w:val="009D47FA"/>
    <w:rsid w:val="009D4C5B"/>
    <w:rsid w:val="009D50D2"/>
    <w:rsid w:val="009D649B"/>
    <w:rsid w:val="009D6BCA"/>
    <w:rsid w:val="009E0F62"/>
    <w:rsid w:val="009E4A58"/>
    <w:rsid w:val="009E5A2D"/>
    <w:rsid w:val="009E5AB2"/>
    <w:rsid w:val="009E6219"/>
    <w:rsid w:val="009E653E"/>
    <w:rsid w:val="009F03B3"/>
    <w:rsid w:val="009F42F5"/>
    <w:rsid w:val="009F5A93"/>
    <w:rsid w:val="00A0096C"/>
    <w:rsid w:val="00A01757"/>
    <w:rsid w:val="00A01804"/>
    <w:rsid w:val="00A028C0"/>
    <w:rsid w:val="00A02BAE"/>
    <w:rsid w:val="00A0412B"/>
    <w:rsid w:val="00A06A6B"/>
    <w:rsid w:val="00A07E47"/>
    <w:rsid w:val="00A129D0"/>
    <w:rsid w:val="00A12BA3"/>
    <w:rsid w:val="00A12C33"/>
    <w:rsid w:val="00A138BA"/>
    <w:rsid w:val="00A14C8E"/>
    <w:rsid w:val="00A153D9"/>
    <w:rsid w:val="00A15F09"/>
    <w:rsid w:val="00A169B6"/>
    <w:rsid w:val="00A169BC"/>
    <w:rsid w:val="00A16ADA"/>
    <w:rsid w:val="00A21FDA"/>
    <w:rsid w:val="00A2271D"/>
    <w:rsid w:val="00A237D5"/>
    <w:rsid w:val="00A23AE3"/>
    <w:rsid w:val="00A245E4"/>
    <w:rsid w:val="00A27CB3"/>
    <w:rsid w:val="00A30EFC"/>
    <w:rsid w:val="00A31984"/>
    <w:rsid w:val="00A31A58"/>
    <w:rsid w:val="00A32D73"/>
    <w:rsid w:val="00A3367B"/>
    <w:rsid w:val="00A338E1"/>
    <w:rsid w:val="00A3597D"/>
    <w:rsid w:val="00A36DD1"/>
    <w:rsid w:val="00A4006C"/>
    <w:rsid w:val="00A40091"/>
    <w:rsid w:val="00A4030F"/>
    <w:rsid w:val="00A4096E"/>
    <w:rsid w:val="00A4183B"/>
    <w:rsid w:val="00A41C79"/>
    <w:rsid w:val="00A41CB5"/>
    <w:rsid w:val="00A42CDF"/>
    <w:rsid w:val="00A4452E"/>
    <w:rsid w:val="00A4472C"/>
    <w:rsid w:val="00A44E69"/>
    <w:rsid w:val="00A4510B"/>
    <w:rsid w:val="00A4661E"/>
    <w:rsid w:val="00A51CAA"/>
    <w:rsid w:val="00A536B1"/>
    <w:rsid w:val="00A55BD6"/>
    <w:rsid w:val="00A55D50"/>
    <w:rsid w:val="00A57142"/>
    <w:rsid w:val="00A574AC"/>
    <w:rsid w:val="00A610B1"/>
    <w:rsid w:val="00A648CD"/>
    <w:rsid w:val="00A6537A"/>
    <w:rsid w:val="00A67866"/>
    <w:rsid w:val="00A70B07"/>
    <w:rsid w:val="00A723F8"/>
    <w:rsid w:val="00A72D43"/>
    <w:rsid w:val="00A737F3"/>
    <w:rsid w:val="00A73B78"/>
    <w:rsid w:val="00A748DB"/>
    <w:rsid w:val="00A77CCB"/>
    <w:rsid w:val="00A83D8D"/>
    <w:rsid w:val="00A8446B"/>
    <w:rsid w:val="00A8473F"/>
    <w:rsid w:val="00A84B95"/>
    <w:rsid w:val="00A862D6"/>
    <w:rsid w:val="00A8715E"/>
    <w:rsid w:val="00A916F7"/>
    <w:rsid w:val="00A9295B"/>
    <w:rsid w:val="00A9347F"/>
    <w:rsid w:val="00A93B09"/>
    <w:rsid w:val="00A94247"/>
    <w:rsid w:val="00A952D7"/>
    <w:rsid w:val="00A963F7"/>
    <w:rsid w:val="00A96AD8"/>
    <w:rsid w:val="00AA052C"/>
    <w:rsid w:val="00AA1963"/>
    <w:rsid w:val="00AA1E45"/>
    <w:rsid w:val="00AA4286"/>
    <w:rsid w:val="00AA4367"/>
    <w:rsid w:val="00AA448A"/>
    <w:rsid w:val="00AA456B"/>
    <w:rsid w:val="00AA57F5"/>
    <w:rsid w:val="00AA672E"/>
    <w:rsid w:val="00AA6EC9"/>
    <w:rsid w:val="00AB1351"/>
    <w:rsid w:val="00AB41D5"/>
    <w:rsid w:val="00AB6309"/>
    <w:rsid w:val="00AB6C5F"/>
    <w:rsid w:val="00AB7129"/>
    <w:rsid w:val="00AC1A3B"/>
    <w:rsid w:val="00AC27A6"/>
    <w:rsid w:val="00AC2E38"/>
    <w:rsid w:val="00AC30F7"/>
    <w:rsid w:val="00AC3A5A"/>
    <w:rsid w:val="00AC4D95"/>
    <w:rsid w:val="00AC5DF4"/>
    <w:rsid w:val="00AC759D"/>
    <w:rsid w:val="00AD0AEF"/>
    <w:rsid w:val="00AD11B7"/>
    <w:rsid w:val="00AD1A94"/>
    <w:rsid w:val="00AD1C05"/>
    <w:rsid w:val="00AD4126"/>
    <w:rsid w:val="00AD421C"/>
    <w:rsid w:val="00AD44FA"/>
    <w:rsid w:val="00AD5AC6"/>
    <w:rsid w:val="00AE070A"/>
    <w:rsid w:val="00AE101C"/>
    <w:rsid w:val="00AE37E5"/>
    <w:rsid w:val="00AE460B"/>
    <w:rsid w:val="00AE5EB4"/>
    <w:rsid w:val="00AE6401"/>
    <w:rsid w:val="00AF08EE"/>
    <w:rsid w:val="00AF0C18"/>
    <w:rsid w:val="00AF3552"/>
    <w:rsid w:val="00AF3C72"/>
    <w:rsid w:val="00AF47C5"/>
    <w:rsid w:val="00AF5398"/>
    <w:rsid w:val="00B003E6"/>
    <w:rsid w:val="00B049AF"/>
    <w:rsid w:val="00B06671"/>
    <w:rsid w:val="00B07242"/>
    <w:rsid w:val="00B10534"/>
    <w:rsid w:val="00B113DB"/>
    <w:rsid w:val="00B11D8A"/>
    <w:rsid w:val="00B12981"/>
    <w:rsid w:val="00B147DD"/>
    <w:rsid w:val="00B156FD"/>
    <w:rsid w:val="00B201F1"/>
    <w:rsid w:val="00B20C40"/>
    <w:rsid w:val="00B21F61"/>
    <w:rsid w:val="00B23D7C"/>
    <w:rsid w:val="00B261F1"/>
    <w:rsid w:val="00B2651D"/>
    <w:rsid w:val="00B265BC"/>
    <w:rsid w:val="00B30DDF"/>
    <w:rsid w:val="00B31C7E"/>
    <w:rsid w:val="00B31FB1"/>
    <w:rsid w:val="00B3339E"/>
    <w:rsid w:val="00B33952"/>
    <w:rsid w:val="00B33C5E"/>
    <w:rsid w:val="00B342F4"/>
    <w:rsid w:val="00B34369"/>
    <w:rsid w:val="00B34DC2"/>
    <w:rsid w:val="00B35D76"/>
    <w:rsid w:val="00B36FF8"/>
    <w:rsid w:val="00B378E5"/>
    <w:rsid w:val="00B41276"/>
    <w:rsid w:val="00B4346D"/>
    <w:rsid w:val="00B43DD4"/>
    <w:rsid w:val="00B440F4"/>
    <w:rsid w:val="00B447A5"/>
    <w:rsid w:val="00B4654C"/>
    <w:rsid w:val="00B46AF0"/>
    <w:rsid w:val="00B47293"/>
    <w:rsid w:val="00B50E50"/>
    <w:rsid w:val="00B52120"/>
    <w:rsid w:val="00B54ABC"/>
    <w:rsid w:val="00B54D0C"/>
    <w:rsid w:val="00B54DDE"/>
    <w:rsid w:val="00B55FE7"/>
    <w:rsid w:val="00B56DEA"/>
    <w:rsid w:val="00B56E69"/>
    <w:rsid w:val="00B56FBE"/>
    <w:rsid w:val="00B60ACF"/>
    <w:rsid w:val="00B62B58"/>
    <w:rsid w:val="00B65149"/>
    <w:rsid w:val="00B66567"/>
    <w:rsid w:val="00B66F52"/>
    <w:rsid w:val="00B66FE5"/>
    <w:rsid w:val="00B7243D"/>
    <w:rsid w:val="00B72589"/>
    <w:rsid w:val="00B72880"/>
    <w:rsid w:val="00B74543"/>
    <w:rsid w:val="00B75648"/>
    <w:rsid w:val="00B757F8"/>
    <w:rsid w:val="00B758BF"/>
    <w:rsid w:val="00B75E06"/>
    <w:rsid w:val="00B77EC8"/>
    <w:rsid w:val="00B805E1"/>
    <w:rsid w:val="00B827A6"/>
    <w:rsid w:val="00B831C9"/>
    <w:rsid w:val="00B831CE"/>
    <w:rsid w:val="00B83386"/>
    <w:rsid w:val="00B86677"/>
    <w:rsid w:val="00B87131"/>
    <w:rsid w:val="00B87E87"/>
    <w:rsid w:val="00B91C47"/>
    <w:rsid w:val="00B939B1"/>
    <w:rsid w:val="00B96D40"/>
    <w:rsid w:val="00B97386"/>
    <w:rsid w:val="00BA263B"/>
    <w:rsid w:val="00BA42B2"/>
    <w:rsid w:val="00BA58D4"/>
    <w:rsid w:val="00BA5B9E"/>
    <w:rsid w:val="00BA7AAF"/>
    <w:rsid w:val="00BA7C9A"/>
    <w:rsid w:val="00BB203B"/>
    <w:rsid w:val="00BB30A0"/>
    <w:rsid w:val="00BB5791"/>
    <w:rsid w:val="00BB5F8F"/>
    <w:rsid w:val="00BB657A"/>
    <w:rsid w:val="00BC1A4E"/>
    <w:rsid w:val="00BC3787"/>
    <w:rsid w:val="00BC4790"/>
    <w:rsid w:val="00BC4E8D"/>
    <w:rsid w:val="00BC58D2"/>
    <w:rsid w:val="00BC5DC7"/>
    <w:rsid w:val="00BC6B8B"/>
    <w:rsid w:val="00BC73D8"/>
    <w:rsid w:val="00BD52D7"/>
    <w:rsid w:val="00BD5AD2"/>
    <w:rsid w:val="00BE22F3"/>
    <w:rsid w:val="00BE5959"/>
    <w:rsid w:val="00BE5B52"/>
    <w:rsid w:val="00BE7B8D"/>
    <w:rsid w:val="00BF0993"/>
    <w:rsid w:val="00BF10A9"/>
    <w:rsid w:val="00BF1703"/>
    <w:rsid w:val="00BF231C"/>
    <w:rsid w:val="00BF51E5"/>
    <w:rsid w:val="00BF74A6"/>
    <w:rsid w:val="00C013AD"/>
    <w:rsid w:val="00C04904"/>
    <w:rsid w:val="00C056B3"/>
    <w:rsid w:val="00C103E5"/>
    <w:rsid w:val="00C13319"/>
    <w:rsid w:val="00C13CEC"/>
    <w:rsid w:val="00C13EE9"/>
    <w:rsid w:val="00C17C8C"/>
    <w:rsid w:val="00C21540"/>
    <w:rsid w:val="00C21906"/>
    <w:rsid w:val="00C21BFA"/>
    <w:rsid w:val="00C22148"/>
    <w:rsid w:val="00C23014"/>
    <w:rsid w:val="00C24C8D"/>
    <w:rsid w:val="00C25FE2"/>
    <w:rsid w:val="00C26B53"/>
    <w:rsid w:val="00C26CE9"/>
    <w:rsid w:val="00C279B2"/>
    <w:rsid w:val="00C30A0F"/>
    <w:rsid w:val="00C312A3"/>
    <w:rsid w:val="00C312E2"/>
    <w:rsid w:val="00C33E50"/>
    <w:rsid w:val="00C34C20"/>
    <w:rsid w:val="00C35A3E"/>
    <w:rsid w:val="00C36371"/>
    <w:rsid w:val="00C42130"/>
    <w:rsid w:val="00C423A4"/>
    <w:rsid w:val="00C426D3"/>
    <w:rsid w:val="00C44BF5"/>
    <w:rsid w:val="00C521D6"/>
    <w:rsid w:val="00C52F84"/>
    <w:rsid w:val="00C55232"/>
    <w:rsid w:val="00C553A4"/>
    <w:rsid w:val="00C55A06"/>
    <w:rsid w:val="00C55D03"/>
    <w:rsid w:val="00C56A12"/>
    <w:rsid w:val="00C601BC"/>
    <w:rsid w:val="00C6329F"/>
    <w:rsid w:val="00C63340"/>
    <w:rsid w:val="00C643F9"/>
    <w:rsid w:val="00C646B5"/>
    <w:rsid w:val="00C64E95"/>
    <w:rsid w:val="00C65DFD"/>
    <w:rsid w:val="00C66E74"/>
    <w:rsid w:val="00C71372"/>
    <w:rsid w:val="00C72410"/>
    <w:rsid w:val="00C7287F"/>
    <w:rsid w:val="00C74193"/>
    <w:rsid w:val="00C746F9"/>
    <w:rsid w:val="00C76F65"/>
    <w:rsid w:val="00C80CB8"/>
    <w:rsid w:val="00C819F8"/>
    <w:rsid w:val="00C8248C"/>
    <w:rsid w:val="00C83250"/>
    <w:rsid w:val="00C834F5"/>
    <w:rsid w:val="00C84E33"/>
    <w:rsid w:val="00C86D6F"/>
    <w:rsid w:val="00C905FC"/>
    <w:rsid w:val="00C92D03"/>
    <w:rsid w:val="00C9319C"/>
    <w:rsid w:val="00C9435D"/>
    <w:rsid w:val="00C94659"/>
    <w:rsid w:val="00C94DF2"/>
    <w:rsid w:val="00C96741"/>
    <w:rsid w:val="00C97350"/>
    <w:rsid w:val="00CA2D1B"/>
    <w:rsid w:val="00CA375D"/>
    <w:rsid w:val="00CA5004"/>
    <w:rsid w:val="00CA662A"/>
    <w:rsid w:val="00CA7AFD"/>
    <w:rsid w:val="00CA7C3C"/>
    <w:rsid w:val="00CA7F6D"/>
    <w:rsid w:val="00CB0189"/>
    <w:rsid w:val="00CB0BA2"/>
    <w:rsid w:val="00CB1287"/>
    <w:rsid w:val="00CB1A42"/>
    <w:rsid w:val="00CB1B0C"/>
    <w:rsid w:val="00CB2C0B"/>
    <w:rsid w:val="00CB45C7"/>
    <w:rsid w:val="00CB517D"/>
    <w:rsid w:val="00CB57AA"/>
    <w:rsid w:val="00CC038D"/>
    <w:rsid w:val="00CC08DB"/>
    <w:rsid w:val="00CC0B25"/>
    <w:rsid w:val="00CC1D02"/>
    <w:rsid w:val="00CC39FF"/>
    <w:rsid w:val="00CC3C2F"/>
    <w:rsid w:val="00CC4AC8"/>
    <w:rsid w:val="00CC5233"/>
    <w:rsid w:val="00CC56AF"/>
    <w:rsid w:val="00CC5DE6"/>
    <w:rsid w:val="00CC5EF7"/>
    <w:rsid w:val="00CC6AA2"/>
    <w:rsid w:val="00CC6E4E"/>
    <w:rsid w:val="00CC6FE8"/>
    <w:rsid w:val="00CC7202"/>
    <w:rsid w:val="00CC7D5C"/>
    <w:rsid w:val="00CD2808"/>
    <w:rsid w:val="00CD28BF"/>
    <w:rsid w:val="00CD4092"/>
    <w:rsid w:val="00CD4A20"/>
    <w:rsid w:val="00CD50A1"/>
    <w:rsid w:val="00CD519E"/>
    <w:rsid w:val="00CD561D"/>
    <w:rsid w:val="00CE0C4F"/>
    <w:rsid w:val="00CE1D90"/>
    <w:rsid w:val="00CE30EA"/>
    <w:rsid w:val="00CE63F9"/>
    <w:rsid w:val="00CF048A"/>
    <w:rsid w:val="00CF155A"/>
    <w:rsid w:val="00CF1B1D"/>
    <w:rsid w:val="00CF2947"/>
    <w:rsid w:val="00CF3DE0"/>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D5B"/>
    <w:rsid w:val="00D25E37"/>
    <w:rsid w:val="00D2661A"/>
    <w:rsid w:val="00D27582"/>
    <w:rsid w:val="00D27EC4"/>
    <w:rsid w:val="00D32079"/>
    <w:rsid w:val="00D32719"/>
    <w:rsid w:val="00D33333"/>
    <w:rsid w:val="00D33457"/>
    <w:rsid w:val="00D34353"/>
    <w:rsid w:val="00D352A2"/>
    <w:rsid w:val="00D4162B"/>
    <w:rsid w:val="00D4514F"/>
    <w:rsid w:val="00D451E2"/>
    <w:rsid w:val="00D45E89"/>
    <w:rsid w:val="00D45E8D"/>
    <w:rsid w:val="00D4622E"/>
    <w:rsid w:val="00D466AE"/>
    <w:rsid w:val="00D4734F"/>
    <w:rsid w:val="00D47580"/>
    <w:rsid w:val="00D51BF3"/>
    <w:rsid w:val="00D66846"/>
    <w:rsid w:val="00D675FB"/>
    <w:rsid w:val="00D67DE8"/>
    <w:rsid w:val="00D71F25"/>
    <w:rsid w:val="00D72A9C"/>
    <w:rsid w:val="00D77031"/>
    <w:rsid w:val="00D84941"/>
    <w:rsid w:val="00D84FA1"/>
    <w:rsid w:val="00D851F0"/>
    <w:rsid w:val="00D86DB7"/>
    <w:rsid w:val="00D906E0"/>
    <w:rsid w:val="00D926D0"/>
    <w:rsid w:val="00D93030"/>
    <w:rsid w:val="00D950E1"/>
    <w:rsid w:val="00D952A6"/>
    <w:rsid w:val="00D96E5C"/>
    <w:rsid w:val="00D97BCA"/>
    <w:rsid w:val="00D97F99"/>
    <w:rsid w:val="00DA1E08"/>
    <w:rsid w:val="00DA24F8"/>
    <w:rsid w:val="00DA28E8"/>
    <w:rsid w:val="00DA38D3"/>
    <w:rsid w:val="00DA3932"/>
    <w:rsid w:val="00DA3AFC"/>
    <w:rsid w:val="00DA5191"/>
    <w:rsid w:val="00DA64F8"/>
    <w:rsid w:val="00DA6C15"/>
    <w:rsid w:val="00DB0258"/>
    <w:rsid w:val="00DB1812"/>
    <w:rsid w:val="00DB1DA3"/>
    <w:rsid w:val="00DB38EE"/>
    <w:rsid w:val="00DB498B"/>
    <w:rsid w:val="00DB66CA"/>
    <w:rsid w:val="00DB6BCA"/>
    <w:rsid w:val="00DB73F7"/>
    <w:rsid w:val="00DC004B"/>
    <w:rsid w:val="00DC0321"/>
    <w:rsid w:val="00DC3067"/>
    <w:rsid w:val="00DC370B"/>
    <w:rsid w:val="00DC3C27"/>
    <w:rsid w:val="00DC5B90"/>
    <w:rsid w:val="00DD00FF"/>
    <w:rsid w:val="00DD0619"/>
    <w:rsid w:val="00DD07FB"/>
    <w:rsid w:val="00DD0B34"/>
    <w:rsid w:val="00DD25C6"/>
    <w:rsid w:val="00DD4BFF"/>
    <w:rsid w:val="00DD4FE5"/>
    <w:rsid w:val="00DD54B0"/>
    <w:rsid w:val="00DD57EE"/>
    <w:rsid w:val="00DD6BCC"/>
    <w:rsid w:val="00DE0A4B"/>
    <w:rsid w:val="00DE2410"/>
    <w:rsid w:val="00DE2939"/>
    <w:rsid w:val="00DE6E81"/>
    <w:rsid w:val="00DE703F"/>
    <w:rsid w:val="00DE7595"/>
    <w:rsid w:val="00DF1961"/>
    <w:rsid w:val="00DF44DE"/>
    <w:rsid w:val="00DF4F58"/>
    <w:rsid w:val="00DF5114"/>
    <w:rsid w:val="00DF5F11"/>
    <w:rsid w:val="00E01138"/>
    <w:rsid w:val="00E023E7"/>
    <w:rsid w:val="00E02DD9"/>
    <w:rsid w:val="00E02DFB"/>
    <w:rsid w:val="00E030F9"/>
    <w:rsid w:val="00E0311A"/>
    <w:rsid w:val="00E03138"/>
    <w:rsid w:val="00E0553C"/>
    <w:rsid w:val="00E06404"/>
    <w:rsid w:val="00E065D2"/>
    <w:rsid w:val="00E079C5"/>
    <w:rsid w:val="00E11A85"/>
    <w:rsid w:val="00E12495"/>
    <w:rsid w:val="00E15CCD"/>
    <w:rsid w:val="00E202EF"/>
    <w:rsid w:val="00E210B5"/>
    <w:rsid w:val="00E210C6"/>
    <w:rsid w:val="00E23D99"/>
    <w:rsid w:val="00E25250"/>
    <w:rsid w:val="00E2552F"/>
    <w:rsid w:val="00E268D4"/>
    <w:rsid w:val="00E3137A"/>
    <w:rsid w:val="00E3224F"/>
    <w:rsid w:val="00E32CCF"/>
    <w:rsid w:val="00E34A98"/>
    <w:rsid w:val="00E35D1E"/>
    <w:rsid w:val="00E364F9"/>
    <w:rsid w:val="00E365FA"/>
    <w:rsid w:val="00E36789"/>
    <w:rsid w:val="00E42453"/>
    <w:rsid w:val="00E44A83"/>
    <w:rsid w:val="00E502C1"/>
    <w:rsid w:val="00E502DD"/>
    <w:rsid w:val="00E50D3A"/>
    <w:rsid w:val="00E51387"/>
    <w:rsid w:val="00E51E68"/>
    <w:rsid w:val="00E52EFD"/>
    <w:rsid w:val="00E5408A"/>
    <w:rsid w:val="00E56800"/>
    <w:rsid w:val="00E60C63"/>
    <w:rsid w:val="00E61A67"/>
    <w:rsid w:val="00E62FF9"/>
    <w:rsid w:val="00E635D6"/>
    <w:rsid w:val="00E639BC"/>
    <w:rsid w:val="00E664CC"/>
    <w:rsid w:val="00E70388"/>
    <w:rsid w:val="00E70F92"/>
    <w:rsid w:val="00E71389"/>
    <w:rsid w:val="00E727CA"/>
    <w:rsid w:val="00E74C54"/>
    <w:rsid w:val="00E758B9"/>
    <w:rsid w:val="00E77A03"/>
    <w:rsid w:val="00E81409"/>
    <w:rsid w:val="00E81729"/>
    <w:rsid w:val="00E822E8"/>
    <w:rsid w:val="00E82554"/>
    <w:rsid w:val="00E82606"/>
    <w:rsid w:val="00E846C8"/>
    <w:rsid w:val="00E84957"/>
    <w:rsid w:val="00E84A55"/>
    <w:rsid w:val="00E85BFF"/>
    <w:rsid w:val="00E86BA1"/>
    <w:rsid w:val="00E90391"/>
    <w:rsid w:val="00E906C2"/>
    <w:rsid w:val="00E9180F"/>
    <w:rsid w:val="00E9311F"/>
    <w:rsid w:val="00E934D1"/>
    <w:rsid w:val="00E94AF0"/>
    <w:rsid w:val="00E95D13"/>
    <w:rsid w:val="00E95DD3"/>
    <w:rsid w:val="00E969D5"/>
    <w:rsid w:val="00EA1E11"/>
    <w:rsid w:val="00EA356E"/>
    <w:rsid w:val="00EA58D1"/>
    <w:rsid w:val="00EA61BC"/>
    <w:rsid w:val="00EA681A"/>
    <w:rsid w:val="00EA735B"/>
    <w:rsid w:val="00EB11D5"/>
    <w:rsid w:val="00EB1559"/>
    <w:rsid w:val="00EB17DE"/>
    <w:rsid w:val="00EB1B5E"/>
    <w:rsid w:val="00EB1E69"/>
    <w:rsid w:val="00EB2086"/>
    <w:rsid w:val="00EB5EDF"/>
    <w:rsid w:val="00EB60FE"/>
    <w:rsid w:val="00EB616E"/>
    <w:rsid w:val="00EB74DB"/>
    <w:rsid w:val="00EC1826"/>
    <w:rsid w:val="00EC33A8"/>
    <w:rsid w:val="00EC5359"/>
    <w:rsid w:val="00EC562A"/>
    <w:rsid w:val="00EC582C"/>
    <w:rsid w:val="00ED067A"/>
    <w:rsid w:val="00ED2B50"/>
    <w:rsid w:val="00EE0350"/>
    <w:rsid w:val="00EE0719"/>
    <w:rsid w:val="00EE0D8D"/>
    <w:rsid w:val="00EE0E80"/>
    <w:rsid w:val="00EE448C"/>
    <w:rsid w:val="00EE54A6"/>
    <w:rsid w:val="00EE613F"/>
    <w:rsid w:val="00EE7295"/>
    <w:rsid w:val="00EE747B"/>
    <w:rsid w:val="00EE7869"/>
    <w:rsid w:val="00EF054A"/>
    <w:rsid w:val="00EF25EC"/>
    <w:rsid w:val="00EF3235"/>
    <w:rsid w:val="00EF6607"/>
    <w:rsid w:val="00EF7E72"/>
    <w:rsid w:val="00F04F18"/>
    <w:rsid w:val="00F0622D"/>
    <w:rsid w:val="00F06D37"/>
    <w:rsid w:val="00F07B9D"/>
    <w:rsid w:val="00F11586"/>
    <w:rsid w:val="00F1183B"/>
    <w:rsid w:val="00F11C9F"/>
    <w:rsid w:val="00F12263"/>
    <w:rsid w:val="00F13F27"/>
    <w:rsid w:val="00F1409D"/>
    <w:rsid w:val="00F14214"/>
    <w:rsid w:val="00F157A9"/>
    <w:rsid w:val="00F17896"/>
    <w:rsid w:val="00F20E7A"/>
    <w:rsid w:val="00F2249E"/>
    <w:rsid w:val="00F25BB6"/>
    <w:rsid w:val="00F25E89"/>
    <w:rsid w:val="00F25F18"/>
    <w:rsid w:val="00F2628F"/>
    <w:rsid w:val="00F26B7E"/>
    <w:rsid w:val="00F27A3B"/>
    <w:rsid w:val="00F32D8A"/>
    <w:rsid w:val="00F33597"/>
    <w:rsid w:val="00F33817"/>
    <w:rsid w:val="00F37D4C"/>
    <w:rsid w:val="00F40540"/>
    <w:rsid w:val="00F420D5"/>
    <w:rsid w:val="00F451EA"/>
    <w:rsid w:val="00F45447"/>
    <w:rsid w:val="00F456C6"/>
    <w:rsid w:val="00F4577B"/>
    <w:rsid w:val="00F46496"/>
    <w:rsid w:val="00F474D0"/>
    <w:rsid w:val="00F50179"/>
    <w:rsid w:val="00F515EE"/>
    <w:rsid w:val="00F53556"/>
    <w:rsid w:val="00F56511"/>
    <w:rsid w:val="00F5765E"/>
    <w:rsid w:val="00F6194E"/>
    <w:rsid w:val="00F623AC"/>
    <w:rsid w:val="00F63836"/>
    <w:rsid w:val="00F6412A"/>
    <w:rsid w:val="00F65893"/>
    <w:rsid w:val="00F66A4A"/>
    <w:rsid w:val="00F71107"/>
    <w:rsid w:val="00F71E22"/>
    <w:rsid w:val="00F72142"/>
    <w:rsid w:val="00F72AE7"/>
    <w:rsid w:val="00F74EB9"/>
    <w:rsid w:val="00F76535"/>
    <w:rsid w:val="00F81141"/>
    <w:rsid w:val="00F818FB"/>
    <w:rsid w:val="00F82A7D"/>
    <w:rsid w:val="00F833BA"/>
    <w:rsid w:val="00F84FD0"/>
    <w:rsid w:val="00F853A3"/>
    <w:rsid w:val="00F859A8"/>
    <w:rsid w:val="00F86D87"/>
    <w:rsid w:val="00F9108B"/>
    <w:rsid w:val="00F91349"/>
    <w:rsid w:val="00F93A8A"/>
    <w:rsid w:val="00F95248"/>
    <w:rsid w:val="00F956A9"/>
    <w:rsid w:val="00F957C0"/>
    <w:rsid w:val="00F963ED"/>
    <w:rsid w:val="00F966CF"/>
    <w:rsid w:val="00F96CAE"/>
    <w:rsid w:val="00F97C99"/>
    <w:rsid w:val="00F97CE1"/>
    <w:rsid w:val="00FA2313"/>
    <w:rsid w:val="00FA2BEC"/>
    <w:rsid w:val="00FA4DAC"/>
    <w:rsid w:val="00FA662D"/>
    <w:rsid w:val="00FA73B1"/>
    <w:rsid w:val="00FA7F9B"/>
    <w:rsid w:val="00FB0CB9"/>
    <w:rsid w:val="00FB231D"/>
    <w:rsid w:val="00FB45F1"/>
    <w:rsid w:val="00FB4A72"/>
    <w:rsid w:val="00FB4E46"/>
    <w:rsid w:val="00FB54E8"/>
    <w:rsid w:val="00FB7054"/>
    <w:rsid w:val="00FC17B7"/>
    <w:rsid w:val="00FC2832"/>
    <w:rsid w:val="00FC2CB7"/>
    <w:rsid w:val="00FC4090"/>
    <w:rsid w:val="00FC55B4"/>
    <w:rsid w:val="00FD00E6"/>
    <w:rsid w:val="00FD09A1"/>
    <w:rsid w:val="00FD0A41"/>
    <w:rsid w:val="00FD1EEC"/>
    <w:rsid w:val="00FD2A7C"/>
    <w:rsid w:val="00FD45FF"/>
    <w:rsid w:val="00FD59EB"/>
    <w:rsid w:val="00FD63A5"/>
    <w:rsid w:val="00FD667E"/>
    <w:rsid w:val="00FD7299"/>
    <w:rsid w:val="00FE1FBE"/>
    <w:rsid w:val="00FE3901"/>
    <w:rsid w:val="00FE39D3"/>
    <w:rsid w:val="00FE4BCE"/>
    <w:rsid w:val="00FE54AE"/>
    <w:rsid w:val="00FE576A"/>
    <w:rsid w:val="00FE6F21"/>
    <w:rsid w:val="00FE7E79"/>
    <w:rsid w:val="00FF2F81"/>
    <w:rsid w:val="00FF3E7D"/>
    <w:rsid w:val="00FF43ED"/>
    <w:rsid w:val="00FF5B99"/>
    <w:rsid w:val="00FF730C"/>
    <w:rsid w:val="00FF73F4"/>
    <w:rsid w:val="00FF7CE4"/>
    <w:rsid w:val="00FF7E39"/>
    <w:rsid w:val="09D53631"/>
    <w:rsid w:val="1E9E0717"/>
    <w:rsid w:val="27246312"/>
    <w:rsid w:val="2FB01BB1"/>
    <w:rsid w:val="2FB714D8"/>
    <w:rsid w:val="37A2001A"/>
    <w:rsid w:val="38911A08"/>
    <w:rsid w:val="419448F5"/>
    <w:rsid w:val="42877B98"/>
    <w:rsid w:val="51BD5E29"/>
    <w:rsid w:val="6F405D93"/>
    <w:rsid w:val="6FCD0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871A41E"/>
  <w15:docId w15:val="{CAF5DAEF-355A-4022-8358-88FADE04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8">
    <w:name w:val="Normal"/>
    <w:qFormat/>
    <w:pPr>
      <w:autoSpaceDE w:val="0"/>
      <w:autoSpaceDN w:val="0"/>
      <w:ind w:firstLineChars="200" w:firstLine="420"/>
      <w:jc w:val="both"/>
    </w:pPr>
    <w:rPr>
      <w:rFonts w:ascii="宋体" w:hAnsi="Times New Roman"/>
      <w:sz w:val="21"/>
    </w:rPr>
  </w:style>
  <w:style w:type="paragraph" w:styleId="1">
    <w:name w:val="heading 1"/>
    <w:basedOn w:val="afff8"/>
    <w:next w:val="afff8"/>
    <w:link w:val="1Char"/>
    <w:uiPriority w:val="9"/>
    <w:qFormat/>
    <w:pPr>
      <w:keepNext/>
      <w:keepLines/>
      <w:spacing w:before="340" w:after="330" w:line="578" w:lineRule="auto"/>
      <w:outlineLvl w:val="0"/>
    </w:pPr>
    <w:rPr>
      <w:b/>
      <w:bCs/>
      <w:kern w:val="44"/>
      <w:sz w:val="44"/>
      <w:szCs w:val="44"/>
    </w:rPr>
  </w:style>
  <w:style w:type="paragraph" w:styleId="22">
    <w:name w:val="heading 2"/>
    <w:basedOn w:val="afff8"/>
    <w:next w:val="afff8"/>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8"/>
    <w:next w:val="afff8"/>
    <w:link w:val="3Char"/>
    <w:qFormat/>
    <w:pPr>
      <w:keepNext/>
      <w:keepLines/>
      <w:spacing w:before="260" w:after="260" w:line="416" w:lineRule="auto"/>
      <w:outlineLvl w:val="2"/>
    </w:pPr>
    <w:rPr>
      <w:b/>
      <w:bCs/>
      <w:sz w:val="32"/>
      <w:szCs w:val="32"/>
    </w:rPr>
  </w:style>
  <w:style w:type="paragraph" w:styleId="4">
    <w:name w:val="heading 4"/>
    <w:basedOn w:val="afff8"/>
    <w:next w:val="afff8"/>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8"/>
    <w:next w:val="afff8"/>
    <w:link w:val="5Char"/>
    <w:qFormat/>
    <w:pPr>
      <w:keepNext/>
      <w:keepLines/>
      <w:spacing w:before="280" w:after="290" w:line="376" w:lineRule="auto"/>
      <w:outlineLvl w:val="4"/>
    </w:pPr>
    <w:rPr>
      <w:b/>
      <w:bCs/>
      <w:sz w:val="28"/>
      <w:szCs w:val="28"/>
    </w:rPr>
  </w:style>
  <w:style w:type="paragraph" w:styleId="6">
    <w:name w:val="heading 6"/>
    <w:basedOn w:val="afff8"/>
    <w:next w:val="afff8"/>
    <w:link w:val="6Char"/>
    <w:qFormat/>
    <w:pPr>
      <w:keepNext/>
      <w:keepLines/>
      <w:spacing w:before="240" w:after="64" w:line="320" w:lineRule="auto"/>
      <w:outlineLvl w:val="5"/>
    </w:pPr>
    <w:rPr>
      <w:rFonts w:ascii="Arial" w:eastAsia="黑体" w:hAnsi="Arial"/>
      <w:b/>
      <w:bCs/>
      <w:sz w:val="24"/>
      <w:szCs w:val="24"/>
    </w:rPr>
  </w:style>
  <w:style w:type="paragraph" w:styleId="7">
    <w:name w:val="heading 7"/>
    <w:basedOn w:val="afff8"/>
    <w:next w:val="afff8"/>
    <w:link w:val="7Char"/>
    <w:qFormat/>
    <w:pPr>
      <w:keepNext/>
      <w:keepLines/>
      <w:spacing w:before="240" w:after="64" w:line="320" w:lineRule="auto"/>
      <w:outlineLvl w:val="6"/>
    </w:pPr>
    <w:rPr>
      <w:b/>
      <w:bCs/>
      <w:sz w:val="24"/>
      <w:szCs w:val="24"/>
    </w:rPr>
  </w:style>
  <w:style w:type="paragraph" w:styleId="8">
    <w:name w:val="heading 8"/>
    <w:basedOn w:val="afff8"/>
    <w:next w:val="afff8"/>
    <w:link w:val="8Char"/>
    <w:qFormat/>
    <w:pPr>
      <w:keepNext/>
      <w:keepLines/>
      <w:spacing w:before="240" w:after="64" w:line="320" w:lineRule="auto"/>
      <w:outlineLvl w:val="7"/>
    </w:pPr>
    <w:rPr>
      <w:rFonts w:ascii="Arial" w:eastAsia="黑体" w:hAnsi="Arial"/>
      <w:sz w:val="24"/>
      <w:szCs w:val="24"/>
    </w:rPr>
  </w:style>
  <w:style w:type="paragraph" w:styleId="9">
    <w:name w:val="heading 9"/>
    <w:basedOn w:val="afff8"/>
    <w:next w:val="afff8"/>
    <w:link w:val="9Char"/>
    <w:qFormat/>
    <w:pPr>
      <w:keepNext/>
      <w:keepLines/>
      <w:spacing w:before="240" w:after="64" w:line="320" w:lineRule="auto"/>
      <w:outlineLvl w:val="8"/>
    </w:pPr>
    <w:rPr>
      <w:rFonts w:ascii="Arial" w:eastAsia="黑体" w:hAnsi="Arial"/>
    </w:rPr>
  </w:style>
  <w:style w:type="character" w:default="1" w:styleId="afff9">
    <w:name w:val="Default Paragraph Font"/>
    <w:uiPriority w:val="1"/>
    <w:semiHidden/>
    <w:unhideWhenUsed/>
  </w:style>
  <w:style w:type="table" w:default="1" w:styleId="afffa">
    <w:name w:val="Normal Table"/>
    <w:uiPriority w:val="99"/>
    <w:semiHidden/>
    <w:unhideWhenUsed/>
    <w:tblPr>
      <w:tblInd w:w="0" w:type="dxa"/>
      <w:tblCellMar>
        <w:top w:w="0" w:type="dxa"/>
        <w:left w:w="108" w:type="dxa"/>
        <w:bottom w:w="0" w:type="dxa"/>
        <w:right w:w="108" w:type="dxa"/>
      </w:tblCellMar>
    </w:tblPr>
  </w:style>
  <w:style w:type="numbering" w:default="1" w:styleId="afffb">
    <w:name w:val="No List"/>
    <w:uiPriority w:val="99"/>
    <w:semiHidden/>
    <w:unhideWhenUsed/>
  </w:style>
  <w:style w:type="paragraph" w:styleId="70">
    <w:name w:val="toc 7"/>
    <w:basedOn w:val="afff8"/>
    <w:next w:val="afff8"/>
    <w:uiPriority w:val="39"/>
    <w:unhideWhenUsed/>
    <w:qFormat/>
    <w:pPr>
      <w:tabs>
        <w:tab w:val="right" w:leader="dot" w:pos="9344"/>
      </w:tabs>
      <w:spacing w:line="300" w:lineRule="exact"/>
      <w:ind w:left="1259"/>
    </w:pPr>
  </w:style>
  <w:style w:type="paragraph" w:styleId="afffc">
    <w:name w:val="Normal Indent"/>
    <w:basedOn w:val="afff8"/>
    <w:qFormat/>
  </w:style>
  <w:style w:type="paragraph" w:styleId="afffd">
    <w:name w:val="caption"/>
    <w:basedOn w:val="afff8"/>
    <w:next w:val="afff8"/>
    <w:uiPriority w:val="35"/>
    <w:unhideWhenUsed/>
    <w:qFormat/>
    <w:rPr>
      <w:rFonts w:asciiTheme="majorHAnsi" w:eastAsia="黑体" w:hAnsiTheme="majorHAnsi" w:cstheme="majorBidi"/>
      <w:sz w:val="20"/>
    </w:rPr>
  </w:style>
  <w:style w:type="paragraph" w:styleId="afffe">
    <w:name w:val="annotation text"/>
    <w:basedOn w:val="afff8"/>
    <w:link w:val="Char"/>
    <w:uiPriority w:val="99"/>
    <w:unhideWhenUsed/>
    <w:qFormat/>
    <w:pPr>
      <w:jc w:val="left"/>
    </w:pPr>
  </w:style>
  <w:style w:type="paragraph" w:styleId="affff">
    <w:name w:val="Body Text"/>
    <w:basedOn w:val="afff8"/>
    <w:link w:val="Char0"/>
    <w:qFormat/>
    <w:pPr>
      <w:spacing w:after="120"/>
    </w:pPr>
  </w:style>
  <w:style w:type="paragraph" w:styleId="50">
    <w:name w:val="toc 5"/>
    <w:basedOn w:val="afff8"/>
    <w:next w:val="afff8"/>
    <w:uiPriority w:val="39"/>
    <w:unhideWhenUsed/>
    <w:qFormat/>
    <w:pPr>
      <w:ind w:left="839"/>
    </w:pPr>
  </w:style>
  <w:style w:type="paragraph" w:styleId="30">
    <w:name w:val="toc 3"/>
    <w:basedOn w:val="afff8"/>
    <w:next w:val="afff8"/>
    <w:uiPriority w:val="39"/>
    <w:unhideWhenUsed/>
    <w:qFormat/>
    <w:pPr>
      <w:spacing w:line="300" w:lineRule="exact"/>
      <w:ind w:left="420"/>
    </w:pPr>
  </w:style>
  <w:style w:type="paragraph" w:styleId="affff0">
    <w:name w:val="Balloon Text"/>
    <w:basedOn w:val="afff8"/>
    <w:link w:val="Char1"/>
    <w:uiPriority w:val="99"/>
    <w:semiHidden/>
    <w:unhideWhenUsed/>
    <w:qFormat/>
    <w:rPr>
      <w:sz w:val="18"/>
      <w:szCs w:val="18"/>
    </w:rPr>
  </w:style>
  <w:style w:type="paragraph" w:styleId="affff1">
    <w:name w:val="footer"/>
    <w:basedOn w:val="afff8"/>
    <w:link w:val="Char2"/>
    <w:uiPriority w:val="99"/>
    <w:qFormat/>
    <w:pPr>
      <w:tabs>
        <w:tab w:val="center" w:pos="4153"/>
        <w:tab w:val="right" w:pos="8306"/>
      </w:tabs>
      <w:snapToGrid w:val="0"/>
      <w:jc w:val="right"/>
    </w:pPr>
    <w:rPr>
      <w:sz w:val="18"/>
      <w:szCs w:val="18"/>
    </w:rPr>
  </w:style>
  <w:style w:type="paragraph" w:styleId="affff2">
    <w:name w:val="header"/>
    <w:basedOn w:val="afff8"/>
    <w:link w:val="Char3"/>
    <w:uiPriority w:val="99"/>
    <w:qFormat/>
    <w:pPr>
      <w:tabs>
        <w:tab w:val="center" w:pos="4153"/>
        <w:tab w:val="right" w:pos="8306"/>
      </w:tabs>
      <w:snapToGrid w:val="0"/>
      <w:jc w:val="center"/>
    </w:pPr>
    <w:rPr>
      <w:sz w:val="18"/>
      <w:szCs w:val="18"/>
    </w:rPr>
  </w:style>
  <w:style w:type="paragraph" w:styleId="10">
    <w:name w:val="toc 1"/>
    <w:basedOn w:val="afff8"/>
    <w:next w:val="afff8"/>
    <w:uiPriority w:val="39"/>
    <w:unhideWhenUsed/>
    <w:qFormat/>
  </w:style>
  <w:style w:type="paragraph" w:styleId="40">
    <w:name w:val="toc 4"/>
    <w:basedOn w:val="afff8"/>
    <w:next w:val="afff8"/>
    <w:uiPriority w:val="39"/>
    <w:unhideWhenUsed/>
    <w:qFormat/>
    <w:pPr>
      <w:tabs>
        <w:tab w:val="right" w:leader="dot" w:pos="9344"/>
      </w:tabs>
      <w:spacing w:line="300" w:lineRule="exact"/>
      <w:ind w:left="629"/>
    </w:pPr>
  </w:style>
  <w:style w:type="paragraph" w:styleId="affff3">
    <w:name w:val="footnote text"/>
    <w:basedOn w:val="afff8"/>
    <w:next w:val="afff8"/>
    <w:link w:val="Char4"/>
    <w:semiHidden/>
    <w:qFormat/>
    <w:pPr>
      <w:snapToGrid w:val="0"/>
      <w:spacing w:line="300" w:lineRule="exact"/>
      <w:ind w:leftChars="200" w:left="400" w:hangingChars="200" w:hanging="200"/>
      <w:jc w:val="left"/>
    </w:pPr>
    <w:rPr>
      <w:sz w:val="18"/>
      <w:szCs w:val="18"/>
    </w:rPr>
  </w:style>
  <w:style w:type="paragraph" w:styleId="60">
    <w:name w:val="toc 6"/>
    <w:basedOn w:val="afff8"/>
    <w:next w:val="afff8"/>
    <w:uiPriority w:val="39"/>
    <w:unhideWhenUsed/>
    <w:qFormat/>
    <w:pPr>
      <w:spacing w:line="300" w:lineRule="exact"/>
      <w:ind w:left="1049"/>
    </w:pPr>
  </w:style>
  <w:style w:type="paragraph" w:styleId="affff4">
    <w:name w:val="table of figures"/>
    <w:basedOn w:val="afff8"/>
    <w:next w:val="afff8"/>
    <w:semiHidden/>
    <w:qFormat/>
    <w:pPr>
      <w:jc w:val="left"/>
    </w:pPr>
    <w:rPr>
      <w:szCs w:val="24"/>
    </w:rPr>
  </w:style>
  <w:style w:type="paragraph" w:styleId="23">
    <w:name w:val="toc 2"/>
    <w:basedOn w:val="afff8"/>
    <w:next w:val="afff8"/>
    <w:uiPriority w:val="39"/>
    <w:unhideWhenUsed/>
    <w:qFormat/>
    <w:pPr>
      <w:tabs>
        <w:tab w:val="right" w:leader="dot" w:pos="9344"/>
      </w:tabs>
      <w:spacing w:line="300" w:lineRule="exact"/>
      <w:ind w:left="210"/>
    </w:pPr>
  </w:style>
  <w:style w:type="paragraph" w:styleId="affff5">
    <w:name w:val="Title"/>
    <w:basedOn w:val="afff8"/>
    <w:link w:val="Char5"/>
    <w:qFormat/>
    <w:pPr>
      <w:spacing w:before="240" w:after="60"/>
      <w:jc w:val="center"/>
      <w:outlineLvl w:val="0"/>
    </w:pPr>
    <w:rPr>
      <w:rFonts w:ascii="Arial" w:hAnsi="Arial" w:cs="Arial"/>
      <w:b/>
      <w:bCs/>
      <w:sz w:val="32"/>
      <w:szCs w:val="32"/>
    </w:rPr>
  </w:style>
  <w:style w:type="paragraph" w:styleId="affff6">
    <w:name w:val="annotation subject"/>
    <w:basedOn w:val="afffe"/>
    <w:next w:val="afffe"/>
    <w:link w:val="Char6"/>
    <w:uiPriority w:val="99"/>
    <w:semiHidden/>
    <w:unhideWhenUsed/>
    <w:rPr>
      <w:b/>
      <w:bCs/>
    </w:rPr>
  </w:style>
  <w:style w:type="table" w:styleId="affff7">
    <w:name w:val="Table Grid"/>
    <w:basedOn w:val="afffa"/>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annotation reference"/>
    <w:basedOn w:val="afff9"/>
    <w:uiPriority w:val="99"/>
    <w:semiHidden/>
    <w:unhideWhenUsed/>
    <w:qFormat/>
    <w:rPr>
      <w:sz w:val="21"/>
      <w:szCs w:val="21"/>
    </w:rPr>
  </w:style>
  <w:style w:type="character" w:styleId="affffd">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3">
    <w:name w:val="页眉 Char"/>
    <w:link w:val="affff2"/>
    <w:uiPriority w:val="99"/>
    <w:qFormat/>
    <w:rPr>
      <w:kern w:val="2"/>
      <w:sz w:val="18"/>
      <w:szCs w:val="18"/>
    </w:rPr>
  </w:style>
  <w:style w:type="character" w:customStyle="1" w:styleId="Char2">
    <w:name w:val="页脚 Char"/>
    <w:link w:val="affff1"/>
    <w:uiPriority w:val="99"/>
    <w:qFormat/>
    <w:rPr>
      <w:rFonts w:ascii="宋体"/>
      <w:kern w:val="2"/>
      <w:sz w:val="18"/>
      <w:szCs w:val="18"/>
    </w:rPr>
  </w:style>
  <w:style w:type="character" w:customStyle="1" w:styleId="Char1">
    <w:name w:val="批注框文本 Char"/>
    <w:link w:val="affff0"/>
    <w:uiPriority w:val="99"/>
    <w:semiHidden/>
    <w:qFormat/>
    <w:rPr>
      <w:kern w:val="2"/>
      <w:sz w:val="18"/>
      <w:szCs w:val="18"/>
    </w:rPr>
  </w:style>
  <w:style w:type="paragraph" w:styleId="affffe">
    <w:name w:val="Quote"/>
    <w:basedOn w:val="afff8"/>
    <w:next w:val="afff8"/>
    <w:link w:val="Char7"/>
    <w:uiPriority w:val="29"/>
    <w:qFormat/>
    <w:rPr>
      <w:i/>
      <w:iCs/>
      <w:color w:val="000000"/>
    </w:rPr>
  </w:style>
  <w:style w:type="character" w:customStyle="1" w:styleId="Char7">
    <w:name w:val="引用 Char"/>
    <w:link w:val="affffe"/>
    <w:uiPriority w:val="29"/>
    <w:qFormat/>
    <w:rPr>
      <w:i/>
      <w:iCs/>
      <w:color w:val="000000"/>
      <w:kern w:val="2"/>
      <w:sz w:val="21"/>
      <w:szCs w:val="21"/>
    </w:rPr>
  </w:style>
  <w:style w:type="character" w:customStyle="1" w:styleId="Char5">
    <w:name w:val="标题 Char"/>
    <w:link w:val="affff5"/>
    <w:qFormat/>
    <w:rPr>
      <w:rFonts w:ascii="Arial" w:hAnsi="Arial" w:cs="Arial"/>
      <w:b/>
      <w:bCs/>
      <w:kern w:val="2"/>
      <w:sz w:val="32"/>
      <w:szCs w:val="32"/>
    </w:rPr>
  </w:style>
  <w:style w:type="paragraph" w:customStyle="1" w:styleId="afffff">
    <w:name w:val="标准标志"/>
    <w:next w:val="afff8"/>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8"/>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8"/>
    <w:qFormat/>
    <w:pPr>
      <w:spacing w:line="0" w:lineRule="atLeast"/>
    </w:pPr>
    <w:rPr>
      <w:rFonts w:ascii="黑体" w:eastAsia="黑体" w:hAnsi="宋体"/>
    </w:rPr>
  </w:style>
  <w:style w:type="paragraph" w:customStyle="1" w:styleId="afffff4">
    <w:name w:val="标准文件_标准正文"/>
    <w:basedOn w:val="afff8"/>
    <w:next w:val="afffff5"/>
    <w:qFormat/>
    <w:pPr>
      <w:snapToGrid w:val="0"/>
      <w:ind w:firstLine="200"/>
    </w:pPr>
  </w:style>
  <w:style w:type="paragraph" w:customStyle="1" w:styleId="afffff5">
    <w:name w:val="标准文件_段"/>
    <w:link w:val="Char8"/>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snapToGrid/>
      <w:ind w:firstLineChars="0" w:firstLine="0"/>
    </w:pPr>
    <w:rPr>
      <w:rFonts w:hAnsi="宋体"/>
      <w:kern w:val="2"/>
    </w:rPr>
  </w:style>
  <w:style w:type="paragraph" w:customStyle="1" w:styleId="afffff7">
    <w:name w:val="标准文件_标准部门"/>
    <w:basedOn w:val="afff8"/>
    <w:qFormat/>
    <w:pPr>
      <w:jc w:val="center"/>
    </w:pPr>
    <w:rPr>
      <w:rFonts w:ascii="黑体" w:eastAsia="黑体"/>
      <w:sz w:val="44"/>
    </w:rPr>
  </w:style>
  <w:style w:type="paragraph" w:customStyle="1" w:styleId="afffff8">
    <w:name w:val="标准文件_标准代替"/>
    <w:basedOn w:val="afff8"/>
    <w:next w:val="afff8"/>
    <w:qFormat/>
    <w:pPr>
      <w:spacing w:line="310" w:lineRule="exact"/>
      <w:jc w:val="right"/>
    </w:pPr>
    <w:rPr>
      <w:rFonts w:hAnsi="宋体"/>
    </w:rPr>
  </w:style>
  <w:style w:type="paragraph" w:customStyle="1" w:styleId="afffff9">
    <w:name w:val="标准文件_标准名称标题"/>
    <w:basedOn w:val="afff8"/>
    <w:next w:val="afff8"/>
    <w:qFormat/>
    <w:pPr>
      <w:shd w:val="clear" w:color="FFFFFF" w:fill="FFFFFF"/>
      <w:spacing w:before="640" w:after="100"/>
      <w:jc w:val="center"/>
    </w:pPr>
    <w:rPr>
      <w:rFonts w:ascii="黑体" w:eastAsia="黑体"/>
      <w:sz w:val="32"/>
    </w:rPr>
  </w:style>
  <w:style w:type="paragraph" w:customStyle="1" w:styleId="afffffa">
    <w:name w:val="标准文件_页眉奇数页"/>
    <w:next w:val="afff8"/>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8"/>
    <w:qFormat/>
    <w:pPr>
      <w:jc w:val="left"/>
    </w:pPr>
  </w:style>
  <w:style w:type="paragraph" w:customStyle="1" w:styleId="afffffc">
    <w:name w:val="标准文件_参考文献标题"/>
    <w:next w:val="afff8"/>
    <w:qFormat/>
    <w:rsid w:val="00014B2D"/>
    <w:pPr>
      <w:shd w:val="clear" w:color="FFFFFF" w:fill="FFFFFF"/>
      <w:spacing w:before="580" w:afterLines="50" w:after="50"/>
      <w:jc w:val="center"/>
      <w:outlineLvl w:val="0"/>
    </w:pPr>
    <w:rPr>
      <w:rFonts w:ascii="黑体" w:eastAsia="黑体" w:hAnsi="Times New Roman"/>
      <w:sz w:val="21"/>
    </w:rPr>
  </w:style>
  <w:style w:type="paragraph" w:customStyle="1" w:styleId="a">
    <w:name w:val="标准文件_参考文献条目"/>
    <w:pPr>
      <w:numPr>
        <w:numId w:val="1"/>
      </w:numPr>
    </w:pPr>
    <w:rPr>
      <w:rFonts w:ascii="宋体" w:hAnsi="Times New Roman"/>
    </w:rPr>
  </w:style>
  <w:style w:type="paragraph" w:customStyle="1" w:styleId="afff1">
    <w:name w:val="标准文件_二级条标题"/>
    <w:next w:val="afffff5"/>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pPr>
      <w:numPr>
        <w:numId w:val="3"/>
      </w:numPr>
      <w:ind w:firstLineChars="0" w:firstLine="0"/>
    </w:pPr>
  </w:style>
  <w:style w:type="paragraph" w:customStyle="1" w:styleId="afffffe">
    <w:name w:val="标准文件_封面标准编号"/>
    <w:basedOn w:val="afff8"/>
    <w:next w:val="afffff8"/>
    <w:pPr>
      <w:spacing w:line="310" w:lineRule="exact"/>
      <w:jc w:val="right"/>
    </w:pPr>
    <w:rPr>
      <w:rFonts w:ascii="黑体" w:eastAsia="黑体"/>
      <w:sz w:val="28"/>
    </w:rPr>
  </w:style>
  <w:style w:type="paragraph" w:customStyle="1" w:styleId="affffff">
    <w:name w:val="标准文件_封面标准分类号"/>
    <w:basedOn w:val="afff8"/>
    <w:rPr>
      <w:rFonts w:ascii="黑体" w:eastAsia="黑体"/>
      <w:b/>
      <w:sz w:val="28"/>
    </w:rPr>
  </w:style>
  <w:style w:type="paragraph" w:customStyle="1" w:styleId="affffff0">
    <w:name w:val="标准文件_封面标准名称"/>
    <w:basedOn w:val="afff8"/>
    <w:pPr>
      <w:jc w:val="center"/>
    </w:pPr>
    <w:rPr>
      <w:rFonts w:ascii="黑体" w:eastAsia="黑体"/>
      <w:sz w:val="52"/>
    </w:rPr>
  </w:style>
  <w:style w:type="paragraph" w:customStyle="1" w:styleId="affffff1">
    <w:name w:val="标准文件_封面标准英文名称"/>
    <w:basedOn w:val="afff8"/>
    <w:pPr>
      <w:jc w:val="center"/>
    </w:pPr>
    <w:rPr>
      <w:rFonts w:ascii="黑体" w:eastAsia="黑体"/>
      <w:b/>
      <w:sz w:val="28"/>
    </w:rPr>
  </w:style>
  <w:style w:type="paragraph" w:customStyle="1" w:styleId="affffff2">
    <w:name w:val="标准文件_封面发布日期"/>
    <w:basedOn w:val="afff8"/>
    <w:pPr>
      <w:spacing w:line="310" w:lineRule="exact"/>
    </w:pPr>
    <w:rPr>
      <w:rFonts w:ascii="黑体" w:eastAsia="黑体"/>
      <w:sz w:val="28"/>
    </w:rPr>
  </w:style>
  <w:style w:type="paragraph" w:customStyle="1" w:styleId="affffff3">
    <w:name w:val="标准文件_封面密级"/>
    <w:basedOn w:val="afff8"/>
    <w:rPr>
      <w:rFonts w:eastAsia="黑体"/>
      <w:sz w:val="32"/>
    </w:rPr>
  </w:style>
  <w:style w:type="paragraph" w:customStyle="1" w:styleId="affffff4">
    <w:name w:val="标准文件_封面实施日期"/>
    <w:basedOn w:val="afff8"/>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6">
    <w:name w:val="标准文件_附录标识"/>
    <w:next w:val="afffff5"/>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0">
    <w:name w:val="标准文件_附录表标题"/>
    <w:next w:val="afffff5"/>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7">
    <w:name w:val="标准文件_附录一级条标题"/>
    <w:next w:val="afffff5"/>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8">
    <w:name w:val="标准文件_附录二级条标题"/>
    <w:basedOn w:val="aff7"/>
    <w:next w:val="afffff5"/>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pPr>
      <w:tabs>
        <w:tab w:val="center" w:pos="4678"/>
        <w:tab w:val="right" w:leader="middleDot" w:pos="9356"/>
      </w:tabs>
      <w:ind w:right="-51" w:firstLineChars="0" w:firstLine="0"/>
    </w:pPr>
    <w:rPr>
      <w:rFonts w:hAnsi="宋体"/>
    </w:rPr>
  </w:style>
  <w:style w:type="paragraph" w:customStyle="1" w:styleId="aff9">
    <w:name w:val="标准文件_附录三级条标题"/>
    <w:next w:val="afffff5"/>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a">
    <w:name w:val="标准文件_附录四级条标题"/>
    <w:next w:val="afffff5"/>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a">
    <w:name w:val="标准文件_附录图标题"/>
    <w:next w:val="afffff5"/>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b">
    <w:name w:val="标准文件_附录五级条标题"/>
    <w:next w:val="afffff5"/>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f"/>
    <w:rPr>
      <w:kern w:val="2"/>
      <w:sz w:val="21"/>
      <w:szCs w:val="21"/>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8"/>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pPr>
      <w:spacing w:line="460" w:lineRule="exact"/>
      <w:ind w:left="0" w:firstLine="0"/>
    </w:pPr>
  </w:style>
  <w:style w:type="paragraph" w:customStyle="1" w:styleId="affffffa">
    <w:name w:val="标准文件_目录标题"/>
    <w:basedOn w:val="afff8"/>
    <w:pPr>
      <w:spacing w:before="480" w:afterLines="150" w:after="150"/>
      <w:jc w:val="center"/>
    </w:pPr>
    <w:rPr>
      <w:rFonts w:ascii="黑体" w:eastAsia="黑体"/>
      <w:sz w:val="32"/>
    </w:rPr>
  </w:style>
  <w:style w:type="paragraph" w:customStyle="1" w:styleId="af2">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d">
    <w:name w:val="标准文件_破折号列项（二级）"/>
    <w:basedOn w:val="af2"/>
    <w:pPr>
      <w:numPr>
        <w:numId w:val="10"/>
      </w:numPr>
    </w:pPr>
  </w:style>
  <w:style w:type="paragraph" w:customStyle="1" w:styleId="afff2">
    <w:name w:val="标准文件_三级条标题"/>
    <w:basedOn w:val="afff1"/>
    <w:next w:val="afffff5"/>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8"/>
    <w:pPr>
      <w:ind w:firstLine="200"/>
    </w:pPr>
    <w:rPr>
      <w:sz w:val="18"/>
      <w:szCs w:val="24"/>
    </w:rPr>
  </w:style>
  <w:style w:type="paragraph" w:customStyle="1" w:styleId="affc">
    <w:name w:val="标准文件_数字编号列项"/>
    <w:pPr>
      <w:numPr>
        <w:numId w:val="11"/>
      </w:numPr>
      <w:jc w:val="both"/>
    </w:pPr>
    <w:rPr>
      <w:rFonts w:ascii="宋体" w:hAnsi="宋体"/>
      <w:sz w:val="21"/>
    </w:rPr>
  </w:style>
  <w:style w:type="paragraph" w:customStyle="1" w:styleId="afff3">
    <w:name w:val="标准文件_四级条标题"/>
    <w:next w:val="afffff5"/>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4">
    <w:name w:val="脚注文本 Char"/>
    <w:link w:val="affff3"/>
    <w:semiHidden/>
    <w:rPr>
      <w:rFonts w:ascii="宋体"/>
      <w:kern w:val="2"/>
      <w:sz w:val="18"/>
      <w:szCs w:val="18"/>
    </w:rPr>
  </w:style>
  <w:style w:type="paragraph" w:customStyle="1" w:styleId="affffffc">
    <w:name w:val="标准文件_条文脚注"/>
    <w:basedOn w:val="affff3"/>
    <w:pPr>
      <w:adjustRightInd w:val="0"/>
      <w:spacing w:line="240" w:lineRule="auto"/>
      <w:ind w:leftChars="0" w:left="0" w:firstLineChars="200" w:firstLine="200"/>
      <w:jc w:val="both"/>
    </w:pPr>
    <w:rPr>
      <w:rFonts w:hAnsi="宋体"/>
    </w:rPr>
  </w:style>
  <w:style w:type="paragraph" w:customStyle="1" w:styleId="af5">
    <w:name w:val="标准文件_图表脚注"/>
    <w:basedOn w:val="afff8"/>
    <w:next w:val="afffff5"/>
    <w:pPr>
      <w:numPr>
        <w:numId w:val="12"/>
      </w:numPr>
      <w:jc w:val="left"/>
    </w:pPr>
    <w:rPr>
      <w:rFonts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4">
    <w:name w:val="标准文件_五级条标题"/>
    <w:next w:val="afffff5"/>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
    <w:name w:val="标准文件_章标题"/>
    <w:next w:val="afffff5"/>
    <w:pPr>
      <w:numPr>
        <w:ilvl w:val="1"/>
        <w:numId w:val="2"/>
      </w:numPr>
      <w:spacing w:beforeLines="100" w:before="100" w:afterLines="100" w:after="100"/>
      <w:jc w:val="both"/>
      <w:outlineLvl w:val="0"/>
    </w:pPr>
    <w:rPr>
      <w:rFonts w:ascii="黑体" w:eastAsia="黑体" w:hAnsi="Times New Roman"/>
      <w:sz w:val="21"/>
    </w:rPr>
  </w:style>
  <w:style w:type="paragraph" w:customStyle="1" w:styleId="afff0">
    <w:name w:val="标准文件_一级条标题"/>
    <w:basedOn w:val="afff"/>
    <w:next w:val="afffff5"/>
    <w:pPr>
      <w:numPr>
        <w:ilvl w:val="2"/>
      </w:numPr>
      <w:spacing w:beforeLines="50" w:before="50" w:afterLines="50" w:after="50"/>
      <w:outlineLvl w:val="1"/>
    </w:pPr>
  </w:style>
  <w:style w:type="paragraph" w:customStyle="1" w:styleId="affffffe">
    <w:name w:val="标准文件_一致程度"/>
    <w:basedOn w:val="afff8"/>
    <w:pPr>
      <w:spacing w:line="440" w:lineRule="exact"/>
      <w:jc w:val="center"/>
    </w:pPr>
    <w:rPr>
      <w:sz w:val="28"/>
    </w:rPr>
  </w:style>
  <w:style w:type="paragraph" w:customStyle="1" w:styleId="afffffff">
    <w:name w:val="标准文件_引言标题"/>
    <w:next w:val="afff8"/>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snapToGrid/>
      <w:ind w:left="79" w:hangingChars="80" w:hanging="79"/>
    </w:pPr>
    <w:rPr>
      <w:rFonts w:hAnsi="宋体"/>
    </w:rPr>
  </w:style>
  <w:style w:type="paragraph" w:customStyle="1" w:styleId="af7">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8"/>
    <w:next w:val="afffff5"/>
    <w:pPr>
      <w:numPr>
        <w:numId w:val="14"/>
      </w:numPr>
      <w:tabs>
        <w:tab w:val="left" w:pos="420"/>
      </w:tabs>
    </w:pPr>
    <w:rPr>
      <w:rFonts w:hAnsi="宋体"/>
      <w:sz w:val="18"/>
    </w:rPr>
  </w:style>
  <w:style w:type="paragraph" w:customStyle="1" w:styleId="aff1">
    <w:name w:val="标准文件_英文注×："/>
    <w:basedOn w:val="afff8"/>
    <w:pPr>
      <w:numPr>
        <w:numId w:val="15"/>
      </w:numPr>
      <w:tabs>
        <w:tab w:val="left" w:pos="210"/>
      </w:tabs>
    </w:pPr>
    <w:rPr>
      <w:rFonts w:hAnsi="宋体"/>
    </w:rPr>
  </w:style>
  <w:style w:type="paragraph" w:customStyle="1" w:styleId="aff5">
    <w:name w:val="标准文件_正文表标题"/>
    <w:next w:val="afffff5"/>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8"/>
    <w:next w:val="afffff4"/>
    <w:pPr>
      <w:tabs>
        <w:tab w:val="center" w:pos="4678"/>
        <w:tab w:val="right" w:leader="middleDot" w:pos="9356"/>
      </w:tabs>
    </w:pPr>
    <w:rPr>
      <w:rFonts w:hAnsi="宋体"/>
    </w:rPr>
  </w:style>
  <w:style w:type="paragraph" w:customStyle="1" w:styleId="afe">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6">
    <w:name w:val="标准文件_正文英文表标题"/>
    <w:next w:val="afffff5"/>
    <w:pPr>
      <w:numPr>
        <w:numId w:val="18"/>
      </w:numPr>
      <w:jc w:val="center"/>
    </w:pPr>
    <w:rPr>
      <w:rFonts w:ascii="黑体" w:eastAsia="黑体" w:hAnsi="Times New Roman"/>
      <w:sz w:val="21"/>
    </w:rPr>
  </w:style>
  <w:style w:type="paragraph" w:customStyle="1" w:styleId="afc">
    <w:name w:val="标准文件_正文英文图标题"/>
    <w:next w:val="afffff5"/>
    <w:pPr>
      <w:numPr>
        <w:numId w:val="19"/>
      </w:numPr>
      <w:jc w:val="center"/>
    </w:pPr>
    <w:rPr>
      <w:rFonts w:ascii="黑体" w:eastAsia="黑体" w:hAnsi="Times New Roman"/>
      <w:sz w:val="21"/>
    </w:rPr>
  </w:style>
  <w:style w:type="paragraph" w:customStyle="1" w:styleId="af8">
    <w:name w:val="标准文件_编号列项（三级）"/>
    <w:pPr>
      <w:numPr>
        <w:ilvl w:val="2"/>
        <w:numId w:val="13"/>
      </w:numPr>
    </w:pPr>
    <w:rPr>
      <w:rFonts w:ascii="宋体" w:hAnsi="Times New Roman"/>
      <w:sz w:val="21"/>
    </w:rPr>
  </w:style>
  <w:style w:type="paragraph" w:customStyle="1" w:styleId="a1">
    <w:name w:val="二级无标题条"/>
    <w:basedOn w:val="afff8"/>
    <w:pPr>
      <w:numPr>
        <w:ilvl w:val="3"/>
        <w:numId w:val="20"/>
      </w:numPr>
    </w:pPr>
    <w:rPr>
      <w:rFonts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8"/>
    <w:pPr>
      <w:framePr w:w="9138" w:h="1244" w:hRule="exact" w:wrap="around" w:vAnchor="page" w:hAnchor="margin" w:y="2908"/>
      <w:kinsoku w:val="0"/>
      <w:overflowPunct w:val="0"/>
      <w:spacing w:before="57" w:line="280" w:lineRule="exact"/>
      <w:jc w:val="right"/>
      <w:textAlignment w:val="center"/>
    </w:p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8"/>
    <w:next w:val="afffff5"/>
    <w:pPr>
      <w:wordWrap w:val="0"/>
      <w:overflowPunct w:val="0"/>
      <w:textAlignment w:val="baseline"/>
      <w:outlineLvl w:val="3"/>
    </w:pPr>
    <w:rPr>
      <w:rFonts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3">
    <w:name w:val="标准文件_一级项"/>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8"/>
    <w:pPr>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7">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8"/>
    <w:next w:val="afff8"/>
    <w:semiHidden/>
    <w:pPr>
      <w:jc w:val="left"/>
    </w:pPr>
    <w:rPr>
      <w:bCs/>
      <w:iCs/>
    </w:rPr>
  </w:style>
  <w:style w:type="paragraph" w:customStyle="1" w:styleId="31">
    <w:name w:val="目录 31"/>
    <w:basedOn w:val="afff8"/>
    <w:next w:val="afff8"/>
    <w:semiHidden/>
    <w:rPr>
      <w:rFonts w:hAnsi="宋体"/>
      <w:iCs/>
    </w:rPr>
  </w:style>
  <w:style w:type="paragraph" w:customStyle="1" w:styleId="41">
    <w:name w:val="目录 41"/>
    <w:basedOn w:val="afff8"/>
    <w:next w:val="afff8"/>
    <w:semiHidden/>
    <w:pPr>
      <w:jc w:val="left"/>
    </w:pPr>
  </w:style>
  <w:style w:type="paragraph" w:customStyle="1" w:styleId="51">
    <w:name w:val="目录 51"/>
    <w:basedOn w:val="afff8"/>
    <w:next w:val="afff8"/>
    <w:semiHidden/>
    <w:rPr>
      <w:rFonts w:hAnsi="宋体"/>
    </w:rPr>
  </w:style>
  <w:style w:type="paragraph" w:customStyle="1" w:styleId="61">
    <w:name w:val="目录 61"/>
    <w:basedOn w:val="afff8"/>
    <w:next w:val="afff8"/>
    <w:semiHidden/>
    <w:pPr>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e">
    <w:name w:val="前言标题"/>
    <w:next w:val="afff8"/>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8"/>
    <w:pPr>
      <w:numPr>
        <w:ilvl w:val="4"/>
        <w:numId w:val="20"/>
      </w:numPr>
    </w:pPr>
    <w:rPr>
      <w:rFonts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8"/>
    <w:pPr>
      <w:numPr>
        <w:ilvl w:val="5"/>
        <w:numId w:val="20"/>
      </w:numPr>
    </w:pPr>
    <w:rPr>
      <w:rFonts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8"/>
    <w:pPr>
      <w:numPr>
        <w:ilvl w:val="6"/>
        <w:numId w:val="20"/>
      </w:numPr>
    </w:pPr>
    <w:rPr>
      <w:szCs w:val="24"/>
    </w:rPr>
  </w:style>
  <w:style w:type="paragraph" w:customStyle="1" w:styleId="a0">
    <w:name w:val="一级无标题条"/>
    <w:basedOn w:val="afff8"/>
    <w:pPr>
      <w:numPr>
        <w:ilvl w:val="2"/>
        <w:numId w:val="20"/>
      </w:numPr>
      <w:spacing w:before="10" w:after="10"/>
    </w:pPr>
    <w:rPr>
      <w:rFonts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f0"/>
    <w:qFormat/>
    <w:pPr>
      <w:spacing w:beforeLines="0" w:before="0" w:afterLines="0" w:after="0"/>
      <w:outlineLvl w:val="9"/>
    </w:pPr>
    <w:rPr>
      <w:rFonts w:ascii="宋体" w:eastAsia="宋体"/>
    </w:rPr>
  </w:style>
  <w:style w:type="paragraph" w:customStyle="1" w:styleId="afffffffff">
    <w:name w:val="标准文件_五级无标题"/>
    <w:basedOn w:val="afff4"/>
    <w:qFormat/>
    <w:pPr>
      <w:spacing w:beforeLines="0" w:before="0" w:afterLines="0" w:after="0"/>
      <w:outlineLvl w:val="9"/>
    </w:pPr>
    <w:rPr>
      <w:rFonts w:ascii="宋体" w:eastAsia="宋体"/>
    </w:rPr>
  </w:style>
  <w:style w:type="paragraph" w:customStyle="1" w:styleId="afffffffff0">
    <w:name w:val="标准文件_三级无标题"/>
    <w:basedOn w:val="afff2"/>
    <w:qFormat/>
    <w:pPr>
      <w:spacing w:beforeLines="0" w:before="0" w:afterLines="0" w:after="0"/>
      <w:outlineLvl w:val="9"/>
    </w:pPr>
    <w:rPr>
      <w:rFonts w:ascii="宋体" w:eastAsia="宋体"/>
    </w:rPr>
  </w:style>
  <w:style w:type="paragraph" w:customStyle="1" w:styleId="afffffffff1">
    <w:name w:val="标准文件_二级无标题"/>
    <w:basedOn w:val="afff1"/>
    <w:qFormat/>
    <w:pPr>
      <w:spacing w:beforeLines="0" w:before="0" w:afterLines="0" w:after="0"/>
      <w:outlineLvl w:val="9"/>
    </w:pPr>
    <w:rPr>
      <w:rFonts w:ascii="宋体" w:eastAsia="宋体"/>
    </w:rPr>
  </w:style>
  <w:style w:type="paragraph" w:customStyle="1" w:styleId="afffffffff2">
    <w:name w:val="标准_四级无标题"/>
    <w:basedOn w:val="afff3"/>
    <w:next w:val="afffff5"/>
    <w:qFormat/>
    <w:rPr>
      <w:rFonts w:eastAsia="宋体"/>
    </w:rPr>
  </w:style>
  <w:style w:type="paragraph" w:customStyle="1" w:styleId="afffffffff3">
    <w:name w:val="标准文件_四级无标题"/>
    <w:basedOn w:val="afff3"/>
    <w:qFormat/>
    <w:pPr>
      <w:spacing w:beforeLines="0" w:before="0" w:afterLines="0" w:after="0"/>
      <w:outlineLvl w:val="9"/>
    </w:pPr>
    <w:rPr>
      <w:rFonts w:ascii="宋体" w:eastAsia="宋体" w:hAnsi="黑体"/>
      <w:szCs w:val="52"/>
    </w:rPr>
  </w:style>
  <w:style w:type="paragraph" w:customStyle="1" w:styleId="aff4">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6"/>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4">
    <w:name w:val="标准文件_三级项"/>
    <w:basedOn w:val="afff8"/>
    <w:pPr>
      <w:numPr>
        <w:ilvl w:val="2"/>
        <w:numId w:val="21"/>
      </w:numPr>
      <w:spacing w:line="-300" w:lineRule="auto"/>
    </w:pPr>
    <w:rPr>
      <w:rFonts w:ascii="Times New Roman"/>
    </w:rPr>
  </w:style>
  <w:style w:type="paragraph" w:customStyle="1" w:styleId="affd">
    <w:name w:val="图表脚注说明"/>
    <w:basedOn w:val="afff8"/>
    <w:next w:val="afffff5"/>
    <w:pPr>
      <w:numPr>
        <w:numId w:val="25"/>
      </w:numPr>
    </w:pPr>
    <w:rPr>
      <w:sz w:val="18"/>
      <w:szCs w:val="18"/>
    </w:rPr>
  </w:style>
  <w:style w:type="paragraph" w:customStyle="1" w:styleId="af6">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5">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b">
    <w:name w:val="标准文件_示例×："/>
    <w:basedOn w:val="afff8"/>
    <w:next w:val="afffffffffa"/>
    <w:qFormat/>
    <w:pPr>
      <w:numPr>
        <w:numId w:val="29"/>
      </w:numPr>
    </w:pPr>
    <w:rPr>
      <w:sz w:val="18"/>
      <w:szCs w:val="18"/>
    </w:rPr>
  </w:style>
  <w:style w:type="character" w:customStyle="1" w:styleId="Char8">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9"/>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9"/>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round"/>
      <w:spacing w:before="57"/>
    </w:pPr>
    <w:rPr>
      <w:sz w:val="21"/>
    </w:rPr>
  </w:style>
  <w:style w:type="paragraph" w:customStyle="1" w:styleId="affffffffff4">
    <w:name w:val="标准文件_文件名称"/>
    <w:basedOn w:val="afffff5"/>
    <w:next w:val="afffff5"/>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9">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8"/>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7"/>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8"/>
    <w:pPr>
      <w:spacing w:beforeLines="0" w:before="0" w:afterLines="0" w:after="0" w:line="276" w:lineRule="auto"/>
      <w:outlineLvl w:val="9"/>
    </w:pPr>
    <w:rPr>
      <w:rFonts w:ascii="宋体" w:eastAsia="宋体"/>
    </w:rPr>
  </w:style>
  <w:style w:type="paragraph" w:customStyle="1" w:styleId="affffffffffa">
    <w:name w:val="标准文件_附录三级无标题"/>
    <w:basedOn w:val="aff9"/>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a"/>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b"/>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9"/>
    <w:rPr>
      <w:rFonts w:ascii="黑体" w:eastAsia="黑体"/>
      <w:spacing w:val="85"/>
      <w:w w:val="100"/>
      <w:position w:val="3"/>
      <w:sz w:val="28"/>
      <w:szCs w:val="28"/>
    </w:rPr>
  </w:style>
  <w:style w:type="paragraph" w:customStyle="1" w:styleId="aff3">
    <w:name w:val="附录表标题"/>
    <w:basedOn w:val="afff8"/>
    <w:next w:val="afff8"/>
    <w:pPr>
      <w:numPr>
        <w:ilvl w:val="1"/>
        <w:numId w:val="32"/>
      </w:numPr>
      <w:tabs>
        <w:tab w:val="left" w:pos="180"/>
      </w:tabs>
      <w:spacing w:beforeLines="50" w:before="50" w:afterLines="50" w:after="50" w:line="264" w:lineRule="auto"/>
      <w:ind w:left="0" w:firstLine="0"/>
      <w:jc w:val="center"/>
    </w:pPr>
    <w:rPr>
      <w:rFonts w:ascii="黑体" w:eastAsia="黑体"/>
    </w:rPr>
  </w:style>
  <w:style w:type="paragraph" w:customStyle="1" w:styleId="aff2">
    <w:name w:val="附录表标号"/>
    <w:basedOn w:val="afff8"/>
    <w:next w:val="afff8"/>
    <w:pPr>
      <w:numPr>
        <w:numId w:val="32"/>
      </w:numPr>
      <w:tabs>
        <w:tab w:val="clear" w:pos="0"/>
      </w:tabs>
      <w:spacing w:afterLines="20" w:after="20" w:line="14" w:lineRule="exact"/>
      <w:ind w:left="811" w:hanging="448"/>
      <w:jc w:val="center"/>
      <w:outlineLvl w:val="0"/>
    </w:pPr>
    <w:rPr>
      <w:rFonts w:ascii="Times New Roman"/>
      <w:color w:val="FFFFFF"/>
      <w:szCs w:val="24"/>
    </w:rPr>
  </w:style>
  <w:style w:type="paragraph" w:customStyle="1" w:styleId="afffffffffffa">
    <w:name w:val="表格文字"/>
    <w:qFormat/>
    <w:pPr>
      <w:adjustRightInd w:val="0"/>
      <w:snapToGrid w:val="0"/>
      <w:jc w:val="center"/>
    </w:pPr>
    <w:rPr>
      <w:rFonts w:ascii="宋体" w:hAnsi="宋体"/>
      <w:kern w:val="2"/>
      <w:sz w:val="21"/>
      <w:szCs w:val="24"/>
    </w:rPr>
  </w:style>
  <w:style w:type="paragraph" w:customStyle="1" w:styleId="af1">
    <w:name w:val="注×：（正文）"/>
    <w:pPr>
      <w:numPr>
        <w:numId w:val="33"/>
      </w:numPr>
      <w:jc w:val="both"/>
    </w:pPr>
    <w:rPr>
      <w:rFonts w:ascii="宋体" w:hAnsi="Times New Roman"/>
      <w:sz w:val="18"/>
      <w:szCs w:val="18"/>
    </w:rPr>
  </w:style>
  <w:style w:type="paragraph" w:customStyle="1" w:styleId="afffffffffffb">
    <w:name w:val="图题"/>
    <w:next w:val="afff8"/>
    <w:qFormat/>
    <w:pPr>
      <w:jc w:val="center"/>
    </w:pPr>
    <w:rPr>
      <w:rFonts w:ascii="Arial" w:eastAsia="黑体" w:hAnsi="Arial" w:cs="Arial"/>
      <w:kern w:val="2"/>
    </w:rPr>
  </w:style>
  <w:style w:type="paragraph" w:customStyle="1" w:styleId="afffffffffffc">
    <w:name w:val="图"/>
    <w:next w:val="afffffffffffb"/>
    <w:qFormat/>
    <w:pPr>
      <w:spacing w:beforeLines="30" w:before="93"/>
      <w:jc w:val="center"/>
    </w:pPr>
    <w:rPr>
      <w:rFonts w:ascii="Times New Roman" w:hAnsi="Times New Roman"/>
      <w:kern w:val="2"/>
      <w:sz w:val="21"/>
      <w:szCs w:val="24"/>
    </w:rPr>
  </w:style>
  <w:style w:type="character" w:customStyle="1" w:styleId="Char">
    <w:name w:val="批注文字 Char"/>
    <w:basedOn w:val="afff9"/>
    <w:link w:val="afffe"/>
    <w:uiPriority w:val="99"/>
    <w:rPr>
      <w:kern w:val="2"/>
      <w:sz w:val="21"/>
      <w:szCs w:val="21"/>
    </w:rPr>
  </w:style>
  <w:style w:type="character" w:customStyle="1" w:styleId="Char6">
    <w:name w:val="批注主题 Char"/>
    <w:basedOn w:val="Char"/>
    <w:link w:val="affff6"/>
    <w:uiPriority w:val="99"/>
    <w:semiHidden/>
    <w:rPr>
      <w:b/>
      <w:bCs/>
      <w:kern w:val="2"/>
      <w:sz w:val="21"/>
      <w:szCs w:val="21"/>
    </w:rPr>
  </w:style>
  <w:style w:type="paragraph" w:styleId="afffffffffffd">
    <w:name w:val="List Paragraph"/>
    <w:basedOn w:val="afff8"/>
    <w:uiPriority w:val="99"/>
  </w:style>
  <w:style w:type="paragraph" w:styleId="afffffffffffe">
    <w:name w:val="Revision"/>
    <w:hidden/>
    <w:uiPriority w:val="99"/>
    <w:semiHidden/>
    <w:rsid w:val="00076B86"/>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image" Target="media/image10.png"/><Relationship Id="rId21" Type="http://schemas.openxmlformats.org/officeDocument/2006/relationships/image" Target="media/image5.png"/><Relationship Id="rId34" Type="http://schemas.openxmlformats.org/officeDocument/2006/relationships/image" Target="media/image18.png"/><Relationship Id="rId42"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9.png"/><Relationship Id="rId33" Type="http://schemas.openxmlformats.org/officeDocument/2006/relationships/image" Target="media/image17.jpeg"/><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image" Target="media/image4.png"/><Relationship Id="rId29" Type="http://schemas.openxmlformats.org/officeDocument/2006/relationships/image" Target="media/image13.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8.png"/><Relationship Id="rId32" Type="http://schemas.openxmlformats.org/officeDocument/2006/relationships/image" Target="media/image16.jpeg"/><Relationship Id="rId37"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fontTable" Target="fontTable.xml"/><Relationship Id="rId10" Type="http://schemas.openxmlformats.org/officeDocument/2006/relationships/image" Target="media/image1.tiff"/><Relationship Id="rId19" Type="http://schemas.openxmlformats.org/officeDocument/2006/relationships/image" Target="media/image3.png"/><Relationship Id="rId31" Type="http://schemas.openxmlformats.org/officeDocument/2006/relationships/image" Target="media/image1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jpeg"/><Relationship Id="rId43" Type="http://schemas.microsoft.com/office/2016/09/relationships/commentsIds" Target="commentsIds.xml"/><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7E9B6B2DC8A4DC8B6BC1E521D237FD4"/>
        <w:category>
          <w:name w:val="常规"/>
          <w:gallery w:val="placeholder"/>
        </w:category>
        <w:types>
          <w:type w:val="bbPlcHdr"/>
        </w:types>
        <w:behaviors>
          <w:behavior w:val="content"/>
        </w:behaviors>
        <w:guid w:val="{F9364398-C3D6-47FD-AE18-FB7AAC11AC42}"/>
      </w:docPartPr>
      <w:docPartBody>
        <w:p w:rsidR="000A56DF" w:rsidRDefault="005121B6">
          <w:pPr>
            <w:pStyle w:val="87E9B6B2DC8A4DC8B6BC1E521D237FD4"/>
          </w:pPr>
          <w:r>
            <w:rPr>
              <w:rStyle w:val="a3"/>
              <w:rFonts w:hint="eastAsia"/>
            </w:rPr>
            <w:t>单击或点击此处输入文字。</w:t>
          </w:r>
        </w:p>
      </w:docPartBody>
    </w:docPart>
    <w:docPart>
      <w:docPartPr>
        <w:name w:val="382DDB2077ED4BCB8A5D07021CC05585"/>
        <w:category>
          <w:name w:val="常规"/>
          <w:gallery w:val="placeholder"/>
        </w:category>
        <w:types>
          <w:type w:val="bbPlcHdr"/>
        </w:types>
        <w:behaviors>
          <w:behavior w:val="content"/>
        </w:behaviors>
        <w:guid w:val="{D161BEB6-E315-4BCF-AE79-E9138B32436A}"/>
      </w:docPartPr>
      <w:docPartBody>
        <w:p w:rsidR="000A56DF" w:rsidRDefault="005121B6">
          <w:pPr>
            <w:pStyle w:val="382DDB2077ED4BCB8A5D07021CC05585"/>
          </w:pPr>
          <w:r>
            <w:rPr>
              <w:rStyle w:val="a3"/>
              <w:rFonts w:hint="eastAsia"/>
            </w:rPr>
            <w:t>选择一项。</w:t>
          </w:r>
        </w:p>
      </w:docPartBody>
    </w:docPart>
    <w:docPart>
      <w:docPartPr>
        <w:name w:val="E760A6CE05354F1F98D28C0DD0BE0FDE"/>
        <w:category>
          <w:name w:val="常规"/>
          <w:gallery w:val="placeholder"/>
        </w:category>
        <w:types>
          <w:type w:val="bbPlcHdr"/>
        </w:types>
        <w:behaviors>
          <w:behavior w:val="content"/>
        </w:behaviors>
        <w:guid w:val="{48608CBF-70E1-48F6-ADDE-5AC100D83CB5}"/>
      </w:docPartPr>
      <w:docPartBody>
        <w:p w:rsidR="000A56DF" w:rsidRDefault="005121B6">
          <w:pPr>
            <w:pStyle w:val="E760A6CE05354F1F98D28C0DD0BE0FDE"/>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DA6"/>
    <w:rsid w:val="000434D5"/>
    <w:rsid w:val="00074A97"/>
    <w:rsid w:val="000A56DF"/>
    <w:rsid w:val="00111701"/>
    <w:rsid w:val="0021576F"/>
    <w:rsid w:val="00294F76"/>
    <w:rsid w:val="00323D0E"/>
    <w:rsid w:val="0032718A"/>
    <w:rsid w:val="003612CA"/>
    <w:rsid w:val="003A5D57"/>
    <w:rsid w:val="003D08D8"/>
    <w:rsid w:val="003F7F75"/>
    <w:rsid w:val="00501181"/>
    <w:rsid w:val="005121B6"/>
    <w:rsid w:val="00554818"/>
    <w:rsid w:val="00681FF2"/>
    <w:rsid w:val="006C0ABC"/>
    <w:rsid w:val="00846E0F"/>
    <w:rsid w:val="008628FE"/>
    <w:rsid w:val="008935E6"/>
    <w:rsid w:val="008E792B"/>
    <w:rsid w:val="00901B39"/>
    <w:rsid w:val="0093474C"/>
    <w:rsid w:val="00984349"/>
    <w:rsid w:val="00A01114"/>
    <w:rsid w:val="00A437F4"/>
    <w:rsid w:val="00A51806"/>
    <w:rsid w:val="00A51910"/>
    <w:rsid w:val="00A82468"/>
    <w:rsid w:val="00A971F5"/>
    <w:rsid w:val="00AA2AB0"/>
    <w:rsid w:val="00AD5E2F"/>
    <w:rsid w:val="00B07983"/>
    <w:rsid w:val="00B52519"/>
    <w:rsid w:val="00C9686E"/>
    <w:rsid w:val="00C9747A"/>
    <w:rsid w:val="00CA5004"/>
    <w:rsid w:val="00D579D7"/>
    <w:rsid w:val="00D66534"/>
    <w:rsid w:val="00D86E80"/>
    <w:rsid w:val="00DE3F14"/>
    <w:rsid w:val="00E64359"/>
    <w:rsid w:val="00F02BA7"/>
    <w:rsid w:val="00F20DA6"/>
    <w:rsid w:val="00F72337"/>
    <w:rsid w:val="00FC2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7E9B6B2DC8A4DC8B6BC1E521D237FD4">
    <w:name w:val="87E9B6B2DC8A4DC8B6BC1E521D237FD4"/>
    <w:pPr>
      <w:widowControl w:val="0"/>
      <w:jc w:val="both"/>
    </w:pPr>
    <w:rPr>
      <w:kern w:val="2"/>
      <w:sz w:val="21"/>
      <w:szCs w:val="22"/>
    </w:rPr>
  </w:style>
  <w:style w:type="paragraph" w:customStyle="1" w:styleId="382DDB2077ED4BCB8A5D07021CC05585">
    <w:name w:val="382DDB2077ED4BCB8A5D07021CC05585"/>
    <w:pPr>
      <w:widowControl w:val="0"/>
      <w:jc w:val="both"/>
    </w:pPr>
    <w:rPr>
      <w:kern w:val="2"/>
      <w:sz w:val="21"/>
      <w:szCs w:val="22"/>
    </w:rPr>
  </w:style>
  <w:style w:type="paragraph" w:customStyle="1" w:styleId="E760A6CE05354F1F98D28C0DD0BE0FDE">
    <w:name w:val="E760A6CE05354F1F98D28C0DD0BE0FDE"/>
    <w:pPr>
      <w:widowControl w:val="0"/>
      <w:jc w:val="both"/>
    </w:pPr>
    <w:rPr>
      <w:kern w:val="2"/>
      <w:sz w:val="21"/>
      <w:szCs w:val="22"/>
    </w:rPr>
  </w:style>
  <w:style w:type="paragraph" w:customStyle="1" w:styleId="2201718BE87D4692ABCEA0CC9804875B">
    <w:name w:val="2201718BE87D4692ABCEA0CC9804875B"/>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80E475-9EAE-482A-BA5A-19E1CDAE8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TotalTime>
  <Pages>17</Pages>
  <Words>1517</Words>
  <Characters>8653</Characters>
  <Application>Microsoft Office Word</Application>
  <DocSecurity>0</DocSecurity>
  <Lines>72</Lines>
  <Paragraphs>20</Paragraphs>
  <ScaleCrop>false</ScaleCrop>
  <Company>PCMI</Company>
  <LinksUpToDate>false</LinksUpToDate>
  <CharactersWithSpaces>10150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lwf</dc:creator>
  <cp:keywords/>
  <dc:description/>
  <cp:lastModifiedBy>skxy</cp:lastModifiedBy>
  <cp:revision>2</cp:revision>
  <cp:lastPrinted>2024-12-04T00:34:00Z</cp:lastPrinted>
  <dcterms:created xsi:type="dcterms:W3CDTF">2025-01-13T02:11:00Z</dcterms:created>
  <dcterms:modified xsi:type="dcterms:W3CDTF">2025-01-13T02:11:00Z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451A0057500E46039A8D7A077C5A9B5C_12</vt:lpwstr>
  </property>
</Properties>
</file>