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BB6861">
        <w:tc>
          <w:tcPr>
            <w:tcW w:w="509" w:type="dxa"/>
          </w:tcPr>
          <w:p w:rsidR="00BB6861" w:rsidRDefault="00234053">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BB6861" w:rsidRDefault="00234053">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BB6861">
        <w:tc>
          <w:tcPr>
            <w:tcW w:w="509" w:type="dxa"/>
          </w:tcPr>
          <w:p w:rsidR="00BB6861" w:rsidRDefault="0023405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BB6861" w:rsidRDefault="00BB6861">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tbl>
      <w:tblPr>
        <w:tblStyle w:val="affffd"/>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BB6861">
        <w:tc>
          <w:tcPr>
            <w:tcW w:w="6407" w:type="dxa"/>
          </w:tcPr>
          <w:p w:rsidR="00BB6861" w:rsidRDefault="00234053">
            <w:pPr>
              <w:pStyle w:val="afffff6"/>
              <w:framePr w:w="0" w:hRule="auto" w:wrap="auto" w:hAnchor="text" w:xAlign="left" w:yAlign="inline" w:anchorLock="0"/>
              <w:rPr>
                <w:rFonts w:ascii="宋体" w:hAnsi="宋体"/>
                <w:sz w:val="28"/>
                <w:szCs w:val="28"/>
              </w:rPr>
            </w:pPr>
            <w:bookmarkStart w:id="1"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Pr>
                <w:rFonts w:hint="eastAsia"/>
              </w:rPr>
              <w:t>11</w:t>
            </w:r>
          </w:p>
        </w:tc>
      </w:tr>
    </w:tbl>
    <w:p w:rsidR="00BB6861" w:rsidRDefault="00234053">
      <w:pPr>
        <w:pStyle w:val="afffff7"/>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2"/>
      <w:r>
        <w:rPr>
          <w:rFonts w:ascii="黑体" w:eastAsia="黑体" w:hAnsi="黑体" w:hint="eastAsia"/>
          <w:b w:val="0"/>
          <w:bCs w:val="0"/>
          <w:w w:val="100"/>
          <w:sz w:val="48"/>
          <w:szCs w:val="48"/>
        </w:rPr>
        <w:t>地方标准</w:t>
      </w:r>
    </w:p>
    <w:bookmarkEnd w:id="1"/>
    <w:p w:rsidR="00BB6861" w:rsidRDefault="00234053">
      <w:pPr>
        <w:pStyle w:val="affffffffffa"/>
        <w:framePr w:wrap="auto"/>
        <w:rPr>
          <w:lang w:val="fr-FR"/>
        </w:rPr>
      </w:pPr>
      <w:r>
        <w:rPr>
          <w:lang w:val="fr-FR"/>
        </w:rPr>
        <w:t>DB</w:t>
      </w:r>
      <w:r>
        <w:fldChar w:fldCharType="begin">
          <w:ffData>
            <w:name w:val="文字1"/>
            <w:enabled/>
            <w:calcOnExit w:val="0"/>
            <w:textInput>
              <w:default w:val="11/T"/>
            </w:textInput>
          </w:ffData>
        </w:fldChar>
      </w:r>
      <w:r>
        <w:instrText xml:space="preserve"> </w:instrText>
      </w:r>
      <w:bookmarkStart w:id="3" w:name="文字1"/>
      <w:r>
        <w:instrText xml:space="preserve">FORMTEXT </w:instrText>
      </w:r>
      <w:r>
        <w:fldChar w:fldCharType="separate"/>
      </w:r>
      <w:r>
        <w:t>11/T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rsidR="00BB6861" w:rsidRDefault="00234053">
      <w:pPr>
        <w:pStyle w:val="affffffffffb"/>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BB6861" w:rsidRDefault="0023405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rsidR="00BB6861" w:rsidRDefault="00BB6861">
      <w:pPr>
        <w:pStyle w:val="afffff7"/>
        <w:framePr w:w="9639" w:h="6976" w:hRule="exact" w:hSpace="0" w:vSpace="0" w:wrap="around" w:hAnchor="page" w:y="6408"/>
        <w:jc w:val="center"/>
        <w:rPr>
          <w:rFonts w:ascii="黑体" w:eastAsia="黑体" w:hAnsi="黑体"/>
          <w:b w:val="0"/>
          <w:bCs w:val="0"/>
          <w:w w:val="100"/>
        </w:rPr>
      </w:pPr>
    </w:p>
    <w:p w:rsidR="00BB6861" w:rsidRDefault="00234053">
      <w:pPr>
        <w:pStyle w:val="affffffffffc"/>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农村供水工程管理评价导则</w:t>
      </w:r>
      <w:r>
        <w:fldChar w:fldCharType="end"/>
      </w:r>
      <w:bookmarkEnd w:id="7"/>
    </w:p>
    <w:p w:rsidR="00BB6861" w:rsidRDefault="00BB6861">
      <w:pPr>
        <w:framePr w:w="9639" w:h="6974" w:hRule="exact" w:wrap="around" w:vAnchor="page" w:hAnchor="page" w:x="1419" w:y="6408" w:anchorLock="1"/>
        <w:ind w:left="-1418"/>
      </w:pPr>
    </w:p>
    <w:p w:rsidR="00BB6861" w:rsidRDefault="00234053">
      <w:pPr>
        <w:pStyle w:val="affffffff"/>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8"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 Evaluation </w:t>
      </w:r>
      <w:r>
        <w:rPr>
          <w:rFonts w:ascii="黑体" w:eastAsia="黑体" w:hAnsi="黑体" w:hint="eastAsia"/>
          <w:szCs w:val="28"/>
        </w:rPr>
        <w:t>g</w:t>
      </w:r>
      <w:r>
        <w:rPr>
          <w:rFonts w:ascii="黑体" w:eastAsia="黑体" w:hAnsi="黑体"/>
          <w:szCs w:val="28"/>
        </w:rPr>
        <w:t>uidelines for</w:t>
      </w:r>
      <w:r>
        <w:rPr>
          <w:rFonts w:ascii="黑体" w:eastAsia="黑体" w:hAnsi="黑体"/>
        </w:rPr>
        <w:t xml:space="preserve"> </w:t>
      </w:r>
      <w:r>
        <w:rPr>
          <w:rFonts w:ascii="黑体" w:eastAsia="黑体" w:hAnsi="黑体" w:hint="eastAsia"/>
        </w:rPr>
        <w:t>r</w:t>
      </w:r>
      <w:r>
        <w:rPr>
          <w:rFonts w:ascii="黑体" w:eastAsia="黑体" w:hAnsi="黑体"/>
        </w:rPr>
        <w:t>ural</w:t>
      </w:r>
      <w:r>
        <w:rPr>
          <w:rFonts w:ascii="黑体" w:eastAsia="黑体" w:hAnsi="黑体"/>
          <w:szCs w:val="28"/>
        </w:rPr>
        <w:t xml:space="preserve"> </w:t>
      </w:r>
      <w:r>
        <w:rPr>
          <w:rFonts w:ascii="黑体" w:eastAsia="黑体" w:hAnsi="黑体" w:hint="eastAsia"/>
          <w:szCs w:val="28"/>
        </w:rPr>
        <w:t>w</w:t>
      </w:r>
      <w:r>
        <w:rPr>
          <w:rFonts w:ascii="黑体" w:eastAsia="黑体" w:hAnsi="黑体"/>
          <w:szCs w:val="28"/>
        </w:rPr>
        <w:t xml:space="preserve">ater </w:t>
      </w:r>
      <w:r>
        <w:rPr>
          <w:rFonts w:ascii="黑体" w:eastAsia="黑体" w:hAnsi="黑体" w:hint="eastAsia"/>
          <w:szCs w:val="28"/>
        </w:rPr>
        <w:t>s</w:t>
      </w:r>
      <w:r>
        <w:rPr>
          <w:rFonts w:ascii="黑体" w:eastAsia="黑体" w:hAnsi="黑体"/>
          <w:szCs w:val="28"/>
        </w:rPr>
        <w:t xml:space="preserve">upply </w:t>
      </w:r>
      <w:r>
        <w:rPr>
          <w:rFonts w:ascii="黑体" w:eastAsia="黑体" w:hAnsi="黑体" w:hint="eastAsia"/>
          <w:szCs w:val="28"/>
        </w:rPr>
        <w:t>p</w:t>
      </w:r>
      <w:r>
        <w:rPr>
          <w:rFonts w:ascii="黑体" w:eastAsia="黑体" w:hAnsi="黑体"/>
          <w:szCs w:val="28"/>
        </w:rPr>
        <w:t>rojects</w:t>
      </w:r>
      <w:r>
        <w:rPr>
          <w:rFonts w:ascii="黑体" w:eastAsia="黑体" w:hAnsi="黑体"/>
          <w:szCs w:val="28"/>
        </w:rPr>
        <w:fldChar w:fldCharType="end"/>
      </w:r>
      <w:bookmarkEnd w:id="8"/>
    </w:p>
    <w:p w:rsidR="00BB6861" w:rsidRDefault="00BB6861">
      <w:pPr>
        <w:framePr w:w="9639" w:h="6974" w:hRule="exact" w:wrap="around" w:vAnchor="page" w:hAnchor="page" w:x="1419" w:y="6408" w:anchorLock="1"/>
        <w:spacing w:line="760" w:lineRule="exact"/>
        <w:ind w:left="-1418"/>
      </w:pPr>
    </w:p>
    <w:p w:rsidR="00BB6861" w:rsidRDefault="00BB6861">
      <w:pPr>
        <w:pStyle w:val="affffffff"/>
        <w:framePr w:w="9639" w:h="6974" w:hRule="exact" w:wrap="around" w:vAnchor="page" w:hAnchor="page" w:x="1419" w:y="6408" w:anchorLock="1"/>
        <w:textAlignment w:val="bottom"/>
        <w:rPr>
          <w:rFonts w:eastAsia="黑体"/>
          <w:szCs w:val="28"/>
        </w:rPr>
      </w:pPr>
    </w:p>
    <w:p w:rsidR="00BB6861" w:rsidRDefault="00234053">
      <w:pPr>
        <w:pStyle w:val="affffffff"/>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rsidR="00BB6861" w:rsidRDefault="00234053">
      <w:pPr>
        <w:pStyle w:val="affffffff"/>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BB6861" w:rsidRDefault="00BB6861">
      <w:pPr>
        <w:pStyle w:val="affffffff"/>
        <w:framePr w:w="9639" w:h="6974" w:hRule="exact" w:wrap="around" w:vAnchor="page" w:hAnchor="page" w:x="1419" w:y="6408" w:anchorLock="1"/>
        <w:spacing w:beforeLines="300" w:before="720" w:afterLines="30" w:after="72" w:line="240" w:lineRule="auto"/>
        <w:textAlignment w:val="bottom"/>
        <w:rPr>
          <w:b/>
          <w:sz w:val="21"/>
          <w:szCs w:val="28"/>
        </w:rPr>
      </w:pPr>
    </w:p>
    <w:p w:rsidR="00BB6861" w:rsidRDefault="00234053">
      <w:pPr>
        <w:pStyle w:val="affffffffff8"/>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BB6861" w:rsidRDefault="00234053">
      <w:pPr>
        <w:pStyle w:val="affffffffff9"/>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BB6861" w:rsidRDefault="00234053">
      <w:pPr>
        <w:pStyle w:val="afffffffff"/>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17"/>
      <w:r>
        <w:rPr>
          <w:rFonts w:ascii="Times New Roman"/>
          <w:w w:val="100"/>
          <w:sz w:val="28"/>
        </w:rPr>
        <w:t>  </w:t>
      </w:r>
      <w:r>
        <w:rPr>
          <w:rStyle w:val="affffffffffff1"/>
          <w:rFonts w:hAnsi="黑体" w:hint="eastAsia"/>
          <w:position w:val="0"/>
        </w:rPr>
        <w:t>发</w:t>
      </w:r>
      <w:r>
        <w:rPr>
          <w:rStyle w:val="affffffffffff1"/>
          <w:rFonts w:hAnsi="黑体" w:hint="eastAsia"/>
          <w:spacing w:val="0"/>
          <w:position w:val="0"/>
        </w:rPr>
        <w:t>布</w:t>
      </w:r>
    </w:p>
    <w:p w:rsidR="00BB6861" w:rsidRDefault="00234053">
      <w:pPr>
        <w:rPr>
          <w:rFonts w:ascii="宋体" w:hAnsi="宋体"/>
          <w:sz w:val="28"/>
          <w:szCs w:val="28"/>
        </w:rPr>
        <w:sectPr w:rsidR="00BB6861">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rsidR="00BB6861" w:rsidRDefault="00234053">
      <w:pPr>
        <w:pStyle w:val="afffffff1"/>
        <w:spacing w:after="468"/>
      </w:pPr>
      <w:bookmarkStart w:id="18" w:name="BookMark1"/>
      <w:r>
        <w:rPr>
          <w:rFonts w:hint="eastAsia"/>
          <w:spacing w:val="320"/>
        </w:rPr>
        <w:lastRenderedPageBreak/>
        <w:t>目</w:t>
      </w:r>
      <w:r>
        <w:rPr>
          <w:rFonts w:hint="eastAsia"/>
        </w:rPr>
        <w:t>次</w:t>
      </w:r>
    </w:p>
    <w:p w:rsidR="00BB6861" w:rsidRDefault="00234053">
      <w:pPr>
        <w:pStyle w:val="11"/>
        <w:rPr>
          <w:rStyle w:val="afffff1"/>
        </w:rPr>
      </w:pPr>
      <w:r>
        <w:rPr>
          <w:rStyle w:val="afffff1"/>
        </w:rPr>
        <w:t>前言</w:t>
      </w:r>
      <w:r>
        <w:rPr>
          <w:rStyle w:val="afffff1"/>
          <w:rFonts w:hint="eastAsia"/>
        </w:rPr>
        <w:tab/>
      </w:r>
      <w:r>
        <w:rPr>
          <w:rStyle w:val="afffff1"/>
          <w:rFonts w:hint="eastAsia"/>
        </w:rPr>
        <w:t>Ⅱ</w:t>
      </w:r>
    </w:p>
    <w:p w:rsidR="00BB6861" w:rsidRDefault="00234053">
      <w:pPr>
        <w:pStyle w:val="11"/>
        <w:rPr>
          <w:rFonts w:asciiTheme="minorHAnsi" w:eastAsiaTheme="minorEastAsia" w:hAnsiTheme="minorHAnsi" w:cstheme="minorBidi"/>
          <w:szCs w:val="22"/>
          <w14:ligatures w14:val="standardContextual"/>
        </w:rPr>
      </w:pPr>
      <w:r>
        <w:fldChar w:fldCharType="begin"/>
      </w:r>
      <w:r>
        <w:instrText xml:space="preserve">TOC \o "1-1" \h \u </w:instrText>
      </w:r>
      <w:r>
        <w:fldChar w:fldCharType="separate"/>
      </w:r>
      <w:hyperlink w:anchor="_Toc183984593" w:history="1">
        <w:r>
          <w:rPr>
            <w:rStyle w:val="afffff1"/>
            <w:rFonts w:hint="eastAsia"/>
          </w:rPr>
          <w:t xml:space="preserve">1 </w:t>
        </w:r>
        <w:r>
          <w:rPr>
            <w:rStyle w:val="afffff1"/>
            <w:rFonts w:hint="eastAsia"/>
          </w:rPr>
          <w:t>范围</w:t>
        </w:r>
        <w:r>
          <w:rPr>
            <w:rFonts w:hint="eastAsia"/>
          </w:rPr>
          <w:tab/>
        </w:r>
        <w:r>
          <w:rPr>
            <w:rFonts w:hint="eastAsia"/>
          </w:rPr>
          <w:fldChar w:fldCharType="begin"/>
        </w:r>
        <w:r>
          <w:rPr>
            <w:rFonts w:hint="eastAsia"/>
          </w:rPr>
          <w:instrText xml:space="preserve"> </w:instrText>
        </w:r>
        <w:r>
          <w:instrText>PAGEREF _Toc183984593 \h</w:instrText>
        </w:r>
        <w:r>
          <w:rPr>
            <w:rFonts w:hint="eastAsia"/>
          </w:rPr>
          <w:instrText xml:space="preserve"> </w:instrText>
        </w:r>
        <w:r>
          <w:rPr>
            <w:rFonts w:hint="eastAsia"/>
          </w:rPr>
        </w:r>
        <w:r>
          <w:rPr>
            <w:rFonts w:hint="eastAsia"/>
          </w:rPr>
          <w:fldChar w:fldCharType="separate"/>
        </w:r>
        <w:r>
          <w:rPr>
            <w:rFonts w:hint="eastAsia"/>
          </w:rPr>
          <w:t>1</w:t>
        </w:r>
        <w:r>
          <w:rPr>
            <w:rFonts w:hint="eastAsia"/>
          </w:rPr>
          <w:fldChar w:fldCharType="end"/>
        </w:r>
      </w:hyperlink>
    </w:p>
    <w:p w:rsidR="00BB6861" w:rsidRDefault="00234053">
      <w:pPr>
        <w:pStyle w:val="11"/>
        <w:rPr>
          <w:rFonts w:asciiTheme="minorHAnsi" w:eastAsiaTheme="minorEastAsia" w:hAnsiTheme="minorHAnsi" w:cstheme="minorBidi"/>
          <w:szCs w:val="22"/>
          <w14:ligatures w14:val="standardContextual"/>
        </w:rPr>
      </w:pPr>
      <w:hyperlink w:anchor="_Toc183984594" w:history="1">
        <w:r>
          <w:rPr>
            <w:rStyle w:val="afffff1"/>
            <w:rFonts w:hint="eastAsia"/>
          </w:rPr>
          <w:t xml:space="preserve">2 </w:t>
        </w:r>
        <w:r>
          <w:rPr>
            <w:rStyle w:val="afffff1"/>
            <w:rFonts w:hint="eastAsia"/>
          </w:rPr>
          <w:t>规范性引用文件</w:t>
        </w:r>
        <w:r>
          <w:rPr>
            <w:rFonts w:hint="eastAsia"/>
          </w:rPr>
          <w:tab/>
        </w:r>
        <w:r>
          <w:rPr>
            <w:rFonts w:hint="eastAsia"/>
          </w:rPr>
          <w:fldChar w:fldCharType="begin"/>
        </w:r>
        <w:r>
          <w:rPr>
            <w:rFonts w:hint="eastAsia"/>
          </w:rPr>
          <w:instrText xml:space="preserve"> </w:instrText>
        </w:r>
        <w:r>
          <w:instrText>P</w:instrText>
        </w:r>
        <w:r>
          <w:instrText>AGEREF _Toc183984594 \h</w:instrText>
        </w:r>
        <w:r>
          <w:rPr>
            <w:rFonts w:hint="eastAsia"/>
          </w:rPr>
          <w:instrText xml:space="preserve"> </w:instrText>
        </w:r>
        <w:r>
          <w:rPr>
            <w:rFonts w:hint="eastAsia"/>
          </w:rPr>
        </w:r>
        <w:r>
          <w:rPr>
            <w:rFonts w:hint="eastAsia"/>
          </w:rPr>
          <w:fldChar w:fldCharType="separate"/>
        </w:r>
        <w:r>
          <w:rPr>
            <w:rFonts w:hint="eastAsia"/>
          </w:rPr>
          <w:t>1</w:t>
        </w:r>
        <w:r>
          <w:rPr>
            <w:rFonts w:hint="eastAsia"/>
          </w:rPr>
          <w:fldChar w:fldCharType="end"/>
        </w:r>
      </w:hyperlink>
    </w:p>
    <w:p w:rsidR="00BB6861" w:rsidRDefault="00234053">
      <w:pPr>
        <w:pStyle w:val="11"/>
        <w:rPr>
          <w:rFonts w:asciiTheme="minorHAnsi" w:eastAsiaTheme="minorEastAsia" w:hAnsiTheme="minorHAnsi" w:cstheme="minorBidi"/>
          <w:szCs w:val="22"/>
          <w14:ligatures w14:val="standardContextual"/>
        </w:rPr>
      </w:pPr>
      <w:hyperlink w:anchor="_Toc183984595" w:history="1">
        <w:r>
          <w:rPr>
            <w:rStyle w:val="afffff1"/>
            <w:rFonts w:hint="eastAsia"/>
          </w:rPr>
          <w:t xml:space="preserve">3 </w:t>
        </w:r>
        <w:r>
          <w:rPr>
            <w:rStyle w:val="afffff1"/>
            <w:rFonts w:hint="eastAsia"/>
          </w:rPr>
          <w:t>术语和定义</w:t>
        </w:r>
        <w:r>
          <w:rPr>
            <w:rFonts w:hint="eastAsia"/>
          </w:rPr>
          <w:tab/>
        </w:r>
        <w:r>
          <w:rPr>
            <w:rFonts w:hint="eastAsia"/>
          </w:rPr>
          <w:fldChar w:fldCharType="begin"/>
        </w:r>
        <w:r>
          <w:rPr>
            <w:rFonts w:hint="eastAsia"/>
          </w:rPr>
          <w:instrText xml:space="preserve"> </w:instrText>
        </w:r>
        <w:r>
          <w:instrText>PAGEREF _Toc183984595 \h</w:instrText>
        </w:r>
        <w:r>
          <w:rPr>
            <w:rFonts w:hint="eastAsia"/>
          </w:rPr>
          <w:instrText xml:space="preserve"> </w:instrText>
        </w:r>
        <w:r>
          <w:rPr>
            <w:rFonts w:hint="eastAsia"/>
          </w:rPr>
        </w:r>
        <w:r>
          <w:rPr>
            <w:rFonts w:hint="eastAsia"/>
          </w:rPr>
          <w:fldChar w:fldCharType="separate"/>
        </w:r>
        <w:r>
          <w:rPr>
            <w:rFonts w:hint="eastAsia"/>
          </w:rPr>
          <w:t>1</w:t>
        </w:r>
        <w:r>
          <w:rPr>
            <w:rFonts w:hint="eastAsia"/>
          </w:rPr>
          <w:fldChar w:fldCharType="end"/>
        </w:r>
      </w:hyperlink>
    </w:p>
    <w:p w:rsidR="00BB6861" w:rsidRDefault="00234053">
      <w:pPr>
        <w:pStyle w:val="11"/>
        <w:rPr>
          <w:rFonts w:asciiTheme="minorHAnsi" w:eastAsiaTheme="minorEastAsia" w:hAnsiTheme="minorHAnsi" w:cstheme="minorBidi"/>
          <w:szCs w:val="22"/>
          <w14:ligatures w14:val="standardContextual"/>
        </w:rPr>
      </w:pPr>
      <w:hyperlink w:anchor="_Toc183984596" w:history="1">
        <w:r>
          <w:rPr>
            <w:rStyle w:val="afffff1"/>
            <w:rFonts w:hint="eastAsia"/>
          </w:rPr>
          <w:t xml:space="preserve">4 </w:t>
        </w:r>
        <w:r>
          <w:rPr>
            <w:rStyle w:val="afffff1"/>
            <w:rFonts w:hint="eastAsia"/>
          </w:rPr>
          <w:t>基本条件</w:t>
        </w:r>
        <w:r>
          <w:rPr>
            <w:rFonts w:hint="eastAsia"/>
          </w:rPr>
          <w:tab/>
        </w:r>
        <w:r>
          <w:rPr>
            <w:rFonts w:hint="eastAsia"/>
          </w:rPr>
          <w:fldChar w:fldCharType="begin"/>
        </w:r>
        <w:r>
          <w:rPr>
            <w:rFonts w:hint="eastAsia"/>
          </w:rPr>
          <w:instrText xml:space="preserve"> </w:instrText>
        </w:r>
        <w:r>
          <w:instrText>PAGEREF _Toc183984596 \h</w:instrText>
        </w:r>
        <w:r>
          <w:rPr>
            <w:rFonts w:hint="eastAsia"/>
          </w:rPr>
          <w:instrText xml:space="preserve"> </w:instrText>
        </w:r>
        <w:r>
          <w:rPr>
            <w:rFonts w:hint="eastAsia"/>
          </w:rPr>
        </w:r>
        <w:r>
          <w:rPr>
            <w:rFonts w:hint="eastAsia"/>
          </w:rPr>
          <w:fldChar w:fldCharType="separate"/>
        </w:r>
        <w:r>
          <w:rPr>
            <w:rFonts w:hint="eastAsia"/>
          </w:rPr>
          <w:t>1</w:t>
        </w:r>
        <w:r>
          <w:rPr>
            <w:rFonts w:hint="eastAsia"/>
          </w:rPr>
          <w:fldChar w:fldCharType="end"/>
        </w:r>
      </w:hyperlink>
    </w:p>
    <w:p w:rsidR="00BB6861" w:rsidRDefault="00234053">
      <w:pPr>
        <w:pStyle w:val="11"/>
        <w:rPr>
          <w:rFonts w:asciiTheme="minorHAnsi" w:eastAsiaTheme="minorEastAsia" w:hAnsiTheme="minorHAnsi" w:cstheme="minorBidi"/>
          <w:szCs w:val="22"/>
          <w14:ligatures w14:val="standardContextual"/>
        </w:rPr>
      </w:pPr>
      <w:hyperlink w:anchor="_Toc183984597" w:history="1">
        <w:r>
          <w:rPr>
            <w:rStyle w:val="afffff1"/>
            <w:rFonts w:hint="eastAsia"/>
          </w:rPr>
          <w:t xml:space="preserve">5 </w:t>
        </w:r>
        <w:r>
          <w:rPr>
            <w:rStyle w:val="afffff1"/>
            <w:rFonts w:hint="eastAsia"/>
          </w:rPr>
          <w:t>工程设施设备评价内容</w:t>
        </w:r>
        <w:r>
          <w:rPr>
            <w:rFonts w:hint="eastAsia"/>
          </w:rPr>
          <w:tab/>
        </w:r>
        <w:r>
          <w:rPr>
            <w:rFonts w:hint="eastAsia"/>
          </w:rPr>
          <w:fldChar w:fldCharType="begin"/>
        </w:r>
        <w:r>
          <w:rPr>
            <w:rFonts w:hint="eastAsia"/>
          </w:rPr>
          <w:instrText xml:space="preserve"> </w:instrText>
        </w:r>
        <w:r>
          <w:instrText>PAGEREF _Toc183984597 \h</w:instrText>
        </w:r>
        <w:r>
          <w:rPr>
            <w:rFonts w:hint="eastAsia"/>
          </w:rPr>
          <w:instrText xml:space="preserve"> </w:instrText>
        </w:r>
        <w:r>
          <w:rPr>
            <w:rFonts w:hint="eastAsia"/>
          </w:rPr>
        </w:r>
        <w:r>
          <w:rPr>
            <w:rFonts w:hint="eastAsia"/>
          </w:rPr>
          <w:fldChar w:fldCharType="separate"/>
        </w:r>
        <w:r>
          <w:rPr>
            <w:rFonts w:hint="eastAsia"/>
          </w:rPr>
          <w:t>2</w:t>
        </w:r>
        <w:r>
          <w:rPr>
            <w:rFonts w:hint="eastAsia"/>
          </w:rPr>
          <w:fldChar w:fldCharType="end"/>
        </w:r>
      </w:hyperlink>
    </w:p>
    <w:p w:rsidR="00BB6861" w:rsidRDefault="00234053">
      <w:pPr>
        <w:pStyle w:val="11"/>
        <w:rPr>
          <w:rFonts w:asciiTheme="minorHAnsi" w:eastAsiaTheme="minorEastAsia" w:hAnsiTheme="minorHAnsi" w:cstheme="minorBidi"/>
          <w:szCs w:val="22"/>
          <w14:ligatures w14:val="standardContextual"/>
        </w:rPr>
      </w:pPr>
      <w:hyperlink w:anchor="_Toc183984598" w:history="1">
        <w:r>
          <w:rPr>
            <w:rStyle w:val="afffff1"/>
            <w:rFonts w:hint="eastAsia"/>
          </w:rPr>
          <w:t xml:space="preserve">6 </w:t>
        </w:r>
        <w:r>
          <w:rPr>
            <w:rStyle w:val="afffff1"/>
            <w:rFonts w:hint="eastAsia"/>
          </w:rPr>
          <w:t>工程运行管理评价内容</w:t>
        </w:r>
        <w:r>
          <w:rPr>
            <w:rFonts w:hint="eastAsia"/>
          </w:rPr>
          <w:tab/>
        </w:r>
        <w:r>
          <w:rPr>
            <w:rFonts w:hint="eastAsia"/>
          </w:rPr>
          <w:fldChar w:fldCharType="begin"/>
        </w:r>
        <w:r>
          <w:rPr>
            <w:rFonts w:hint="eastAsia"/>
          </w:rPr>
          <w:instrText xml:space="preserve"> </w:instrText>
        </w:r>
        <w:r>
          <w:instrText>PA</w:instrText>
        </w:r>
        <w:r>
          <w:instrText>GEREF _Toc183984598 \h</w:instrText>
        </w:r>
        <w:r>
          <w:rPr>
            <w:rFonts w:hint="eastAsia"/>
          </w:rPr>
          <w:instrText xml:space="preserve"> </w:instrText>
        </w:r>
        <w:r>
          <w:rPr>
            <w:rFonts w:hint="eastAsia"/>
          </w:rPr>
        </w:r>
        <w:r>
          <w:rPr>
            <w:rFonts w:hint="eastAsia"/>
          </w:rPr>
          <w:fldChar w:fldCharType="separate"/>
        </w:r>
        <w:r>
          <w:rPr>
            <w:rFonts w:hint="eastAsia"/>
          </w:rPr>
          <w:t>4</w:t>
        </w:r>
        <w:r>
          <w:rPr>
            <w:rFonts w:hint="eastAsia"/>
          </w:rPr>
          <w:fldChar w:fldCharType="end"/>
        </w:r>
      </w:hyperlink>
    </w:p>
    <w:p w:rsidR="00BB6861" w:rsidRDefault="00234053">
      <w:pPr>
        <w:pStyle w:val="11"/>
        <w:rPr>
          <w:rFonts w:asciiTheme="minorHAnsi" w:eastAsiaTheme="minorEastAsia" w:hAnsiTheme="minorHAnsi" w:cstheme="minorBidi"/>
          <w:szCs w:val="22"/>
          <w14:ligatures w14:val="standardContextual"/>
        </w:rPr>
      </w:pPr>
      <w:hyperlink w:anchor="_Toc183984599" w:history="1">
        <w:r>
          <w:rPr>
            <w:rStyle w:val="afffff1"/>
            <w:rFonts w:hint="eastAsia"/>
          </w:rPr>
          <w:t xml:space="preserve">7 </w:t>
        </w:r>
        <w:r>
          <w:rPr>
            <w:rStyle w:val="afffff1"/>
            <w:rFonts w:hint="eastAsia"/>
          </w:rPr>
          <w:t>水质管理评价内容</w:t>
        </w:r>
        <w:r>
          <w:rPr>
            <w:rFonts w:hint="eastAsia"/>
          </w:rPr>
          <w:tab/>
        </w:r>
        <w:r>
          <w:rPr>
            <w:rFonts w:hint="eastAsia"/>
          </w:rPr>
          <w:fldChar w:fldCharType="begin"/>
        </w:r>
        <w:r>
          <w:rPr>
            <w:rFonts w:hint="eastAsia"/>
          </w:rPr>
          <w:instrText xml:space="preserve"> </w:instrText>
        </w:r>
        <w:r>
          <w:instrText>PAGEREF _Toc183984599 \h</w:instrText>
        </w:r>
        <w:r>
          <w:rPr>
            <w:rFonts w:hint="eastAsia"/>
          </w:rPr>
          <w:instrText xml:space="preserve"> </w:instrText>
        </w:r>
        <w:r>
          <w:rPr>
            <w:rFonts w:hint="eastAsia"/>
          </w:rPr>
        </w:r>
        <w:r>
          <w:rPr>
            <w:rFonts w:hint="eastAsia"/>
          </w:rPr>
          <w:fldChar w:fldCharType="separate"/>
        </w:r>
        <w:r>
          <w:rPr>
            <w:rFonts w:hint="eastAsia"/>
          </w:rPr>
          <w:t>5</w:t>
        </w:r>
        <w:r>
          <w:rPr>
            <w:rFonts w:hint="eastAsia"/>
          </w:rPr>
          <w:fldChar w:fldCharType="end"/>
        </w:r>
      </w:hyperlink>
    </w:p>
    <w:p w:rsidR="00BB6861" w:rsidRDefault="00234053">
      <w:pPr>
        <w:pStyle w:val="11"/>
        <w:rPr>
          <w:rFonts w:asciiTheme="minorHAnsi" w:eastAsiaTheme="minorEastAsia" w:hAnsiTheme="minorHAnsi" w:cstheme="minorBidi"/>
          <w:szCs w:val="22"/>
          <w14:ligatures w14:val="standardContextual"/>
        </w:rPr>
      </w:pPr>
      <w:hyperlink w:anchor="_Toc183984600" w:history="1">
        <w:r>
          <w:rPr>
            <w:rStyle w:val="afffff1"/>
            <w:rFonts w:hint="eastAsia"/>
          </w:rPr>
          <w:t xml:space="preserve">8 </w:t>
        </w:r>
        <w:r>
          <w:rPr>
            <w:rStyle w:val="afffff1"/>
            <w:rFonts w:hint="eastAsia"/>
          </w:rPr>
          <w:t>水价水费评价内容</w:t>
        </w:r>
        <w:r>
          <w:rPr>
            <w:rFonts w:hint="eastAsia"/>
          </w:rPr>
          <w:tab/>
        </w:r>
        <w:r>
          <w:rPr>
            <w:rFonts w:hint="eastAsia"/>
          </w:rPr>
          <w:fldChar w:fldCharType="begin"/>
        </w:r>
        <w:r>
          <w:rPr>
            <w:rFonts w:hint="eastAsia"/>
          </w:rPr>
          <w:instrText xml:space="preserve"> </w:instrText>
        </w:r>
        <w:r>
          <w:instrText>PAGEREF _Toc183984600 \h</w:instrText>
        </w:r>
        <w:r>
          <w:rPr>
            <w:rFonts w:hint="eastAsia"/>
          </w:rPr>
          <w:instrText xml:space="preserve"> </w:instrText>
        </w:r>
        <w:r>
          <w:rPr>
            <w:rFonts w:hint="eastAsia"/>
          </w:rPr>
        </w:r>
        <w:r>
          <w:rPr>
            <w:rFonts w:hint="eastAsia"/>
          </w:rPr>
          <w:fldChar w:fldCharType="separate"/>
        </w:r>
        <w:r>
          <w:rPr>
            <w:rFonts w:hint="eastAsia"/>
          </w:rPr>
          <w:t>6</w:t>
        </w:r>
        <w:r>
          <w:rPr>
            <w:rFonts w:hint="eastAsia"/>
          </w:rPr>
          <w:fldChar w:fldCharType="end"/>
        </w:r>
      </w:hyperlink>
    </w:p>
    <w:p w:rsidR="00BB6861" w:rsidRDefault="00234053">
      <w:pPr>
        <w:pStyle w:val="11"/>
        <w:rPr>
          <w:rFonts w:asciiTheme="minorHAnsi" w:eastAsiaTheme="minorEastAsia" w:hAnsiTheme="minorHAnsi" w:cstheme="minorBidi"/>
          <w:szCs w:val="22"/>
          <w14:ligatures w14:val="standardContextual"/>
        </w:rPr>
      </w:pPr>
      <w:hyperlink w:anchor="_Toc183984601" w:history="1">
        <w:r>
          <w:rPr>
            <w:rStyle w:val="afffff1"/>
            <w:rFonts w:hint="eastAsia"/>
          </w:rPr>
          <w:t xml:space="preserve">9 </w:t>
        </w:r>
        <w:r>
          <w:rPr>
            <w:rStyle w:val="afffff1"/>
            <w:rFonts w:hint="eastAsia"/>
          </w:rPr>
          <w:t>工程维修养护评价内容</w:t>
        </w:r>
        <w:r>
          <w:rPr>
            <w:rFonts w:hint="eastAsia"/>
          </w:rPr>
          <w:tab/>
        </w:r>
        <w:r>
          <w:rPr>
            <w:rFonts w:hint="eastAsia"/>
          </w:rPr>
          <w:fldChar w:fldCharType="begin"/>
        </w:r>
        <w:r>
          <w:rPr>
            <w:rFonts w:hint="eastAsia"/>
          </w:rPr>
          <w:instrText xml:space="preserve"> </w:instrText>
        </w:r>
        <w:r>
          <w:instrText>PAGEREF _Toc183984601 \h</w:instrText>
        </w:r>
        <w:r>
          <w:rPr>
            <w:rFonts w:hint="eastAsia"/>
          </w:rPr>
          <w:instrText xml:space="preserve"> </w:instrText>
        </w:r>
        <w:r>
          <w:rPr>
            <w:rFonts w:hint="eastAsia"/>
          </w:rPr>
        </w:r>
        <w:r>
          <w:rPr>
            <w:rFonts w:hint="eastAsia"/>
          </w:rPr>
          <w:fldChar w:fldCharType="separate"/>
        </w:r>
        <w:r>
          <w:rPr>
            <w:rFonts w:hint="eastAsia"/>
          </w:rPr>
          <w:t>7</w:t>
        </w:r>
        <w:r>
          <w:rPr>
            <w:rFonts w:hint="eastAsia"/>
          </w:rPr>
          <w:fldChar w:fldCharType="end"/>
        </w:r>
      </w:hyperlink>
    </w:p>
    <w:p w:rsidR="00BB6861" w:rsidRDefault="00234053">
      <w:pPr>
        <w:pStyle w:val="11"/>
        <w:rPr>
          <w:rFonts w:asciiTheme="minorHAnsi" w:eastAsiaTheme="minorEastAsia" w:hAnsiTheme="minorHAnsi" w:cstheme="minorBidi"/>
          <w:szCs w:val="22"/>
          <w14:ligatures w14:val="standardContextual"/>
        </w:rPr>
      </w:pPr>
      <w:hyperlink w:anchor="_Toc183984602" w:history="1">
        <w:r>
          <w:rPr>
            <w:rStyle w:val="afffff1"/>
            <w:rFonts w:hint="eastAsia"/>
          </w:rPr>
          <w:t xml:space="preserve">10 </w:t>
        </w:r>
        <w:r>
          <w:rPr>
            <w:rStyle w:val="afffff1"/>
            <w:rFonts w:hint="eastAsia"/>
          </w:rPr>
          <w:t>评价方法</w:t>
        </w:r>
        <w:r>
          <w:rPr>
            <w:rFonts w:hint="eastAsia"/>
          </w:rPr>
          <w:tab/>
        </w:r>
        <w:r>
          <w:rPr>
            <w:rFonts w:hint="eastAsia"/>
          </w:rPr>
          <w:fldChar w:fldCharType="begin"/>
        </w:r>
        <w:r>
          <w:rPr>
            <w:rFonts w:hint="eastAsia"/>
          </w:rPr>
          <w:instrText xml:space="preserve"> </w:instrText>
        </w:r>
        <w:r>
          <w:instrText>PAGEREF _Toc183984602 \h</w:instrText>
        </w:r>
        <w:r>
          <w:rPr>
            <w:rFonts w:hint="eastAsia"/>
          </w:rPr>
          <w:instrText xml:space="preserve"> </w:instrText>
        </w:r>
        <w:r>
          <w:rPr>
            <w:rFonts w:hint="eastAsia"/>
          </w:rPr>
        </w:r>
        <w:r>
          <w:rPr>
            <w:rFonts w:hint="eastAsia"/>
          </w:rPr>
          <w:fldChar w:fldCharType="separate"/>
        </w:r>
        <w:r>
          <w:rPr>
            <w:rFonts w:hint="eastAsia"/>
          </w:rPr>
          <w:t>7</w:t>
        </w:r>
        <w:r>
          <w:rPr>
            <w:rFonts w:hint="eastAsia"/>
          </w:rPr>
          <w:fldChar w:fldCharType="end"/>
        </w:r>
      </w:hyperlink>
    </w:p>
    <w:p w:rsidR="00BB6861" w:rsidRDefault="00234053">
      <w:pPr>
        <w:pStyle w:val="11"/>
        <w:rPr>
          <w:rStyle w:val="afffff1"/>
        </w:rPr>
      </w:pPr>
      <w:hyperlink w:anchor="_Toc183984603" w:history="1">
        <w:r>
          <w:rPr>
            <w:rStyle w:val="afffff1"/>
            <w:rFonts w:hint="eastAsia"/>
          </w:rPr>
          <w:t>附录</w:t>
        </w:r>
        <w:r>
          <w:rPr>
            <w:rStyle w:val="afffff1"/>
            <w:rFonts w:hint="eastAsia"/>
          </w:rPr>
          <w:t xml:space="preserve">A </w:t>
        </w:r>
        <w:r>
          <w:rPr>
            <w:rStyle w:val="afffff1"/>
            <w:rFonts w:hint="eastAsia"/>
          </w:rPr>
          <w:t>（规范性）</w:t>
        </w:r>
        <w:r>
          <w:rPr>
            <w:rStyle w:val="afffff1"/>
            <w:rFonts w:hint="eastAsia"/>
          </w:rPr>
          <w:t xml:space="preserve"> </w:t>
        </w:r>
        <w:r>
          <w:rPr>
            <w:rStyle w:val="afffff1"/>
            <w:rFonts w:hint="eastAsia"/>
          </w:rPr>
          <w:t>农村集中供水工程标准化评价表</w:t>
        </w:r>
        <w:r>
          <w:rPr>
            <w:rStyle w:val="afffff1"/>
            <w:rFonts w:hint="eastAsia"/>
          </w:rPr>
          <w:tab/>
        </w:r>
        <w:r>
          <w:rPr>
            <w:rStyle w:val="afffff1"/>
            <w:rFonts w:hint="eastAsia"/>
          </w:rPr>
          <w:fldChar w:fldCharType="begin"/>
        </w:r>
        <w:r>
          <w:rPr>
            <w:rStyle w:val="afffff1"/>
            <w:rFonts w:hint="eastAsia"/>
          </w:rPr>
          <w:instrText xml:space="preserve"> </w:instrText>
        </w:r>
        <w:r>
          <w:rPr>
            <w:rStyle w:val="afffff1"/>
          </w:rPr>
          <w:instrText>PAGEREF _Toc183984603 \h</w:instrText>
        </w:r>
        <w:r>
          <w:rPr>
            <w:rStyle w:val="afffff1"/>
            <w:rFonts w:hint="eastAsia"/>
          </w:rPr>
          <w:instrText xml:space="preserve"> </w:instrText>
        </w:r>
        <w:r>
          <w:rPr>
            <w:rStyle w:val="afffff1"/>
            <w:rFonts w:hint="eastAsia"/>
          </w:rPr>
        </w:r>
        <w:r>
          <w:rPr>
            <w:rStyle w:val="afffff1"/>
            <w:rFonts w:hint="eastAsia"/>
          </w:rPr>
          <w:fldChar w:fldCharType="separate"/>
        </w:r>
        <w:r>
          <w:rPr>
            <w:rStyle w:val="afffff1"/>
          </w:rPr>
          <w:t>8</w:t>
        </w:r>
        <w:r>
          <w:rPr>
            <w:rStyle w:val="afffff1"/>
            <w:rFonts w:hint="eastAsia"/>
          </w:rPr>
          <w:fldChar w:fldCharType="end"/>
        </w:r>
      </w:hyperlink>
    </w:p>
    <w:p w:rsidR="00BB6861" w:rsidRDefault="00234053">
      <w:pPr>
        <w:pStyle w:val="11"/>
        <w:sectPr w:rsidR="00BB6861">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type="lines" w:linePitch="312"/>
        </w:sectPr>
      </w:pPr>
      <w:r>
        <w:fldChar w:fldCharType="end"/>
      </w:r>
      <w:bookmarkStart w:id="19" w:name="_Toc32614"/>
      <w:bookmarkStart w:id="20" w:name="BookMark2"/>
      <w:bookmarkEnd w:id="18"/>
    </w:p>
    <w:p w:rsidR="00BB6861" w:rsidRDefault="00234053">
      <w:pPr>
        <w:pStyle w:val="affffffffff0"/>
        <w:spacing w:beforeLines="100" w:before="312" w:afterLines="220" w:after="686"/>
      </w:pPr>
      <w:r>
        <w:lastRenderedPageBreak/>
        <w:t>前</w:t>
      </w:r>
      <w:r>
        <w:rPr>
          <w:rFonts w:hint="eastAsia"/>
        </w:rPr>
        <w:t xml:space="preserve">  </w:t>
      </w:r>
      <w:r>
        <w:t>言</w:t>
      </w:r>
      <w:bookmarkEnd w:id="19"/>
    </w:p>
    <w:p w:rsidR="00BB6861" w:rsidRDefault="00234053">
      <w:pPr>
        <w:pStyle w:val="afffffc"/>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BB6861" w:rsidRDefault="00234053">
      <w:pPr>
        <w:pStyle w:val="affffffffffff2"/>
      </w:pPr>
      <w:r>
        <w:rPr>
          <w:rFonts w:hint="eastAsia"/>
        </w:rPr>
        <w:t>本</w:t>
      </w:r>
      <w:r>
        <w:t>文件由</w:t>
      </w:r>
      <w:r>
        <w:rPr>
          <w:rFonts w:hint="eastAsia"/>
        </w:rPr>
        <w:t>北京市水务局提出并归口</w:t>
      </w:r>
      <w:r>
        <w:t>。</w:t>
      </w:r>
    </w:p>
    <w:p w:rsidR="00BB6861" w:rsidRDefault="00234053">
      <w:pPr>
        <w:pStyle w:val="affffffffffff2"/>
      </w:pPr>
      <w:r>
        <w:rPr>
          <w:rFonts w:hint="eastAsia"/>
        </w:rPr>
        <w:t>本文件</w:t>
      </w:r>
      <w:r>
        <w:t>由</w:t>
      </w:r>
      <w:r>
        <w:rPr>
          <w:rFonts w:hint="eastAsia"/>
        </w:rPr>
        <w:t>北京市水务局组织</w:t>
      </w:r>
      <w:r>
        <w:t>实施。</w:t>
      </w:r>
    </w:p>
    <w:p w:rsidR="00BB6861" w:rsidRDefault="00234053">
      <w:pPr>
        <w:pStyle w:val="affffffffffff2"/>
      </w:pPr>
      <w:r>
        <w:rPr>
          <w:rFonts w:hint="eastAsia"/>
        </w:rPr>
        <w:t>本</w:t>
      </w:r>
      <w:r>
        <w:t>文件起草单位：</w:t>
      </w:r>
      <w:r>
        <w:rPr>
          <w:rFonts w:hint="eastAsia"/>
        </w:rPr>
        <w:t>北京市供水管理事务中心、中国灌溉排水发展中心。</w:t>
      </w:r>
    </w:p>
    <w:p w:rsidR="00BB6861" w:rsidRDefault="00234053">
      <w:pPr>
        <w:pStyle w:val="affffffffffff2"/>
      </w:pPr>
      <w:r>
        <w:rPr>
          <w:rFonts w:hint="eastAsia"/>
        </w:rPr>
        <w:t>本</w:t>
      </w:r>
      <w:r>
        <w:t>文件主要起草人：</w:t>
      </w:r>
    </w:p>
    <w:p w:rsidR="00BB6861" w:rsidRDefault="00BB6861">
      <w:pPr>
        <w:pStyle w:val="afffffc"/>
        <w:ind w:firstLine="420"/>
      </w:pPr>
    </w:p>
    <w:p w:rsidR="00BB6861" w:rsidRDefault="00BB6861">
      <w:pPr>
        <w:pStyle w:val="afffffc"/>
        <w:ind w:firstLine="420"/>
        <w:sectPr w:rsidR="00BB6861">
          <w:headerReference w:type="default" r:id="rId16"/>
          <w:footerReference w:type="default" r:id="rId17"/>
          <w:pgSz w:w="11906" w:h="16838"/>
          <w:pgMar w:top="1928" w:right="1134" w:bottom="1134" w:left="1134" w:header="1418" w:footer="1134" w:gutter="284"/>
          <w:pgNumType w:fmt="upperRoman"/>
          <w:cols w:space="425"/>
          <w:formProt w:val="0"/>
          <w:docGrid w:type="lines" w:linePitch="312"/>
        </w:sectPr>
      </w:pPr>
    </w:p>
    <w:p w:rsidR="00BB6861" w:rsidRDefault="00BB6861">
      <w:pPr>
        <w:spacing w:line="20" w:lineRule="exact"/>
        <w:jc w:val="center"/>
        <w:rPr>
          <w:rFonts w:ascii="黑体" w:eastAsia="黑体" w:hAnsi="黑体"/>
          <w:sz w:val="32"/>
          <w:szCs w:val="32"/>
        </w:rPr>
      </w:pPr>
      <w:bookmarkStart w:id="21" w:name="BookMark4"/>
      <w:bookmarkEnd w:id="20"/>
    </w:p>
    <w:p w:rsidR="00BB6861" w:rsidRDefault="00BB6861">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1154090E925E48B98E160790B0DC6926"/>
        </w:placeholder>
      </w:sdtPr>
      <w:sdtEndPr/>
      <w:sdtContent>
        <w:p w:rsidR="00BB6861" w:rsidRDefault="00234053">
          <w:pPr>
            <w:pStyle w:val="affffffffff0"/>
            <w:spacing w:beforeLines="100" w:before="312" w:afterLines="220" w:after="686"/>
          </w:pPr>
          <w:r>
            <w:rPr>
              <w:rFonts w:hint="eastAsia"/>
            </w:rPr>
            <w:t>农村供水工程管理评价导则</w:t>
          </w:r>
        </w:p>
      </w:sdtContent>
    </w:sdt>
    <w:p w:rsidR="00BB6861" w:rsidRDefault="00234053">
      <w:pPr>
        <w:pStyle w:val="affd"/>
        <w:spacing w:before="312" w:after="312"/>
      </w:pPr>
      <w:bookmarkStart w:id="23" w:name="_Toc97191423"/>
      <w:bookmarkStart w:id="24" w:name="_Toc24884218"/>
      <w:bookmarkStart w:id="25" w:name="_Toc17233325"/>
      <w:bookmarkStart w:id="26" w:name="_Toc26718930"/>
      <w:bookmarkStart w:id="27" w:name="_Toc26986530"/>
      <w:bookmarkStart w:id="28" w:name="_Toc12201"/>
      <w:bookmarkStart w:id="29" w:name="_Toc183984593"/>
      <w:bookmarkStart w:id="30" w:name="_Toc17233333"/>
      <w:bookmarkStart w:id="31" w:name="_Toc24884211"/>
      <w:bookmarkStart w:id="32" w:name="_Toc26648465"/>
      <w:bookmarkStart w:id="33" w:name="_Toc26986771"/>
      <w:bookmarkEnd w:id="22"/>
      <w:r>
        <w:rPr>
          <w:rFonts w:hint="eastAsia"/>
        </w:rPr>
        <w:t>范围</w:t>
      </w:r>
      <w:bookmarkEnd w:id="23"/>
      <w:bookmarkEnd w:id="24"/>
      <w:bookmarkEnd w:id="25"/>
      <w:bookmarkEnd w:id="26"/>
      <w:bookmarkEnd w:id="27"/>
      <w:bookmarkEnd w:id="28"/>
      <w:bookmarkEnd w:id="29"/>
      <w:bookmarkEnd w:id="30"/>
      <w:bookmarkEnd w:id="31"/>
      <w:bookmarkEnd w:id="32"/>
      <w:bookmarkEnd w:id="33"/>
    </w:p>
    <w:p w:rsidR="00BB6861" w:rsidRDefault="00234053">
      <w:pPr>
        <w:pStyle w:val="affffffffffff2"/>
      </w:pPr>
      <w:bookmarkStart w:id="34" w:name="_Toc24884219"/>
      <w:bookmarkStart w:id="35" w:name="_Toc26648466"/>
      <w:bookmarkStart w:id="36" w:name="_Toc17233334"/>
      <w:bookmarkStart w:id="37" w:name="_Toc17233326"/>
      <w:bookmarkStart w:id="38" w:name="_Toc24884212"/>
      <w:r>
        <w:rPr>
          <w:rFonts w:hint="eastAsia"/>
        </w:rPr>
        <w:t>本文件规定了农村集中供水工程标准化评价的基本要求、工程设施设备评价、工程运行管理评价、水质管理评价、水价水费评价、工程维修养护评价等内容和方法。</w:t>
      </w:r>
    </w:p>
    <w:p w:rsidR="00BB6861" w:rsidRDefault="00234053">
      <w:pPr>
        <w:pStyle w:val="affffffffffff2"/>
      </w:pPr>
      <w:r>
        <w:rPr>
          <w:rFonts w:ascii="Times New Roman"/>
        </w:rPr>
        <w:t>本文件适用于</w:t>
      </w:r>
      <w:r>
        <w:rPr>
          <w:rFonts w:ascii="Times New Roman" w:hint="eastAsia"/>
        </w:rPr>
        <w:t>农村集中供水工程的标准化评价</w:t>
      </w:r>
      <w:r>
        <w:rPr>
          <w:rFonts w:ascii="Times New Roman"/>
        </w:rPr>
        <w:t>。</w:t>
      </w:r>
    </w:p>
    <w:p w:rsidR="00BB6861" w:rsidRDefault="00234053">
      <w:pPr>
        <w:pStyle w:val="affd"/>
        <w:spacing w:before="312" w:after="312"/>
      </w:pPr>
      <w:bookmarkStart w:id="39" w:name="_Toc17364"/>
      <w:bookmarkStart w:id="40" w:name="_Toc26986772"/>
      <w:bookmarkStart w:id="41" w:name="_Toc97191424"/>
      <w:bookmarkStart w:id="42" w:name="_Toc183984594"/>
      <w:bookmarkStart w:id="43" w:name="_Toc26718931"/>
      <w:bookmarkStart w:id="44" w:name="_Toc26986531"/>
      <w:r>
        <w:rPr>
          <w:rFonts w:hint="eastAsia"/>
        </w:rPr>
        <w:t>规范性引用文件</w:t>
      </w:r>
      <w:bookmarkEnd w:id="34"/>
      <w:bookmarkEnd w:id="35"/>
      <w:bookmarkEnd w:id="36"/>
      <w:bookmarkEnd w:id="37"/>
      <w:bookmarkEnd w:id="38"/>
      <w:bookmarkEnd w:id="39"/>
      <w:bookmarkEnd w:id="40"/>
      <w:bookmarkEnd w:id="41"/>
      <w:bookmarkEnd w:id="42"/>
      <w:bookmarkEnd w:id="43"/>
      <w:bookmarkEnd w:id="44"/>
    </w:p>
    <w:p w:rsidR="00BB6861" w:rsidRDefault="00234053">
      <w:pPr>
        <w:pStyle w:val="afffffc"/>
        <w:ind w:firstLine="420"/>
      </w:pPr>
      <w:r>
        <w:rPr>
          <w:rFonts w:ascii="Times New Roman" w:hint="eastAsia"/>
        </w:rPr>
        <w:t>下列文件中的内容通过文中的规范性引用而构成本文件必不可少的条款。引用文件的最新版本（包括所有的修改单）适用于本文件</w:t>
      </w:r>
      <w:r>
        <w:rPr>
          <w:rFonts w:ascii="Times New Roman"/>
        </w:rPr>
        <w:t>。</w:t>
      </w:r>
    </w:p>
    <w:p w:rsidR="00BB6861" w:rsidRDefault="00234053">
      <w:pPr>
        <w:pStyle w:val="affffffffffff2"/>
      </w:pPr>
      <w:r>
        <w:rPr>
          <w:rFonts w:hint="eastAsia"/>
        </w:rPr>
        <w:t xml:space="preserve">GB 3838  </w:t>
      </w:r>
      <w:r>
        <w:rPr>
          <w:rFonts w:hint="eastAsia"/>
        </w:rPr>
        <w:t>地表水环境质量标准</w:t>
      </w:r>
    </w:p>
    <w:p w:rsidR="00BB6861" w:rsidRDefault="00234053">
      <w:pPr>
        <w:pStyle w:val="affffffffffff2"/>
      </w:pPr>
      <w:r>
        <w:rPr>
          <w:rFonts w:hint="eastAsia"/>
        </w:rPr>
        <w:t xml:space="preserve">GB 5749  </w:t>
      </w:r>
      <w:r>
        <w:rPr>
          <w:rFonts w:hint="eastAsia"/>
        </w:rPr>
        <w:t>生活饮用水卫生标准</w:t>
      </w:r>
    </w:p>
    <w:p w:rsidR="00BB6861" w:rsidRDefault="00234053">
      <w:pPr>
        <w:pStyle w:val="affffffffffff2"/>
      </w:pPr>
      <w:r>
        <w:rPr>
          <w:rFonts w:hint="eastAsia"/>
        </w:rPr>
        <w:t>GB</w:t>
      </w:r>
      <w:r>
        <w:t xml:space="preserve"> 50201 </w:t>
      </w:r>
      <w:r>
        <w:rPr>
          <w:rFonts w:hint="eastAsia"/>
        </w:rPr>
        <w:t xml:space="preserve"> </w:t>
      </w:r>
      <w:r>
        <w:rPr>
          <w:rFonts w:hint="eastAsia"/>
        </w:rPr>
        <w:t>防洪标准</w:t>
      </w:r>
    </w:p>
    <w:p w:rsidR="00BB6861" w:rsidRDefault="00234053">
      <w:pPr>
        <w:pStyle w:val="affffffffffff2"/>
      </w:pPr>
      <w:r>
        <w:rPr>
          <w:rFonts w:hint="eastAsia"/>
        </w:rPr>
        <w:t>GB/T 5750</w:t>
      </w:r>
      <w:r>
        <w:rPr>
          <w:rFonts w:hint="eastAsia"/>
        </w:rPr>
        <w:t>（所有部分）生活饮用水标准检验方法</w:t>
      </w:r>
      <w:r>
        <w:rPr>
          <w:rFonts w:hint="eastAsia"/>
        </w:rPr>
        <w:t xml:space="preserve"> </w:t>
      </w:r>
    </w:p>
    <w:p w:rsidR="00BB6861" w:rsidRDefault="00234053">
      <w:pPr>
        <w:pStyle w:val="affffffffffff2"/>
      </w:pPr>
      <w:r>
        <w:rPr>
          <w:rFonts w:hint="eastAsia"/>
        </w:rPr>
        <w:t xml:space="preserve">GB/T </w:t>
      </w:r>
      <w:r>
        <w:rPr>
          <w:rFonts w:hint="eastAsia"/>
        </w:rPr>
        <w:t xml:space="preserve">14848  </w:t>
      </w:r>
      <w:r>
        <w:rPr>
          <w:rFonts w:hint="eastAsia"/>
        </w:rPr>
        <w:t>地下水质量标准</w:t>
      </w:r>
    </w:p>
    <w:p w:rsidR="00BB6861" w:rsidRDefault="00234053">
      <w:pPr>
        <w:pStyle w:val="affffffffffff2"/>
      </w:pPr>
      <w:r>
        <w:t>GB/T 43824</w:t>
      </w:r>
      <w:r>
        <w:rPr>
          <w:rFonts w:hint="eastAsia"/>
        </w:rPr>
        <w:t xml:space="preserve">  </w:t>
      </w:r>
      <w:r>
        <w:rPr>
          <w:rFonts w:hint="eastAsia"/>
        </w:rPr>
        <w:t>村镇供水工程技术规范</w:t>
      </w:r>
    </w:p>
    <w:p w:rsidR="00BB6861" w:rsidRDefault="00234053">
      <w:pPr>
        <w:pStyle w:val="affffffffffff2"/>
      </w:pPr>
      <w:r>
        <w:rPr>
          <w:rFonts w:hint="eastAsia"/>
        </w:rPr>
        <w:t>HJ 3</w:t>
      </w:r>
      <w:r>
        <w:t>3</w:t>
      </w:r>
      <w:r>
        <w:rPr>
          <w:rFonts w:hint="eastAsia"/>
        </w:rPr>
        <w:t xml:space="preserve">8  </w:t>
      </w:r>
      <w:r>
        <w:rPr>
          <w:rFonts w:hint="eastAsia"/>
        </w:rPr>
        <w:t>饮用水</w:t>
      </w:r>
      <w:r>
        <w:t>水源保护区划分技术规范</w:t>
      </w:r>
    </w:p>
    <w:p w:rsidR="00BB6861" w:rsidRDefault="00234053">
      <w:pPr>
        <w:pStyle w:val="affffffffffff2"/>
      </w:pPr>
      <w:r>
        <w:t xml:space="preserve">HJ/T 433 </w:t>
      </w:r>
      <w:r>
        <w:rPr>
          <w:rFonts w:hint="eastAsia"/>
        </w:rPr>
        <w:t xml:space="preserve"> </w:t>
      </w:r>
      <w:r>
        <w:rPr>
          <w:rFonts w:hint="eastAsia"/>
        </w:rPr>
        <w:t>饮用水</w:t>
      </w:r>
      <w:r>
        <w:t>水源保护区标志技术要求</w:t>
      </w:r>
    </w:p>
    <w:p w:rsidR="00BB6861" w:rsidRDefault="00234053">
      <w:pPr>
        <w:pStyle w:val="affffffffffff2"/>
      </w:pPr>
      <w:r>
        <w:rPr>
          <w:rFonts w:hint="eastAsia"/>
        </w:rPr>
        <w:t>SL</w:t>
      </w:r>
      <w:r>
        <w:t xml:space="preserve"> 252 </w:t>
      </w:r>
      <w:r>
        <w:rPr>
          <w:rFonts w:hint="eastAsia"/>
        </w:rPr>
        <w:t xml:space="preserve"> </w:t>
      </w:r>
      <w:r>
        <w:rPr>
          <w:rFonts w:hint="eastAsia"/>
        </w:rPr>
        <w:t>水利水电工程等级划分</w:t>
      </w:r>
      <w:r>
        <w:t>及</w:t>
      </w:r>
      <w:r>
        <w:rPr>
          <w:rFonts w:hint="eastAsia"/>
        </w:rPr>
        <w:t>洪水标准</w:t>
      </w:r>
    </w:p>
    <w:p w:rsidR="00BB6861" w:rsidRDefault="00234053">
      <w:pPr>
        <w:pStyle w:val="affffffffffff2"/>
      </w:pPr>
      <w:r>
        <w:t xml:space="preserve">SL/T 825 </w:t>
      </w:r>
      <w:r>
        <w:rPr>
          <w:rFonts w:hint="eastAsia"/>
        </w:rPr>
        <w:t xml:space="preserve"> </w:t>
      </w:r>
      <w:r>
        <w:rPr>
          <w:rFonts w:hint="eastAsia"/>
        </w:rPr>
        <w:t>小型</w:t>
      </w:r>
      <w:r>
        <w:t>农村供水工程规范化提升技术规程</w:t>
      </w:r>
    </w:p>
    <w:p w:rsidR="00BB6861" w:rsidRDefault="00234053">
      <w:pPr>
        <w:pStyle w:val="affffffffffff2"/>
      </w:pPr>
      <w:bookmarkStart w:id="45" w:name="_Hlk183981488"/>
      <w:r>
        <w:t>DB11/T 2271</w:t>
      </w:r>
      <w:bookmarkEnd w:id="45"/>
      <w:r>
        <w:t xml:space="preserve"> </w:t>
      </w:r>
      <w:r>
        <w:rPr>
          <w:rFonts w:hint="eastAsia"/>
        </w:rPr>
        <w:t xml:space="preserve"> </w:t>
      </w:r>
      <w:r>
        <w:rPr>
          <w:rFonts w:hint="eastAsia"/>
        </w:rPr>
        <w:t>村庄供水站建设导则</w:t>
      </w:r>
    </w:p>
    <w:p w:rsidR="00BB6861" w:rsidRDefault="00234053">
      <w:pPr>
        <w:pStyle w:val="affd"/>
        <w:spacing w:before="312" w:after="312"/>
      </w:pPr>
      <w:bookmarkStart w:id="46" w:name="_Toc14161"/>
      <w:bookmarkStart w:id="47" w:name="_Toc183984595"/>
      <w:bookmarkStart w:id="48" w:name="_Toc97191425"/>
      <w:r>
        <w:rPr>
          <w:rFonts w:hint="eastAsia"/>
          <w:szCs w:val="21"/>
        </w:rPr>
        <w:t>术语和定义</w:t>
      </w:r>
      <w:bookmarkEnd w:id="46"/>
      <w:bookmarkEnd w:id="47"/>
      <w:bookmarkEnd w:id="48"/>
    </w:p>
    <w:bookmarkStart w:id="49" w:name="_Toc26986532" w:displacedByCustomXml="next"/>
    <w:bookmarkEnd w:id="49" w:displacedByCustomXml="next"/>
    <w:sdt>
      <w:sdtPr>
        <w:id w:val="-1"/>
        <w:placeholder>
          <w:docPart w:val="A5A01930508543CFA9166729CE42554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B6861" w:rsidRDefault="00234053">
          <w:pPr>
            <w:pStyle w:val="afffffc"/>
            <w:ind w:firstLine="420"/>
          </w:pPr>
          <w:r>
            <w:t>下列术语和定义适用于本文件。</w:t>
          </w:r>
        </w:p>
      </w:sdtContent>
    </w:sdt>
    <w:p w:rsidR="00BB6861" w:rsidRDefault="00234053">
      <w:pPr>
        <w:pStyle w:val="afffffffffffc"/>
        <w:numPr>
          <w:ilvl w:val="0"/>
          <w:numId w:val="0"/>
        </w:numPr>
        <w:rPr>
          <w:rFonts w:ascii="黑体" w:eastAsia="黑体" w:hAnsi="黑体"/>
        </w:rPr>
      </w:pPr>
      <w:r>
        <w:rPr>
          <w:rFonts w:ascii="黑体" w:eastAsia="黑体" w:hAnsi="黑体" w:hint="eastAsia"/>
        </w:rPr>
        <w:t>3.1</w:t>
      </w:r>
    </w:p>
    <w:p w:rsidR="00BB6861" w:rsidRDefault="00234053">
      <w:pPr>
        <w:pStyle w:val="afffffffffffc"/>
        <w:numPr>
          <w:ilvl w:val="0"/>
          <w:numId w:val="0"/>
        </w:numPr>
        <w:ind w:left="420"/>
        <w:rPr>
          <w:rFonts w:ascii="黑体" w:eastAsia="黑体" w:hAnsi="黑体"/>
        </w:rPr>
      </w:pPr>
      <w:r>
        <w:rPr>
          <w:rFonts w:ascii="黑体" w:eastAsia="黑体" w:hAnsi="黑体" w:hint="eastAsia"/>
        </w:rPr>
        <w:t>农村</w:t>
      </w:r>
      <w:r>
        <w:rPr>
          <w:rFonts w:ascii="黑体" w:eastAsia="黑体" w:hAnsi="黑体"/>
        </w:rPr>
        <w:t>集中供水工程</w:t>
      </w:r>
      <w:r>
        <w:rPr>
          <w:rFonts w:ascii="黑体" w:eastAsia="黑体" w:hAnsi="黑体" w:hint="eastAsia"/>
        </w:rPr>
        <w:t xml:space="preserve"> </w:t>
      </w:r>
      <w:r>
        <w:rPr>
          <w:rFonts w:ascii="黑体" w:eastAsia="黑体" w:hAnsi="黑体"/>
        </w:rPr>
        <w:t>rural centralized water supply project</w:t>
      </w:r>
    </w:p>
    <w:p w:rsidR="00BB6861" w:rsidRDefault="00234053">
      <w:pPr>
        <w:pStyle w:val="afffffc"/>
        <w:ind w:firstLine="420"/>
        <w:rPr>
          <w:rFonts w:ascii="黑体" w:eastAsia="黑体" w:hAnsi="黑体"/>
        </w:rPr>
      </w:pPr>
      <w:r>
        <w:t>从水源集中取水，</w:t>
      </w:r>
      <w:r>
        <w:rPr>
          <w:rFonts w:hint="eastAsia"/>
        </w:rPr>
        <w:t>视必要</w:t>
      </w:r>
      <w:r>
        <w:t>经净化和消毒后，通过配水管网输送到用户或集中供水点</w:t>
      </w:r>
      <w:r>
        <w:rPr>
          <w:rFonts w:hint="eastAsia"/>
        </w:rPr>
        <w:t>，且设计供水规模大于等于</w:t>
      </w:r>
      <w:r>
        <w:rPr>
          <w:rFonts w:hint="eastAsia"/>
        </w:rPr>
        <w:t>10</w:t>
      </w:r>
      <w:r>
        <w:t xml:space="preserve"> m</w:t>
      </w:r>
      <w:r>
        <w:t>³</w:t>
      </w:r>
      <w:r>
        <w:rPr>
          <w:rFonts w:hint="eastAsia"/>
        </w:rPr>
        <w:t>/d</w:t>
      </w:r>
      <w:r>
        <w:rPr>
          <w:rFonts w:hint="eastAsia"/>
        </w:rPr>
        <w:t>或设计供水人口大于等于</w:t>
      </w:r>
      <w:r>
        <w:t>100</w:t>
      </w:r>
      <w:r>
        <w:rPr>
          <w:rFonts w:hint="eastAsia"/>
        </w:rPr>
        <w:t>人</w:t>
      </w:r>
      <w:r>
        <w:t>的</w:t>
      </w:r>
      <w:r>
        <w:rPr>
          <w:rFonts w:hint="eastAsia"/>
        </w:rPr>
        <w:t>农村</w:t>
      </w:r>
      <w:r>
        <w:t>供水工程</w:t>
      </w:r>
      <w:r>
        <w:rPr>
          <w:rFonts w:hint="eastAsia"/>
        </w:rPr>
        <w:t>，</w:t>
      </w:r>
      <w:r>
        <w:t>包括乡镇公共供水厂和村庄供水站两类。</w:t>
      </w:r>
    </w:p>
    <w:p w:rsidR="00BB6861" w:rsidRDefault="00234053">
      <w:pPr>
        <w:pStyle w:val="affd"/>
        <w:spacing w:before="312" w:after="312"/>
      </w:pPr>
      <w:bookmarkStart w:id="50" w:name="_Toc1610"/>
      <w:bookmarkStart w:id="51" w:name="_Toc183072694"/>
      <w:bookmarkStart w:id="52" w:name="_Toc183984596"/>
      <w:r>
        <w:rPr>
          <w:rFonts w:hint="eastAsia"/>
        </w:rPr>
        <w:t>基本</w:t>
      </w:r>
      <w:bookmarkEnd w:id="50"/>
      <w:bookmarkEnd w:id="51"/>
      <w:bookmarkEnd w:id="52"/>
      <w:r>
        <w:rPr>
          <w:rFonts w:hint="eastAsia"/>
        </w:rPr>
        <w:t>要求</w:t>
      </w:r>
    </w:p>
    <w:p w:rsidR="00BB6861" w:rsidRDefault="00234053">
      <w:pPr>
        <w:pStyle w:val="afffffffff5"/>
      </w:pPr>
      <w:r>
        <w:rPr>
          <w:rFonts w:hint="eastAsia"/>
        </w:rPr>
        <w:t>农村集中供水工程的水源、供水工艺、主要设施设备、自动化监控等应符合</w:t>
      </w:r>
      <w:r>
        <w:t>GB/T 43824</w:t>
      </w:r>
      <w:r>
        <w:rPr>
          <w:rFonts w:hint="eastAsia"/>
        </w:rPr>
        <w:t>的规定。</w:t>
      </w:r>
    </w:p>
    <w:p w:rsidR="00BB6861" w:rsidRDefault="00234053">
      <w:pPr>
        <w:pStyle w:val="afffffffff5"/>
      </w:pPr>
      <w:r>
        <w:rPr>
          <w:rFonts w:hint="eastAsia"/>
        </w:rPr>
        <w:t>农村集中供水工程应科学确定区域统管模式，优先推行</w:t>
      </w:r>
      <w:r>
        <w:t>城乡供水一体化管理</w:t>
      </w:r>
      <w:r>
        <w:rPr>
          <w:rFonts w:hint="eastAsia"/>
        </w:rPr>
        <w:t>，暂不具备条件地区通过组建专业运营服务机构或政府购买服务，实现</w:t>
      </w:r>
      <w:r>
        <w:t>区域内农村</w:t>
      </w:r>
      <w:r>
        <w:rPr>
          <w:rFonts w:hint="eastAsia"/>
        </w:rPr>
        <w:t>集中</w:t>
      </w:r>
      <w:r>
        <w:t>供水工程</w:t>
      </w:r>
      <w:r>
        <w:rPr>
          <w:rFonts w:hint="eastAsia"/>
        </w:rPr>
        <w:t>统一管理、统一运行、统一维护。</w:t>
      </w:r>
    </w:p>
    <w:p w:rsidR="00BB6861" w:rsidRDefault="00234053">
      <w:pPr>
        <w:pStyle w:val="afffffffff5"/>
      </w:pPr>
      <w:r>
        <w:rPr>
          <w:rFonts w:hint="eastAsia"/>
        </w:rPr>
        <w:t>农村集中</w:t>
      </w:r>
      <w:r>
        <w:t>供水工程</w:t>
      </w:r>
      <w:r>
        <w:rPr>
          <w:rFonts w:hint="eastAsia"/>
        </w:rPr>
        <w:t>供水水量和水压应符合</w:t>
      </w:r>
      <w:r>
        <w:rPr>
          <w:rFonts w:hint="eastAsia"/>
        </w:rPr>
        <w:t xml:space="preserve">GB/T </w:t>
      </w:r>
      <w:r>
        <w:rPr>
          <w:rFonts w:hint="eastAsia"/>
        </w:rPr>
        <w:t>43824</w:t>
      </w:r>
      <w:r>
        <w:rPr>
          <w:rFonts w:hint="eastAsia"/>
        </w:rPr>
        <w:t>的规定。</w:t>
      </w:r>
    </w:p>
    <w:p w:rsidR="00BB6861" w:rsidRDefault="00234053">
      <w:pPr>
        <w:pStyle w:val="afffffffff5"/>
      </w:pPr>
      <w:r>
        <w:rPr>
          <w:rFonts w:hint="eastAsia"/>
        </w:rPr>
        <w:lastRenderedPageBreak/>
        <w:t>农村集中</w:t>
      </w:r>
      <w:r>
        <w:t>供水工程</w:t>
      </w:r>
      <w:r>
        <w:rPr>
          <w:rFonts w:hint="eastAsia"/>
        </w:rPr>
        <w:t>出厂水和末梢水水质应符合</w:t>
      </w:r>
      <w:r>
        <w:rPr>
          <w:rFonts w:hint="eastAsia"/>
        </w:rPr>
        <w:t>GB</w:t>
      </w:r>
      <w:r>
        <w:t xml:space="preserve"> </w:t>
      </w:r>
      <w:r>
        <w:rPr>
          <w:rFonts w:hint="eastAsia"/>
        </w:rPr>
        <w:t>5749</w:t>
      </w:r>
      <w:r>
        <w:rPr>
          <w:rFonts w:hint="eastAsia"/>
        </w:rPr>
        <w:t>的规定。</w:t>
      </w:r>
    </w:p>
    <w:p w:rsidR="00BB6861" w:rsidRDefault="00234053">
      <w:pPr>
        <w:pStyle w:val="afffffffff5"/>
      </w:pPr>
      <w:bookmarkStart w:id="53" w:name="_Hlk185690797"/>
      <w:r>
        <w:rPr>
          <w:rFonts w:hint="eastAsia"/>
        </w:rPr>
        <w:t>农村集中供水工程管理应</w:t>
      </w:r>
      <w:r>
        <w:t>规范到位，</w:t>
      </w:r>
      <w:r>
        <w:rPr>
          <w:rFonts w:hint="eastAsia"/>
        </w:rPr>
        <w:t>不应</w:t>
      </w:r>
      <w:r>
        <w:t>出现大面积</w:t>
      </w:r>
      <w:r>
        <w:rPr>
          <w:rFonts w:hint="eastAsia"/>
        </w:rPr>
        <w:t>停水断水</w:t>
      </w:r>
      <w:r>
        <w:t>或水质超标</w:t>
      </w:r>
      <w:r>
        <w:rPr>
          <w:rFonts w:hint="eastAsia"/>
        </w:rPr>
        <w:t>事件</w:t>
      </w:r>
      <w:r>
        <w:t>。</w:t>
      </w:r>
    </w:p>
    <w:bookmarkEnd w:id="53"/>
    <w:p w:rsidR="00BB6861" w:rsidRDefault="00234053">
      <w:pPr>
        <w:pStyle w:val="afffffffff5"/>
      </w:pPr>
      <w:r>
        <w:rPr>
          <w:rFonts w:hint="eastAsia"/>
        </w:rPr>
        <w:t>农村集中供水工程的</w:t>
      </w:r>
      <w:r>
        <w:t>工程</w:t>
      </w:r>
      <w:r>
        <w:rPr>
          <w:rFonts w:hint="eastAsia"/>
        </w:rPr>
        <w:t>等</w:t>
      </w:r>
      <w:r>
        <w:t>别</w:t>
      </w:r>
      <w:r>
        <w:rPr>
          <w:rFonts w:hint="eastAsia"/>
        </w:rPr>
        <w:t>和建筑物级别应符合</w:t>
      </w:r>
      <w:r>
        <w:rPr>
          <w:rFonts w:hint="eastAsia"/>
        </w:rPr>
        <w:t>GB</w:t>
      </w:r>
      <w:r>
        <w:t xml:space="preserve"> 50201</w:t>
      </w:r>
      <w:r>
        <w:rPr>
          <w:rFonts w:hint="eastAsia"/>
        </w:rPr>
        <w:t>及</w:t>
      </w:r>
      <w:r>
        <w:rPr>
          <w:rFonts w:hint="eastAsia"/>
        </w:rPr>
        <w:t>SL</w:t>
      </w:r>
      <w:r>
        <w:t xml:space="preserve"> 252</w:t>
      </w:r>
      <w:r>
        <w:rPr>
          <w:rFonts w:hint="eastAsia"/>
        </w:rPr>
        <w:t>的有关规定，</w:t>
      </w:r>
      <w:r>
        <w:t>构筑物和</w:t>
      </w:r>
      <w:r>
        <w:rPr>
          <w:rFonts w:hint="eastAsia"/>
        </w:rPr>
        <w:t>机电设备应采取防雷保护措施，设计</w:t>
      </w:r>
      <w:r>
        <w:t>防洪标准</w:t>
      </w:r>
      <w:r>
        <w:rPr>
          <w:rFonts w:hint="eastAsia"/>
        </w:rPr>
        <w:t>宜</w:t>
      </w:r>
      <w:r>
        <w:t>高于</w:t>
      </w:r>
      <w:r>
        <w:rPr>
          <w:rFonts w:hint="eastAsia"/>
        </w:rPr>
        <w:t>所在</w:t>
      </w:r>
      <w:r>
        <w:t>区域</w:t>
      </w:r>
      <w:r>
        <w:rPr>
          <w:rFonts w:hint="eastAsia"/>
        </w:rPr>
        <w:t>的防洪标准一个等级</w:t>
      </w:r>
      <w:r>
        <w:t>。</w:t>
      </w:r>
    </w:p>
    <w:p w:rsidR="00BB6861" w:rsidRDefault="00234053">
      <w:pPr>
        <w:pStyle w:val="affd"/>
        <w:spacing w:before="312" w:after="312"/>
      </w:pPr>
      <w:bookmarkStart w:id="54" w:name="_Toc183072695"/>
      <w:bookmarkStart w:id="55" w:name="_Toc183984597"/>
      <w:bookmarkStart w:id="56" w:name="_Toc12476"/>
      <w:r>
        <w:rPr>
          <w:rFonts w:hint="eastAsia"/>
        </w:rPr>
        <w:t>工程设施</w:t>
      </w:r>
      <w:r>
        <w:t>设备</w:t>
      </w:r>
      <w:r>
        <w:rPr>
          <w:rFonts w:hint="eastAsia"/>
        </w:rPr>
        <w:t>评价</w:t>
      </w:r>
      <w:bookmarkEnd w:id="54"/>
      <w:bookmarkEnd w:id="55"/>
      <w:bookmarkEnd w:id="56"/>
    </w:p>
    <w:p w:rsidR="00BB6861" w:rsidRDefault="00234053">
      <w:pPr>
        <w:pStyle w:val="affe"/>
        <w:spacing w:before="156" w:after="156"/>
      </w:pPr>
      <w:bookmarkStart w:id="57" w:name="_Toc28737"/>
      <w:r>
        <w:rPr>
          <w:rFonts w:hint="eastAsia"/>
        </w:rPr>
        <w:t>水源工程</w:t>
      </w:r>
      <w:r>
        <w:t>和</w:t>
      </w:r>
      <w:r>
        <w:rPr>
          <w:rFonts w:hint="eastAsia"/>
        </w:rPr>
        <w:t>取水</w:t>
      </w:r>
      <w:r>
        <w:t>工程</w:t>
      </w:r>
      <w:bookmarkEnd w:id="57"/>
    </w:p>
    <w:p w:rsidR="00BB6861" w:rsidRDefault="00234053">
      <w:pPr>
        <w:ind w:firstLineChars="200" w:firstLine="420"/>
        <w:rPr>
          <w:rFonts w:ascii="宋体" w:hAnsi="宋体"/>
          <w:kern w:val="0"/>
        </w:rPr>
      </w:pPr>
      <w:r>
        <w:rPr>
          <w:rFonts w:ascii="宋体" w:hAnsi="宋体" w:hint="eastAsia"/>
          <w:kern w:val="0"/>
        </w:rPr>
        <w:t>水源工程和</w:t>
      </w:r>
      <w:r>
        <w:rPr>
          <w:rFonts w:ascii="宋体" w:hAnsi="宋体"/>
          <w:kern w:val="0"/>
        </w:rPr>
        <w:t>取水</w:t>
      </w:r>
      <w:r>
        <w:rPr>
          <w:rFonts w:ascii="宋体" w:hAnsi="宋体" w:hint="eastAsia"/>
          <w:kern w:val="0"/>
        </w:rPr>
        <w:t>工程</w:t>
      </w:r>
      <w:r>
        <w:rPr>
          <w:rFonts w:ascii="宋体" w:hAnsi="宋体"/>
          <w:kern w:val="0"/>
        </w:rPr>
        <w:t>运行稳定</w:t>
      </w:r>
      <w:r>
        <w:rPr>
          <w:rFonts w:ascii="宋体" w:hAnsi="宋体" w:hint="eastAsia"/>
          <w:kern w:val="0"/>
        </w:rPr>
        <w:t>，保证率高。</w:t>
      </w:r>
    </w:p>
    <w:p w:rsidR="00BB6861" w:rsidRDefault="00234053">
      <w:pPr>
        <w:pStyle w:val="af2"/>
      </w:pPr>
      <w:r>
        <w:rPr>
          <w:rFonts w:hint="eastAsia"/>
        </w:rPr>
        <w:t>水源水量充沛可靠</w:t>
      </w:r>
      <w:r>
        <w:t>，可</w:t>
      </w:r>
      <w:r>
        <w:rPr>
          <w:rFonts w:hint="eastAsia"/>
        </w:rPr>
        <w:t>供水量应超过设计供（取）水量。</w:t>
      </w:r>
    </w:p>
    <w:p w:rsidR="00BB6861" w:rsidRDefault="00234053">
      <w:pPr>
        <w:pStyle w:val="af2"/>
      </w:pPr>
      <w:r>
        <w:rPr>
          <w:rFonts w:hint="eastAsia"/>
        </w:rPr>
        <w:t>水源水质良好，宜满足国家、行业有关水源水质标准要求。</w:t>
      </w:r>
    </w:p>
    <w:p w:rsidR="00BB6861" w:rsidRDefault="00234053">
      <w:pPr>
        <w:pStyle w:val="af2"/>
      </w:pPr>
      <w:r>
        <w:rPr>
          <w:rFonts w:hint="eastAsia"/>
        </w:rPr>
        <w:t>地</w:t>
      </w:r>
      <w:r>
        <w:rPr>
          <w:rFonts w:hint="eastAsia"/>
        </w:rPr>
        <w:t>表水水源实际取水量不应超过取水许可量，且不应低于地表水水源保证率</w:t>
      </w:r>
      <w:r>
        <w:rPr>
          <w:rFonts w:hint="eastAsia"/>
        </w:rPr>
        <w:t>95%</w:t>
      </w:r>
      <w:r>
        <w:rPr>
          <w:rFonts w:hint="eastAsia"/>
        </w:rPr>
        <w:t>。</w:t>
      </w:r>
    </w:p>
    <w:p w:rsidR="00BB6861" w:rsidRDefault="00234053">
      <w:pPr>
        <w:pStyle w:val="af2"/>
      </w:pPr>
      <w:r>
        <w:rPr>
          <w:rFonts w:hint="eastAsia"/>
        </w:rPr>
        <w:t>地下水水源的实际取水量不应超过地下水可开采量及取水许可量。</w:t>
      </w:r>
    </w:p>
    <w:p w:rsidR="00BB6861" w:rsidRDefault="00234053">
      <w:pPr>
        <w:pStyle w:val="af2"/>
      </w:pPr>
      <w:bookmarkStart w:id="58" w:name="_Hlk183985999"/>
      <w:r>
        <w:t>水源工程和取水</w:t>
      </w:r>
      <w:bookmarkEnd w:id="58"/>
      <w:r>
        <w:rPr>
          <w:rFonts w:hint="eastAsia"/>
        </w:rPr>
        <w:t>工程的</w:t>
      </w:r>
      <w:r>
        <w:t>取水能力应满足设计要求。</w:t>
      </w:r>
    </w:p>
    <w:p w:rsidR="00BB6861" w:rsidRDefault="00234053">
      <w:pPr>
        <w:pStyle w:val="affe"/>
        <w:spacing w:before="156" w:after="156"/>
      </w:pPr>
      <w:bookmarkStart w:id="59" w:name="_Toc9811"/>
      <w:r>
        <w:rPr>
          <w:rFonts w:hint="eastAsia"/>
        </w:rPr>
        <w:t>净水设施设备</w:t>
      </w:r>
      <w:bookmarkEnd w:id="59"/>
    </w:p>
    <w:p w:rsidR="00BB6861" w:rsidRDefault="00234053">
      <w:pPr>
        <w:ind w:leftChars="200" w:left="420"/>
        <w:rPr>
          <w:rFonts w:ascii="宋体" w:hAnsi="宋体"/>
          <w:kern w:val="0"/>
        </w:rPr>
      </w:pPr>
      <w:r>
        <w:rPr>
          <w:rFonts w:ascii="宋体" w:hAnsi="宋体" w:hint="eastAsia"/>
          <w:kern w:val="0"/>
        </w:rPr>
        <w:t>净水设施设备应配备合理。</w:t>
      </w:r>
    </w:p>
    <w:p w:rsidR="00BB6861" w:rsidRDefault="00234053">
      <w:pPr>
        <w:pStyle w:val="af2"/>
      </w:pPr>
      <w:r>
        <w:rPr>
          <w:rFonts w:hint="eastAsia"/>
        </w:rPr>
        <w:t>应按原水</w:t>
      </w:r>
      <w:r>
        <w:t>水质状况</w:t>
      </w:r>
      <w:r>
        <w:rPr>
          <w:rFonts w:hint="eastAsia"/>
        </w:rPr>
        <w:t>配备净化设施设备。</w:t>
      </w:r>
    </w:p>
    <w:p w:rsidR="00BB6861" w:rsidRDefault="00234053">
      <w:pPr>
        <w:pStyle w:val="af2"/>
      </w:pPr>
      <w:r>
        <w:rPr>
          <w:rFonts w:hint="eastAsia"/>
        </w:rPr>
        <w:t>净水工艺和净水设施设备应选择合理。</w:t>
      </w:r>
    </w:p>
    <w:p w:rsidR="00BB6861" w:rsidRDefault="00234053">
      <w:pPr>
        <w:pStyle w:val="af2"/>
        <w:rPr>
          <w:rFonts w:hAnsi="宋体" w:cs="宋体"/>
        </w:rPr>
      </w:pPr>
      <w:r>
        <w:rPr>
          <w:rFonts w:hAnsi="宋体" w:cs="宋体" w:hint="eastAsia"/>
        </w:rPr>
        <w:t>水源水质良好时，应优先采用常规处理工艺。</w:t>
      </w:r>
    </w:p>
    <w:p w:rsidR="00BB6861" w:rsidRDefault="00234053">
      <w:pPr>
        <w:pStyle w:val="af2"/>
      </w:pPr>
      <w:r>
        <w:rPr>
          <w:rFonts w:hAnsi="宋体" w:cs="宋体" w:hint="eastAsia"/>
        </w:rPr>
        <w:t>水源水质较差，但限于条件限制需加以利用时，选择的净水工艺技术应符合</w:t>
      </w:r>
      <w:r>
        <w:rPr>
          <w:rFonts w:hAnsi="宋体" w:cs="宋体"/>
        </w:rPr>
        <w:t>GB/T 43824</w:t>
      </w:r>
      <w:r>
        <w:rPr>
          <w:rFonts w:hAnsi="宋体" w:cs="宋体" w:hint="eastAsia"/>
        </w:rPr>
        <w:t>的</w:t>
      </w:r>
      <w:r>
        <w:rPr>
          <w:rFonts w:hAnsi="宋体" w:cs="宋体"/>
        </w:rPr>
        <w:t>规定，处理后的水质满足生活饮用水卫生标准要求。</w:t>
      </w:r>
    </w:p>
    <w:p w:rsidR="00BB6861" w:rsidRDefault="00234053">
      <w:pPr>
        <w:pStyle w:val="af2"/>
      </w:pPr>
      <w:r>
        <w:rPr>
          <w:rFonts w:hint="eastAsia"/>
        </w:rPr>
        <w:t>采用地表水水源时，</w:t>
      </w:r>
      <w:r>
        <w:rPr>
          <w:rFonts w:hint="eastAsia"/>
          <w:sz w:val="24"/>
          <w:szCs w:val="24"/>
        </w:rPr>
        <w:t>当</w:t>
      </w:r>
      <w:r>
        <w:rPr>
          <w:rFonts w:hint="eastAsia"/>
        </w:rPr>
        <w:t>原水藻类影响净水工艺运行或高锰酸盐指数（以</w:t>
      </w:r>
      <w:r>
        <w:t>O</w:t>
      </w:r>
      <w:r>
        <w:rPr>
          <w:vertAlign w:val="subscript"/>
        </w:rPr>
        <w:t>2</w:t>
      </w:r>
      <w:r>
        <w:rPr>
          <w:rFonts w:hint="eastAsia"/>
        </w:rPr>
        <w:t>计）、氨（以</w:t>
      </w:r>
      <w:r>
        <w:t>N</w:t>
      </w:r>
      <w:r>
        <w:rPr>
          <w:rFonts w:hint="eastAsia"/>
        </w:rPr>
        <w:t>计）、锰等指标超标时，根据需要，采取了预处理、气浮、深度处理等净水工艺。</w:t>
      </w:r>
    </w:p>
    <w:p w:rsidR="00BB6861" w:rsidRDefault="00234053">
      <w:pPr>
        <w:pStyle w:val="af2"/>
        <w:rPr>
          <w:rFonts w:hAnsi="宋体"/>
        </w:rPr>
      </w:pPr>
      <w:r>
        <w:rPr>
          <w:rFonts w:hint="eastAsia"/>
        </w:rPr>
        <w:t>采用地下水水源时，</w:t>
      </w:r>
      <w:r>
        <w:rPr>
          <w:rFonts w:hint="eastAsia"/>
          <w:sz w:val="24"/>
          <w:szCs w:val="24"/>
        </w:rPr>
        <w:t>当</w:t>
      </w:r>
      <w:r>
        <w:t>硝酸盐</w:t>
      </w:r>
      <w:r>
        <w:rPr>
          <w:rFonts w:hint="eastAsia"/>
        </w:rPr>
        <w:t>（以</w:t>
      </w:r>
      <w:r>
        <w:rPr>
          <w:rFonts w:hint="eastAsia"/>
        </w:rPr>
        <w:t>N</w:t>
      </w:r>
      <w:r>
        <w:rPr>
          <w:rFonts w:hint="eastAsia"/>
        </w:rPr>
        <w:t>计）超标</w:t>
      </w:r>
      <w:r>
        <w:t>，</w:t>
      </w:r>
      <w:r>
        <w:rPr>
          <w:rFonts w:hint="eastAsia"/>
        </w:rPr>
        <w:t>宜采用反渗透膜或生物法处理工艺；</w:t>
      </w:r>
      <w:r>
        <w:t>氟化物超标，</w:t>
      </w:r>
      <w:r>
        <w:rPr>
          <w:rFonts w:hint="eastAsia"/>
        </w:rPr>
        <w:t>选择吸附法或反渗透等膜处理方法；</w:t>
      </w:r>
      <w:r>
        <w:t>总硬度超标</w:t>
      </w:r>
      <w:r>
        <w:rPr>
          <w:rFonts w:hint="eastAsia"/>
        </w:rPr>
        <w:t>，宜采用离子交换法或纳滤、反渗透等膜处理工艺。</w:t>
      </w:r>
    </w:p>
    <w:p w:rsidR="00BB6861" w:rsidRDefault="00234053">
      <w:pPr>
        <w:pStyle w:val="affe"/>
        <w:spacing w:before="156" w:after="156"/>
      </w:pPr>
      <w:bookmarkStart w:id="60" w:name="_Toc21163"/>
      <w:r>
        <w:rPr>
          <w:rFonts w:hint="eastAsia"/>
        </w:rPr>
        <w:t>消毒设备</w:t>
      </w:r>
      <w:bookmarkEnd w:id="60"/>
    </w:p>
    <w:p w:rsidR="00BB6861" w:rsidRDefault="00234053">
      <w:pPr>
        <w:ind w:firstLineChars="200" w:firstLine="420"/>
        <w:jc w:val="left"/>
        <w:rPr>
          <w:rFonts w:ascii="宋体" w:hAnsi="宋体"/>
          <w:kern w:val="0"/>
        </w:rPr>
      </w:pPr>
      <w:r>
        <w:rPr>
          <w:rFonts w:ascii="宋体" w:hAnsi="宋体" w:hint="eastAsia"/>
          <w:kern w:val="0"/>
        </w:rPr>
        <w:t>消毒设备应配备合理。</w:t>
      </w:r>
    </w:p>
    <w:p w:rsidR="00BB6861" w:rsidRDefault="00234053">
      <w:pPr>
        <w:pStyle w:val="af2"/>
        <w:rPr>
          <w:rFonts w:hAnsi="宋体"/>
        </w:rPr>
      </w:pPr>
      <w:r>
        <w:rPr>
          <w:rFonts w:hint="eastAsia"/>
        </w:rPr>
        <w:t>农村集中</w:t>
      </w:r>
      <w:r>
        <w:t>供水工程</w:t>
      </w:r>
      <w:r>
        <w:rPr>
          <w:rFonts w:hAnsi="宋体" w:hint="eastAsia"/>
        </w:rPr>
        <w:t>应配备消毒设备。</w:t>
      </w:r>
    </w:p>
    <w:p w:rsidR="00BB6861" w:rsidRDefault="00234053">
      <w:pPr>
        <w:pStyle w:val="af2"/>
        <w:rPr>
          <w:rFonts w:hAnsi="宋体"/>
        </w:rPr>
      </w:pPr>
      <w:r>
        <w:rPr>
          <w:rFonts w:hAnsi="宋体" w:hint="eastAsia"/>
        </w:rPr>
        <w:t>消毒工艺和消毒设备选择应合理，通常可选择次氯酸钠或</w:t>
      </w:r>
      <w:r>
        <w:rPr>
          <w:rFonts w:hAnsi="宋体"/>
        </w:rPr>
        <w:t>次氯酸钙</w:t>
      </w:r>
      <w:r>
        <w:rPr>
          <w:rFonts w:hAnsi="宋体" w:hint="eastAsia"/>
        </w:rPr>
        <w:t>消毒；原水</w:t>
      </w:r>
      <w:r>
        <w:rPr>
          <w:rFonts w:hAnsi="宋体" w:hint="eastAsia"/>
        </w:rPr>
        <w:t>pH</w:t>
      </w:r>
      <w:r>
        <w:rPr>
          <w:rFonts w:hAnsi="宋体" w:hint="eastAsia"/>
        </w:rPr>
        <w:t>超过</w:t>
      </w:r>
      <w:r>
        <w:rPr>
          <w:rFonts w:hAnsi="宋体" w:hint="eastAsia"/>
        </w:rPr>
        <w:t>8.0</w:t>
      </w:r>
      <w:r>
        <w:rPr>
          <w:rFonts w:hAnsi="宋体" w:hint="eastAsia"/>
        </w:rPr>
        <w:t>或水源受到污染时，也可采用二氧化氯消毒。村庄</w:t>
      </w:r>
      <w:r>
        <w:rPr>
          <w:rFonts w:hAnsi="宋体"/>
        </w:rPr>
        <w:t>供水站</w:t>
      </w:r>
      <w:r>
        <w:rPr>
          <w:rFonts w:hAnsi="宋体" w:hint="eastAsia"/>
        </w:rPr>
        <w:t>也可</w:t>
      </w:r>
      <w:r>
        <w:rPr>
          <w:rFonts w:hAnsi="宋体" w:hint="eastAsia"/>
        </w:rPr>
        <w:t>选择臭氧或紫外线消毒。</w:t>
      </w:r>
      <w:r>
        <w:rPr>
          <w:rFonts w:hAnsi="宋体"/>
        </w:rPr>
        <w:t>采用紫外线消毒时，</w:t>
      </w:r>
      <w:r>
        <w:rPr>
          <w:rFonts w:hAnsi="宋体" w:hint="eastAsia"/>
        </w:rPr>
        <w:t>宜</w:t>
      </w:r>
      <w:r>
        <w:rPr>
          <w:rFonts w:hAnsi="宋体"/>
        </w:rPr>
        <w:t>采取防止管网二次污染的措施，定期对管网</w:t>
      </w:r>
      <w:r>
        <w:rPr>
          <w:rFonts w:hAnsi="宋体" w:hint="eastAsia"/>
        </w:rPr>
        <w:t>进行</w:t>
      </w:r>
      <w:r>
        <w:rPr>
          <w:rFonts w:hAnsi="宋体"/>
        </w:rPr>
        <w:t>维护性消毒</w:t>
      </w:r>
      <w:r>
        <w:rPr>
          <w:rFonts w:hAnsi="宋体" w:hint="eastAsia"/>
        </w:rPr>
        <w:t>。</w:t>
      </w:r>
    </w:p>
    <w:p w:rsidR="00BB6861" w:rsidRDefault="00234053">
      <w:pPr>
        <w:pStyle w:val="af2"/>
        <w:rPr>
          <w:rFonts w:hAnsi="宋体"/>
        </w:rPr>
      </w:pPr>
      <w:r>
        <w:rPr>
          <w:rFonts w:hAnsi="宋体" w:hint="eastAsia"/>
        </w:rPr>
        <w:t>消毒剂投加量应根据原水水质、管网长度和相似条件水厂（站）的运行经验或通过试验确定。</w:t>
      </w:r>
      <w:r>
        <w:rPr>
          <w:rFonts w:hint="eastAsia"/>
        </w:rPr>
        <w:t>化学</w:t>
      </w:r>
      <w:r>
        <w:t>性消毒剂投加</w:t>
      </w:r>
      <w:r>
        <w:rPr>
          <w:rFonts w:hint="eastAsia"/>
        </w:rPr>
        <w:t>应实现</w:t>
      </w:r>
      <w:r>
        <w:t>计量投加，</w:t>
      </w:r>
      <w:r>
        <w:rPr>
          <w:rFonts w:hAnsi="宋体" w:hint="eastAsia"/>
        </w:rPr>
        <w:t>采用自动化投加方式。</w:t>
      </w:r>
      <w:r>
        <w:rPr>
          <w:rFonts w:hAnsi="宋体" w:hint="eastAsia"/>
        </w:rPr>
        <w:t xml:space="preserve"> </w:t>
      </w:r>
    </w:p>
    <w:p w:rsidR="00BB6861" w:rsidRDefault="00234053">
      <w:pPr>
        <w:pStyle w:val="af2"/>
      </w:pPr>
      <w:r>
        <w:rPr>
          <w:rFonts w:hint="eastAsia"/>
        </w:rPr>
        <w:t>采用</w:t>
      </w:r>
      <w:r>
        <w:t>次氯酸钠、二氧化氯、臭氧消毒方式</w:t>
      </w:r>
      <w:r>
        <w:rPr>
          <w:rFonts w:hint="eastAsia"/>
        </w:rPr>
        <w:t>时，应单独设置</w:t>
      </w:r>
      <w:r>
        <w:t>消毒间</w:t>
      </w:r>
      <w:r>
        <w:rPr>
          <w:rFonts w:hAnsi="宋体" w:hint="eastAsia"/>
        </w:rPr>
        <w:t>，并符合</w:t>
      </w:r>
      <w:bookmarkStart w:id="61" w:name="_Hlk183989065"/>
      <w:r>
        <w:rPr>
          <w:rFonts w:hAnsi="宋体" w:hint="eastAsia"/>
        </w:rPr>
        <w:t>GB/T 43824</w:t>
      </w:r>
      <w:bookmarkEnd w:id="61"/>
      <w:r>
        <w:rPr>
          <w:rFonts w:hAnsi="宋体" w:hint="eastAsia"/>
        </w:rPr>
        <w:t>—</w:t>
      </w:r>
      <w:r>
        <w:rPr>
          <w:rFonts w:hAnsi="宋体" w:hint="eastAsia"/>
        </w:rPr>
        <w:t>2024</w:t>
      </w:r>
      <w:r>
        <w:rPr>
          <w:rFonts w:hAnsi="宋体" w:hint="eastAsia"/>
        </w:rPr>
        <w:t>中</w:t>
      </w:r>
      <w:r>
        <w:rPr>
          <w:rFonts w:hAnsi="宋体" w:hint="eastAsia"/>
        </w:rPr>
        <w:t>10.10.3</w:t>
      </w:r>
      <w:r>
        <w:rPr>
          <w:rFonts w:hAnsi="宋体" w:hint="eastAsia"/>
        </w:rPr>
        <w:t>～</w:t>
      </w:r>
      <w:r>
        <w:rPr>
          <w:rFonts w:hAnsi="宋体" w:hint="eastAsia"/>
        </w:rPr>
        <w:t>10.10.6</w:t>
      </w:r>
      <w:r>
        <w:rPr>
          <w:rFonts w:hAnsi="宋体" w:hint="eastAsia"/>
        </w:rPr>
        <w:t>有关要求</w:t>
      </w:r>
      <w:r>
        <w:rPr>
          <w:rFonts w:hint="eastAsia"/>
        </w:rPr>
        <w:t>。已建工程应</w:t>
      </w:r>
      <w:r>
        <w:t>通过</w:t>
      </w:r>
      <w:r>
        <w:rPr>
          <w:rFonts w:hint="eastAsia"/>
        </w:rPr>
        <w:t>规范化提升</w:t>
      </w:r>
      <w:r>
        <w:t>达到要求。</w:t>
      </w:r>
    </w:p>
    <w:p w:rsidR="00BB6861" w:rsidRDefault="00234053">
      <w:pPr>
        <w:pStyle w:val="affe"/>
        <w:spacing w:before="156" w:after="156"/>
      </w:pPr>
      <w:bookmarkStart w:id="62" w:name="_Toc7337"/>
      <w:r>
        <w:rPr>
          <w:rFonts w:hint="eastAsia"/>
        </w:rPr>
        <w:t>调节构筑物</w:t>
      </w:r>
      <w:bookmarkEnd w:id="62"/>
    </w:p>
    <w:p w:rsidR="00BB6861" w:rsidRDefault="00234053">
      <w:pPr>
        <w:ind w:firstLineChars="200" w:firstLine="420"/>
        <w:rPr>
          <w:rFonts w:ascii="宋体" w:hAnsi="宋体"/>
          <w:kern w:val="0"/>
        </w:rPr>
      </w:pPr>
      <w:r>
        <w:rPr>
          <w:rFonts w:ascii="宋体" w:hAnsi="宋体" w:hint="eastAsia"/>
          <w:kern w:val="0"/>
        </w:rPr>
        <w:t>调节构筑物配备应合理完好，符合设计标准要求，无安全隐患。</w:t>
      </w:r>
    </w:p>
    <w:p w:rsidR="00BB6861" w:rsidRDefault="00234053">
      <w:pPr>
        <w:pStyle w:val="af2"/>
      </w:pPr>
      <w:r>
        <w:rPr>
          <w:rFonts w:hint="eastAsia"/>
        </w:rPr>
        <w:lastRenderedPageBreak/>
        <w:t>清水池、高位水池有效容积应基本符合</w:t>
      </w:r>
      <w:r>
        <w:rPr>
          <w:rFonts w:hint="eastAsia"/>
        </w:rPr>
        <w:t>GB/T 43824</w:t>
      </w:r>
      <w:r>
        <w:rPr>
          <w:rFonts w:hint="eastAsia"/>
        </w:rPr>
        <w:t>的有关规定，</w:t>
      </w:r>
      <w:r>
        <w:rPr>
          <w:rFonts w:hAnsi="宋体" w:hint="eastAsia"/>
        </w:rPr>
        <w:t>有效容积</w:t>
      </w:r>
      <w:r>
        <w:rPr>
          <w:rFonts w:hAnsi="宋体"/>
        </w:rPr>
        <w:t>可根据实际</w:t>
      </w:r>
      <w:r>
        <w:rPr>
          <w:rFonts w:hAnsi="宋体" w:hint="eastAsia"/>
        </w:rPr>
        <w:t>情况适当</w:t>
      </w:r>
      <w:r>
        <w:rPr>
          <w:rFonts w:hAnsi="宋体"/>
        </w:rPr>
        <w:t>增大，</w:t>
      </w:r>
      <w:r>
        <w:rPr>
          <w:rFonts w:hAnsi="宋体" w:hint="eastAsia"/>
        </w:rPr>
        <w:t>但</w:t>
      </w:r>
      <w:r>
        <w:rPr>
          <w:rFonts w:hAnsi="宋体"/>
        </w:rPr>
        <w:t>不</w:t>
      </w:r>
      <w:r>
        <w:rPr>
          <w:rFonts w:hAnsi="宋体" w:hint="eastAsia"/>
        </w:rPr>
        <w:t>应</w:t>
      </w:r>
      <w:r>
        <w:rPr>
          <w:rFonts w:hAnsi="宋体"/>
        </w:rPr>
        <w:t>超过设计</w:t>
      </w:r>
      <w:r>
        <w:rPr>
          <w:rFonts w:hAnsi="宋体" w:hint="eastAsia"/>
        </w:rPr>
        <w:t>日供水规模。</w:t>
      </w:r>
    </w:p>
    <w:p w:rsidR="00BB6861" w:rsidRDefault="00234053">
      <w:pPr>
        <w:pStyle w:val="af2"/>
        <w:rPr>
          <w:rFonts w:hAnsi="宋体"/>
        </w:rPr>
      </w:pPr>
      <w:bookmarkStart w:id="63" w:name="_Hlk183989342"/>
      <w:r>
        <w:rPr>
          <w:rFonts w:hint="eastAsia"/>
        </w:rPr>
        <w:t>清水池、高位水池</w:t>
      </w:r>
      <w:bookmarkEnd w:id="63"/>
      <w:r>
        <w:rPr>
          <w:rFonts w:hint="eastAsia"/>
        </w:rPr>
        <w:t>应加盖，周围及顶部应覆土，应设置进水管、出水管、溢流管、排空管、通气孔、检修孔。</w:t>
      </w:r>
    </w:p>
    <w:p w:rsidR="00BB6861" w:rsidRDefault="00234053">
      <w:pPr>
        <w:pStyle w:val="af2"/>
        <w:rPr>
          <w:rFonts w:hAnsi="宋体"/>
        </w:rPr>
      </w:pPr>
      <w:r>
        <w:rPr>
          <w:rFonts w:hAnsi="宋体" w:hint="eastAsia"/>
        </w:rPr>
        <w:t>清水池、高位水池应</w:t>
      </w:r>
      <w:r>
        <w:rPr>
          <w:rFonts w:hAnsi="宋体"/>
        </w:rPr>
        <w:t>做好安全防护，</w:t>
      </w:r>
      <w:r>
        <w:rPr>
          <w:rFonts w:hAnsi="宋体" w:hint="eastAsia"/>
        </w:rPr>
        <w:t>不应</w:t>
      </w:r>
      <w:r>
        <w:rPr>
          <w:rFonts w:hAnsi="宋体"/>
        </w:rPr>
        <w:t>存在</w:t>
      </w:r>
      <w:r>
        <w:rPr>
          <w:rFonts w:hAnsi="宋体" w:hint="eastAsia"/>
        </w:rPr>
        <w:t>破损、漏水等现象，不存在安全、卫生隐患。</w:t>
      </w:r>
    </w:p>
    <w:p w:rsidR="00BB6861" w:rsidRDefault="00234053">
      <w:pPr>
        <w:pStyle w:val="af2"/>
        <w:rPr>
          <w:rFonts w:hAnsi="宋体"/>
        </w:rPr>
      </w:pPr>
      <w:r>
        <w:rPr>
          <w:rFonts w:hAnsi="宋体" w:hint="eastAsia"/>
        </w:rPr>
        <w:t>清水池、</w:t>
      </w:r>
      <w:r>
        <w:rPr>
          <w:rFonts w:hAnsi="宋体"/>
        </w:rPr>
        <w:t>高位水池</w:t>
      </w:r>
      <w:r>
        <w:rPr>
          <w:rFonts w:hAnsi="宋体" w:hint="eastAsia"/>
        </w:rPr>
        <w:t>结构</w:t>
      </w:r>
      <w:r>
        <w:rPr>
          <w:rFonts w:hAnsi="宋体"/>
        </w:rPr>
        <w:t>应有保证水流动、避免死角的措施，容积</w:t>
      </w:r>
      <w:r>
        <w:rPr>
          <w:rFonts w:hAnsi="宋体" w:hint="eastAsia"/>
        </w:rPr>
        <w:t>大于</w:t>
      </w:r>
      <w:r>
        <w:rPr>
          <w:rFonts w:hAnsi="宋体"/>
        </w:rPr>
        <w:t>5</w:t>
      </w:r>
      <w:r>
        <w:rPr>
          <w:rFonts w:hAnsi="宋体" w:hint="eastAsia"/>
        </w:rPr>
        <w:t>0</w:t>
      </w:r>
      <w:r>
        <w:rPr>
          <w:rFonts w:hAnsi="宋体"/>
        </w:rPr>
        <w:t>m³</w:t>
      </w:r>
      <w:r>
        <w:rPr>
          <w:rFonts w:hAnsi="宋体" w:hint="eastAsia"/>
        </w:rPr>
        <w:t>以</w:t>
      </w:r>
      <w:r>
        <w:rPr>
          <w:rFonts w:hAnsi="宋体"/>
        </w:rPr>
        <w:t>上</w:t>
      </w:r>
      <w:r>
        <w:rPr>
          <w:rFonts w:hAnsi="宋体" w:hint="eastAsia"/>
        </w:rPr>
        <w:t>时</w:t>
      </w:r>
      <w:r>
        <w:rPr>
          <w:rFonts w:hAnsi="宋体"/>
        </w:rPr>
        <w:t>应设导流墙。</w:t>
      </w:r>
    </w:p>
    <w:p w:rsidR="00BB6861" w:rsidRDefault="00234053">
      <w:pPr>
        <w:pStyle w:val="affe"/>
        <w:spacing w:before="156" w:after="156"/>
      </w:pPr>
      <w:bookmarkStart w:id="64" w:name="_Toc24981"/>
      <w:r>
        <w:rPr>
          <w:rFonts w:hint="eastAsia"/>
        </w:rPr>
        <w:t>输配水管网</w:t>
      </w:r>
      <w:bookmarkEnd w:id="64"/>
    </w:p>
    <w:p w:rsidR="00BB6861" w:rsidRDefault="00234053">
      <w:pPr>
        <w:ind w:firstLineChars="200" w:firstLine="420"/>
        <w:rPr>
          <w:rFonts w:ascii="宋体" w:hAnsi="宋体"/>
          <w:kern w:val="0"/>
        </w:rPr>
      </w:pPr>
      <w:r>
        <w:rPr>
          <w:rFonts w:ascii="宋体" w:hAnsi="宋体" w:hint="eastAsia"/>
          <w:kern w:val="0"/>
        </w:rPr>
        <w:t>管道选材和埋深应符合相关标准要求。</w:t>
      </w:r>
    </w:p>
    <w:p w:rsidR="00BB6861" w:rsidRDefault="00234053">
      <w:pPr>
        <w:pStyle w:val="af2"/>
      </w:pPr>
      <w:r>
        <w:rPr>
          <w:rFonts w:hint="eastAsia"/>
        </w:rPr>
        <w:t>管材质量应符合产品</w:t>
      </w:r>
      <w:r>
        <w:t>标准要求</w:t>
      </w:r>
      <w:r>
        <w:rPr>
          <w:rFonts w:hint="eastAsia"/>
        </w:rPr>
        <w:t>。</w:t>
      </w:r>
    </w:p>
    <w:p w:rsidR="00BB6861" w:rsidRDefault="00234053">
      <w:pPr>
        <w:pStyle w:val="af2"/>
        <w:rPr>
          <w:color w:val="000000"/>
        </w:rPr>
      </w:pPr>
      <w:r>
        <w:rPr>
          <w:rFonts w:hint="eastAsia"/>
          <w:color w:val="000000"/>
        </w:rPr>
        <w:t>管顶最小覆土深度应位于土壤冰冻线以下</w:t>
      </w:r>
      <w:r>
        <w:rPr>
          <w:rFonts w:hint="eastAsia"/>
          <w:color w:val="000000"/>
        </w:rPr>
        <w:t xml:space="preserve">0.15 </w:t>
      </w:r>
      <w:r>
        <w:rPr>
          <w:rFonts w:hint="eastAsia"/>
          <w:color w:val="000000"/>
        </w:rPr>
        <w:t>m</w:t>
      </w:r>
      <w:r>
        <w:rPr>
          <w:rFonts w:hint="eastAsia"/>
          <w:color w:val="000000"/>
        </w:rPr>
        <w:t>；穿越道路、农田或沿道路铺设时，管顶覆土不宜小于</w:t>
      </w:r>
      <w:r>
        <w:rPr>
          <w:rFonts w:hint="eastAsia"/>
          <w:color w:val="000000"/>
        </w:rPr>
        <w:t>1.0 m</w:t>
      </w:r>
      <w:r>
        <w:rPr>
          <w:rFonts w:hint="eastAsia"/>
          <w:color w:val="000000"/>
        </w:rPr>
        <w:t>。</w:t>
      </w:r>
    </w:p>
    <w:p w:rsidR="00BB6861" w:rsidRDefault="00234053">
      <w:pPr>
        <w:pStyle w:val="af2"/>
        <w:rPr>
          <w:color w:val="000000"/>
        </w:rPr>
      </w:pPr>
      <w:r>
        <w:rPr>
          <w:rFonts w:hint="eastAsia"/>
          <w:color w:val="000000"/>
        </w:rPr>
        <w:t>输配水</w:t>
      </w:r>
      <w:r>
        <w:rPr>
          <w:color w:val="000000"/>
        </w:rPr>
        <w:t>管网的运行压力</w:t>
      </w:r>
      <w:r>
        <w:rPr>
          <w:rFonts w:hint="eastAsia"/>
          <w:color w:val="000000"/>
        </w:rPr>
        <w:t>不应超过管道的设计供水压力</w:t>
      </w:r>
      <w:r>
        <w:rPr>
          <w:color w:val="000000"/>
        </w:rPr>
        <w:t>，</w:t>
      </w:r>
      <w:r>
        <w:rPr>
          <w:rFonts w:hint="eastAsia"/>
          <w:color w:val="000000"/>
        </w:rPr>
        <w:t>且</w:t>
      </w:r>
      <w:r>
        <w:rPr>
          <w:color w:val="000000"/>
        </w:rPr>
        <w:t>末端</w:t>
      </w:r>
      <w:r>
        <w:rPr>
          <w:rFonts w:hint="eastAsia"/>
          <w:color w:val="000000"/>
        </w:rPr>
        <w:t>运行压力不低于用户</w:t>
      </w:r>
      <w:r>
        <w:rPr>
          <w:color w:val="000000"/>
        </w:rPr>
        <w:t>的</w:t>
      </w:r>
      <w:r>
        <w:rPr>
          <w:rFonts w:hint="eastAsia"/>
          <w:color w:val="000000"/>
        </w:rPr>
        <w:t>最小服务水头</w:t>
      </w:r>
      <w:r>
        <w:rPr>
          <w:color w:val="000000"/>
        </w:rPr>
        <w:t>。</w:t>
      </w:r>
    </w:p>
    <w:p w:rsidR="00BB6861" w:rsidRDefault="00234053">
      <w:pPr>
        <w:pStyle w:val="affe"/>
        <w:spacing w:before="156" w:after="156"/>
      </w:pPr>
      <w:bookmarkStart w:id="65" w:name="_Toc14925"/>
      <w:r>
        <w:rPr>
          <w:rFonts w:hint="eastAsia"/>
        </w:rPr>
        <w:t>其他设施设备</w:t>
      </w:r>
      <w:bookmarkEnd w:id="65"/>
    </w:p>
    <w:p w:rsidR="00BB6861" w:rsidRDefault="00234053">
      <w:pPr>
        <w:ind w:firstLineChars="200" w:firstLine="420"/>
        <w:rPr>
          <w:rFonts w:ascii="宋体" w:hAnsi="宋体"/>
          <w:kern w:val="0"/>
        </w:rPr>
      </w:pPr>
      <w:r>
        <w:rPr>
          <w:rFonts w:ascii="宋体" w:hAnsi="宋体" w:hint="eastAsia"/>
          <w:kern w:val="0"/>
        </w:rPr>
        <w:t>农村集中供水工程配套建（构）筑物和主要供水设备应配套齐全，功能完好。</w:t>
      </w:r>
    </w:p>
    <w:p w:rsidR="00BB6861" w:rsidRDefault="00234053">
      <w:pPr>
        <w:pStyle w:val="af2"/>
        <w:rPr>
          <w:rFonts w:hAnsi="宋体"/>
        </w:rPr>
      </w:pPr>
      <w:r>
        <w:rPr>
          <w:rFonts w:hint="eastAsia"/>
        </w:rPr>
        <w:t>农村集中供水工程应具备厂（站）区围墙或围栏等安全防护设施</w:t>
      </w:r>
      <w:r>
        <w:rPr>
          <w:rFonts w:hAnsi="宋体" w:hint="eastAsia"/>
        </w:rPr>
        <w:t>。</w:t>
      </w:r>
    </w:p>
    <w:p w:rsidR="00BB6861" w:rsidRDefault="00234053">
      <w:pPr>
        <w:pStyle w:val="af2"/>
        <w:rPr>
          <w:rFonts w:hAnsi="宋体"/>
        </w:rPr>
      </w:pPr>
      <w:r>
        <w:rPr>
          <w:rFonts w:hint="eastAsia"/>
          <w:color w:val="000000"/>
        </w:rPr>
        <w:t>根据相关标准</w:t>
      </w:r>
      <w:r>
        <w:rPr>
          <w:color w:val="000000"/>
        </w:rPr>
        <w:t>要求，合理配套</w:t>
      </w:r>
      <w:r>
        <w:rPr>
          <w:rFonts w:hAnsi="宋体" w:hint="eastAsia"/>
        </w:rPr>
        <w:t>泵房、配电间、中控室、仓库等建（构）筑物；合理</w:t>
      </w:r>
      <w:r>
        <w:rPr>
          <w:rFonts w:hAnsi="宋体"/>
        </w:rPr>
        <w:t>配备</w:t>
      </w:r>
      <w:r>
        <w:rPr>
          <w:rFonts w:hAnsi="宋体" w:hint="eastAsia"/>
        </w:rPr>
        <w:t>水泵机组、阀门、流量计、拦污栅、搅拌机、排泥等主要供水设备。</w:t>
      </w:r>
    </w:p>
    <w:p w:rsidR="00BB6861" w:rsidRDefault="00234053">
      <w:pPr>
        <w:pStyle w:val="af2"/>
        <w:rPr>
          <w:rFonts w:hAnsi="宋体"/>
        </w:rPr>
      </w:pPr>
      <w:r>
        <w:rPr>
          <w:rFonts w:hint="eastAsia"/>
          <w:color w:val="000000"/>
        </w:rPr>
        <w:t>乡镇公共供水厂</w:t>
      </w:r>
      <w:r>
        <w:rPr>
          <w:rFonts w:hAnsi="宋体" w:hint="eastAsia"/>
        </w:rPr>
        <w:t>应单独</w:t>
      </w:r>
      <w:r>
        <w:rPr>
          <w:rFonts w:hAnsi="宋体"/>
        </w:rPr>
        <w:t>或联合</w:t>
      </w:r>
      <w:r>
        <w:rPr>
          <w:rFonts w:hAnsi="宋体" w:hint="eastAsia"/>
        </w:rPr>
        <w:t>配备水质化验室，且应具备日检</w:t>
      </w:r>
      <w:r>
        <w:rPr>
          <w:rFonts w:hAnsi="宋体" w:hint="eastAsia"/>
        </w:rPr>
        <w:t>9</w:t>
      </w:r>
      <w:r>
        <w:rPr>
          <w:rFonts w:hAnsi="宋体" w:hint="eastAsia"/>
        </w:rPr>
        <w:t>项（色度、浑浊度、臭和味、肉眼可见物、</w:t>
      </w:r>
      <w:r>
        <w:rPr>
          <w:rFonts w:hAnsi="宋体" w:hint="eastAsia"/>
        </w:rPr>
        <w:t>pH</w:t>
      </w:r>
      <w:r>
        <w:rPr>
          <w:rFonts w:hAnsi="宋体" w:hint="eastAsia"/>
        </w:rPr>
        <w:t>、高锰酸盐指数</w:t>
      </w:r>
      <w:r>
        <w:rPr>
          <w:rFonts w:hint="eastAsia"/>
        </w:rPr>
        <w:t>（以</w:t>
      </w:r>
      <w:r>
        <w:t>O</w:t>
      </w:r>
      <w:r>
        <w:rPr>
          <w:vertAlign w:val="subscript"/>
        </w:rPr>
        <w:t>2</w:t>
      </w:r>
      <w:r>
        <w:rPr>
          <w:rFonts w:hint="eastAsia"/>
        </w:rPr>
        <w:t>计</w:t>
      </w:r>
      <w:r>
        <w:rPr>
          <w:rFonts w:hint="eastAsia"/>
          <w:color w:val="000000"/>
        </w:rPr>
        <w:t>）</w:t>
      </w:r>
      <w:r>
        <w:rPr>
          <w:rFonts w:hAnsi="宋体" w:hint="eastAsia"/>
        </w:rPr>
        <w:t>、菌落总数、总大肠菌群、消毒剂余量）能力；以地下水为水源</w:t>
      </w:r>
      <w:r>
        <w:rPr>
          <w:rFonts w:hAnsi="宋体"/>
        </w:rPr>
        <w:t>的</w:t>
      </w:r>
      <w:r>
        <w:rPr>
          <w:rFonts w:hAnsi="宋体" w:hint="eastAsia"/>
        </w:rPr>
        <w:t>可不配备高锰酸盐指数</w:t>
      </w:r>
      <w:r>
        <w:rPr>
          <w:rFonts w:hint="eastAsia"/>
        </w:rPr>
        <w:t>（以</w:t>
      </w:r>
      <w:r>
        <w:t>O</w:t>
      </w:r>
      <w:r>
        <w:rPr>
          <w:vertAlign w:val="subscript"/>
        </w:rPr>
        <w:t>2</w:t>
      </w:r>
      <w:r>
        <w:rPr>
          <w:rFonts w:hint="eastAsia"/>
        </w:rPr>
        <w:t>计</w:t>
      </w:r>
      <w:r>
        <w:rPr>
          <w:rFonts w:hint="eastAsia"/>
          <w:color w:val="000000"/>
        </w:rPr>
        <w:t>）</w:t>
      </w:r>
      <w:r>
        <w:rPr>
          <w:rFonts w:hAnsi="宋体" w:hint="eastAsia"/>
        </w:rPr>
        <w:t>检测设备，特殊水处理水厂应配备相应超标指标检测设备（如氟化物、铁、锰、硝酸盐等）</w:t>
      </w:r>
      <w:r>
        <w:rPr>
          <w:rFonts w:hAnsi="宋体"/>
        </w:rPr>
        <w:t>。</w:t>
      </w:r>
    </w:p>
    <w:p w:rsidR="00BB6861" w:rsidRDefault="00234053">
      <w:pPr>
        <w:pStyle w:val="affe"/>
        <w:spacing w:before="156" w:after="156"/>
      </w:pPr>
      <w:bookmarkStart w:id="66" w:name="_Toc18716"/>
      <w:r>
        <w:rPr>
          <w:rFonts w:hint="eastAsia"/>
        </w:rPr>
        <w:t>自动化监控</w:t>
      </w:r>
      <w:bookmarkEnd w:id="66"/>
    </w:p>
    <w:p w:rsidR="00BB6861" w:rsidRDefault="00234053">
      <w:pPr>
        <w:ind w:firstLineChars="200" w:firstLine="420"/>
        <w:rPr>
          <w:rFonts w:ascii="宋体" w:hAnsi="宋体"/>
          <w:kern w:val="0"/>
        </w:rPr>
      </w:pPr>
      <w:r>
        <w:rPr>
          <w:rFonts w:hint="eastAsia"/>
          <w:color w:val="000000"/>
        </w:rPr>
        <w:t>乡镇公共供水厂</w:t>
      </w:r>
      <w:r>
        <w:rPr>
          <w:rFonts w:ascii="宋体" w:hAnsi="宋体" w:hint="eastAsia"/>
          <w:kern w:val="0"/>
        </w:rPr>
        <w:t>应配置视频安防监视系统和</w:t>
      </w:r>
      <w:r>
        <w:rPr>
          <w:rFonts w:ascii="宋体" w:hAnsi="宋体"/>
          <w:kern w:val="0"/>
        </w:rPr>
        <w:t>计算机监控系统</w:t>
      </w:r>
      <w:r>
        <w:rPr>
          <w:rFonts w:ascii="宋体" w:hAnsi="宋体" w:hint="eastAsia"/>
          <w:kern w:val="0"/>
        </w:rPr>
        <w:t>，</w:t>
      </w:r>
      <w:r>
        <w:rPr>
          <w:rFonts w:hint="eastAsia"/>
          <w:color w:val="000000"/>
        </w:rPr>
        <w:t>村庄供水</w:t>
      </w:r>
      <w:r>
        <w:rPr>
          <w:color w:val="000000"/>
        </w:rPr>
        <w:t>站</w:t>
      </w:r>
      <w:r>
        <w:rPr>
          <w:rFonts w:ascii="宋体" w:hAnsi="宋体" w:hint="eastAsia"/>
          <w:kern w:val="0"/>
        </w:rPr>
        <w:t>应按照</w:t>
      </w:r>
      <w:r>
        <w:rPr>
          <w:rFonts w:ascii="宋体" w:hAnsi="宋体"/>
          <w:kern w:val="0"/>
        </w:rPr>
        <w:t>DB11/T 2271</w:t>
      </w:r>
      <w:r>
        <w:rPr>
          <w:rFonts w:ascii="宋体" w:hAnsi="宋体" w:hint="eastAsia"/>
          <w:kern w:val="0"/>
        </w:rPr>
        <w:t>要求配置视频安防监视系统，且应正常运行。</w:t>
      </w:r>
    </w:p>
    <w:p w:rsidR="00BB6861" w:rsidRDefault="00234053">
      <w:pPr>
        <w:pStyle w:val="af2"/>
      </w:pPr>
      <w:r>
        <w:rPr>
          <w:rFonts w:hint="eastAsia"/>
        </w:rPr>
        <w:t>农村集中供水工程</w:t>
      </w:r>
      <w:r>
        <w:t>应对水源</w:t>
      </w:r>
      <w:r>
        <w:rPr>
          <w:rFonts w:hint="eastAsia"/>
        </w:rPr>
        <w:t>、供水</w:t>
      </w:r>
      <w:r>
        <w:t>工程</w:t>
      </w:r>
      <w:r>
        <w:rPr>
          <w:rFonts w:hint="eastAsia"/>
        </w:rPr>
        <w:t>入口</w:t>
      </w:r>
      <w:r>
        <w:t>、</w:t>
      </w:r>
      <w:r>
        <w:rPr>
          <w:rFonts w:hint="eastAsia"/>
        </w:rPr>
        <w:t>主要供水设施设备</w:t>
      </w:r>
      <w:r>
        <w:t>等</w:t>
      </w:r>
      <w:r>
        <w:rPr>
          <w:rFonts w:hint="eastAsia"/>
        </w:rPr>
        <w:t>进行</w:t>
      </w:r>
      <w:r>
        <w:t>视频监控</w:t>
      </w:r>
      <w:r>
        <w:rPr>
          <w:rFonts w:hint="eastAsia"/>
        </w:rPr>
        <w:t>。</w:t>
      </w:r>
    </w:p>
    <w:p w:rsidR="00BB6861" w:rsidRDefault="00234053">
      <w:pPr>
        <w:pStyle w:val="af2"/>
      </w:pPr>
      <w:r>
        <w:rPr>
          <w:rFonts w:hint="eastAsia"/>
        </w:rPr>
        <w:t>乡镇公共供水厂</w:t>
      </w:r>
      <w:r>
        <w:t>应对</w:t>
      </w:r>
      <w:r>
        <w:rPr>
          <w:rFonts w:hint="eastAsia"/>
        </w:rPr>
        <w:t>水量、水位</w:t>
      </w:r>
      <w:r>
        <w:t>、</w:t>
      </w:r>
      <w:r>
        <w:rPr>
          <w:rFonts w:hint="eastAsia"/>
        </w:rPr>
        <w:t>水压、</w:t>
      </w:r>
      <w:r>
        <w:t>水泵</w:t>
      </w:r>
      <w:r>
        <w:rPr>
          <w:rFonts w:hint="eastAsia"/>
        </w:rPr>
        <w:t>机组</w:t>
      </w:r>
      <w:r>
        <w:t>运行状态</w:t>
      </w:r>
      <w:r>
        <w:rPr>
          <w:rFonts w:hint="eastAsia"/>
        </w:rPr>
        <w:t>等</w:t>
      </w:r>
      <w:r>
        <w:t>关键指标进行</w:t>
      </w:r>
      <w:r>
        <w:rPr>
          <w:rFonts w:hint="eastAsia"/>
        </w:rPr>
        <w:t>在线监测</w:t>
      </w:r>
      <w:r>
        <w:t>控制</w:t>
      </w:r>
      <w:r>
        <w:rPr>
          <w:rFonts w:hint="eastAsia"/>
        </w:rPr>
        <w:t>。</w:t>
      </w:r>
    </w:p>
    <w:p w:rsidR="00BB6861" w:rsidRDefault="00234053">
      <w:pPr>
        <w:pStyle w:val="affd"/>
        <w:spacing w:before="312" w:after="312"/>
      </w:pPr>
      <w:bookmarkStart w:id="67" w:name="_Toc183072696"/>
      <w:bookmarkStart w:id="68" w:name="_Toc25462"/>
      <w:bookmarkStart w:id="69" w:name="_Toc183072697"/>
      <w:bookmarkStart w:id="70" w:name="_Toc183984598"/>
      <w:bookmarkEnd w:id="67"/>
      <w:r>
        <w:rPr>
          <w:rFonts w:hint="eastAsia"/>
        </w:rPr>
        <w:t>工程运行管理评价</w:t>
      </w:r>
      <w:bookmarkEnd w:id="68"/>
      <w:bookmarkEnd w:id="69"/>
      <w:bookmarkEnd w:id="70"/>
    </w:p>
    <w:p w:rsidR="00BB6861" w:rsidRDefault="00234053">
      <w:pPr>
        <w:pStyle w:val="affe"/>
        <w:spacing w:before="156" w:after="156"/>
      </w:pPr>
      <w:bookmarkStart w:id="71" w:name="_Toc19206"/>
      <w:r>
        <w:rPr>
          <w:rFonts w:hint="eastAsia"/>
        </w:rPr>
        <w:t>管理机构</w:t>
      </w:r>
      <w:bookmarkEnd w:id="71"/>
    </w:p>
    <w:p w:rsidR="00BB6861" w:rsidRDefault="00234053">
      <w:pPr>
        <w:widowControl/>
        <w:ind w:firstLineChars="200" w:firstLine="420"/>
        <w:rPr>
          <w:rFonts w:ascii="宋体" w:hAnsi="宋体"/>
          <w:kern w:val="0"/>
        </w:rPr>
      </w:pPr>
      <w:r>
        <w:rPr>
          <w:rFonts w:ascii="宋体" w:hAnsi="宋体" w:hint="eastAsia"/>
          <w:kern w:val="0"/>
        </w:rPr>
        <w:t>农村集中供水工程应建立运营</w:t>
      </w:r>
      <w:r>
        <w:rPr>
          <w:rFonts w:ascii="宋体" w:hAnsi="宋体"/>
          <w:kern w:val="0"/>
        </w:rPr>
        <w:t>管理机构</w:t>
      </w:r>
      <w:r>
        <w:rPr>
          <w:rFonts w:ascii="宋体" w:hAnsi="宋体" w:hint="eastAsia"/>
          <w:kern w:val="0"/>
        </w:rPr>
        <w:t>，</w:t>
      </w:r>
      <w:r>
        <w:rPr>
          <w:rFonts w:ascii="宋体" w:hAnsi="宋体"/>
          <w:kern w:val="0"/>
        </w:rPr>
        <w:t>岗位职责</w:t>
      </w:r>
      <w:r>
        <w:rPr>
          <w:rFonts w:ascii="宋体" w:hAnsi="宋体" w:hint="eastAsia"/>
          <w:kern w:val="0"/>
        </w:rPr>
        <w:t>明确。</w:t>
      </w:r>
    </w:p>
    <w:p w:rsidR="00BB6861" w:rsidRDefault="00234053">
      <w:pPr>
        <w:pStyle w:val="af2"/>
      </w:pPr>
      <w:r>
        <w:rPr>
          <w:rFonts w:hint="eastAsia"/>
        </w:rPr>
        <w:t>应建立运营管理组织架构。</w:t>
      </w:r>
    </w:p>
    <w:p w:rsidR="00BB6861" w:rsidRDefault="00234053">
      <w:pPr>
        <w:pStyle w:val="af2"/>
      </w:pPr>
      <w:r>
        <w:rPr>
          <w:rFonts w:hint="eastAsia"/>
        </w:rPr>
        <w:t>厂长或主要负责人应具备开展工作</w:t>
      </w:r>
      <w:r>
        <w:t>的业务能力</w:t>
      </w:r>
      <w:r>
        <w:rPr>
          <w:rFonts w:hint="eastAsia"/>
        </w:rPr>
        <w:t>，履职尽责。</w:t>
      </w:r>
    </w:p>
    <w:p w:rsidR="00BB6861" w:rsidRDefault="00234053">
      <w:pPr>
        <w:pStyle w:val="af2"/>
      </w:pPr>
      <w:r>
        <w:rPr>
          <w:rFonts w:hint="eastAsia"/>
          <w:color w:val="000000"/>
        </w:rPr>
        <w:t>应合理设置岗位，明确岗位职责。</w:t>
      </w:r>
    </w:p>
    <w:p w:rsidR="00BB6861" w:rsidRDefault="00234053">
      <w:pPr>
        <w:pStyle w:val="affe"/>
        <w:spacing w:before="156" w:after="156"/>
      </w:pPr>
      <w:bookmarkStart w:id="72" w:name="_Toc4012"/>
      <w:r>
        <w:rPr>
          <w:rFonts w:hint="eastAsia"/>
        </w:rPr>
        <w:t>管理制度</w:t>
      </w:r>
      <w:bookmarkEnd w:id="72"/>
    </w:p>
    <w:p w:rsidR="00BB6861" w:rsidRDefault="00234053">
      <w:pPr>
        <w:ind w:firstLineChars="200" w:firstLine="420"/>
        <w:rPr>
          <w:rFonts w:ascii="宋体" w:hAnsi="宋体"/>
          <w:kern w:val="0"/>
        </w:rPr>
      </w:pPr>
      <w:r>
        <w:rPr>
          <w:rFonts w:ascii="宋体" w:hAnsi="宋体" w:hint="eastAsia"/>
          <w:kern w:val="0"/>
        </w:rPr>
        <w:lastRenderedPageBreak/>
        <w:t>农村集中供水</w:t>
      </w:r>
      <w:r>
        <w:rPr>
          <w:rFonts w:ascii="宋体" w:hAnsi="宋体"/>
          <w:kern w:val="0"/>
        </w:rPr>
        <w:t>工程</w:t>
      </w:r>
      <w:r>
        <w:rPr>
          <w:rFonts w:ascii="宋体" w:hAnsi="宋体" w:hint="eastAsia"/>
          <w:kern w:val="0"/>
        </w:rPr>
        <w:t>应建立</w:t>
      </w:r>
      <w:r>
        <w:rPr>
          <w:rFonts w:ascii="宋体" w:hAnsi="宋体"/>
          <w:kern w:val="0"/>
        </w:rPr>
        <w:t>切实可行的运行管理</w:t>
      </w:r>
      <w:r>
        <w:rPr>
          <w:rFonts w:ascii="宋体" w:hAnsi="宋体" w:hint="eastAsia"/>
          <w:kern w:val="0"/>
        </w:rPr>
        <w:t>制度</w:t>
      </w:r>
      <w:r>
        <w:rPr>
          <w:rFonts w:ascii="宋体" w:hAnsi="宋体"/>
          <w:kern w:val="0"/>
        </w:rPr>
        <w:t>并</w:t>
      </w:r>
      <w:r>
        <w:rPr>
          <w:rFonts w:ascii="宋体" w:hAnsi="宋体" w:hint="eastAsia"/>
          <w:kern w:val="0"/>
        </w:rPr>
        <w:t>落实</w:t>
      </w:r>
      <w:r>
        <w:rPr>
          <w:rFonts w:ascii="宋体" w:hAnsi="宋体"/>
          <w:kern w:val="0"/>
        </w:rPr>
        <w:t>到位。</w:t>
      </w:r>
    </w:p>
    <w:p w:rsidR="00BB6861" w:rsidRDefault="00234053">
      <w:pPr>
        <w:pStyle w:val="af2"/>
      </w:pPr>
      <w:r>
        <w:t>应建立健全</w:t>
      </w:r>
      <w:r>
        <w:rPr>
          <w:rFonts w:hint="eastAsia"/>
        </w:rPr>
        <w:t>农村供水生产运行、水质检测、维修养护、水费收缴、安全巡查等制度，</w:t>
      </w:r>
      <w:r>
        <w:t>主要制度</w:t>
      </w:r>
      <w:r>
        <w:rPr>
          <w:rFonts w:hint="eastAsia"/>
        </w:rPr>
        <w:t>张贴上墙。</w:t>
      </w:r>
    </w:p>
    <w:p w:rsidR="00BB6861" w:rsidRDefault="00234053">
      <w:pPr>
        <w:pStyle w:val="af2"/>
      </w:pPr>
      <w:r>
        <w:rPr>
          <w:rFonts w:hint="eastAsia"/>
        </w:rPr>
        <w:t>应明确</w:t>
      </w:r>
      <w:r>
        <w:t>净水设施、消毒设备</w:t>
      </w:r>
      <w:r>
        <w:rPr>
          <w:rFonts w:hint="eastAsia"/>
        </w:rPr>
        <w:t>等</w:t>
      </w:r>
      <w:r>
        <w:t>关键操作规程，</w:t>
      </w:r>
      <w:r>
        <w:rPr>
          <w:rFonts w:hint="eastAsia"/>
        </w:rPr>
        <w:t>并张贴上墙。</w:t>
      </w:r>
    </w:p>
    <w:p w:rsidR="00BB6861" w:rsidRDefault="00234053">
      <w:pPr>
        <w:pStyle w:val="affe"/>
        <w:spacing w:before="156" w:after="156"/>
      </w:pPr>
      <w:bookmarkStart w:id="73" w:name="_Toc12839"/>
      <w:r>
        <w:rPr>
          <w:rFonts w:hint="eastAsia"/>
        </w:rPr>
        <w:t>安全生产</w:t>
      </w:r>
      <w:bookmarkEnd w:id="73"/>
    </w:p>
    <w:p w:rsidR="00BB6861" w:rsidRDefault="00234053">
      <w:pPr>
        <w:ind w:firstLineChars="200" w:firstLine="420"/>
        <w:rPr>
          <w:rFonts w:ascii="宋体" w:hAnsi="宋体"/>
          <w:kern w:val="0"/>
        </w:rPr>
      </w:pPr>
      <w:r>
        <w:rPr>
          <w:rFonts w:ascii="宋体" w:hAnsi="宋体" w:hint="eastAsia"/>
          <w:kern w:val="0"/>
        </w:rPr>
        <w:t>农村集中供水</w:t>
      </w:r>
      <w:r>
        <w:rPr>
          <w:rFonts w:ascii="宋体" w:hAnsi="宋体"/>
          <w:kern w:val="0"/>
        </w:rPr>
        <w:t>工程</w:t>
      </w:r>
      <w:r>
        <w:rPr>
          <w:rFonts w:ascii="宋体" w:hAnsi="宋体" w:hint="eastAsia"/>
          <w:kern w:val="0"/>
        </w:rPr>
        <w:t>应具有完善的</w:t>
      </w:r>
      <w:r>
        <w:rPr>
          <w:rFonts w:ascii="宋体" w:hAnsi="宋体"/>
          <w:kern w:val="0"/>
        </w:rPr>
        <w:t>安</w:t>
      </w:r>
      <w:r>
        <w:rPr>
          <w:rFonts w:ascii="宋体" w:hAnsi="宋体"/>
          <w:kern w:val="0"/>
        </w:rPr>
        <w:t>全生产</w:t>
      </w:r>
      <w:r>
        <w:rPr>
          <w:rFonts w:ascii="宋体" w:hAnsi="宋体" w:hint="eastAsia"/>
          <w:kern w:val="0"/>
        </w:rPr>
        <w:t>责任制，落实安全生产责任人。</w:t>
      </w:r>
    </w:p>
    <w:p w:rsidR="00BB6861" w:rsidRDefault="00234053">
      <w:pPr>
        <w:pStyle w:val="af2"/>
      </w:pPr>
      <w:r>
        <w:rPr>
          <w:rFonts w:hint="eastAsia"/>
        </w:rPr>
        <w:t>应</w:t>
      </w:r>
      <w:r>
        <w:t>建立健全</w:t>
      </w:r>
      <w:r>
        <w:rPr>
          <w:rFonts w:hint="eastAsia"/>
        </w:rPr>
        <w:t>各项安全生产制度（包括责任制度、安防门卫制度、危险药品管理制度、特种设备管理制度、消防制度等）和安全设施，记录齐全。</w:t>
      </w:r>
    </w:p>
    <w:p w:rsidR="00BB6861" w:rsidRDefault="00234053">
      <w:pPr>
        <w:pStyle w:val="af2"/>
      </w:pPr>
      <w:r>
        <w:rPr>
          <w:rFonts w:hint="eastAsia"/>
        </w:rPr>
        <w:t>应加强危险化学品和药品安全使用管理，建立相应的岗位责任制度、巡回检查制度、交接班制度、安全防护制度和事故处理报告制度。</w:t>
      </w:r>
    </w:p>
    <w:p w:rsidR="00BB6861" w:rsidRDefault="00234053">
      <w:pPr>
        <w:pStyle w:val="af2"/>
      </w:pPr>
      <w:r>
        <w:rPr>
          <w:rFonts w:hint="eastAsia"/>
        </w:rPr>
        <w:t>应制定齐全合理的安全生产措施，设置消防设施设备或器材，灭火器每年至少年检一次。</w:t>
      </w:r>
    </w:p>
    <w:p w:rsidR="00BB6861" w:rsidRDefault="00234053">
      <w:pPr>
        <w:pStyle w:val="affe"/>
        <w:spacing w:before="156" w:after="156"/>
      </w:pPr>
      <w:bookmarkStart w:id="74" w:name="_Toc4636"/>
      <w:r>
        <w:rPr>
          <w:rFonts w:hint="eastAsia"/>
        </w:rPr>
        <w:t>管理人员配备</w:t>
      </w:r>
      <w:bookmarkEnd w:id="74"/>
    </w:p>
    <w:p w:rsidR="00BB6861" w:rsidRDefault="00234053">
      <w:pPr>
        <w:ind w:firstLineChars="200" w:firstLine="420"/>
        <w:rPr>
          <w:rFonts w:ascii="宋体" w:hAnsi="宋体"/>
          <w:kern w:val="0"/>
        </w:rPr>
      </w:pPr>
      <w:r>
        <w:rPr>
          <w:rFonts w:ascii="宋体" w:hAnsi="宋体" w:hint="eastAsia"/>
          <w:kern w:val="0"/>
        </w:rPr>
        <w:t>农村集中供水</w:t>
      </w:r>
      <w:r>
        <w:rPr>
          <w:rFonts w:ascii="宋体" w:hAnsi="宋体"/>
          <w:kern w:val="0"/>
        </w:rPr>
        <w:t>工程</w:t>
      </w:r>
      <w:r>
        <w:rPr>
          <w:rFonts w:ascii="宋体" w:hAnsi="宋体" w:hint="eastAsia"/>
          <w:kern w:val="0"/>
        </w:rPr>
        <w:t>应配备管理人员队伍</w:t>
      </w:r>
      <w:r>
        <w:rPr>
          <w:rFonts w:ascii="宋体" w:hAnsi="宋体"/>
          <w:kern w:val="0"/>
        </w:rPr>
        <w:t>，</w:t>
      </w:r>
      <w:r>
        <w:rPr>
          <w:rFonts w:ascii="宋体" w:hAnsi="宋体" w:hint="eastAsia"/>
          <w:kern w:val="0"/>
        </w:rPr>
        <w:t>满足管理要求，具备日常供水管理能力。</w:t>
      </w:r>
    </w:p>
    <w:p w:rsidR="00BB6861" w:rsidRDefault="00234053">
      <w:pPr>
        <w:pStyle w:val="af2"/>
      </w:pPr>
      <w:r>
        <w:rPr>
          <w:rFonts w:hint="eastAsia"/>
        </w:rPr>
        <w:t>制水、检测等关键岗位应配备专业技术人员。</w:t>
      </w:r>
    </w:p>
    <w:p w:rsidR="00BB6861" w:rsidRDefault="00234053">
      <w:pPr>
        <w:pStyle w:val="af2"/>
      </w:pPr>
      <w:r>
        <w:rPr>
          <w:rFonts w:hint="eastAsia"/>
        </w:rPr>
        <w:t>直接从事制水、水质检测的管理人员应持有健康合格证，并定期进行健康检查。</w:t>
      </w:r>
    </w:p>
    <w:p w:rsidR="00BB6861" w:rsidRDefault="00234053">
      <w:pPr>
        <w:pStyle w:val="af2"/>
      </w:pPr>
      <w:r>
        <w:rPr>
          <w:rFonts w:hint="eastAsia"/>
        </w:rPr>
        <w:t>管理人员应具有与岗位工作相适应的专业知识和业务技能，经考核合格后持证上岗。</w:t>
      </w:r>
    </w:p>
    <w:p w:rsidR="00BB6861" w:rsidRDefault="00234053">
      <w:pPr>
        <w:pStyle w:val="af2"/>
      </w:pPr>
      <w:r>
        <w:rPr>
          <w:rFonts w:hint="eastAsia"/>
        </w:rPr>
        <w:t>应建立管理人员培训机制，定期组织开展技能培训，提升管理人员技能水平和服务能力。</w:t>
      </w:r>
    </w:p>
    <w:p w:rsidR="00BB6861" w:rsidRDefault="00234053">
      <w:pPr>
        <w:pStyle w:val="affe"/>
        <w:spacing w:before="156" w:after="156"/>
      </w:pPr>
      <w:r>
        <w:t>工程</w:t>
      </w:r>
      <w:r>
        <w:rPr>
          <w:rFonts w:hint="eastAsia"/>
        </w:rPr>
        <w:t>布局</w:t>
      </w:r>
    </w:p>
    <w:p w:rsidR="00BB6861" w:rsidRDefault="00234053">
      <w:pPr>
        <w:ind w:firstLineChars="200" w:firstLine="420"/>
        <w:rPr>
          <w:rFonts w:ascii="宋体" w:hAnsi="宋体"/>
          <w:kern w:val="0"/>
        </w:rPr>
      </w:pPr>
      <w:r>
        <w:rPr>
          <w:rFonts w:ascii="宋体" w:hAnsi="宋体" w:hint="eastAsia"/>
          <w:kern w:val="0"/>
        </w:rPr>
        <w:t>农村集中供水</w:t>
      </w:r>
      <w:r>
        <w:rPr>
          <w:rFonts w:ascii="宋体" w:hAnsi="宋体"/>
          <w:kern w:val="0"/>
        </w:rPr>
        <w:t>工程</w:t>
      </w:r>
      <w:r>
        <w:rPr>
          <w:rFonts w:ascii="宋体" w:hAnsi="宋体" w:hint="eastAsia"/>
          <w:kern w:val="0"/>
        </w:rPr>
        <w:t>布局</w:t>
      </w:r>
      <w:r>
        <w:rPr>
          <w:rFonts w:ascii="宋体" w:hAnsi="宋体"/>
          <w:kern w:val="0"/>
        </w:rPr>
        <w:t>合理</w:t>
      </w:r>
      <w:r>
        <w:rPr>
          <w:rFonts w:ascii="宋体" w:hAnsi="宋体" w:hint="eastAsia"/>
          <w:kern w:val="0"/>
        </w:rPr>
        <w:t>，厂（站）区环境整洁。</w:t>
      </w:r>
    </w:p>
    <w:p w:rsidR="00BB6861" w:rsidRDefault="00234053">
      <w:pPr>
        <w:pStyle w:val="af2"/>
      </w:pPr>
      <w:r>
        <w:rPr>
          <w:rFonts w:hint="eastAsia"/>
        </w:rPr>
        <w:t>生产构（建）筑物、附属建筑物等分区、组合和布置，应符合工艺流程、净水生产工艺过程、运行操作、生产管理和维修检修等要求。</w:t>
      </w:r>
    </w:p>
    <w:p w:rsidR="00BB6861" w:rsidRDefault="00234053">
      <w:pPr>
        <w:pStyle w:val="af2"/>
      </w:pPr>
      <w:r>
        <w:rPr>
          <w:rFonts w:hint="eastAsia"/>
        </w:rPr>
        <w:t>生产构（建）筑物和生产附属建筑物宜分别集中布置，生活区宜与生产区分开布置。</w:t>
      </w:r>
    </w:p>
    <w:p w:rsidR="00BB6861" w:rsidRDefault="00234053">
      <w:pPr>
        <w:pStyle w:val="af2"/>
      </w:pPr>
      <w:r>
        <w:rPr>
          <w:rFonts w:hint="eastAsia"/>
        </w:rPr>
        <w:t>绿化占地面积不宜小于水厂总面积</w:t>
      </w:r>
      <w:r>
        <w:rPr>
          <w:rFonts w:hint="eastAsia"/>
        </w:rPr>
        <w:t>的</w:t>
      </w:r>
      <w:r>
        <w:rPr>
          <w:rFonts w:hint="eastAsia"/>
        </w:rPr>
        <w:t>20%</w:t>
      </w:r>
      <w:r>
        <w:rPr>
          <w:rFonts w:hint="eastAsia"/>
        </w:rPr>
        <w:t>。</w:t>
      </w:r>
    </w:p>
    <w:p w:rsidR="00BB6861" w:rsidRDefault="00234053">
      <w:pPr>
        <w:pStyle w:val="af2"/>
      </w:pPr>
      <w:r>
        <w:rPr>
          <w:rFonts w:hint="eastAsia"/>
        </w:rPr>
        <w:t>环境应干净整洁</w:t>
      </w:r>
      <w:r>
        <w:t>，设施</w:t>
      </w:r>
      <w:r>
        <w:rPr>
          <w:rFonts w:hint="eastAsia"/>
        </w:rPr>
        <w:t>外观</w:t>
      </w:r>
      <w:r>
        <w:t>无裂缝、漏水</w:t>
      </w:r>
      <w:r>
        <w:rPr>
          <w:rFonts w:hint="eastAsia"/>
        </w:rPr>
        <w:t>等现象，</w:t>
      </w:r>
      <w:r>
        <w:t>设备无锈蚀等现象。</w:t>
      </w:r>
    </w:p>
    <w:p w:rsidR="00BB6861" w:rsidRDefault="00234053">
      <w:pPr>
        <w:pStyle w:val="affe"/>
        <w:spacing w:before="156" w:after="156"/>
      </w:pPr>
      <w:bookmarkStart w:id="75" w:name="_Toc4414"/>
      <w:r>
        <w:rPr>
          <w:rFonts w:hint="eastAsia"/>
        </w:rPr>
        <w:t>标识标牌</w:t>
      </w:r>
      <w:bookmarkEnd w:id="75"/>
    </w:p>
    <w:p w:rsidR="00BB6861" w:rsidRDefault="00234053">
      <w:pPr>
        <w:ind w:firstLineChars="200" w:firstLine="420"/>
        <w:rPr>
          <w:rFonts w:ascii="宋体" w:hAnsi="宋体"/>
          <w:kern w:val="0"/>
        </w:rPr>
      </w:pPr>
      <w:r>
        <w:rPr>
          <w:rFonts w:ascii="宋体" w:hAnsi="宋体" w:hint="eastAsia"/>
          <w:kern w:val="0"/>
        </w:rPr>
        <w:t>农村集中供水工程标识标牌应设置合理、位置醒目。</w:t>
      </w:r>
    </w:p>
    <w:p w:rsidR="00BB6861" w:rsidRDefault="00234053">
      <w:pPr>
        <w:pStyle w:val="af2"/>
      </w:pPr>
      <w:r>
        <w:rPr>
          <w:rFonts w:hint="eastAsia"/>
        </w:rPr>
        <w:t>乡镇公共供水厂</w:t>
      </w:r>
      <w:r>
        <w:t>应</w:t>
      </w:r>
      <w:r>
        <w:rPr>
          <w:rFonts w:hint="eastAsia"/>
        </w:rPr>
        <w:t>设立公告名称类、警示类、指引类等标识标牌</w:t>
      </w:r>
      <w:r>
        <w:rPr>
          <w:rFonts w:hint="eastAsia"/>
        </w:rPr>
        <w:t>,</w:t>
      </w:r>
      <w:r>
        <w:rPr>
          <w:rFonts w:hint="eastAsia"/>
        </w:rPr>
        <w:t>重点设立工艺流程、管线、道路、巡检路线、安全警示、制度流程等标识标牌，标识标牌规范统一。</w:t>
      </w:r>
    </w:p>
    <w:p w:rsidR="00BB6861" w:rsidRDefault="00234053">
      <w:pPr>
        <w:pStyle w:val="af2"/>
      </w:pPr>
      <w:r>
        <w:rPr>
          <w:rFonts w:hint="eastAsia"/>
        </w:rPr>
        <w:t>村庄供水站标识标牌按照</w:t>
      </w:r>
      <w:r>
        <w:t>DB11/T 2271</w:t>
      </w:r>
      <w:r>
        <w:rPr>
          <w:rFonts w:hint="eastAsia"/>
        </w:rPr>
        <w:t>进行设立，应设立</w:t>
      </w:r>
      <w:r>
        <w:t>警示类</w:t>
      </w:r>
      <w:r>
        <w:rPr>
          <w:rFonts w:hint="eastAsia"/>
        </w:rPr>
        <w:t>标识</w:t>
      </w:r>
      <w:r>
        <w:t>标牌。</w:t>
      </w:r>
    </w:p>
    <w:p w:rsidR="00BB6861" w:rsidRDefault="00234053">
      <w:pPr>
        <w:pStyle w:val="affe"/>
        <w:spacing w:before="156" w:after="156"/>
      </w:pPr>
      <w:bookmarkStart w:id="76" w:name="_Toc15412"/>
      <w:r>
        <w:rPr>
          <w:rFonts w:hint="eastAsia"/>
        </w:rPr>
        <w:t>应急预案</w:t>
      </w:r>
      <w:bookmarkEnd w:id="76"/>
    </w:p>
    <w:p w:rsidR="00BB6861" w:rsidRDefault="00234053">
      <w:pPr>
        <w:ind w:firstLineChars="200" w:firstLine="420"/>
        <w:rPr>
          <w:rFonts w:ascii="宋体" w:hAnsi="宋体"/>
          <w:kern w:val="0"/>
        </w:rPr>
      </w:pPr>
      <w:r>
        <w:rPr>
          <w:rFonts w:ascii="宋体" w:hAnsi="宋体" w:hint="eastAsia"/>
          <w:kern w:val="0"/>
        </w:rPr>
        <w:t>农村集中供水工程应制定应急预案，储备应急物资，开展应急演练。</w:t>
      </w:r>
    </w:p>
    <w:p w:rsidR="00BB6861" w:rsidRDefault="00234053">
      <w:pPr>
        <w:pStyle w:val="af2"/>
      </w:pPr>
      <w:r>
        <w:rPr>
          <w:rFonts w:hint="eastAsia"/>
        </w:rPr>
        <w:t>应编制农村供水应急预案，应急预案应具有针对性和可操作性，落实到具体单位和人员，责</w:t>
      </w:r>
      <w:r>
        <w:rPr>
          <w:rFonts w:hint="eastAsia"/>
        </w:rPr>
        <w:t>任明确。</w:t>
      </w:r>
    </w:p>
    <w:p w:rsidR="00BB6861" w:rsidRDefault="00234053">
      <w:pPr>
        <w:pStyle w:val="af2"/>
      </w:pPr>
      <w:r>
        <w:t>应</w:t>
      </w:r>
      <w:r>
        <w:rPr>
          <w:rFonts w:hint="eastAsia"/>
        </w:rPr>
        <w:t>具备应对自然灾害、事故灾难、公共卫生和社会安全等突发事件的应急供水能力。及时总结农村供水</w:t>
      </w:r>
      <w:r>
        <w:t>工程</w:t>
      </w:r>
      <w:r>
        <w:rPr>
          <w:rFonts w:hint="eastAsia"/>
        </w:rPr>
        <w:t>已发生的突发供水事件，关注天气预报和相关预警预测信息，采取必要的应急措施，提高应急保障能力。</w:t>
      </w:r>
    </w:p>
    <w:p w:rsidR="00BB6861" w:rsidRDefault="00234053">
      <w:pPr>
        <w:pStyle w:val="af2"/>
      </w:pPr>
      <w:r>
        <w:rPr>
          <w:rFonts w:hint="eastAsia"/>
        </w:rPr>
        <w:lastRenderedPageBreak/>
        <w:t>应配备应急物资和应急队伍。</w:t>
      </w:r>
    </w:p>
    <w:p w:rsidR="00BB6861" w:rsidRDefault="00234053">
      <w:pPr>
        <w:pStyle w:val="af2"/>
      </w:pPr>
      <w:r>
        <w:rPr>
          <w:rFonts w:hint="eastAsia"/>
        </w:rPr>
        <w:t>应定期开展</w:t>
      </w:r>
      <w:r>
        <w:t>应急</w:t>
      </w:r>
      <w:r>
        <w:rPr>
          <w:rFonts w:hint="eastAsia"/>
        </w:rPr>
        <w:t>演练。</w:t>
      </w:r>
    </w:p>
    <w:p w:rsidR="00BB6861" w:rsidRDefault="00234053">
      <w:pPr>
        <w:pStyle w:val="affe"/>
        <w:spacing w:before="156" w:after="156"/>
      </w:pPr>
      <w:bookmarkStart w:id="77" w:name="_Toc4339"/>
      <w:r>
        <w:rPr>
          <w:rFonts w:hint="eastAsia"/>
        </w:rPr>
        <w:t>供水服务</w:t>
      </w:r>
      <w:bookmarkEnd w:id="77"/>
    </w:p>
    <w:p w:rsidR="00BB6861" w:rsidRDefault="00234053">
      <w:pPr>
        <w:ind w:firstLineChars="200" w:firstLine="420"/>
        <w:rPr>
          <w:rFonts w:ascii="宋体" w:hAnsi="宋体"/>
          <w:kern w:val="0"/>
        </w:rPr>
      </w:pPr>
      <w:r>
        <w:rPr>
          <w:rFonts w:ascii="宋体" w:hAnsi="宋体" w:cs="宋体" w:hint="eastAsia"/>
          <w:kern w:val="0"/>
        </w:rPr>
        <w:t>供水服务应及时、</w:t>
      </w:r>
      <w:r>
        <w:rPr>
          <w:rFonts w:ascii="宋体" w:hAnsi="宋体" w:cs="宋体"/>
          <w:kern w:val="0"/>
        </w:rPr>
        <w:t>有效</w:t>
      </w:r>
      <w:r>
        <w:rPr>
          <w:rFonts w:ascii="宋体" w:hAnsi="宋体" w:cs="宋体" w:hint="eastAsia"/>
          <w:kern w:val="0"/>
        </w:rPr>
        <w:t>，并定期开展供水服务满意度调查。</w:t>
      </w:r>
    </w:p>
    <w:p w:rsidR="00BB6861" w:rsidRDefault="00234053">
      <w:pPr>
        <w:pStyle w:val="af2"/>
      </w:pPr>
      <w:r>
        <w:rPr>
          <w:rFonts w:hint="eastAsia"/>
        </w:rPr>
        <w:t>应建立服务电话，并保持通信畅通。</w:t>
      </w:r>
    </w:p>
    <w:p w:rsidR="00BB6861" w:rsidRDefault="00234053">
      <w:pPr>
        <w:pStyle w:val="af2"/>
      </w:pPr>
      <w:r>
        <w:rPr>
          <w:rFonts w:hint="eastAsia"/>
        </w:rPr>
        <w:t>应公开公示供水责任人员、服务电话和供水价格。</w:t>
      </w:r>
    </w:p>
    <w:p w:rsidR="00BB6861" w:rsidRDefault="00234053">
      <w:pPr>
        <w:pStyle w:val="af2"/>
      </w:pPr>
      <w:r>
        <w:rPr>
          <w:rFonts w:hint="eastAsia"/>
        </w:rPr>
        <w:t>供水故障维修抢修及时，停水时</w:t>
      </w:r>
      <w:r>
        <w:t>应</w:t>
      </w:r>
      <w:r>
        <w:rPr>
          <w:rFonts w:hint="eastAsia"/>
        </w:rPr>
        <w:t>及时发布停水公告。</w:t>
      </w:r>
    </w:p>
    <w:p w:rsidR="00BB6861" w:rsidRDefault="00234053">
      <w:pPr>
        <w:pStyle w:val="af2"/>
      </w:pPr>
      <w:r>
        <w:t>应建立</w:t>
      </w:r>
      <w:r>
        <w:rPr>
          <w:rFonts w:hint="eastAsia"/>
        </w:rPr>
        <w:t>各渠道监督举报问题台账，及时处理用水户诉求。</w:t>
      </w:r>
    </w:p>
    <w:p w:rsidR="00BB6861" w:rsidRDefault="00234053">
      <w:pPr>
        <w:pStyle w:val="af2"/>
      </w:pPr>
      <w:r>
        <w:rPr>
          <w:rFonts w:hint="eastAsia"/>
        </w:rPr>
        <w:t>应对用水户宣传饮用水卫生安全、节约用水和用水缴费等知识。</w:t>
      </w:r>
    </w:p>
    <w:p w:rsidR="00BB6861" w:rsidRDefault="00234053">
      <w:pPr>
        <w:pStyle w:val="af2"/>
      </w:pPr>
      <w:r>
        <w:rPr>
          <w:rFonts w:hint="eastAsia"/>
        </w:rPr>
        <w:t>用水户满意度超过</w:t>
      </w:r>
      <w:r>
        <w:rPr>
          <w:rFonts w:hint="eastAsia"/>
        </w:rPr>
        <w:t>95%</w:t>
      </w:r>
      <w:r>
        <w:rPr>
          <w:rFonts w:hint="eastAsia"/>
        </w:rPr>
        <w:t>，可采取随机</w:t>
      </w:r>
      <w:r>
        <w:t>抽查方式，</w:t>
      </w:r>
      <w:r>
        <w:rPr>
          <w:rFonts w:hint="eastAsia"/>
        </w:rPr>
        <w:t>结合实际抽查</w:t>
      </w:r>
      <w:r>
        <w:rPr>
          <w:rFonts w:hint="eastAsia"/>
        </w:rPr>
        <w:t>20</w:t>
      </w:r>
      <w:r>
        <w:rPr>
          <w:rFonts w:hint="eastAsia"/>
        </w:rPr>
        <w:t>户用水户现场</w:t>
      </w:r>
      <w:r>
        <w:t>问询满意情况</w:t>
      </w:r>
      <w:r>
        <w:rPr>
          <w:rFonts w:hint="eastAsia"/>
        </w:rPr>
        <w:t>。</w:t>
      </w:r>
    </w:p>
    <w:p w:rsidR="00BB6861" w:rsidRDefault="00234053">
      <w:pPr>
        <w:pStyle w:val="affd"/>
        <w:spacing w:before="312" w:after="312"/>
      </w:pPr>
      <w:bookmarkStart w:id="78" w:name="_Hlk183965540"/>
      <w:r>
        <w:rPr>
          <w:rFonts w:hint="eastAsia"/>
        </w:rPr>
        <w:t xml:space="preserve"> </w:t>
      </w:r>
      <w:bookmarkStart w:id="79" w:name="_Toc183984599"/>
      <w:bookmarkStart w:id="80" w:name="_Toc183072698"/>
      <w:bookmarkStart w:id="81" w:name="_Toc25287"/>
      <w:r>
        <w:rPr>
          <w:rFonts w:hint="eastAsia"/>
        </w:rPr>
        <w:t>水质水量管理评价</w:t>
      </w:r>
      <w:bookmarkEnd w:id="79"/>
      <w:bookmarkEnd w:id="80"/>
      <w:bookmarkEnd w:id="81"/>
    </w:p>
    <w:p w:rsidR="00BB6861" w:rsidRDefault="00234053">
      <w:pPr>
        <w:pStyle w:val="affe"/>
        <w:spacing w:before="156" w:after="156"/>
      </w:pPr>
      <w:bookmarkStart w:id="82" w:name="_Toc19012"/>
      <w:r>
        <w:rPr>
          <w:rFonts w:hint="eastAsia"/>
        </w:rPr>
        <w:t>水源保护</w:t>
      </w:r>
      <w:bookmarkEnd w:id="82"/>
    </w:p>
    <w:p w:rsidR="00BB6861" w:rsidRDefault="00234053">
      <w:pPr>
        <w:ind w:firstLineChars="200" w:firstLine="420"/>
        <w:rPr>
          <w:rFonts w:ascii="宋体" w:hAnsi="宋体"/>
          <w:kern w:val="0"/>
        </w:rPr>
      </w:pPr>
      <w:r>
        <w:rPr>
          <w:rFonts w:ascii="宋体" w:hAnsi="宋体" w:hint="eastAsia"/>
          <w:kern w:val="0"/>
        </w:rPr>
        <w:t>农村集中供水工程应</w:t>
      </w:r>
      <w:r>
        <w:rPr>
          <w:rFonts w:ascii="宋体" w:hAnsi="宋体"/>
          <w:kern w:val="0"/>
        </w:rPr>
        <w:t>开展</w:t>
      </w:r>
      <w:r>
        <w:rPr>
          <w:rFonts w:ascii="宋体" w:hAnsi="宋体" w:hint="eastAsia"/>
          <w:kern w:val="0"/>
        </w:rPr>
        <w:t>水源保护区（范围）</w:t>
      </w:r>
      <w:r>
        <w:rPr>
          <w:rFonts w:ascii="宋体" w:hAnsi="宋体"/>
          <w:kern w:val="0"/>
        </w:rPr>
        <w:t>“</w:t>
      </w:r>
      <w:r>
        <w:rPr>
          <w:rFonts w:ascii="宋体" w:hAnsi="宋体" w:hint="eastAsia"/>
          <w:kern w:val="0"/>
        </w:rPr>
        <w:t>划、立、治</w:t>
      </w:r>
      <w:r>
        <w:rPr>
          <w:rFonts w:ascii="宋体" w:hAnsi="宋体"/>
          <w:kern w:val="0"/>
        </w:rPr>
        <w:t>”</w:t>
      </w:r>
      <w:r>
        <w:rPr>
          <w:rFonts w:ascii="宋体" w:hAnsi="宋体" w:hint="eastAsia"/>
          <w:kern w:val="0"/>
        </w:rPr>
        <w:t>工作。</w:t>
      </w:r>
    </w:p>
    <w:bookmarkEnd w:id="78"/>
    <w:p w:rsidR="00BB6861" w:rsidRDefault="00234053">
      <w:pPr>
        <w:pStyle w:val="af2"/>
      </w:pPr>
      <w:r>
        <w:rPr>
          <w:rFonts w:hint="eastAsia"/>
        </w:rPr>
        <w:t>应</w:t>
      </w:r>
      <w:r>
        <w:t>划定</w:t>
      </w:r>
      <w:r>
        <w:rPr>
          <w:rFonts w:hint="eastAsia"/>
        </w:rPr>
        <w:t>水源保护区（范围），</w:t>
      </w:r>
      <w:r>
        <w:t>水源保护区</w:t>
      </w:r>
      <w:r>
        <w:rPr>
          <w:rFonts w:hint="eastAsia"/>
        </w:rPr>
        <w:t>（</w:t>
      </w:r>
      <w:r>
        <w:t>范围</w:t>
      </w:r>
      <w:r>
        <w:rPr>
          <w:rFonts w:hint="eastAsia"/>
        </w:rPr>
        <w:t>）</w:t>
      </w:r>
      <w:r>
        <w:t>的</w:t>
      </w:r>
      <w:r>
        <w:rPr>
          <w:rFonts w:hint="eastAsia"/>
        </w:rPr>
        <w:t>划分应符合</w:t>
      </w:r>
      <w:r>
        <w:rPr>
          <w:rFonts w:hint="eastAsia"/>
        </w:rPr>
        <w:t>HJ 338</w:t>
      </w:r>
      <w:r>
        <w:rPr>
          <w:rFonts w:hint="eastAsia"/>
        </w:rPr>
        <w:t>的</w:t>
      </w:r>
      <w:r>
        <w:t>要求</w:t>
      </w:r>
      <w:r>
        <w:rPr>
          <w:rFonts w:hint="eastAsia"/>
        </w:rPr>
        <w:t>。</w:t>
      </w:r>
    </w:p>
    <w:p w:rsidR="00BB6861" w:rsidRDefault="00234053">
      <w:pPr>
        <w:pStyle w:val="af2"/>
      </w:pPr>
      <w:r>
        <w:rPr>
          <w:rFonts w:hint="eastAsia"/>
        </w:rPr>
        <w:t>应设立醒目完整的水源保护标志牌，</w:t>
      </w:r>
      <w:r>
        <w:t>标志设置</w:t>
      </w:r>
      <w:r>
        <w:rPr>
          <w:rFonts w:hint="eastAsia"/>
        </w:rPr>
        <w:t>应符合</w:t>
      </w:r>
      <w:r>
        <w:t>HJ/T 433</w:t>
      </w:r>
      <w:r>
        <w:rPr>
          <w:rFonts w:hint="eastAsia"/>
        </w:rPr>
        <w:t>的</w:t>
      </w:r>
      <w:r>
        <w:t>要求</w:t>
      </w:r>
      <w:r>
        <w:rPr>
          <w:rFonts w:hint="eastAsia"/>
        </w:rPr>
        <w:t>。</w:t>
      </w:r>
    </w:p>
    <w:p w:rsidR="00BB6861" w:rsidRDefault="00234053">
      <w:pPr>
        <w:pStyle w:val="af2"/>
      </w:pPr>
      <w:r>
        <w:rPr>
          <w:rFonts w:hint="eastAsia"/>
        </w:rPr>
        <w:t>应落实水源保护措施。</w:t>
      </w:r>
    </w:p>
    <w:p w:rsidR="00BB6861" w:rsidRDefault="00234053">
      <w:pPr>
        <w:pStyle w:val="affe"/>
        <w:spacing w:before="156" w:after="156"/>
      </w:pPr>
      <w:r>
        <w:rPr>
          <w:rFonts w:hint="eastAsia"/>
        </w:rPr>
        <w:t>供水水量</w:t>
      </w:r>
    </w:p>
    <w:p w:rsidR="00BB6861" w:rsidRDefault="00234053">
      <w:pPr>
        <w:ind w:firstLineChars="200" w:firstLine="420"/>
        <w:rPr>
          <w:rFonts w:ascii="宋体" w:hAnsi="宋体"/>
          <w:kern w:val="0"/>
        </w:rPr>
      </w:pPr>
      <w:r>
        <w:rPr>
          <w:rFonts w:ascii="宋体" w:hAnsi="宋体" w:hint="eastAsia"/>
          <w:kern w:val="0"/>
        </w:rPr>
        <w:t>供水水量</w:t>
      </w:r>
      <w:r>
        <w:rPr>
          <w:rFonts w:ascii="宋体" w:hAnsi="宋体"/>
          <w:kern w:val="0"/>
        </w:rPr>
        <w:t>应达标。</w:t>
      </w:r>
    </w:p>
    <w:p w:rsidR="00BB6861" w:rsidRDefault="00234053">
      <w:pPr>
        <w:pStyle w:val="af2"/>
      </w:pPr>
      <w:r>
        <w:rPr>
          <w:rFonts w:hint="eastAsia"/>
        </w:rPr>
        <w:t>供水水量</w:t>
      </w:r>
      <w:r>
        <w:t>应</w:t>
      </w:r>
      <w:r>
        <w:rPr>
          <w:rFonts w:hint="eastAsia"/>
        </w:rPr>
        <w:t>满足</w:t>
      </w:r>
      <w:r>
        <w:t>农村居民</w:t>
      </w:r>
      <w:r>
        <w:rPr>
          <w:rFonts w:hint="eastAsia"/>
        </w:rPr>
        <w:t>生活</w:t>
      </w:r>
      <w:r>
        <w:t>用水量要求。</w:t>
      </w:r>
      <w:r>
        <w:rPr>
          <w:rFonts w:hint="eastAsia"/>
        </w:rPr>
        <w:t>供水工程在正常运行时人均日供水量应不低于</w:t>
      </w:r>
      <w:r>
        <w:rPr>
          <w:rFonts w:hint="eastAsia"/>
        </w:rPr>
        <w:t>40L</w:t>
      </w:r>
      <w:r>
        <w:rPr>
          <w:rFonts w:hint="eastAsia"/>
        </w:rPr>
        <w:t>。</w:t>
      </w:r>
    </w:p>
    <w:p w:rsidR="00BB6861" w:rsidRDefault="00234053">
      <w:pPr>
        <w:pStyle w:val="af2"/>
      </w:pPr>
      <w:r>
        <w:rPr>
          <w:rFonts w:hint="eastAsia"/>
        </w:rPr>
        <w:t>千人以上</w:t>
      </w:r>
      <w:r>
        <w:t>农村集中供水工程应供水到户（</w:t>
      </w:r>
      <w:r>
        <w:rPr>
          <w:rFonts w:hint="eastAsia"/>
        </w:rPr>
        <w:t>院</w:t>
      </w:r>
      <w:r>
        <w:t>）</w:t>
      </w:r>
      <w:r>
        <w:rPr>
          <w:rFonts w:hint="eastAsia"/>
        </w:rPr>
        <w:t>。</w:t>
      </w:r>
    </w:p>
    <w:p w:rsidR="00BB6861" w:rsidRDefault="00234053">
      <w:pPr>
        <w:pStyle w:val="affe"/>
        <w:spacing w:before="156" w:after="156"/>
      </w:pPr>
      <w:bookmarkStart w:id="83" w:name="_Toc21836"/>
      <w:r>
        <w:rPr>
          <w:rFonts w:hint="eastAsia"/>
        </w:rPr>
        <w:t>供水水质</w:t>
      </w:r>
      <w:bookmarkEnd w:id="83"/>
    </w:p>
    <w:p w:rsidR="00BB6861" w:rsidRDefault="00234053">
      <w:pPr>
        <w:ind w:firstLineChars="200" w:firstLine="420"/>
        <w:rPr>
          <w:rFonts w:ascii="宋体" w:hAnsi="宋体"/>
          <w:kern w:val="0"/>
        </w:rPr>
      </w:pPr>
      <w:r>
        <w:rPr>
          <w:rFonts w:ascii="宋体" w:hAnsi="宋体" w:hint="eastAsia"/>
          <w:kern w:val="0"/>
        </w:rPr>
        <w:t>供水水质应</w:t>
      </w:r>
      <w:r>
        <w:rPr>
          <w:rFonts w:ascii="宋体" w:hAnsi="宋体"/>
          <w:kern w:val="0"/>
        </w:rPr>
        <w:t>达标。</w:t>
      </w:r>
    </w:p>
    <w:p w:rsidR="00BB6861" w:rsidRDefault="00234053">
      <w:pPr>
        <w:pStyle w:val="af2"/>
      </w:pPr>
      <w:r>
        <w:rPr>
          <w:rFonts w:hint="eastAsia"/>
        </w:rPr>
        <w:t>应委托专业机构开展</w:t>
      </w:r>
      <w:r>
        <w:t>水质</w:t>
      </w:r>
      <w:r>
        <w:rPr>
          <w:rFonts w:hint="eastAsia"/>
        </w:rPr>
        <w:t>检测</w:t>
      </w:r>
      <w:r>
        <w:t>，</w:t>
      </w:r>
      <w:r>
        <w:rPr>
          <w:rFonts w:hint="eastAsia"/>
        </w:rPr>
        <w:t>出厂水</w:t>
      </w:r>
      <w:r>
        <w:t>和末梢水</w:t>
      </w:r>
      <w:r>
        <w:rPr>
          <w:rFonts w:hint="eastAsia"/>
        </w:rPr>
        <w:t>水质</w:t>
      </w:r>
      <w:r>
        <w:t>应</w:t>
      </w:r>
      <w:r>
        <w:rPr>
          <w:rFonts w:hint="eastAsia"/>
        </w:rPr>
        <w:t>符合</w:t>
      </w:r>
      <w:r>
        <w:t>GB 5749</w:t>
      </w:r>
      <w:r>
        <w:rPr>
          <w:rFonts w:hint="eastAsia"/>
        </w:rPr>
        <w:t>限值要求。</w:t>
      </w:r>
    </w:p>
    <w:p w:rsidR="00BB6861" w:rsidRDefault="00234053">
      <w:pPr>
        <w:pStyle w:val="af2"/>
      </w:pPr>
      <w:r>
        <w:t>出厂水或末梢水水质</w:t>
      </w:r>
      <w:r>
        <w:rPr>
          <w:rFonts w:hint="eastAsia"/>
        </w:rPr>
        <w:t>检测指标</w:t>
      </w:r>
      <w:r>
        <w:t>和频率应符合</w:t>
      </w:r>
      <w:r>
        <w:rPr>
          <w:rFonts w:hint="eastAsia"/>
        </w:rPr>
        <w:t>GB/T 438</w:t>
      </w:r>
      <w:r>
        <w:t>2</w:t>
      </w:r>
      <w:r>
        <w:rPr>
          <w:rFonts w:hint="eastAsia"/>
        </w:rPr>
        <w:t>4</w:t>
      </w:r>
      <w:r>
        <w:rPr>
          <w:rFonts w:hint="eastAsia"/>
        </w:rPr>
        <w:t>、</w:t>
      </w:r>
      <w:r>
        <w:rPr>
          <w:rFonts w:hint="eastAsia"/>
        </w:rPr>
        <w:t xml:space="preserve">SL/T </w:t>
      </w:r>
      <w:r>
        <w:t>825</w:t>
      </w:r>
      <w:r>
        <w:rPr>
          <w:rFonts w:hint="eastAsia"/>
        </w:rPr>
        <w:t>的要求。</w:t>
      </w:r>
    </w:p>
    <w:p w:rsidR="00BB6861" w:rsidRDefault="00234053">
      <w:pPr>
        <w:pStyle w:val="affd"/>
        <w:spacing w:before="312" w:after="312"/>
      </w:pPr>
      <w:bookmarkStart w:id="84" w:name="_Toc9834"/>
      <w:bookmarkStart w:id="85" w:name="_Toc183984600"/>
      <w:bookmarkStart w:id="86" w:name="_Toc183072699"/>
      <w:r>
        <w:rPr>
          <w:rFonts w:hint="eastAsia"/>
        </w:rPr>
        <w:t>水价水费评价</w:t>
      </w:r>
      <w:bookmarkEnd w:id="84"/>
      <w:bookmarkEnd w:id="85"/>
      <w:bookmarkEnd w:id="86"/>
    </w:p>
    <w:p w:rsidR="00BB6861" w:rsidRDefault="00234053">
      <w:pPr>
        <w:pStyle w:val="affe"/>
        <w:spacing w:before="156" w:after="156"/>
      </w:pPr>
      <w:bookmarkStart w:id="87" w:name="_Toc30815"/>
      <w:r>
        <w:rPr>
          <w:rFonts w:hint="eastAsia"/>
        </w:rPr>
        <w:t>水价</w:t>
      </w:r>
      <w:bookmarkEnd w:id="87"/>
      <w:r>
        <w:rPr>
          <w:rFonts w:hint="eastAsia"/>
        </w:rPr>
        <w:t>制度</w:t>
      </w:r>
    </w:p>
    <w:p w:rsidR="00BB6861" w:rsidRDefault="00234053">
      <w:pPr>
        <w:ind w:firstLineChars="200" w:firstLine="420"/>
        <w:rPr>
          <w:rFonts w:ascii="宋体" w:hAnsi="宋体"/>
          <w:kern w:val="0"/>
        </w:rPr>
      </w:pPr>
      <w:r>
        <w:rPr>
          <w:rFonts w:ascii="宋体" w:hAnsi="宋体" w:hint="eastAsia"/>
          <w:kern w:val="0"/>
        </w:rPr>
        <w:t>农村集中</w:t>
      </w:r>
      <w:r>
        <w:rPr>
          <w:rFonts w:ascii="宋体" w:hAnsi="宋体"/>
          <w:kern w:val="0"/>
        </w:rPr>
        <w:t>供水工程</w:t>
      </w:r>
      <w:r>
        <w:rPr>
          <w:rFonts w:ascii="宋体" w:hAnsi="宋体" w:hint="eastAsia"/>
          <w:kern w:val="0"/>
        </w:rPr>
        <w:t>应建立合理的水价制度。</w:t>
      </w:r>
    </w:p>
    <w:p w:rsidR="00BB6861" w:rsidRDefault="00234053">
      <w:pPr>
        <w:pStyle w:val="af2"/>
      </w:pPr>
      <w:r>
        <w:rPr>
          <w:rFonts w:hint="eastAsia"/>
        </w:rPr>
        <w:t>根据需要对特种用水、非居民用水进行分类定价，定价应征求用水户代表意见。</w:t>
      </w:r>
    </w:p>
    <w:p w:rsidR="00BB6861" w:rsidRDefault="00234053">
      <w:pPr>
        <w:pStyle w:val="af2"/>
      </w:pPr>
      <w:r>
        <w:rPr>
          <w:rFonts w:hint="eastAsia"/>
          <w:color w:val="000000"/>
        </w:rPr>
        <w:t>水价机制健全可行，积极推行两部制水价或阶梯式水价</w:t>
      </w:r>
      <w:r>
        <w:rPr>
          <w:color w:val="000000"/>
        </w:rPr>
        <w:t>。</w:t>
      </w:r>
    </w:p>
    <w:p w:rsidR="00BB6861" w:rsidRDefault="00234053">
      <w:pPr>
        <w:pStyle w:val="affe"/>
        <w:spacing w:before="156" w:after="156"/>
      </w:pPr>
      <w:bookmarkStart w:id="88" w:name="_Toc7880"/>
      <w:r>
        <w:rPr>
          <w:rFonts w:hint="eastAsia"/>
        </w:rPr>
        <w:t>供水成本控制</w:t>
      </w:r>
      <w:bookmarkEnd w:id="88"/>
    </w:p>
    <w:p w:rsidR="00BB6861" w:rsidRDefault="00234053">
      <w:pPr>
        <w:tabs>
          <w:tab w:val="left" w:pos="1323"/>
        </w:tabs>
        <w:spacing w:line="360" w:lineRule="auto"/>
        <w:ind w:firstLineChars="200" w:firstLine="420"/>
        <w:rPr>
          <w:rFonts w:ascii="宋体" w:hAnsi="宋体"/>
          <w:kern w:val="0"/>
        </w:rPr>
      </w:pPr>
      <w:r>
        <w:rPr>
          <w:rFonts w:ascii="宋体" w:hAnsi="宋体" w:hint="eastAsia"/>
          <w:kern w:val="0"/>
        </w:rPr>
        <w:lastRenderedPageBreak/>
        <w:t>执行水价应</w:t>
      </w:r>
      <w:r>
        <w:rPr>
          <w:rFonts w:ascii="宋体" w:hAnsi="宋体"/>
          <w:kern w:val="0"/>
        </w:rPr>
        <w:t>满足</w:t>
      </w:r>
      <w:r>
        <w:rPr>
          <w:rFonts w:ascii="宋体" w:hAnsi="宋体" w:hint="eastAsia"/>
          <w:kern w:val="0"/>
        </w:rPr>
        <w:t>工程</w:t>
      </w:r>
      <w:r>
        <w:rPr>
          <w:rFonts w:ascii="宋体" w:hAnsi="宋体"/>
          <w:kern w:val="0"/>
        </w:rPr>
        <w:t>良性运行。</w:t>
      </w:r>
    </w:p>
    <w:p w:rsidR="00BB6861" w:rsidRDefault="00234053">
      <w:pPr>
        <w:pStyle w:val="af2"/>
      </w:pPr>
      <w:r>
        <w:rPr>
          <w:rFonts w:hint="eastAsia"/>
        </w:rPr>
        <w:t>农村集中供水工程应加强供水成本测算，对供水成本进行合理控制，支出合理合规</w:t>
      </w:r>
      <w:r>
        <w:t>。</w:t>
      </w:r>
    </w:p>
    <w:p w:rsidR="00BB6861" w:rsidRDefault="00234053">
      <w:pPr>
        <w:pStyle w:val="af2"/>
      </w:pPr>
      <w:r>
        <w:rPr>
          <w:rFonts w:hint="eastAsia"/>
        </w:rPr>
        <w:t>执行水价应达到供水成本，未达到供水成本的应落实补贴机制，保持良性运行。</w:t>
      </w:r>
    </w:p>
    <w:p w:rsidR="00BB6861" w:rsidRDefault="00234053">
      <w:pPr>
        <w:pStyle w:val="affe"/>
        <w:spacing w:before="156" w:after="156"/>
      </w:pPr>
      <w:bookmarkStart w:id="89" w:name="_Toc21027"/>
      <w:r>
        <w:rPr>
          <w:rFonts w:hint="eastAsia"/>
        </w:rPr>
        <w:t>计量收费</w:t>
      </w:r>
      <w:bookmarkEnd w:id="89"/>
    </w:p>
    <w:p w:rsidR="00BB6861" w:rsidRDefault="00234053">
      <w:pPr>
        <w:ind w:firstLineChars="200" w:firstLine="420"/>
        <w:rPr>
          <w:rFonts w:ascii="宋体" w:hAnsi="宋体"/>
          <w:kern w:val="0"/>
        </w:rPr>
      </w:pPr>
      <w:r>
        <w:rPr>
          <w:rFonts w:ascii="宋体" w:hAnsi="宋体" w:hint="eastAsia"/>
          <w:kern w:val="0"/>
        </w:rPr>
        <w:t>农村集中</w:t>
      </w:r>
      <w:r>
        <w:rPr>
          <w:rFonts w:ascii="宋体" w:hAnsi="宋体"/>
          <w:kern w:val="0"/>
        </w:rPr>
        <w:t>供水工程</w:t>
      </w:r>
      <w:r>
        <w:rPr>
          <w:rFonts w:ascii="宋体" w:hAnsi="宋体" w:hint="eastAsia"/>
          <w:kern w:val="0"/>
        </w:rPr>
        <w:t>应计量收费，提高水费</w:t>
      </w:r>
      <w:r>
        <w:rPr>
          <w:rFonts w:ascii="宋体" w:hAnsi="宋体"/>
          <w:kern w:val="0"/>
        </w:rPr>
        <w:t>收缴率</w:t>
      </w:r>
      <w:r>
        <w:rPr>
          <w:rFonts w:ascii="宋体" w:hAnsi="宋体" w:hint="eastAsia"/>
          <w:kern w:val="0"/>
        </w:rPr>
        <w:t>。</w:t>
      </w:r>
    </w:p>
    <w:p w:rsidR="00BB6861" w:rsidRDefault="00234053">
      <w:pPr>
        <w:pStyle w:val="af2"/>
      </w:pPr>
      <w:r>
        <w:rPr>
          <w:rFonts w:hint="eastAsia"/>
        </w:rPr>
        <w:t>应</w:t>
      </w:r>
      <w:r>
        <w:t>对水源</w:t>
      </w:r>
      <w:r>
        <w:rPr>
          <w:rFonts w:hint="eastAsia"/>
        </w:rPr>
        <w:t>取水</w:t>
      </w:r>
      <w:r>
        <w:t>、出厂水、用水户</w:t>
      </w:r>
      <w:r>
        <w:rPr>
          <w:rFonts w:hint="eastAsia"/>
        </w:rPr>
        <w:t>用水</w:t>
      </w:r>
      <w:r>
        <w:t>进行</w:t>
      </w:r>
      <w:r>
        <w:rPr>
          <w:rFonts w:hint="eastAsia"/>
        </w:rPr>
        <w:t>计量</w:t>
      </w:r>
      <w:r>
        <w:t>。</w:t>
      </w:r>
    </w:p>
    <w:p w:rsidR="00BB6861" w:rsidRDefault="00234053">
      <w:pPr>
        <w:pStyle w:val="af2"/>
      </w:pPr>
      <w:r>
        <w:rPr>
          <w:rFonts w:hint="eastAsia"/>
        </w:rPr>
        <w:t>应建立计量收费制度。</w:t>
      </w:r>
    </w:p>
    <w:p w:rsidR="00BB6861" w:rsidRDefault="00234053">
      <w:pPr>
        <w:pStyle w:val="af2"/>
      </w:pPr>
      <w:r>
        <w:rPr>
          <w:rFonts w:hint="eastAsia"/>
        </w:rPr>
        <w:t>应建立用水户台账，且</w:t>
      </w:r>
      <w:r>
        <w:rPr>
          <w:rFonts w:hint="eastAsia"/>
          <w:color w:val="000000"/>
        </w:rPr>
        <w:t>台账清晰。</w:t>
      </w:r>
    </w:p>
    <w:p w:rsidR="00BB6861" w:rsidRDefault="00234053">
      <w:pPr>
        <w:pStyle w:val="af2"/>
      </w:pPr>
      <w:r>
        <w:rPr>
          <w:rFonts w:hint="eastAsia"/>
          <w:color w:val="000000"/>
        </w:rPr>
        <w:t>水费收缴票据规范、齐全，水费收缴率不应低于</w:t>
      </w:r>
      <w:r>
        <w:rPr>
          <w:rFonts w:hint="eastAsia"/>
          <w:color w:val="000000"/>
        </w:rPr>
        <w:t>95%</w:t>
      </w:r>
      <w:r>
        <w:rPr>
          <w:rFonts w:hint="eastAsia"/>
          <w:color w:val="000000"/>
        </w:rPr>
        <w:t>。</w:t>
      </w:r>
    </w:p>
    <w:p w:rsidR="00BB6861" w:rsidRDefault="00234053">
      <w:pPr>
        <w:pStyle w:val="affd"/>
        <w:spacing w:before="312" w:after="312"/>
      </w:pPr>
      <w:bookmarkStart w:id="90" w:name="_Toc183984601"/>
      <w:bookmarkStart w:id="91" w:name="_Toc4603"/>
      <w:bookmarkStart w:id="92" w:name="_Toc183072700"/>
      <w:r>
        <w:rPr>
          <w:rFonts w:hint="eastAsia"/>
        </w:rPr>
        <w:t>工程维修</w:t>
      </w:r>
      <w:r>
        <w:t>养护</w:t>
      </w:r>
      <w:r>
        <w:rPr>
          <w:rFonts w:hint="eastAsia"/>
        </w:rPr>
        <w:t>评价</w:t>
      </w:r>
      <w:bookmarkEnd w:id="90"/>
      <w:bookmarkEnd w:id="91"/>
      <w:bookmarkEnd w:id="92"/>
    </w:p>
    <w:p w:rsidR="00BB6861" w:rsidRDefault="00234053">
      <w:pPr>
        <w:pStyle w:val="affe"/>
        <w:spacing w:before="156" w:after="156"/>
      </w:pPr>
      <w:bookmarkStart w:id="93" w:name="_Toc7081"/>
      <w:r>
        <w:rPr>
          <w:rFonts w:hint="eastAsia"/>
        </w:rPr>
        <w:t>设施设备</w:t>
      </w:r>
      <w:r>
        <w:t>运行</w:t>
      </w:r>
      <w:bookmarkEnd w:id="93"/>
    </w:p>
    <w:p w:rsidR="00BB6861" w:rsidRDefault="00234053">
      <w:pPr>
        <w:ind w:firstLineChars="200" w:firstLine="420"/>
      </w:pPr>
      <w:r>
        <w:rPr>
          <w:rFonts w:hint="eastAsia"/>
        </w:rPr>
        <w:t>取水</w:t>
      </w:r>
      <w:r>
        <w:t>、输水、净水、</w:t>
      </w:r>
      <w:r>
        <w:rPr>
          <w:rFonts w:hint="eastAsia"/>
        </w:rPr>
        <w:t>配水</w:t>
      </w:r>
      <w:r>
        <w:t>等主要设施设备</w:t>
      </w:r>
      <w:r>
        <w:rPr>
          <w:rFonts w:hint="eastAsia"/>
        </w:rPr>
        <w:t>应规范运行</w:t>
      </w:r>
      <w:r>
        <w:t>且</w:t>
      </w:r>
      <w:r>
        <w:rPr>
          <w:rFonts w:hint="eastAsia"/>
        </w:rPr>
        <w:t>运行</w:t>
      </w:r>
      <w:r>
        <w:t>正常。</w:t>
      </w:r>
    </w:p>
    <w:p w:rsidR="00BB6861" w:rsidRDefault="00234053">
      <w:pPr>
        <w:pStyle w:val="affe"/>
        <w:spacing w:before="156" w:after="156"/>
      </w:pPr>
      <w:bookmarkStart w:id="94" w:name="_Toc24113"/>
      <w:r>
        <w:rPr>
          <w:rFonts w:hint="eastAsia"/>
        </w:rPr>
        <w:t>管网</w:t>
      </w:r>
      <w:r>
        <w:t>管护</w:t>
      </w:r>
      <w:bookmarkEnd w:id="94"/>
    </w:p>
    <w:p w:rsidR="00BB6861" w:rsidRDefault="00234053">
      <w:pPr>
        <w:ind w:firstLineChars="200" w:firstLine="420"/>
        <w:rPr>
          <w:color w:val="000000"/>
        </w:rPr>
      </w:pPr>
      <w:r>
        <w:rPr>
          <w:rFonts w:hint="eastAsia"/>
          <w:color w:val="000000"/>
        </w:rPr>
        <w:t>管网应巡查维护到位，供水正常，管网漏损率低。</w:t>
      </w:r>
    </w:p>
    <w:p w:rsidR="00BB6861" w:rsidRDefault="00234053">
      <w:pPr>
        <w:pStyle w:val="af2"/>
      </w:pPr>
      <w:r>
        <w:rPr>
          <w:rFonts w:hint="eastAsia"/>
        </w:rPr>
        <w:t>应对供水管网开展安全巡查，</w:t>
      </w:r>
      <w:r>
        <w:t>有安全巡查</w:t>
      </w:r>
      <w:r>
        <w:rPr>
          <w:rFonts w:hint="eastAsia"/>
        </w:rPr>
        <w:t>记录</w:t>
      </w:r>
      <w:r>
        <w:t>。</w:t>
      </w:r>
    </w:p>
    <w:p w:rsidR="00BB6861" w:rsidRDefault="00234053">
      <w:pPr>
        <w:pStyle w:val="af2"/>
      </w:pPr>
      <w:r>
        <w:rPr>
          <w:rFonts w:hint="eastAsia"/>
        </w:rPr>
        <w:t>管网漏损率（管网漏损水量与供水总量之比）不超过</w:t>
      </w:r>
      <w:r>
        <w:t>20%</w:t>
      </w:r>
      <w:r>
        <w:rPr>
          <w:rFonts w:hint="eastAsia"/>
        </w:rPr>
        <w:t>。</w:t>
      </w:r>
    </w:p>
    <w:p w:rsidR="00BB6861" w:rsidRDefault="00234053">
      <w:pPr>
        <w:pStyle w:val="af2"/>
      </w:pPr>
      <w:r>
        <w:rPr>
          <w:rFonts w:hint="eastAsia"/>
        </w:rPr>
        <w:t>输配水管网应采取防冻保暖措施，防止管道冻损影响供水。</w:t>
      </w:r>
    </w:p>
    <w:p w:rsidR="00BB6861" w:rsidRDefault="00234053">
      <w:pPr>
        <w:pStyle w:val="affe"/>
        <w:spacing w:before="156" w:after="156"/>
      </w:pPr>
      <w:bookmarkStart w:id="95" w:name="_Toc1622"/>
      <w:r>
        <w:rPr>
          <w:rFonts w:hint="eastAsia"/>
        </w:rPr>
        <w:t>运行维护</w:t>
      </w:r>
      <w:bookmarkEnd w:id="95"/>
    </w:p>
    <w:p w:rsidR="00BB6861" w:rsidRDefault="00234053">
      <w:pPr>
        <w:ind w:firstLineChars="200" w:firstLine="420"/>
        <w:rPr>
          <w:rFonts w:ascii="宋体" w:hAnsi="宋体"/>
          <w:kern w:val="0"/>
        </w:rPr>
      </w:pPr>
      <w:r>
        <w:rPr>
          <w:rFonts w:ascii="宋体" w:hAnsi="宋体" w:hint="eastAsia"/>
          <w:kern w:val="0"/>
        </w:rPr>
        <w:t>农村集中供水工程</w:t>
      </w:r>
      <w:r>
        <w:rPr>
          <w:rFonts w:ascii="宋体" w:hAnsi="宋体"/>
          <w:kern w:val="0"/>
        </w:rPr>
        <w:t>运行</w:t>
      </w:r>
      <w:r>
        <w:rPr>
          <w:rFonts w:ascii="宋体" w:hAnsi="宋体" w:hint="eastAsia"/>
          <w:kern w:val="0"/>
        </w:rPr>
        <w:t>管理到位，</w:t>
      </w:r>
      <w:r>
        <w:rPr>
          <w:rFonts w:ascii="宋体" w:hAnsi="宋体"/>
          <w:kern w:val="0"/>
        </w:rPr>
        <w:t>保障正常</w:t>
      </w:r>
      <w:r>
        <w:rPr>
          <w:rFonts w:ascii="宋体" w:hAnsi="宋体" w:hint="eastAsia"/>
          <w:kern w:val="0"/>
        </w:rPr>
        <w:t>供水</w:t>
      </w:r>
      <w:r>
        <w:rPr>
          <w:rFonts w:ascii="宋体" w:hAnsi="宋体"/>
          <w:kern w:val="0"/>
        </w:rPr>
        <w:t>。</w:t>
      </w:r>
    </w:p>
    <w:p w:rsidR="00BB6861" w:rsidRDefault="00234053">
      <w:pPr>
        <w:pStyle w:val="af2"/>
      </w:pPr>
      <w:r>
        <w:rPr>
          <w:rFonts w:hint="eastAsia"/>
        </w:rPr>
        <w:t>应建立供水设施设备日常保养、定期维护和大修理等运行管理三级制度，</w:t>
      </w:r>
      <w:r>
        <w:t>并落实到位</w:t>
      </w:r>
      <w:r>
        <w:rPr>
          <w:rFonts w:hint="eastAsia"/>
        </w:rPr>
        <w:t>。</w:t>
      </w:r>
    </w:p>
    <w:p w:rsidR="00BB6861" w:rsidRDefault="00234053">
      <w:pPr>
        <w:pStyle w:val="af2"/>
      </w:pPr>
      <w:r>
        <w:rPr>
          <w:rFonts w:hint="eastAsia"/>
        </w:rPr>
        <w:t>应</w:t>
      </w:r>
      <w:r>
        <w:t>对</w:t>
      </w:r>
      <w:r>
        <w:rPr>
          <w:rFonts w:hint="eastAsia"/>
        </w:rPr>
        <w:t>供水设施设备进行日常保养、定期维护，</w:t>
      </w:r>
      <w:r>
        <w:t>及时</w:t>
      </w:r>
      <w:r>
        <w:rPr>
          <w:rFonts w:hint="eastAsia"/>
        </w:rPr>
        <w:t>对供水设施</w:t>
      </w:r>
      <w:r>
        <w:t>设备</w:t>
      </w:r>
      <w:r>
        <w:rPr>
          <w:rFonts w:hint="eastAsia"/>
        </w:rPr>
        <w:t>进行</w:t>
      </w:r>
      <w:r>
        <w:t>大修理</w:t>
      </w:r>
      <w:r>
        <w:rPr>
          <w:rFonts w:hint="eastAsia"/>
        </w:rPr>
        <w:t>。</w:t>
      </w:r>
    </w:p>
    <w:p w:rsidR="00BB6861" w:rsidRDefault="00234053">
      <w:pPr>
        <w:pStyle w:val="af2"/>
      </w:pPr>
      <w:r>
        <w:rPr>
          <w:rFonts w:hint="eastAsia"/>
        </w:rPr>
        <w:t>应建立维修养护队伍，人员配置齐全。</w:t>
      </w:r>
    </w:p>
    <w:p w:rsidR="00BB6861" w:rsidRDefault="00234053">
      <w:pPr>
        <w:pStyle w:val="af2"/>
      </w:pPr>
      <w:r>
        <w:rPr>
          <w:rFonts w:hint="eastAsia"/>
        </w:rPr>
        <w:t>应制定维修养护计划。</w:t>
      </w:r>
    </w:p>
    <w:p w:rsidR="00BB6861" w:rsidRDefault="00234053">
      <w:pPr>
        <w:pStyle w:val="af2"/>
        <w:rPr>
          <w:color w:val="000000"/>
        </w:rPr>
      </w:pPr>
      <w:r>
        <w:rPr>
          <w:rFonts w:hint="eastAsia"/>
          <w:color w:val="000000"/>
        </w:rPr>
        <w:t>应做好维修养护物资储备，并定期进行检查，</w:t>
      </w:r>
      <w:r>
        <w:rPr>
          <w:color w:val="000000"/>
        </w:rPr>
        <w:t>予以补充。</w:t>
      </w:r>
    </w:p>
    <w:p w:rsidR="00BB6861" w:rsidRDefault="00234053">
      <w:pPr>
        <w:pStyle w:val="af2"/>
        <w:rPr>
          <w:color w:val="000000"/>
        </w:rPr>
      </w:pPr>
      <w:r>
        <w:rPr>
          <w:rFonts w:hint="eastAsia"/>
          <w:color w:val="000000"/>
        </w:rPr>
        <w:t>应落实维修养护经费。</w:t>
      </w:r>
    </w:p>
    <w:p w:rsidR="00BB6861" w:rsidRDefault="00234053">
      <w:pPr>
        <w:pStyle w:val="affd"/>
        <w:spacing w:before="312" w:after="312"/>
      </w:pPr>
      <w:bookmarkStart w:id="96" w:name="_Toc183984602"/>
      <w:r>
        <w:rPr>
          <w:rFonts w:hint="eastAsia"/>
        </w:rPr>
        <w:t>评价方法</w:t>
      </w:r>
      <w:bookmarkEnd w:id="96"/>
    </w:p>
    <w:p w:rsidR="00BB6861" w:rsidRDefault="00234053">
      <w:pPr>
        <w:ind w:firstLineChars="200" w:firstLine="420"/>
        <w:rPr>
          <w:rFonts w:ascii="宋体" w:hAnsi="宋体"/>
          <w:kern w:val="0"/>
        </w:rPr>
      </w:pPr>
      <w:r>
        <w:rPr>
          <w:rFonts w:ascii="宋体" w:hAnsi="宋体" w:hint="eastAsia"/>
          <w:kern w:val="0"/>
        </w:rPr>
        <w:t>农村集中供水工程标准化评价实行百分制评分，按照评价内容及方法进行评价赋分，得分大于等于</w:t>
      </w:r>
      <w:r>
        <w:rPr>
          <w:rFonts w:ascii="宋体" w:hAnsi="宋体" w:hint="eastAsia"/>
          <w:kern w:val="0"/>
        </w:rPr>
        <w:t>85</w:t>
      </w:r>
      <w:r>
        <w:rPr>
          <w:rFonts w:ascii="宋体" w:hAnsi="宋体" w:hint="eastAsia"/>
          <w:kern w:val="0"/>
        </w:rPr>
        <w:t>分，</w:t>
      </w:r>
      <w:r>
        <w:rPr>
          <w:rFonts w:ascii="宋体" w:hAnsi="宋体"/>
          <w:kern w:val="0"/>
        </w:rPr>
        <w:t>且无一票否决</w:t>
      </w:r>
      <w:r>
        <w:rPr>
          <w:rFonts w:ascii="宋体" w:hAnsi="宋体" w:hint="eastAsia"/>
          <w:kern w:val="0"/>
        </w:rPr>
        <w:t>情况的，即为农村供水标准化管理工程。农村集中供水工程标准化评价方法应符合附录</w:t>
      </w:r>
      <w:r>
        <w:rPr>
          <w:rFonts w:ascii="宋体" w:hAnsi="宋体" w:hint="eastAsia"/>
          <w:kern w:val="0"/>
        </w:rPr>
        <w:t>A</w:t>
      </w:r>
      <w:r>
        <w:rPr>
          <w:rFonts w:ascii="宋体" w:hAnsi="宋体" w:hint="eastAsia"/>
          <w:kern w:val="0"/>
        </w:rPr>
        <w:t>的</w:t>
      </w:r>
      <w:r>
        <w:rPr>
          <w:rFonts w:ascii="宋体" w:hAnsi="宋体"/>
          <w:kern w:val="0"/>
        </w:rPr>
        <w:t>要求</w:t>
      </w:r>
      <w:r>
        <w:rPr>
          <w:rFonts w:ascii="宋体" w:hAnsi="宋体" w:hint="eastAsia"/>
          <w:kern w:val="0"/>
        </w:rPr>
        <w:t>。</w:t>
      </w:r>
    </w:p>
    <w:p w:rsidR="00BB6861" w:rsidRDefault="00BB6861">
      <w:pPr>
        <w:ind w:firstLineChars="200" w:firstLine="420"/>
        <w:jc w:val="left"/>
        <w:rPr>
          <w:color w:val="000000"/>
        </w:rPr>
      </w:pPr>
    </w:p>
    <w:p w:rsidR="00BB6861" w:rsidRDefault="00BB6861">
      <w:pPr>
        <w:ind w:firstLineChars="200" w:firstLine="420"/>
        <w:jc w:val="left"/>
        <w:rPr>
          <w:color w:val="000000"/>
        </w:rPr>
      </w:pPr>
    </w:p>
    <w:p w:rsidR="00BB6861" w:rsidRDefault="00BB6861">
      <w:pPr>
        <w:pStyle w:val="afffffc"/>
        <w:ind w:firstLine="420"/>
        <w:sectPr w:rsidR="00BB6861">
          <w:pgSz w:w="11906" w:h="16838"/>
          <w:pgMar w:top="1928" w:right="1134" w:bottom="1134" w:left="1134" w:header="1418" w:footer="1134" w:gutter="284"/>
          <w:pgNumType w:start="1"/>
          <w:cols w:space="425"/>
          <w:formProt w:val="0"/>
          <w:docGrid w:type="lines" w:linePitch="312"/>
        </w:sectPr>
      </w:pPr>
    </w:p>
    <w:bookmarkEnd w:id="21"/>
    <w:p w:rsidR="00BB6861" w:rsidRDefault="00BB6861">
      <w:pPr>
        <w:pStyle w:val="af8"/>
      </w:pPr>
    </w:p>
    <w:p w:rsidR="00BB6861" w:rsidRDefault="00BB6861">
      <w:pPr>
        <w:pStyle w:val="afe"/>
      </w:pPr>
    </w:p>
    <w:p w:rsidR="00BB6861" w:rsidRDefault="00234053">
      <w:pPr>
        <w:pStyle w:val="aff4"/>
        <w:spacing w:after="156"/>
      </w:pPr>
      <w:bookmarkStart w:id="97" w:name="_Toc21342"/>
      <w:bookmarkStart w:id="98" w:name="BookMark5"/>
      <w:r>
        <w:br/>
      </w:r>
      <w:bookmarkStart w:id="99" w:name="_Toc183984603"/>
      <w:r>
        <w:rPr>
          <w:rFonts w:hint="eastAsia"/>
        </w:rPr>
        <w:t>（规范性）</w:t>
      </w:r>
      <w:r>
        <w:br/>
      </w:r>
      <w:r>
        <w:rPr>
          <w:rFonts w:hint="eastAsia"/>
        </w:rPr>
        <w:t>农村集中供水工程标准化评价表</w:t>
      </w:r>
      <w:bookmarkEnd w:id="97"/>
      <w:bookmarkEnd w:id="99"/>
    </w:p>
    <w:p w:rsidR="00BB6861" w:rsidRDefault="00234053">
      <w:pPr>
        <w:pStyle w:val="afffffc"/>
        <w:ind w:firstLine="420"/>
        <w:rPr>
          <w:rFonts w:ascii="黑体" w:eastAsia="黑体"/>
        </w:rPr>
      </w:pPr>
      <w:r>
        <w:rPr>
          <w:rFonts w:hint="eastAsia"/>
        </w:rPr>
        <w:t>农村集中供水工程标准化评价表应符合表</w:t>
      </w:r>
      <w:r>
        <w:rPr>
          <w:rFonts w:hint="eastAsia"/>
        </w:rPr>
        <w:t>A.1</w:t>
      </w:r>
      <w:r>
        <w:rPr>
          <w:rFonts w:hint="eastAsia"/>
        </w:rPr>
        <w:t>的要求。</w:t>
      </w:r>
    </w:p>
    <w:p w:rsidR="00BB6861" w:rsidRDefault="00234053">
      <w:pPr>
        <w:pStyle w:val="aff"/>
        <w:numPr>
          <w:ilvl w:val="0"/>
          <w:numId w:val="0"/>
        </w:numPr>
        <w:spacing w:before="156" w:after="156"/>
      </w:pPr>
      <w:bookmarkStart w:id="100" w:name="_Hlk185705657"/>
      <w:bookmarkStart w:id="101" w:name="BookMark8"/>
      <w:bookmarkEnd w:id="98"/>
      <w:r>
        <w:rPr>
          <w:rFonts w:hint="eastAsia"/>
        </w:rPr>
        <w:t>表</w:t>
      </w:r>
      <w:r>
        <w:t>A</w:t>
      </w:r>
      <w:r>
        <w:rPr>
          <w:rFonts w:hint="eastAsia"/>
        </w:rPr>
        <w:t xml:space="preserve">.1 </w:t>
      </w:r>
      <w:r>
        <w:rPr>
          <w:rFonts w:hint="eastAsia"/>
        </w:rPr>
        <w:t>农村集中</w:t>
      </w:r>
      <w:r>
        <w:t>供水工程标准化评价表</w:t>
      </w:r>
    </w:p>
    <w:tbl>
      <w:tblPr>
        <w:tblpPr w:leftFromText="180" w:rightFromText="180" w:vertAnchor="text" w:tblpXSpec="center" w:tblpY="1"/>
        <w:tblOverlap w:val="never"/>
        <w:tblW w:w="0" w:type="auto"/>
        <w:tblLook w:val="04A0" w:firstRow="1" w:lastRow="0" w:firstColumn="1" w:lastColumn="0" w:noHBand="0" w:noVBand="1"/>
      </w:tblPr>
      <w:tblGrid>
        <w:gridCol w:w="669"/>
        <w:gridCol w:w="757"/>
        <w:gridCol w:w="974"/>
        <w:gridCol w:w="2552"/>
        <w:gridCol w:w="3693"/>
        <w:gridCol w:w="689"/>
      </w:tblGrid>
      <w:tr w:rsidR="00BB6861">
        <w:trPr>
          <w:trHeight w:val="289"/>
          <w:tblHeader/>
        </w:trPr>
        <w:tc>
          <w:tcPr>
            <w:tcW w:w="2400" w:type="dxa"/>
            <w:gridSpan w:val="3"/>
            <w:tcBorders>
              <w:top w:val="single" w:sz="4" w:space="0" w:color="auto"/>
              <w:left w:val="single" w:sz="4" w:space="0" w:color="auto"/>
              <w:bottom w:val="single" w:sz="4" w:space="0" w:color="auto"/>
              <w:right w:val="single" w:sz="4" w:space="0" w:color="auto"/>
            </w:tcBorders>
            <w:shd w:val="clear" w:color="auto" w:fill="auto"/>
            <w:vAlign w:val="center"/>
          </w:tcPr>
          <w:bookmarkEnd w:id="100"/>
          <w:p w:rsidR="00BB6861" w:rsidRDefault="00D73329">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评价内容</w:t>
            </w:r>
            <w:bookmarkStart w:id="102" w:name="_GoBack"/>
            <w:bookmarkEnd w:id="102"/>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佐证材料</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评价方法</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评价得分</w:t>
            </w:r>
          </w:p>
        </w:tc>
      </w:tr>
      <w:tr w:rsidR="00BB6861">
        <w:trPr>
          <w:trHeight w:val="660"/>
        </w:trPr>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设施良好（</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分）</w:t>
            </w:r>
          </w:p>
        </w:tc>
        <w:tc>
          <w:tcPr>
            <w:tcW w:w="757"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水源稳定（</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分）</w:t>
            </w:r>
          </w:p>
        </w:tc>
        <w:tc>
          <w:tcPr>
            <w:tcW w:w="974" w:type="dxa"/>
            <w:tcBorders>
              <w:top w:val="single" w:sz="4" w:space="0" w:color="auto"/>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水源供水量</w:t>
            </w:r>
          </w:p>
        </w:tc>
        <w:tc>
          <w:tcPr>
            <w:tcW w:w="255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、已批复的水资源论证报告（如</w:t>
            </w:r>
            <w:r>
              <w:rPr>
                <w:rFonts w:ascii="宋体" w:hAnsi="宋体" w:cs="宋体"/>
                <w:color w:val="000000"/>
                <w:kern w:val="0"/>
                <w:sz w:val="18"/>
                <w:szCs w:val="18"/>
                <w:lang w:bidi="ar"/>
              </w:rPr>
              <w:t>有，则提供</w:t>
            </w:r>
            <w:r>
              <w:rPr>
                <w:rFonts w:ascii="宋体" w:hAnsi="宋体" w:cs="宋体" w:hint="eastAsia"/>
                <w:color w:val="000000"/>
                <w:kern w:val="0"/>
                <w:sz w:val="18"/>
                <w:szCs w:val="18"/>
                <w:lang w:bidi="ar"/>
              </w:rPr>
              <w:t>）；</w:t>
            </w:r>
          </w:p>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、水源取水许可证，相关水源取水批复；</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w:t>
            </w:r>
            <w:bookmarkStart w:id="103" w:name="OLE_LINK1"/>
            <w:r>
              <w:rPr>
                <w:rFonts w:ascii="宋体" w:hAnsi="宋体" w:cs="宋体" w:hint="eastAsia"/>
                <w:color w:val="000000"/>
                <w:kern w:val="0"/>
                <w:sz w:val="18"/>
                <w:szCs w:val="18"/>
                <w:lang w:bidi="ar"/>
              </w:rPr>
              <w:t>水源情况的说明文档</w:t>
            </w:r>
            <w:bookmarkEnd w:id="103"/>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、水厂设计文件中</w:t>
            </w:r>
            <w:r>
              <w:rPr>
                <w:rFonts w:ascii="宋体" w:hAnsi="宋体" w:cs="宋体"/>
                <w:color w:val="000000"/>
                <w:kern w:val="0"/>
                <w:sz w:val="18"/>
                <w:szCs w:val="18"/>
                <w:lang w:bidi="ar"/>
              </w:rPr>
              <w:t>水源</w:t>
            </w:r>
            <w:r>
              <w:rPr>
                <w:rFonts w:ascii="宋体" w:hAnsi="宋体" w:cs="宋体" w:hint="eastAsia"/>
                <w:color w:val="000000"/>
                <w:kern w:val="0"/>
                <w:sz w:val="18"/>
                <w:szCs w:val="18"/>
                <w:lang w:bidi="ar"/>
              </w:rPr>
              <w:t>设计</w:t>
            </w:r>
            <w:r>
              <w:rPr>
                <w:rFonts w:ascii="宋体" w:hAnsi="宋体" w:cs="宋体"/>
                <w:color w:val="000000"/>
                <w:kern w:val="0"/>
                <w:sz w:val="18"/>
                <w:szCs w:val="18"/>
                <w:lang w:bidi="ar"/>
              </w:rPr>
              <w:t>部分的截图</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、近期至少一年及以上的取水数据</w:t>
            </w:r>
            <w:r>
              <w:rPr>
                <w:rFonts w:ascii="宋体" w:hAnsi="宋体" w:cs="宋体"/>
                <w:color w:val="000000"/>
                <w:kern w:val="0"/>
                <w:sz w:val="18"/>
                <w:szCs w:val="18"/>
                <w:lang w:bidi="ar"/>
              </w:rPr>
              <w:t>监测记录或取水</w:t>
            </w:r>
            <w:r>
              <w:rPr>
                <w:rFonts w:ascii="宋体" w:hAnsi="宋体" w:cs="宋体" w:hint="eastAsia"/>
                <w:color w:val="000000"/>
                <w:kern w:val="0"/>
                <w:sz w:val="18"/>
                <w:szCs w:val="18"/>
                <w:lang w:bidi="ar"/>
              </w:rPr>
              <w:t>情况说明；</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、水源地及取水口照片等。</w:t>
            </w:r>
          </w:p>
        </w:tc>
        <w:tc>
          <w:tcPr>
            <w:tcW w:w="3693" w:type="dxa"/>
            <w:tcBorders>
              <w:top w:val="single" w:sz="4" w:space="0" w:color="auto"/>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w:t>
            </w:r>
            <w:r>
              <w:rPr>
                <w:rFonts w:ascii="宋体" w:hAnsi="宋体" w:cs="宋体"/>
                <w:color w:val="000000"/>
                <w:kern w:val="0"/>
                <w:sz w:val="18"/>
                <w:szCs w:val="18"/>
                <w:lang w:bidi="ar"/>
              </w:rPr>
              <w:t>佐证材料，详细</w:t>
            </w:r>
            <w:r>
              <w:rPr>
                <w:rFonts w:ascii="宋体" w:hAnsi="宋体" w:cs="宋体" w:hint="eastAsia"/>
                <w:color w:val="000000"/>
                <w:kern w:val="0"/>
                <w:sz w:val="18"/>
                <w:szCs w:val="18"/>
                <w:lang w:bidi="ar"/>
              </w:rPr>
              <w:t>查看相关记录</w:t>
            </w:r>
            <w:r>
              <w:rPr>
                <w:rFonts w:ascii="宋体" w:hAnsi="宋体" w:cs="宋体"/>
                <w:color w:val="000000"/>
                <w:kern w:val="0"/>
                <w:sz w:val="18"/>
                <w:szCs w:val="18"/>
                <w:lang w:bidi="ar"/>
              </w:rPr>
              <w:t>，</w:t>
            </w:r>
            <w:r>
              <w:rPr>
                <w:rFonts w:ascii="宋体" w:hAnsi="宋体" w:cs="宋体" w:hint="eastAsia"/>
                <w:color w:val="000000"/>
                <w:kern w:val="0"/>
                <w:sz w:val="18"/>
                <w:szCs w:val="18"/>
                <w:lang w:bidi="ar"/>
              </w:rPr>
              <w:t>水源供水量低于设计供</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取水量，扣</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分。</w:t>
            </w:r>
          </w:p>
        </w:tc>
        <w:tc>
          <w:tcPr>
            <w:tcW w:w="689" w:type="dxa"/>
            <w:tcBorders>
              <w:top w:val="single" w:sz="4" w:space="0" w:color="auto"/>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602"/>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75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水源保证率</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通过查看</w:t>
            </w:r>
            <w:r>
              <w:rPr>
                <w:rFonts w:ascii="宋体" w:hAnsi="宋体" w:cs="宋体"/>
                <w:color w:val="000000"/>
                <w:kern w:val="0"/>
                <w:sz w:val="18"/>
                <w:szCs w:val="18"/>
                <w:lang w:bidi="ar"/>
              </w:rPr>
              <w:t>水源供水</w:t>
            </w:r>
            <w:r>
              <w:rPr>
                <w:rFonts w:ascii="宋体" w:hAnsi="宋体" w:cs="宋体" w:hint="eastAsia"/>
                <w:color w:val="000000"/>
                <w:kern w:val="0"/>
                <w:sz w:val="18"/>
                <w:szCs w:val="18"/>
                <w:lang w:bidi="ar"/>
              </w:rPr>
              <w:t>和</w:t>
            </w:r>
            <w:r>
              <w:rPr>
                <w:rFonts w:ascii="宋体" w:hAnsi="宋体" w:cs="宋体"/>
                <w:color w:val="000000"/>
                <w:kern w:val="0"/>
                <w:sz w:val="18"/>
                <w:szCs w:val="18"/>
                <w:lang w:bidi="ar"/>
              </w:rPr>
              <w:t>取水情况相关资料，</w:t>
            </w:r>
            <w:r>
              <w:rPr>
                <w:rFonts w:ascii="宋体" w:hAnsi="宋体" w:cs="宋体" w:hint="eastAsia"/>
                <w:color w:val="000000"/>
                <w:kern w:val="0"/>
                <w:sz w:val="18"/>
                <w:szCs w:val="18"/>
                <w:lang w:bidi="ar"/>
              </w:rPr>
              <w:t>水源保证率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分；低于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，扣</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078"/>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75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BB6861" w:rsidRDefault="00234053">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净水设施设备（</w:t>
            </w: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分）</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净化设备及净化措施</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、净化工艺流程图；</w:t>
            </w:r>
            <w:r>
              <w:rPr>
                <w:rFonts w:ascii="宋体" w:hAnsi="宋体" w:cs="宋体" w:hint="eastAsia"/>
                <w:color w:val="000000"/>
                <w:kern w:val="0"/>
                <w:sz w:val="18"/>
                <w:szCs w:val="18"/>
                <w:lang w:bidi="ar"/>
              </w:rPr>
              <w:br/>
            </w:r>
            <w:r>
              <w:rPr>
                <w:rFonts w:ascii="宋体" w:hAnsi="宋体" w:cs="宋体"/>
                <w:color w:val="000000"/>
                <w:kern w:val="0"/>
                <w:sz w:val="18"/>
                <w:szCs w:val="18"/>
                <w:lang w:bidi="ar"/>
              </w:rPr>
              <w:t>2</w:t>
            </w:r>
            <w:r>
              <w:rPr>
                <w:rFonts w:ascii="宋体" w:hAnsi="宋体" w:cs="宋体" w:hint="eastAsia"/>
                <w:color w:val="000000"/>
                <w:kern w:val="0"/>
                <w:sz w:val="18"/>
                <w:szCs w:val="18"/>
                <w:lang w:bidi="ar"/>
              </w:rPr>
              <w:t>、净化设施设备照片（净化设施设备的外观、内部、布局等）；</w:t>
            </w:r>
            <w:r>
              <w:rPr>
                <w:rFonts w:ascii="宋体" w:hAnsi="宋体" w:cs="宋体" w:hint="eastAsia"/>
                <w:color w:val="000000"/>
                <w:kern w:val="0"/>
                <w:sz w:val="18"/>
                <w:szCs w:val="18"/>
                <w:lang w:bidi="ar"/>
              </w:rPr>
              <w:br/>
            </w:r>
            <w:r>
              <w:rPr>
                <w:rFonts w:ascii="宋体" w:hAnsi="宋体" w:cs="宋体"/>
                <w:color w:val="000000"/>
                <w:kern w:val="0"/>
                <w:sz w:val="18"/>
                <w:szCs w:val="18"/>
                <w:lang w:bidi="ar"/>
              </w:rPr>
              <w:t>3</w:t>
            </w:r>
            <w:r>
              <w:rPr>
                <w:rFonts w:ascii="宋体" w:hAnsi="宋体" w:cs="宋体" w:hint="eastAsia"/>
                <w:color w:val="000000"/>
                <w:kern w:val="0"/>
                <w:sz w:val="18"/>
                <w:szCs w:val="18"/>
                <w:lang w:bidi="ar"/>
              </w:rPr>
              <w:t>、水源水质检测报告等；</w:t>
            </w:r>
            <w:r>
              <w:rPr>
                <w:rFonts w:ascii="宋体" w:hAnsi="宋体" w:cs="宋体" w:hint="eastAsia"/>
                <w:color w:val="000000"/>
                <w:kern w:val="0"/>
                <w:sz w:val="18"/>
                <w:szCs w:val="18"/>
                <w:lang w:bidi="ar"/>
              </w:rPr>
              <w:br/>
            </w:r>
            <w:r>
              <w:rPr>
                <w:rFonts w:ascii="宋体" w:hAnsi="宋体" w:cs="宋体"/>
                <w:color w:val="000000"/>
                <w:kern w:val="0"/>
                <w:sz w:val="18"/>
                <w:szCs w:val="18"/>
                <w:lang w:bidi="ar"/>
              </w:rPr>
              <w:t>4</w:t>
            </w:r>
            <w:r>
              <w:rPr>
                <w:rFonts w:ascii="宋体" w:hAnsi="宋体" w:cs="宋体" w:hint="eastAsia"/>
                <w:color w:val="000000"/>
                <w:kern w:val="0"/>
                <w:sz w:val="18"/>
                <w:szCs w:val="18"/>
                <w:lang w:bidi="ar"/>
              </w:rPr>
              <w:t>、水源水质超标的，需提供净水措施情况说明。</w:t>
            </w: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以</w:t>
            </w:r>
            <w:r>
              <w:rPr>
                <w:rFonts w:ascii="宋体" w:hAnsi="宋体" w:cs="宋体" w:hint="eastAsia"/>
                <w:color w:val="000000"/>
                <w:kern w:val="0"/>
                <w:sz w:val="18"/>
                <w:szCs w:val="18"/>
                <w:lang w:bidi="ar"/>
              </w:rPr>
              <w:t>地表水</w:t>
            </w:r>
            <w:r>
              <w:rPr>
                <w:rFonts w:ascii="宋体" w:hAnsi="宋体" w:cs="宋体"/>
                <w:color w:val="000000"/>
                <w:kern w:val="0"/>
                <w:sz w:val="18"/>
                <w:szCs w:val="18"/>
                <w:lang w:bidi="ar"/>
              </w:rPr>
              <w:t>为水源时</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必须</w:t>
            </w:r>
            <w:r>
              <w:rPr>
                <w:rFonts w:ascii="宋体" w:hAnsi="宋体" w:cs="宋体" w:hint="eastAsia"/>
                <w:color w:val="000000"/>
                <w:kern w:val="0"/>
                <w:sz w:val="18"/>
                <w:szCs w:val="18"/>
                <w:lang w:bidi="ar"/>
              </w:rPr>
              <w:t>采取</w:t>
            </w:r>
            <w:r>
              <w:rPr>
                <w:rFonts w:ascii="宋体" w:hAnsi="宋体" w:cs="宋体"/>
                <w:color w:val="000000"/>
                <w:kern w:val="0"/>
                <w:sz w:val="18"/>
                <w:szCs w:val="18"/>
                <w:lang w:bidi="ar"/>
              </w:rPr>
              <w:t>净化</w:t>
            </w:r>
            <w:r>
              <w:rPr>
                <w:rFonts w:ascii="宋体" w:hAnsi="宋体" w:cs="宋体" w:hint="eastAsia"/>
                <w:color w:val="000000"/>
                <w:kern w:val="0"/>
                <w:sz w:val="18"/>
                <w:szCs w:val="18"/>
                <w:lang w:bidi="ar"/>
              </w:rPr>
              <w:t>措施</w:t>
            </w:r>
            <w:r>
              <w:rPr>
                <w:rFonts w:ascii="宋体" w:hAnsi="宋体" w:cs="宋体"/>
                <w:color w:val="000000"/>
                <w:kern w:val="0"/>
                <w:sz w:val="18"/>
                <w:szCs w:val="18"/>
                <w:lang w:bidi="ar"/>
              </w:rPr>
              <w:t>。</w:t>
            </w:r>
          </w:p>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以地下水</w:t>
            </w:r>
            <w:r>
              <w:rPr>
                <w:rFonts w:ascii="宋体" w:hAnsi="宋体" w:cs="宋体" w:hint="eastAsia"/>
                <w:color w:val="000000"/>
                <w:kern w:val="0"/>
                <w:sz w:val="18"/>
                <w:szCs w:val="18"/>
                <w:lang w:bidi="ar"/>
              </w:rPr>
              <w:t>为</w:t>
            </w:r>
            <w:r>
              <w:rPr>
                <w:rFonts w:ascii="宋体" w:hAnsi="宋体" w:cs="宋体"/>
                <w:color w:val="000000"/>
                <w:kern w:val="0"/>
                <w:sz w:val="18"/>
                <w:szCs w:val="18"/>
                <w:lang w:bidi="ar"/>
              </w:rPr>
              <w:t>水源时</w:t>
            </w:r>
            <w:r>
              <w:rPr>
                <w:rFonts w:ascii="宋体" w:hAnsi="宋体" w:cs="宋体" w:hint="eastAsia"/>
                <w:color w:val="000000"/>
                <w:kern w:val="0"/>
                <w:sz w:val="18"/>
                <w:szCs w:val="18"/>
                <w:lang w:bidi="ar"/>
              </w:rPr>
              <w:t>，无特殊</w:t>
            </w:r>
            <w:r>
              <w:rPr>
                <w:rFonts w:ascii="宋体" w:hAnsi="宋体" w:cs="宋体"/>
                <w:color w:val="000000"/>
                <w:kern w:val="0"/>
                <w:sz w:val="18"/>
                <w:szCs w:val="18"/>
                <w:lang w:bidi="ar"/>
              </w:rPr>
              <w:t>指标超标时</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可不采取净化措施。</w:t>
            </w:r>
          </w:p>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w:t>
            </w:r>
            <w:r>
              <w:rPr>
                <w:rFonts w:ascii="宋体" w:hAnsi="宋体" w:cs="宋体" w:hint="eastAsia"/>
                <w:color w:val="000000"/>
                <w:kern w:val="0"/>
                <w:sz w:val="18"/>
                <w:szCs w:val="18"/>
                <w:lang w:bidi="ar"/>
              </w:rPr>
              <w:t>、未按要求配备净化设备且未采取净化措施的，净水设施</w:t>
            </w:r>
            <w:r>
              <w:rPr>
                <w:rFonts w:ascii="宋体" w:hAnsi="宋体" w:cs="宋体"/>
                <w:color w:val="000000"/>
                <w:kern w:val="0"/>
                <w:sz w:val="18"/>
                <w:szCs w:val="18"/>
                <w:lang w:bidi="ar"/>
              </w:rPr>
              <w:t>设备项</w:t>
            </w:r>
            <w:r>
              <w:rPr>
                <w:rFonts w:ascii="宋体" w:hAnsi="宋体" w:cs="宋体" w:hint="eastAsia"/>
                <w:color w:val="000000"/>
                <w:kern w:val="0"/>
                <w:sz w:val="18"/>
                <w:szCs w:val="18"/>
                <w:lang w:bidi="ar"/>
              </w:rPr>
              <w:t>不得分。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705"/>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75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B6861" w:rsidRDefault="00BB6861">
            <w:pPr>
              <w:spacing w:line="240" w:lineRule="exact"/>
              <w:jc w:val="left"/>
              <w:rPr>
                <w:rFonts w:ascii="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特殊情况下</w:t>
            </w:r>
            <w:r>
              <w:rPr>
                <w:rFonts w:ascii="宋体" w:hAnsi="宋体" w:cs="宋体"/>
                <w:color w:val="000000"/>
                <w:kern w:val="0"/>
                <w:sz w:val="18"/>
                <w:szCs w:val="18"/>
                <w:lang w:bidi="ar"/>
              </w:rPr>
              <w:t>的</w:t>
            </w:r>
            <w:r>
              <w:rPr>
                <w:rFonts w:ascii="宋体" w:hAnsi="宋体" w:cs="宋体" w:hint="eastAsia"/>
                <w:color w:val="000000"/>
                <w:kern w:val="0"/>
                <w:sz w:val="18"/>
                <w:szCs w:val="18"/>
                <w:lang w:bidi="ar"/>
              </w:rPr>
              <w:t>净水措施</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、查阅</w:t>
            </w:r>
            <w:r>
              <w:rPr>
                <w:rFonts w:ascii="宋体" w:hAnsi="宋体" w:cs="宋体"/>
                <w:color w:val="000000"/>
                <w:kern w:val="0"/>
                <w:sz w:val="18"/>
                <w:szCs w:val="18"/>
                <w:lang w:bidi="ar"/>
              </w:rPr>
              <w:t>水源水质检测报告，</w:t>
            </w:r>
            <w:r>
              <w:rPr>
                <w:rFonts w:ascii="宋体" w:hAnsi="宋体" w:cs="宋体" w:hint="eastAsia"/>
                <w:color w:val="000000"/>
                <w:kern w:val="0"/>
                <w:sz w:val="18"/>
                <w:szCs w:val="18"/>
                <w:lang w:bidi="ar"/>
              </w:rPr>
              <w:t>地表水水质应符合</w:t>
            </w:r>
            <w:r>
              <w:rPr>
                <w:rFonts w:ascii="宋体" w:hAnsi="宋体" w:cs="宋体" w:hint="eastAsia"/>
                <w:color w:val="000000"/>
                <w:kern w:val="0"/>
                <w:sz w:val="18"/>
                <w:szCs w:val="18"/>
                <w:lang w:bidi="ar"/>
              </w:rPr>
              <w:t>GB</w:t>
            </w:r>
            <w:r>
              <w:rPr>
                <w:rFonts w:ascii="宋体" w:hAnsi="宋体" w:cs="宋体"/>
                <w:color w:val="000000"/>
                <w:kern w:val="0"/>
                <w:sz w:val="18"/>
                <w:szCs w:val="18"/>
                <w:lang w:bidi="ar"/>
              </w:rPr>
              <w:t xml:space="preserve"> </w:t>
            </w:r>
            <w:r>
              <w:rPr>
                <w:rFonts w:ascii="宋体" w:hAnsi="宋体" w:cs="宋体" w:hint="eastAsia"/>
                <w:color w:val="000000"/>
                <w:kern w:val="0"/>
                <w:sz w:val="18"/>
                <w:szCs w:val="18"/>
                <w:lang w:bidi="ar"/>
              </w:rPr>
              <w:t>3838</w:t>
            </w:r>
            <w:r>
              <w:rPr>
                <w:rFonts w:ascii="宋体" w:hAnsi="宋体" w:cs="宋体" w:hint="eastAsia"/>
                <w:color w:val="000000"/>
                <w:kern w:val="0"/>
                <w:sz w:val="18"/>
                <w:szCs w:val="18"/>
                <w:lang w:bidi="ar"/>
              </w:rPr>
              <w:t>的规定，地下水水质应符合</w:t>
            </w:r>
            <w:r>
              <w:rPr>
                <w:rFonts w:ascii="宋体" w:hAnsi="宋体" w:cs="宋体" w:hint="eastAsia"/>
                <w:color w:val="000000"/>
                <w:kern w:val="0"/>
                <w:sz w:val="18"/>
                <w:szCs w:val="18"/>
                <w:lang w:bidi="ar"/>
              </w:rPr>
              <w:t>GB/T14848</w:t>
            </w:r>
            <w:r>
              <w:rPr>
                <w:rFonts w:ascii="宋体" w:hAnsi="宋体" w:cs="宋体" w:hint="eastAsia"/>
                <w:color w:val="000000"/>
                <w:kern w:val="0"/>
                <w:sz w:val="18"/>
                <w:szCs w:val="18"/>
                <w:lang w:bidi="ar"/>
              </w:rPr>
              <w:t>的规定。</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、地表水水源水质不符合</w:t>
            </w:r>
            <w:r>
              <w:rPr>
                <w:rFonts w:ascii="宋体" w:hAnsi="宋体" w:cs="宋体" w:hint="eastAsia"/>
                <w:color w:val="000000"/>
                <w:kern w:val="0"/>
                <w:sz w:val="18"/>
                <w:szCs w:val="18"/>
                <w:lang w:bidi="ar"/>
              </w:rPr>
              <w:t>GB</w:t>
            </w:r>
            <w:r>
              <w:rPr>
                <w:rFonts w:ascii="宋体" w:hAnsi="宋体" w:cs="宋体"/>
                <w:color w:val="000000"/>
                <w:kern w:val="0"/>
                <w:sz w:val="18"/>
                <w:szCs w:val="18"/>
                <w:lang w:bidi="ar"/>
              </w:rPr>
              <w:t xml:space="preserve"> </w:t>
            </w:r>
            <w:r>
              <w:rPr>
                <w:rFonts w:ascii="宋体" w:hAnsi="宋体" w:cs="宋体" w:hint="eastAsia"/>
                <w:color w:val="000000"/>
                <w:kern w:val="0"/>
                <w:sz w:val="18"/>
                <w:szCs w:val="18"/>
                <w:lang w:bidi="ar"/>
              </w:rPr>
              <w:t>3838</w:t>
            </w:r>
            <w:r>
              <w:rPr>
                <w:rFonts w:ascii="宋体" w:hAnsi="宋体" w:cs="宋体" w:hint="eastAsia"/>
                <w:color w:val="000000"/>
                <w:kern w:val="0"/>
                <w:sz w:val="18"/>
                <w:szCs w:val="18"/>
                <w:lang w:bidi="ar"/>
              </w:rPr>
              <w:t>规定，地下水水源水质不符合</w:t>
            </w:r>
            <w:r>
              <w:rPr>
                <w:rFonts w:ascii="宋体" w:hAnsi="宋体" w:cs="宋体" w:hint="eastAsia"/>
                <w:color w:val="000000"/>
                <w:kern w:val="0"/>
                <w:sz w:val="18"/>
                <w:szCs w:val="18"/>
                <w:lang w:bidi="ar"/>
              </w:rPr>
              <w:t>GB/T</w:t>
            </w:r>
            <w:r>
              <w:rPr>
                <w:rFonts w:ascii="宋体" w:hAnsi="宋体" w:cs="宋体"/>
                <w:color w:val="000000"/>
                <w:kern w:val="0"/>
                <w:sz w:val="18"/>
                <w:szCs w:val="18"/>
                <w:lang w:bidi="ar"/>
              </w:rPr>
              <w:t xml:space="preserve"> </w:t>
            </w:r>
            <w:r>
              <w:rPr>
                <w:rFonts w:ascii="宋体" w:hAnsi="宋体" w:cs="宋体" w:hint="eastAsia"/>
                <w:color w:val="000000"/>
                <w:kern w:val="0"/>
                <w:sz w:val="18"/>
                <w:szCs w:val="18"/>
                <w:lang w:bidi="ar"/>
              </w:rPr>
              <w:t>14848</w:t>
            </w:r>
            <w:r>
              <w:rPr>
                <w:rFonts w:ascii="宋体" w:hAnsi="宋体" w:cs="宋体" w:hint="eastAsia"/>
                <w:color w:val="000000"/>
                <w:kern w:val="0"/>
                <w:sz w:val="18"/>
                <w:szCs w:val="18"/>
                <w:lang w:bidi="ar"/>
              </w:rPr>
              <w:t>规定，限于条件需加以利用，但未采取净化处理，扣</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w:t>
            </w:r>
          </w:p>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、地下水</w:t>
            </w:r>
            <w:r>
              <w:rPr>
                <w:rFonts w:ascii="宋体" w:hAnsi="宋体" w:cs="宋体"/>
                <w:color w:val="000000"/>
                <w:kern w:val="0"/>
                <w:sz w:val="18"/>
                <w:szCs w:val="18"/>
                <w:lang w:bidi="ar"/>
              </w:rPr>
              <w:t>如</w:t>
            </w:r>
            <w:r>
              <w:rPr>
                <w:rFonts w:ascii="宋体" w:hAnsi="宋体" w:cs="宋体" w:hint="eastAsia"/>
                <w:color w:val="000000"/>
                <w:kern w:val="0"/>
                <w:sz w:val="18"/>
                <w:szCs w:val="18"/>
                <w:lang w:bidi="ar"/>
              </w:rPr>
              <w:t>存在硝酸盐</w:t>
            </w:r>
            <w:r>
              <w:rPr>
                <w:rFonts w:ascii="宋体" w:hAnsi="宋体" w:cs="宋体"/>
                <w:color w:val="000000"/>
                <w:kern w:val="0"/>
                <w:sz w:val="18"/>
                <w:szCs w:val="18"/>
                <w:lang w:bidi="ar"/>
              </w:rPr>
              <w:t>、氟化物</w:t>
            </w:r>
            <w:r>
              <w:rPr>
                <w:rFonts w:ascii="宋体" w:hAnsi="宋体" w:cs="宋体" w:hint="eastAsia"/>
                <w:color w:val="000000"/>
                <w:kern w:val="0"/>
                <w:sz w:val="18"/>
                <w:szCs w:val="18"/>
                <w:lang w:bidi="ar"/>
              </w:rPr>
              <w:t>等指标</w:t>
            </w:r>
            <w:r>
              <w:rPr>
                <w:rFonts w:ascii="宋体" w:hAnsi="宋体" w:cs="宋体"/>
                <w:color w:val="000000"/>
                <w:kern w:val="0"/>
                <w:sz w:val="18"/>
                <w:szCs w:val="18"/>
                <w:lang w:bidi="ar"/>
              </w:rPr>
              <w:t>超标的情况，应</w:t>
            </w:r>
            <w:r>
              <w:rPr>
                <w:rFonts w:ascii="宋体" w:hAnsi="宋体" w:cs="宋体" w:hint="eastAsia"/>
                <w:color w:val="000000"/>
                <w:kern w:val="0"/>
                <w:sz w:val="18"/>
                <w:szCs w:val="18"/>
                <w:lang w:bidi="ar"/>
              </w:rPr>
              <w:t>采取</w:t>
            </w:r>
            <w:r>
              <w:rPr>
                <w:rFonts w:ascii="宋体" w:hAnsi="宋体" w:cs="宋体"/>
                <w:color w:val="000000"/>
                <w:kern w:val="0"/>
                <w:sz w:val="18"/>
                <w:szCs w:val="18"/>
                <w:lang w:bidi="ar"/>
              </w:rPr>
              <w:t>针对性的</w:t>
            </w:r>
            <w:r>
              <w:rPr>
                <w:rFonts w:ascii="宋体" w:hAnsi="宋体" w:cs="宋体" w:hint="eastAsia"/>
                <w:color w:val="000000"/>
                <w:kern w:val="0"/>
                <w:sz w:val="18"/>
                <w:szCs w:val="18"/>
                <w:lang w:bidi="ar"/>
              </w:rPr>
              <w:t>净化</w:t>
            </w:r>
            <w:r>
              <w:rPr>
                <w:rFonts w:ascii="宋体" w:hAnsi="宋体" w:cs="宋体"/>
                <w:color w:val="000000"/>
                <w:kern w:val="0"/>
                <w:sz w:val="18"/>
                <w:szCs w:val="18"/>
                <w:lang w:bidi="ar"/>
              </w:rPr>
              <w:t>措施</w:t>
            </w:r>
            <w:r>
              <w:rPr>
                <w:rFonts w:ascii="宋体" w:hAnsi="宋体" w:cs="宋体" w:hint="eastAsia"/>
                <w:color w:val="000000"/>
                <w:kern w:val="0"/>
                <w:sz w:val="18"/>
                <w:szCs w:val="18"/>
                <w:lang w:bidi="ar"/>
              </w:rPr>
              <w:t>。</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49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757"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BB6861" w:rsidRDefault="00BB6861">
            <w:pPr>
              <w:spacing w:line="240" w:lineRule="exact"/>
              <w:jc w:val="left"/>
              <w:rPr>
                <w:rFonts w:ascii="宋体" w:hAnsi="宋体" w:cs="宋体"/>
                <w:color w:val="000000"/>
                <w:sz w:val="18"/>
                <w:szCs w:val="18"/>
              </w:rPr>
            </w:pPr>
          </w:p>
        </w:tc>
        <w:tc>
          <w:tcPr>
            <w:tcW w:w="974" w:type="dxa"/>
            <w:tcBorders>
              <w:top w:val="single" w:sz="4" w:space="0" w:color="000000"/>
              <w:left w:val="single" w:sz="4" w:space="0" w:color="000000"/>
              <w:bottom w:val="single" w:sz="4" w:space="0" w:color="auto"/>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净水工艺和净水设备</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净水</w:t>
            </w:r>
            <w:r>
              <w:rPr>
                <w:rFonts w:ascii="宋体" w:hAnsi="宋体" w:cs="宋体"/>
                <w:color w:val="000000"/>
                <w:kern w:val="0"/>
                <w:sz w:val="18"/>
                <w:szCs w:val="18"/>
                <w:lang w:bidi="ar"/>
              </w:rPr>
              <w:t>工艺选择</w:t>
            </w:r>
            <w:r>
              <w:rPr>
                <w:rFonts w:ascii="宋体" w:hAnsi="宋体" w:cs="宋体" w:hint="eastAsia"/>
                <w:color w:val="000000"/>
                <w:kern w:val="0"/>
                <w:sz w:val="18"/>
                <w:szCs w:val="18"/>
                <w:lang w:bidi="ar"/>
              </w:rPr>
              <w:t>应符合</w:t>
            </w:r>
            <w:r>
              <w:rPr>
                <w:rFonts w:ascii="宋体" w:hAnsi="宋体" w:cs="宋体" w:hint="eastAsia"/>
                <w:color w:val="000000"/>
                <w:kern w:val="0"/>
                <w:sz w:val="18"/>
                <w:szCs w:val="18"/>
                <w:lang w:bidi="ar"/>
              </w:rPr>
              <w:t xml:space="preserve"> GB/T 43824-2024 </w:t>
            </w:r>
            <w:r>
              <w:rPr>
                <w:rFonts w:ascii="宋体" w:hAnsi="宋体" w:cs="宋体" w:hint="eastAsia"/>
                <w:color w:val="000000"/>
                <w:kern w:val="0"/>
                <w:sz w:val="18"/>
                <w:szCs w:val="18"/>
                <w:lang w:bidi="ar"/>
              </w:rPr>
              <w:t>中</w:t>
            </w:r>
            <w:r>
              <w:rPr>
                <w:rFonts w:ascii="宋体" w:hAnsi="宋体" w:cs="宋体" w:hint="eastAsia"/>
                <w:color w:val="000000"/>
                <w:kern w:val="0"/>
                <w:sz w:val="18"/>
                <w:szCs w:val="18"/>
                <w:lang w:bidi="ar"/>
              </w:rPr>
              <w:t xml:space="preserve"> 10.1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10.7</w:t>
            </w:r>
            <w:r>
              <w:rPr>
                <w:rFonts w:ascii="宋体" w:hAnsi="宋体" w:cs="宋体" w:hint="eastAsia"/>
                <w:color w:val="000000"/>
                <w:kern w:val="0"/>
                <w:sz w:val="18"/>
                <w:szCs w:val="18"/>
                <w:lang w:bidi="ar"/>
              </w:rPr>
              <w:t>的规定。净水工艺和净水设备（含措施）选择不合理，扣</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700"/>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消毒设备（</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分）</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消毒设备及消毒措施</w:t>
            </w:r>
          </w:p>
        </w:tc>
        <w:tc>
          <w:tcPr>
            <w:tcW w:w="2552"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、消毒工艺流程图；</w:t>
            </w:r>
            <w:r>
              <w:rPr>
                <w:rFonts w:ascii="宋体" w:hAnsi="宋体" w:cs="宋体" w:hint="eastAsia"/>
                <w:color w:val="000000"/>
                <w:kern w:val="0"/>
                <w:sz w:val="18"/>
                <w:szCs w:val="18"/>
                <w:lang w:bidi="ar"/>
              </w:rPr>
              <w:br/>
            </w:r>
            <w:r>
              <w:rPr>
                <w:rFonts w:ascii="宋体" w:hAnsi="宋体" w:cs="宋体"/>
                <w:color w:val="000000"/>
                <w:kern w:val="0"/>
                <w:sz w:val="18"/>
                <w:szCs w:val="18"/>
                <w:lang w:bidi="ar"/>
              </w:rPr>
              <w:t>2</w:t>
            </w:r>
            <w:r>
              <w:rPr>
                <w:rFonts w:ascii="宋体" w:hAnsi="宋体" w:cs="宋体" w:hint="eastAsia"/>
                <w:color w:val="000000"/>
                <w:kern w:val="0"/>
                <w:sz w:val="18"/>
                <w:szCs w:val="18"/>
                <w:lang w:bidi="ar"/>
              </w:rPr>
              <w:t>、消毒间外观照片；</w:t>
            </w:r>
            <w:r>
              <w:rPr>
                <w:rFonts w:ascii="宋体" w:hAnsi="宋体" w:cs="宋体" w:hint="eastAsia"/>
                <w:color w:val="000000"/>
                <w:kern w:val="0"/>
                <w:sz w:val="18"/>
                <w:szCs w:val="18"/>
                <w:lang w:bidi="ar"/>
              </w:rPr>
              <w:br/>
            </w:r>
            <w:r>
              <w:rPr>
                <w:rFonts w:ascii="宋体" w:hAnsi="宋体" w:cs="宋体"/>
                <w:color w:val="000000"/>
                <w:kern w:val="0"/>
                <w:sz w:val="18"/>
                <w:szCs w:val="18"/>
                <w:lang w:bidi="ar"/>
              </w:rPr>
              <w:t>3</w:t>
            </w:r>
            <w:r>
              <w:rPr>
                <w:rFonts w:ascii="宋体" w:hAnsi="宋体" w:cs="宋体" w:hint="eastAsia"/>
                <w:color w:val="000000"/>
                <w:kern w:val="0"/>
                <w:sz w:val="18"/>
                <w:szCs w:val="18"/>
                <w:lang w:bidi="ar"/>
              </w:rPr>
              <w:t>、消毒设备照片（消毒设备的整体、布局等）；</w:t>
            </w:r>
            <w:r>
              <w:rPr>
                <w:rFonts w:ascii="宋体" w:hAnsi="宋体" w:cs="宋体" w:hint="eastAsia"/>
                <w:color w:val="000000"/>
                <w:kern w:val="0"/>
                <w:sz w:val="18"/>
                <w:szCs w:val="18"/>
                <w:lang w:bidi="ar"/>
              </w:rPr>
              <w:br/>
            </w:r>
            <w:r>
              <w:rPr>
                <w:rFonts w:ascii="宋体" w:hAnsi="宋体" w:cs="宋体"/>
                <w:color w:val="000000"/>
                <w:kern w:val="0"/>
                <w:sz w:val="18"/>
                <w:szCs w:val="18"/>
                <w:lang w:bidi="ar"/>
              </w:rPr>
              <w:t>4</w:t>
            </w:r>
            <w:r>
              <w:rPr>
                <w:rFonts w:ascii="宋体" w:hAnsi="宋体" w:cs="宋体" w:hint="eastAsia"/>
                <w:color w:val="000000"/>
                <w:kern w:val="0"/>
                <w:sz w:val="18"/>
                <w:szCs w:val="18"/>
                <w:lang w:bidi="ar"/>
              </w:rPr>
              <w:t>、水量在线监控设备照片；</w:t>
            </w:r>
            <w:r>
              <w:rPr>
                <w:rFonts w:ascii="宋体" w:hAnsi="宋体" w:cs="宋体" w:hint="eastAsia"/>
                <w:color w:val="000000"/>
                <w:kern w:val="0"/>
                <w:sz w:val="18"/>
                <w:szCs w:val="18"/>
                <w:lang w:bidi="ar"/>
              </w:rPr>
              <w:br/>
            </w:r>
            <w:r>
              <w:rPr>
                <w:rFonts w:ascii="宋体" w:hAnsi="宋体" w:cs="宋体"/>
                <w:color w:val="000000"/>
                <w:kern w:val="0"/>
                <w:sz w:val="18"/>
                <w:szCs w:val="18"/>
                <w:lang w:bidi="ar"/>
              </w:rPr>
              <w:t>5</w:t>
            </w:r>
            <w:r>
              <w:rPr>
                <w:rFonts w:ascii="宋体" w:hAnsi="宋体" w:cs="宋体" w:hint="eastAsia"/>
                <w:color w:val="000000"/>
                <w:kern w:val="0"/>
                <w:sz w:val="18"/>
                <w:szCs w:val="18"/>
                <w:lang w:bidi="ar"/>
              </w:rPr>
              <w:t>、消毒设备消毒剂投加部分的照片；</w:t>
            </w:r>
          </w:p>
          <w:p w:rsidR="00BB6861" w:rsidRDefault="00234053">
            <w:pPr>
              <w:widowControl/>
              <w:spacing w:line="240" w:lineRule="exact"/>
              <w:textAlignment w:val="center"/>
              <w:rPr>
                <w:rFonts w:ascii="宋体" w:hAnsi="宋体" w:cs="宋体"/>
                <w:color w:val="000000"/>
                <w:sz w:val="18"/>
                <w:szCs w:val="18"/>
              </w:rPr>
            </w:pPr>
            <w:r>
              <w:rPr>
                <w:rFonts w:ascii="宋体" w:hAnsi="宋体" w:cs="宋体"/>
                <w:color w:val="000000"/>
                <w:kern w:val="0"/>
                <w:sz w:val="18"/>
                <w:szCs w:val="18"/>
                <w:lang w:bidi="ar"/>
              </w:rPr>
              <w:t>6</w:t>
            </w:r>
            <w:r>
              <w:rPr>
                <w:rFonts w:ascii="宋体" w:hAnsi="宋体" w:cs="宋体" w:hint="eastAsia"/>
                <w:color w:val="000000"/>
                <w:kern w:val="0"/>
                <w:sz w:val="18"/>
                <w:szCs w:val="18"/>
                <w:lang w:bidi="ar"/>
              </w:rPr>
              <w:t>、原料间外观照片；</w:t>
            </w:r>
            <w:r>
              <w:rPr>
                <w:rFonts w:ascii="宋体" w:hAnsi="宋体" w:cs="宋体" w:hint="eastAsia"/>
                <w:color w:val="000000"/>
                <w:kern w:val="0"/>
                <w:sz w:val="18"/>
                <w:szCs w:val="18"/>
                <w:lang w:bidi="ar"/>
              </w:rPr>
              <w:br/>
            </w:r>
            <w:r>
              <w:rPr>
                <w:rFonts w:ascii="宋体" w:hAnsi="宋体" w:cs="宋体"/>
                <w:color w:val="000000"/>
                <w:kern w:val="0"/>
                <w:sz w:val="18"/>
                <w:szCs w:val="18"/>
                <w:lang w:bidi="ar"/>
              </w:rPr>
              <w:t>7</w:t>
            </w:r>
            <w:r>
              <w:rPr>
                <w:rFonts w:ascii="宋体" w:hAnsi="宋体" w:cs="宋体" w:hint="eastAsia"/>
                <w:color w:val="000000"/>
                <w:kern w:val="0"/>
                <w:sz w:val="18"/>
                <w:szCs w:val="18"/>
                <w:lang w:bidi="ar"/>
              </w:rPr>
              <w:t>、原料间内部消毒剂及其制备原材料存放照片等。</w:t>
            </w:r>
          </w:p>
          <w:p w:rsidR="00BB6861" w:rsidRDefault="00BB6861">
            <w:pPr>
              <w:rPr>
                <w:rFonts w:ascii="宋体" w:hAnsi="宋体" w:cs="宋体"/>
                <w:sz w:val="18"/>
                <w:szCs w:val="18"/>
              </w:rPr>
            </w:pPr>
          </w:p>
          <w:p w:rsidR="00BB6861" w:rsidRDefault="00BB6861">
            <w:pPr>
              <w:rPr>
                <w:rFonts w:ascii="宋体" w:hAnsi="宋体" w:cs="宋体"/>
                <w:sz w:val="18"/>
                <w:szCs w:val="18"/>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农村</w:t>
            </w:r>
            <w:r>
              <w:rPr>
                <w:rFonts w:ascii="宋体" w:hAnsi="宋体" w:cs="宋体"/>
                <w:color w:val="000000"/>
                <w:kern w:val="0"/>
                <w:sz w:val="18"/>
                <w:szCs w:val="18"/>
                <w:lang w:bidi="ar"/>
              </w:rPr>
              <w:t>集中</w:t>
            </w:r>
            <w:r>
              <w:rPr>
                <w:rFonts w:ascii="宋体" w:hAnsi="宋体" w:cs="宋体" w:hint="eastAsia"/>
                <w:color w:val="000000"/>
                <w:kern w:val="0"/>
                <w:sz w:val="18"/>
                <w:szCs w:val="18"/>
                <w:lang w:bidi="ar"/>
              </w:rPr>
              <w:t>供水</w:t>
            </w:r>
            <w:r>
              <w:rPr>
                <w:rFonts w:ascii="宋体" w:hAnsi="宋体" w:cs="宋体"/>
                <w:color w:val="000000"/>
                <w:kern w:val="0"/>
                <w:sz w:val="18"/>
                <w:szCs w:val="18"/>
                <w:lang w:bidi="ar"/>
              </w:rPr>
              <w:t>工程必须</w:t>
            </w:r>
            <w:r>
              <w:rPr>
                <w:rFonts w:ascii="宋体" w:hAnsi="宋体" w:cs="宋体" w:hint="eastAsia"/>
                <w:color w:val="000000"/>
                <w:kern w:val="0"/>
                <w:sz w:val="18"/>
                <w:szCs w:val="18"/>
                <w:lang w:bidi="ar"/>
              </w:rPr>
              <w:t>消毒。查看相关佐证材料</w:t>
            </w:r>
            <w:r>
              <w:rPr>
                <w:rFonts w:ascii="宋体" w:hAnsi="宋体" w:cs="宋体"/>
                <w:color w:val="000000"/>
                <w:kern w:val="0"/>
                <w:sz w:val="18"/>
                <w:szCs w:val="18"/>
                <w:lang w:bidi="ar"/>
              </w:rPr>
              <w:t>判断</w:t>
            </w:r>
            <w:r>
              <w:rPr>
                <w:rFonts w:ascii="宋体" w:hAnsi="宋体" w:cs="宋体" w:hint="eastAsia"/>
                <w:color w:val="000000"/>
                <w:kern w:val="0"/>
                <w:sz w:val="18"/>
                <w:szCs w:val="18"/>
                <w:lang w:bidi="ar"/>
              </w:rPr>
              <w:t>供水工程是否配备消毒设备。未配备消毒设备且未采取消毒措施的，消毒设备</w:t>
            </w:r>
            <w:r>
              <w:rPr>
                <w:rFonts w:ascii="宋体" w:hAnsi="宋体" w:cs="宋体"/>
                <w:color w:val="000000"/>
                <w:kern w:val="0"/>
                <w:sz w:val="18"/>
                <w:szCs w:val="18"/>
                <w:lang w:bidi="ar"/>
              </w:rPr>
              <w:t>项</w:t>
            </w:r>
            <w:r>
              <w:rPr>
                <w:rFonts w:ascii="宋体" w:hAnsi="宋体" w:cs="宋体" w:hint="eastAsia"/>
                <w:color w:val="000000"/>
                <w:kern w:val="0"/>
                <w:sz w:val="18"/>
                <w:szCs w:val="18"/>
                <w:lang w:bidi="ar"/>
              </w:rPr>
              <w:t>不得分。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587"/>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宋体" w:hAnsi="宋体" w:cs="宋体"/>
                <w:color w:val="000000"/>
                <w:sz w:val="18"/>
                <w:szCs w:val="18"/>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消毒工艺的</w:t>
            </w:r>
            <w:r>
              <w:rPr>
                <w:rFonts w:ascii="宋体" w:hAnsi="宋体" w:cs="宋体"/>
                <w:color w:val="000000"/>
                <w:kern w:val="0"/>
                <w:sz w:val="18"/>
                <w:szCs w:val="18"/>
                <w:lang w:bidi="ar"/>
              </w:rPr>
              <w:t>选择</w:t>
            </w:r>
          </w:p>
        </w:tc>
        <w:tc>
          <w:tcPr>
            <w:tcW w:w="255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应符合本导则</w:t>
            </w:r>
            <w:r>
              <w:rPr>
                <w:rFonts w:ascii="宋体" w:hAnsi="宋体" w:cs="宋体" w:hint="eastAsia"/>
                <w:color w:val="000000"/>
                <w:kern w:val="0"/>
                <w:sz w:val="18"/>
                <w:szCs w:val="18"/>
                <w:lang w:bidi="ar"/>
              </w:rPr>
              <w:t>5.3</w:t>
            </w:r>
            <w:r>
              <w:rPr>
                <w:rFonts w:ascii="宋体" w:hAnsi="宋体" w:cs="宋体" w:hint="eastAsia"/>
                <w:color w:val="000000"/>
                <w:kern w:val="0"/>
                <w:sz w:val="18"/>
                <w:szCs w:val="18"/>
                <w:lang w:bidi="ar"/>
              </w:rPr>
              <w:t>条规定，消毒工艺和消毒设备（含措施）不能</w:t>
            </w:r>
            <w:r>
              <w:rPr>
                <w:rFonts w:ascii="宋体" w:hAnsi="宋体" w:cs="宋体"/>
                <w:color w:val="000000"/>
                <w:kern w:val="0"/>
                <w:sz w:val="18"/>
                <w:szCs w:val="18"/>
                <w:lang w:bidi="ar"/>
              </w:rPr>
              <w:t>达到</w:t>
            </w:r>
            <w:r>
              <w:rPr>
                <w:rFonts w:ascii="宋体" w:hAnsi="宋体" w:cs="宋体" w:hint="eastAsia"/>
                <w:color w:val="000000"/>
                <w:kern w:val="0"/>
                <w:sz w:val="18"/>
                <w:szCs w:val="18"/>
                <w:lang w:bidi="ar"/>
              </w:rPr>
              <w:t>消毒</w:t>
            </w:r>
            <w:r>
              <w:rPr>
                <w:rFonts w:ascii="宋体" w:hAnsi="宋体" w:cs="宋体"/>
                <w:color w:val="000000"/>
                <w:kern w:val="0"/>
                <w:sz w:val="18"/>
                <w:szCs w:val="18"/>
                <w:lang w:bidi="ar"/>
              </w:rPr>
              <w:t>要求</w:t>
            </w:r>
            <w:r>
              <w:rPr>
                <w:rFonts w:ascii="宋体" w:hAnsi="宋体" w:cs="宋体" w:hint="eastAsia"/>
                <w:color w:val="000000"/>
                <w:kern w:val="0"/>
                <w:sz w:val="18"/>
                <w:szCs w:val="18"/>
                <w:lang w:bidi="ar"/>
              </w:rPr>
              <w:t>，扣</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678"/>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宋体" w:hAnsi="宋体" w:cs="宋体"/>
                <w:color w:val="000000"/>
                <w:sz w:val="18"/>
                <w:szCs w:val="18"/>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消毒剂自动投加情况</w:t>
            </w:r>
          </w:p>
        </w:tc>
        <w:tc>
          <w:tcPr>
            <w:tcW w:w="2552"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auto"/>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针对乡镇公共供水厂</w:t>
            </w:r>
            <w:r>
              <w:rPr>
                <w:rFonts w:ascii="宋体" w:hAnsi="宋体" w:cs="宋体"/>
                <w:color w:val="000000"/>
                <w:kern w:val="0"/>
                <w:sz w:val="18"/>
                <w:szCs w:val="18"/>
                <w:lang w:bidi="ar"/>
              </w:rPr>
              <w:t>，</w:t>
            </w:r>
            <w:r>
              <w:rPr>
                <w:rFonts w:ascii="宋体" w:hAnsi="宋体" w:cs="宋体" w:hint="eastAsia"/>
                <w:color w:val="000000"/>
                <w:kern w:val="0"/>
                <w:sz w:val="18"/>
                <w:szCs w:val="18"/>
                <w:lang w:bidi="ar"/>
              </w:rPr>
              <w:t>查看是否配备自动投加设备，</w:t>
            </w:r>
            <w:r>
              <w:rPr>
                <w:rFonts w:ascii="宋体" w:hAnsi="宋体" w:cs="宋体"/>
                <w:color w:val="000000"/>
                <w:kern w:val="0"/>
                <w:sz w:val="18"/>
                <w:szCs w:val="18"/>
                <w:lang w:bidi="ar"/>
              </w:rPr>
              <w:t>或者</w:t>
            </w:r>
            <w:r>
              <w:rPr>
                <w:rFonts w:ascii="宋体" w:hAnsi="宋体" w:cs="宋体" w:hint="eastAsia"/>
                <w:color w:val="000000"/>
                <w:kern w:val="0"/>
                <w:sz w:val="18"/>
                <w:szCs w:val="18"/>
                <w:lang w:bidi="ar"/>
              </w:rPr>
              <w:t>是否</w:t>
            </w:r>
            <w:r>
              <w:rPr>
                <w:rFonts w:ascii="宋体" w:hAnsi="宋体" w:cs="宋体"/>
                <w:color w:val="000000"/>
                <w:kern w:val="0"/>
                <w:sz w:val="18"/>
                <w:szCs w:val="18"/>
                <w:lang w:bidi="ar"/>
              </w:rPr>
              <w:t>采用变频计量泵</w:t>
            </w:r>
            <w:r>
              <w:rPr>
                <w:rFonts w:ascii="宋体" w:hAnsi="宋体" w:cs="宋体" w:hint="eastAsia"/>
                <w:color w:val="000000"/>
                <w:kern w:val="0"/>
                <w:sz w:val="18"/>
                <w:szCs w:val="18"/>
                <w:lang w:bidi="ar"/>
              </w:rPr>
              <w:t>投加。消毒剂不能根据水量变化自动投加，扣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auto"/>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864"/>
        </w:trPr>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宋体" w:hAnsi="宋体" w:cs="宋体"/>
                <w:color w:val="000000"/>
                <w:sz w:val="18"/>
                <w:szCs w:val="18"/>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消毒剂及其制备原材料存放</w:t>
            </w: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采用</w:t>
            </w:r>
            <w:r>
              <w:rPr>
                <w:rFonts w:ascii="宋体" w:hAnsi="宋体" w:cs="宋体" w:hint="eastAsia"/>
                <w:color w:val="000000"/>
                <w:kern w:val="0"/>
                <w:sz w:val="18"/>
                <w:szCs w:val="18"/>
                <w:lang w:bidi="ar"/>
              </w:rPr>
              <w:t>二氧化氯</w:t>
            </w:r>
            <w:r>
              <w:rPr>
                <w:rFonts w:ascii="宋体" w:hAnsi="宋体" w:cs="宋体"/>
                <w:color w:val="000000"/>
                <w:kern w:val="0"/>
                <w:sz w:val="18"/>
                <w:szCs w:val="18"/>
                <w:lang w:bidi="ar"/>
              </w:rPr>
              <w:t>消毒时</w:t>
            </w:r>
            <w:r>
              <w:rPr>
                <w:rFonts w:ascii="宋体" w:hAnsi="宋体" w:cs="宋体" w:hint="eastAsia"/>
                <w:color w:val="000000"/>
                <w:kern w:val="0"/>
                <w:sz w:val="18"/>
                <w:szCs w:val="18"/>
                <w:lang w:bidi="ar"/>
              </w:rPr>
              <w:t>，制备</w:t>
            </w:r>
            <w:r>
              <w:rPr>
                <w:rFonts w:ascii="宋体" w:hAnsi="宋体" w:cs="宋体"/>
                <w:color w:val="000000"/>
                <w:kern w:val="0"/>
                <w:sz w:val="18"/>
                <w:szCs w:val="18"/>
                <w:lang w:bidi="ar"/>
              </w:rPr>
              <w:t>原材料</w:t>
            </w:r>
            <w:r>
              <w:rPr>
                <w:rFonts w:ascii="宋体" w:hAnsi="宋体" w:cs="宋体" w:hint="eastAsia"/>
                <w:color w:val="000000"/>
                <w:kern w:val="0"/>
                <w:sz w:val="18"/>
                <w:szCs w:val="18"/>
                <w:lang w:bidi="ar"/>
              </w:rPr>
              <w:t>氯酸钠</w:t>
            </w:r>
            <w:r>
              <w:rPr>
                <w:rFonts w:ascii="宋体" w:hAnsi="宋体" w:cs="宋体"/>
                <w:color w:val="000000"/>
                <w:kern w:val="0"/>
                <w:sz w:val="18"/>
                <w:szCs w:val="18"/>
                <w:lang w:bidi="ar"/>
              </w:rPr>
              <w:t>或亚氯酸钠和盐酸必须</w:t>
            </w:r>
            <w:r>
              <w:rPr>
                <w:rFonts w:ascii="宋体" w:hAnsi="宋体" w:cs="宋体" w:hint="eastAsia"/>
                <w:color w:val="000000"/>
                <w:kern w:val="0"/>
                <w:sz w:val="18"/>
                <w:szCs w:val="18"/>
                <w:lang w:bidi="ar"/>
              </w:rPr>
              <w:t>分开储存。</w:t>
            </w:r>
          </w:p>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、采用次氯酸钠消毒时，制备原料应单独存放在原料间。</w:t>
            </w:r>
          </w:p>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、消毒剂及其制备原材料存放不符合有关规定，</w:t>
            </w:r>
            <w:r>
              <w:rPr>
                <w:rFonts w:ascii="宋体" w:hAnsi="宋体" w:cs="宋体"/>
                <w:color w:val="000000"/>
                <w:kern w:val="0"/>
                <w:sz w:val="18"/>
                <w:szCs w:val="18"/>
                <w:lang w:bidi="ar"/>
              </w:rPr>
              <w:t>扣</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w:t>
            </w:r>
            <w:r>
              <w:rPr>
                <w:rFonts w:ascii="宋体" w:hAnsi="宋体" w:cs="宋体"/>
                <w:color w:val="000000"/>
                <w:kern w:val="0"/>
                <w:sz w:val="18"/>
                <w:szCs w:val="18"/>
                <w:lang w:bidi="ar"/>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bl>
    <w:p w:rsidR="00BB6861" w:rsidRDefault="00234053">
      <w:pPr>
        <w:pStyle w:val="aff"/>
        <w:numPr>
          <w:ilvl w:val="0"/>
          <w:numId w:val="0"/>
        </w:numPr>
        <w:spacing w:before="156" w:after="156"/>
      </w:pPr>
      <w:r>
        <w:rPr>
          <w:rFonts w:hint="eastAsia"/>
        </w:rPr>
        <w:lastRenderedPageBreak/>
        <w:t>表</w:t>
      </w:r>
      <w:r>
        <w:t xml:space="preserve">A.1 </w:t>
      </w:r>
      <w:r>
        <w:rPr>
          <w:rFonts w:hint="eastAsia"/>
        </w:rPr>
        <w:t>农村集中</w:t>
      </w:r>
      <w:r>
        <w:t>供水工程标准化评价表</w:t>
      </w:r>
      <w:r>
        <w:rPr>
          <w:rFonts w:hint="eastAsia"/>
        </w:rPr>
        <w:t>（续）</w:t>
      </w:r>
    </w:p>
    <w:tbl>
      <w:tblPr>
        <w:tblpPr w:leftFromText="180" w:rightFromText="180" w:vertAnchor="text" w:horzAnchor="margin" w:tblpY="137"/>
        <w:tblOverlap w:val="never"/>
        <w:tblW w:w="0" w:type="auto"/>
        <w:tblLook w:val="04A0" w:firstRow="1" w:lastRow="0" w:firstColumn="1" w:lastColumn="0" w:noHBand="0" w:noVBand="1"/>
      </w:tblPr>
      <w:tblGrid>
        <w:gridCol w:w="576"/>
        <w:gridCol w:w="868"/>
        <w:gridCol w:w="1115"/>
        <w:gridCol w:w="2404"/>
        <w:gridCol w:w="3683"/>
        <w:gridCol w:w="688"/>
      </w:tblGrid>
      <w:tr w:rsidR="00BB6861">
        <w:trPr>
          <w:trHeight w:val="289"/>
          <w:tblHeader/>
        </w:trPr>
        <w:tc>
          <w:tcPr>
            <w:tcW w:w="2542" w:type="dxa"/>
            <w:gridSpan w:val="3"/>
            <w:tcBorders>
              <w:top w:val="single" w:sz="8" w:space="0" w:color="000000"/>
              <w:left w:val="single" w:sz="8" w:space="0" w:color="auto"/>
              <w:bottom w:val="single" w:sz="4" w:space="0" w:color="auto"/>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评价内容</w:t>
            </w:r>
          </w:p>
        </w:tc>
        <w:tc>
          <w:tcPr>
            <w:tcW w:w="2410" w:type="dxa"/>
            <w:tcBorders>
              <w:top w:val="single" w:sz="8" w:space="0" w:color="000000"/>
              <w:left w:val="single" w:sz="4" w:space="0" w:color="000000"/>
              <w:bottom w:val="single" w:sz="4" w:space="0" w:color="auto"/>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佐证材料</w:t>
            </w:r>
          </w:p>
        </w:tc>
        <w:tc>
          <w:tcPr>
            <w:tcW w:w="3693" w:type="dxa"/>
            <w:tcBorders>
              <w:top w:val="single" w:sz="8" w:space="0" w:color="000000"/>
              <w:left w:val="single" w:sz="4" w:space="0" w:color="000000"/>
              <w:bottom w:val="single" w:sz="4" w:space="0" w:color="auto"/>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评价方法</w:t>
            </w:r>
          </w:p>
        </w:tc>
        <w:tc>
          <w:tcPr>
            <w:tcW w:w="689" w:type="dxa"/>
            <w:tcBorders>
              <w:top w:val="single" w:sz="8" w:space="0" w:color="000000"/>
              <w:left w:val="single" w:sz="4" w:space="0" w:color="000000"/>
              <w:bottom w:val="single" w:sz="4" w:space="0" w:color="auto"/>
              <w:right w:val="single" w:sz="8"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评价得分</w:t>
            </w:r>
          </w:p>
        </w:tc>
      </w:tr>
      <w:tr w:rsidR="00BB6861">
        <w:trPr>
          <w:trHeight w:val="1326"/>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设施良好（</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分）</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调节构筑物（</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调节构筑物设计情况</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、水厂设计文件中调节建筑物</w:t>
            </w:r>
            <w:r>
              <w:rPr>
                <w:rFonts w:ascii="宋体" w:hAnsi="宋体" w:cs="宋体"/>
                <w:color w:val="000000"/>
                <w:kern w:val="0"/>
                <w:sz w:val="18"/>
                <w:szCs w:val="18"/>
                <w:lang w:bidi="ar"/>
              </w:rPr>
              <w:t>部分</w:t>
            </w:r>
            <w:r>
              <w:rPr>
                <w:rFonts w:ascii="宋体" w:hAnsi="宋体" w:cs="宋体" w:hint="eastAsia"/>
                <w:color w:val="000000"/>
                <w:kern w:val="0"/>
                <w:sz w:val="18"/>
                <w:szCs w:val="18"/>
                <w:lang w:bidi="ar"/>
              </w:rPr>
              <w:t>截图或照片；</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、清水池正面、侧面、顶部等多角度照片；</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、人孔、溢流管、排空管等构筑物照片。</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应符合本导则</w:t>
            </w:r>
            <w:r>
              <w:rPr>
                <w:rFonts w:ascii="宋体" w:hAnsi="宋体" w:cs="宋体"/>
                <w:color w:val="000000"/>
                <w:kern w:val="0"/>
                <w:sz w:val="18"/>
                <w:szCs w:val="18"/>
                <w:lang w:bidi="ar"/>
              </w:rPr>
              <w:t>5.4</w:t>
            </w:r>
            <w:r>
              <w:rPr>
                <w:rFonts w:ascii="宋体" w:hAnsi="宋体" w:cs="宋体" w:hint="eastAsia"/>
                <w:color w:val="000000"/>
                <w:kern w:val="0"/>
                <w:sz w:val="18"/>
                <w:szCs w:val="18"/>
                <w:lang w:bidi="ar"/>
              </w:rPr>
              <w:t>节规定。调节构筑物设计不合理，如：容积过大或过小，清水池未加盖、未设置检修孔、溢流管、排空管和</w:t>
            </w:r>
            <w:r>
              <w:rPr>
                <w:rFonts w:ascii="宋体" w:hAnsi="宋体" w:cs="宋体"/>
                <w:color w:val="000000"/>
                <w:kern w:val="0"/>
                <w:sz w:val="18"/>
                <w:szCs w:val="18"/>
                <w:lang w:bidi="ar"/>
              </w:rPr>
              <w:t>导流墙</w:t>
            </w:r>
            <w:r>
              <w:rPr>
                <w:rFonts w:ascii="宋体" w:hAnsi="宋体" w:cs="宋体" w:hint="eastAsia"/>
                <w:color w:val="000000"/>
                <w:kern w:val="0"/>
                <w:sz w:val="18"/>
                <w:szCs w:val="18"/>
                <w:lang w:bidi="ar"/>
              </w:rPr>
              <w:t>，每项扣</w:t>
            </w:r>
            <w:r>
              <w:rPr>
                <w:rFonts w:ascii="宋体" w:hAnsi="宋体" w:cs="宋体" w:hint="eastAsia"/>
                <w:color w:val="000000"/>
                <w:kern w:val="0"/>
                <w:sz w:val="18"/>
                <w:szCs w:val="18"/>
                <w:lang w:bidi="ar"/>
              </w:rPr>
              <w:t>0.2</w:t>
            </w:r>
            <w:r>
              <w:rPr>
                <w:rFonts w:ascii="宋体" w:hAnsi="宋体" w:cs="宋体" w:hint="eastAsia"/>
                <w:color w:val="000000"/>
                <w:kern w:val="0"/>
                <w:sz w:val="18"/>
                <w:szCs w:val="18"/>
                <w:lang w:bidi="ar"/>
              </w:rPr>
              <w:t>分，扣完</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分为止。</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13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调节构筑物运行状况</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调节构筑物破损、漏水、防腐不到位，存在安全、卫生隐患，每项扣</w:t>
            </w:r>
            <w:r>
              <w:rPr>
                <w:rFonts w:ascii="宋体" w:hAnsi="宋体" w:cs="宋体" w:hint="eastAsia"/>
                <w:color w:val="000000"/>
                <w:kern w:val="0"/>
                <w:sz w:val="18"/>
                <w:szCs w:val="18"/>
                <w:lang w:bidi="ar"/>
              </w:rPr>
              <w:t>0.2</w:t>
            </w:r>
            <w:r>
              <w:rPr>
                <w:rFonts w:ascii="宋体" w:hAnsi="宋体" w:cs="宋体" w:hint="eastAsia"/>
                <w:color w:val="000000"/>
                <w:kern w:val="0"/>
                <w:sz w:val="18"/>
                <w:szCs w:val="18"/>
                <w:lang w:bidi="ar"/>
              </w:rPr>
              <w:t>分，扣完</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分为止。</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54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管道选材及埋设（</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管道选材</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、管材清单；</w:t>
            </w:r>
            <w:r>
              <w:rPr>
                <w:rFonts w:ascii="宋体" w:hAnsi="宋体" w:cs="宋体" w:hint="eastAsia"/>
                <w:color w:val="000000"/>
                <w:kern w:val="0"/>
                <w:sz w:val="18"/>
                <w:szCs w:val="18"/>
                <w:lang w:bidi="ar"/>
              </w:rPr>
              <w:br/>
            </w:r>
            <w:r>
              <w:rPr>
                <w:rFonts w:ascii="宋体" w:hAnsi="宋体" w:cs="宋体"/>
                <w:color w:val="000000"/>
                <w:kern w:val="0"/>
                <w:sz w:val="18"/>
                <w:szCs w:val="18"/>
                <w:lang w:bidi="ar"/>
              </w:rPr>
              <w:t>2</w:t>
            </w:r>
            <w:r>
              <w:rPr>
                <w:rFonts w:ascii="宋体" w:hAnsi="宋体" w:cs="宋体" w:hint="eastAsia"/>
                <w:color w:val="000000"/>
                <w:kern w:val="0"/>
                <w:sz w:val="18"/>
                <w:szCs w:val="18"/>
                <w:lang w:bidi="ar"/>
              </w:rPr>
              <w:t>、管材合格证；</w:t>
            </w:r>
            <w:r>
              <w:rPr>
                <w:rFonts w:ascii="宋体" w:hAnsi="宋体" w:cs="宋体" w:hint="eastAsia"/>
                <w:color w:val="000000"/>
                <w:kern w:val="0"/>
                <w:sz w:val="18"/>
                <w:szCs w:val="18"/>
                <w:lang w:bidi="ar"/>
              </w:rPr>
              <w:br/>
            </w:r>
            <w:r>
              <w:rPr>
                <w:rFonts w:ascii="宋体" w:hAnsi="宋体" w:cs="宋体"/>
                <w:color w:val="000000"/>
                <w:kern w:val="0"/>
                <w:sz w:val="18"/>
                <w:szCs w:val="18"/>
                <w:lang w:bidi="ar"/>
              </w:rPr>
              <w:t>3</w:t>
            </w:r>
            <w:r>
              <w:rPr>
                <w:rFonts w:ascii="宋体" w:hAnsi="宋体" w:cs="宋体" w:hint="eastAsia"/>
                <w:color w:val="000000"/>
                <w:kern w:val="0"/>
                <w:sz w:val="18"/>
                <w:szCs w:val="18"/>
                <w:lang w:bidi="ar"/>
              </w:rPr>
              <w:t>、管材照片；</w:t>
            </w:r>
            <w:r>
              <w:rPr>
                <w:rFonts w:ascii="宋体" w:hAnsi="宋体" w:cs="宋体" w:hint="eastAsia"/>
                <w:color w:val="000000"/>
                <w:kern w:val="0"/>
                <w:sz w:val="18"/>
                <w:szCs w:val="18"/>
                <w:lang w:bidi="ar"/>
              </w:rPr>
              <w:br/>
            </w:r>
            <w:r>
              <w:rPr>
                <w:rFonts w:ascii="宋体" w:hAnsi="宋体" w:cs="宋体"/>
                <w:color w:val="000000"/>
                <w:kern w:val="0"/>
                <w:sz w:val="18"/>
                <w:szCs w:val="18"/>
                <w:lang w:bidi="ar"/>
              </w:rPr>
              <w:t>4</w:t>
            </w:r>
            <w:r>
              <w:rPr>
                <w:rFonts w:ascii="宋体" w:hAnsi="宋体" w:cs="宋体" w:hint="eastAsia"/>
                <w:color w:val="000000"/>
                <w:kern w:val="0"/>
                <w:sz w:val="18"/>
                <w:szCs w:val="18"/>
                <w:lang w:bidi="ar"/>
              </w:rPr>
              <w:t>、管网防护制度；</w:t>
            </w:r>
            <w:r>
              <w:rPr>
                <w:rFonts w:ascii="宋体" w:hAnsi="宋体" w:cs="宋体" w:hint="eastAsia"/>
                <w:color w:val="000000"/>
                <w:kern w:val="0"/>
                <w:sz w:val="18"/>
                <w:szCs w:val="18"/>
                <w:lang w:bidi="ar"/>
              </w:rPr>
              <w:br/>
            </w:r>
            <w:r>
              <w:rPr>
                <w:rFonts w:ascii="宋体" w:hAnsi="宋体" w:cs="宋体"/>
                <w:color w:val="000000"/>
                <w:kern w:val="0"/>
                <w:sz w:val="18"/>
                <w:szCs w:val="18"/>
                <w:lang w:bidi="ar"/>
              </w:rPr>
              <w:t>5</w:t>
            </w:r>
            <w:r>
              <w:rPr>
                <w:rFonts w:ascii="宋体" w:hAnsi="宋体" w:cs="宋体" w:hint="eastAsia"/>
                <w:color w:val="000000"/>
                <w:kern w:val="0"/>
                <w:sz w:val="18"/>
                <w:szCs w:val="18"/>
                <w:lang w:bidi="ar"/>
              </w:rPr>
              <w:t>、管道敷设照片（显示埋深）；</w:t>
            </w:r>
            <w:r>
              <w:rPr>
                <w:rFonts w:ascii="宋体" w:hAnsi="宋体" w:cs="宋体" w:hint="eastAsia"/>
                <w:color w:val="000000"/>
                <w:kern w:val="0"/>
                <w:sz w:val="18"/>
                <w:szCs w:val="18"/>
                <w:lang w:bidi="ar"/>
              </w:rPr>
              <w:br/>
            </w:r>
            <w:r>
              <w:rPr>
                <w:rFonts w:ascii="宋体" w:hAnsi="宋体" w:cs="宋体"/>
                <w:color w:val="000000"/>
                <w:kern w:val="0"/>
                <w:sz w:val="18"/>
                <w:szCs w:val="18"/>
                <w:lang w:bidi="ar"/>
              </w:rPr>
              <w:t>6</w:t>
            </w:r>
            <w:r>
              <w:rPr>
                <w:rFonts w:ascii="宋体" w:hAnsi="宋体" w:cs="宋体" w:hint="eastAsia"/>
                <w:color w:val="000000"/>
                <w:kern w:val="0"/>
                <w:sz w:val="18"/>
                <w:szCs w:val="18"/>
                <w:lang w:bidi="ar"/>
              </w:rPr>
              <w:t>、管道防冻照片等。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所选管材不符合有关质量标准要求，扣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347"/>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管道</w:t>
            </w:r>
            <w:r>
              <w:rPr>
                <w:rFonts w:ascii="宋体" w:hAnsi="宋体" w:cs="宋体"/>
                <w:color w:val="000000"/>
                <w:kern w:val="0"/>
                <w:sz w:val="18"/>
                <w:szCs w:val="18"/>
                <w:lang w:bidi="ar"/>
              </w:rPr>
              <w:t>埋深</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埋深或安全防冻保护措施不符合有关标准和设计要求，扣</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66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其他设施设备（</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封闭措施设置</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、水厂的围墙或围栏照片；</w:t>
            </w:r>
            <w:r>
              <w:rPr>
                <w:rFonts w:ascii="宋体" w:hAnsi="宋体" w:cs="宋体" w:hint="eastAsia"/>
                <w:color w:val="000000"/>
                <w:kern w:val="0"/>
                <w:sz w:val="18"/>
                <w:szCs w:val="18"/>
                <w:lang w:bidi="ar"/>
              </w:rPr>
              <w:br/>
            </w:r>
            <w:r>
              <w:rPr>
                <w:rFonts w:ascii="宋体" w:hAnsi="宋体" w:cs="宋体"/>
                <w:color w:val="000000"/>
                <w:kern w:val="0"/>
                <w:sz w:val="18"/>
                <w:szCs w:val="18"/>
                <w:lang w:bidi="ar"/>
              </w:rPr>
              <w:t>2</w:t>
            </w:r>
            <w:r>
              <w:rPr>
                <w:rFonts w:ascii="宋体" w:hAnsi="宋体" w:cs="宋体" w:hint="eastAsia"/>
                <w:color w:val="000000"/>
                <w:kern w:val="0"/>
                <w:sz w:val="18"/>
                <w:szCs w:val="18"/>
                <w:lang w:bidi="ar"/>
              </w:rPr>
              <w:t>、泵房、配电间、中控室、仓库等建（构）筑物的外部、内部、局部照片；</w:t>
            </w:r>
            <w:r>
              <w:rPr>
                <w:rFonts w:ascii="宋体" w:hAnsi="宋体" w:cs="宋体" w:hint="eastAsia"/>
                <w:color w:val="000000"/>
                <w:kern w:val="0"/>
                <w:sz w:val="18"/>
                <w:szCs w:val="18"/>
                <w:lang w:bidi="ar"/>
              </w:rPr>
              <w:br/>
            </w:r>
            <w:r>
              <w:rPr>
                <w:rFonts w:ascii="宋体" w:hAnsi="宋体" w:cs="宋体"/>
                <w:color w:val="000000"/>
                <w:kern w:val="0"/>
                <w:sz w:val="18"/>
                <w:szCs w:val="18"/>
                <w:lang w:bidi="ar"/>
              </w:rPr>
              <w:t>3</w:t>
            </w:r>
            <w:r>
              <w:rPr>
                <w:rFonts w:ascii="宋体" w:hAnsi="宋体" w:cs="宋体" w:hint="eastAsia"/>
                <w:color w:val="000000"/>
                <w:kern w:val="0"/>
                <w:sz w:val="18"/>
                <w:szCs w:val="18"/>
                <w:lang w:bidi="ar"/>
              </w:rPr>
              <w:t>、水泵机组、阀门、流量计、拦污栅、搅拌机、排泥机等主要供水设备的照片；</w:t>
            </w:r>
            <w:r>
              <w:rPr>
                <w:rFonts w:ascii="宋体" w:hAnsi="宋体" w:cs="宋体" w:hint="eastAsia"/>
                <w:color w:val="000000"/>
                <w:kern w:val="0"/>
                <w:sz w:val="18"/>
                <w:szCs w:val="18"/>
                <w:lang w:bidi="ar"/>
              </w:rPr>
              <w:br/>
            </w:r>
            <w:r>
              <w:rPr>
                <w:rFonts w:ascii="宋体" w:hAnsi="宋体" w:cs="宋体"/>
                <w:color w:val="000000"/>
                <w:kern w:val="0"/>
                <w:sz w:val="18"/>
                <w:szCs w:val="18"/>
                <w:lang w:bidi="ar"/>
              </w:rPr>
              <w:t>4</w:t>
            </w:r>
            <w:r>
              <w:rPr>
                <w:rFonts w:ascii="宋体" w:hAnsi="宋体" w:cs="宋体" w:hint="eastAsia"/>
                <w:color w:val="000000"/>
                <w:kern w:val="0"/>
                <w:sz w:val="18"/>
                <w:szCs w:val="18"/>
                <w:lang w:bidi="ar"/>
              </w:rPr>
              <w:t>、水质化验室检测记录（注意日常检测指标和频次应符合</w:t>
            </w:r>
            <w:r>
              <w:rPr>
                <w:rFonts w:ascii="宋体" w:hAnsi="宋体" w:cs="宋体" w:hint="eastAsia"/>
                <w:color w:val="000000"/>
                <w:kern w:val="0"/>
                <w:sz w:val="18"/>
                <w:szCs w:val="18"/>
                <w:lang w:bidi="ar"/>
              </w:rPr>
              <w:t>GB/T 43824 A.1</w:t>
            </w:r>
            <w:r>
              <w:rPr>
                <w:rFonts w:ascii="宋体" w:hAnsi="宋体" w:cs="宋体" w:hint="eastAsia"/>
                <w:color w:val="000000"/>
                <w:kern w:val="0"/>
                <w:sz w:val="18"/>
                <w:szCs w:val="18"/>
                <w:lang w:bidi="ar"/>
              </w:rPr>
              <w:t>的规定要求，检测结果应符合</w:t>
            </w:r>
            <w:r>
              <w:rPr>
                <w:rFonts w:ascii="宋体" w:hAnsi="宋体" w:cs="宋体" w:hint="eastAsia"/>
                <w:color w:val="000000"/>
                <w:kern w:val="0"/>
                <w:sz w:val="18"/>
                <w:szCs w:val="18"/>
                <w:lang w:bidi="ar"/>
              </w:rPr>
              <w:t>GB</w:t>
            </w:r>
            <w:r>
              <w:rPr>
                <w:rFonts w:ascii="宋体" w:hAnsi="宋体" w:cs="宋体"/>
                <w:color w:val="000000"/>
                <w:kern w:val="0"/>
                <w:sz w:val="18"/>
                <w:szCs w:val="18"/>
                <w:lang w:bidi="ar"/>
              </w:rPr>
              <w:t xml:space="preserve"> </w:t>
            </w:r>
            <w:r>
              <w:rPr>
                <w:rFonts w:ascii="宋体" w:hAnsi="宋体" w:cs="宋体" w:hint="eastAsia"/>
                <w:color w:val="000000"/>
                <w:kern w:val="0"/>
                <w:sz w:val="18"/>
                <w:szCs w:val="18"/>
                <w:lang w:bidi="ar"/>
              </w:rPr>
              <w:t>5749</w:t>
            </w:r>
            <w:r>
              <w:rPr>
                <w:rFonts w:ascii="宋体" w:hAnsi="宋体" w:cs="宋体" w:hint="eastAsia"/>
                <w:color w:val="000000"/>
                <w:kern w:val="0"/>
                <w:sz w:val="18"/>
                <w:szCs w:val="18"/>
                <w:lang w:bidi="ar"/>
              </w:rPr>
              <w:t>要求）；</w:t>
            </w:r>
            <w:r>
              <w:rPr>
                <w:rFonts w:ascii="宋体" w:hAnsi="宋体" w:cs="宋体" w:hint="eastAsia"/>
                <w:color w:val="000000"/>
                <w:kern w:val="0"/>
                <w:sz w:val="18"/>
                <w:szCs w:val="18"/>
                <w:lang w:bidi="ar"/>
              </w:rPr>
              <w:br/>
            </w:r>
            <w:r>
              <w:rPr>
                <w:rFonts w:ascii="宋体" w:hAnsi="宋体" w:cs="宋体"/>
                <w:color w:val="000000"/>
                <w:kern w:val="0"/>
                <w:sz w:val="18"/>
                <w:szCs w:val="18"/>
                <w:lang w:bidi="ar"/>
              </w:rPr>
              <w:t>5</w:t>
            </w:r>
            <w:r>
              <w:rPr>
                <w:rFonts w:ascii="宋体" w:hAnsi="宋体" w:cs="宋体" w:hint="eastAsia"/>
                <w:color w:val="000000"/>
                <w:kern w:val="0"/>
                <w:sz w:val="18"/>
                <w:szCs w:val="18"/>
                <w:lang w:bidi="ar"/>
              </w:rPr>
              <w:t>、水质化验室外观、内部照片；</w:t>
            </w:r>
            <w:r>
              <w:rPr>
                <w:rFonts w:ascii="宋体" w:hAnsi="宋体" w:cs="宋体" w:hint="eastAsia"/>
                <w:color w:val="000000"/>
                <w:kern w:val="0"/>
                <w:sz w:val="18"/>
                <w:szCs w:val="18"/>
                <w:lang w:bidi="ar"/>
              </w:rPr>
              <w:br/>
            </w:r>
            <w:r>
              <w:rPr>
                <w:rFonts w:ascii="宋体" w:hAnsi="宋体" w:cs="宋体"/>
                <w:color w:val="000000"/>
                <w:kern w:val="0"/>
                <w:sz w:val="18"/>
                <w:szCs w:val="18"/>
                <w:lang w:bidi="ar"/>
              </w:rPr>
              <w:t>6</w:t>
            </w:r>
            <w:r>
              <w:rPr>
                <w:rFonts w:ascii="宋体" w:hAnsi="宋体" w:cs="宋体" w:hint="eastAsia"/>
                <w:color w:val="000000"/>
                <w:kern w:val="0"/>
                <w:sz w:val="18"/>
                <w:szCs w:val="18"/>
                <w:lang w:bidi="ar"/>
              </w:rPr>
              <w:t>、水质检测日检项目的所有仪器照片等；</w:t>
            </w:r>
            <w:r>
              <w:rPr>
                <w:rFonts w:ascii="宋体" w:hAnsi="宋体" w:cs="宋体" w:hint="eastAsia"/>
                <w:color w:val="000000"/>
                <w:kern w:val="0"/>
                <w:sz w:val="18"/>
                <w:szCs w:val="18"/>
                <w:lang w:bidi="ar"/>
              </w:rPr>
              <w:br/>
            </w:r>
            <w:r>
              <w:rPr>
                <w:rFonts w:ascii="宋体" w:hAnsi="宋体" w:cs="宋体"/>
                <w:color w:val="000000"/>
                <w:kern w:val="0"/>
                <w:sz w:val="18"/>
                <w:szCs w:val="18"/>
                <w:lang w:bidi="ar"/>
              </w:rPr>
              <w:t>7</w:t>
            </w:r>
            <w:r>
              <w:rPr>
                <w:rFonts w:ascii="宋体" w:hAnsi="宋体" w:cs="宋体" w:hint="eastAsia"/>
                <w:color w:val="000000"/>
                <w:kern w:val="0"/>
                <w:sz w:val="18"/>
                <w:szCs w:val="18"/>
                <w:lang w:bidi="ar"/>
              </w:rPr>
              <w:t>、特殊水处理水厂还应提供相应超标指标检测设备照片（如氟化物、铁、锰、硝酸盐等）。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水厂未设置围墙</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栏等封闭措施，扣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449"/>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水厂建（构）筑物设置</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、乡镇供水厂</w:t>
            </w:r>
            <w:r>
              <w:rPr>
                <w:rFonts w:ascii="宋体" w:hAnsi="宋体" w:cs="宋体"/>
                <w:color w:val="000000"/>
                <w:kern w:val="0"/>
                <w:sz w:val="18"/>
                <w:szCs w:val="18"/>
                <w:lang w:bidi="ar"/>
              </w:rPr>
              <w:t>严格按照评价项目进行评价，村庄供水站</w:t>
            </w:r>
            <w:r>
              <w:rPr>
                <w:rFonts w:ascii="宋体" w:hAnsi="宋体" w:cs="宋体" w:hint="eastAsia"/>
                <w:color w:val="000000"/>
                <w:kern w:val="0"/>
                <w:sz w:val="18"/>
                <w:szCs w:val="18"/>
                <w:lang w:bidi="ar"/>
              </w:rPr>
              <w:t>不评价配电间、中控室、仓库等内容。</w:t>
            </w:r>
          </w:p>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、水厂泵房、配电间、中控室、仓库等建（构）筑物配套不合理，每项扣</w:t>
            </w:r>
            <w:r>
              <w:rPr>
                <w:rFonts w:ascii="宋体" w:hAnsi="宋体" w:cs="宋体" w:hint="eastAsia"/>
                <w:color w:val="000000"/>
                <w:kern w:val="0"/>
                <w:sz w:val="18"/>
                <w:szCs w:val="18"/>
                <w:lang w:bidi="ar"/>
              </w:rPr>
              <w:t>0.2</w:t>
            </w:r>
            <w:r>
              <w:rPr>
                <w:rFonts w:ascii="宋体" w:hAnsi="宋体" w:cs="宋体" w:hint="eastAsia"/>
                <w:color w:val="000000"/>
                <w:kern w:val="0"/>
                <w:sz w:val="18"/>
                <w:szCs w:val="18"/>
                <w:lang w:bidi="ar"/>
              </w:rPr>
              <w:t>分，扣完</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分为止。</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68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主要供水设备配备情况</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、乡镇供水厂</w:t>
            </w:r>
            <w:r>
              <w:rPr>
                <w:rFonts w:ascii="宋体" w:hAnsi="宋体" w:cs="宋体"/>
                <w:color w:val="000000"/>
                <w:kern w:val="0"/>
                <w:sz w:val="18"/>
                <w:szCs w:val="18"/>
                <w:lang w:bidi="ar"/>
              </w:rPr>
              <w:t>严格按照评价项目进行评价，村庄供水站</w:t>
            </w:r>
            <w:r>
              <w:rPr>
                <w:rFonts w:ascii="宋体" w:hAnsi="宋体" w:cs="宋体" w:hint="eastAsia"/>
                <w:color w:val="000000"/>
                <w:kern w:val="0"/>
                <w:sz w:val="18"/>
                <w:szCs w:val="18"/>
                <w:lang w:bidi="ar"/>
              </w:rPr>
              <w:t>不评价拦污栅、搅拌机、排泥等主要供水设备配备。</w:t>
            </w:r>
          </w:p>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、水泵机组、阀门、流量计、拦污栅、搅拌机、排泥等主要供水设备配备不齐全不合理，每项扣</w:t>
            </w:r>
            <w:r>
              <w:rPr>
                <w:rFonts w:ascii="宋体" w:hAnsi="宋体" w:cs="宋体" w:hint="eastAsia"/>
                <w:color w:val="000000"/>
                <w:kern w:val="0"/>
                <w:sz w:val="18"/>
                <w:szCs w:val="18"/>
                <w:lang w:bidi="ar"/>
              </w:rPr>
              <w:t>0.2</w:t>
            </w:r>
            <w:r>
              <w:rPr>
                <w:rFonts w:ascii="宋体" w:hAnsi="宋体" w:cs="宋体" w:hint="eastAsia"/>
                <w:color w:val="000000"/>
                <w:kern w:val="0"/>
                <w:sz w:val="18"/>
                <w:szCs w:val="18"/>
                <w:lang w:bidi="ar"/>
              </w:rPr>
              <w:t>分，扣完</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分为止。</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20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水质化验室</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应符合</w:t>
            </w:r>
            <w:r>
              <w:rPr>
                <w:rFonts w:ascii="宋体" w:hAnsi="宋体" w:cs="宋体"/>
                <w:color w:val="000000"/>
                <w:kern w:val="0"/>
                <w:sz w:val="18"/>
                <w:szCs w:val="18"/>
                <w:lang w:bidi="ar"/>
              </w:rPr>
              <w:t>本导则</w:t>
            </w:r>
            <w:r>
              <w:rPr>
                <w:rFonts w:ascii="宋体" w:hAnsi="宋体" w:cs="宋体" w:hint="eastAsia"/>
                <w:color w:val="000000"/>
                <w:kern w:val="0"/>
                <w:sz w:val="18"/>
                <w:szCs w:val="18"/>
                <w:lang w:bidi="ar"/>
              </w:rPr>
              <w:t>5.</w:t>
            </w:r>
            <w:r>
              <w:rPr>
                <w:rFonts w:ascii="宋体" w:hAnsi="宋体" w:cs="宋体"/>
                <w:color w:val="000000"/>
                <w:kern w:val="0"/>
                <w:sz w:val="18"/>
                <w:szCs w:val="18"/>
                <w:lang w:bidi="ar"/>
              </w:rPr>
              <w:t>6</w:t>
            </w:r>
            <w:r>
              <w:rPr>
                <w:rFonts w:ascii="宋体" w:hAnsi="宋体" w:cs="宋体" w:hint="eastAsia"/>
                <w:color w:val="000000"/>
                <w:kern w:val="0"/>
                <w:sz w:val="18"/>
                <w:szCs w:val="18"/>
                <w:lang w:bidi="ar"/>
              </w:rPr>
              <w:t>节规定</w:t>
            </w:r>
            <w:r>
              <w:rPr>
                <w:rFonts w:ascii="宋体" w:hAnsi="宋体" w:cs="宋体"/>
                <w:color w:val="000000"/>
                <w:kern w:val="0"/>
                <w:sz w:val="18"/>
                <w:szCs w:val="18"/>
                <w:lang w:bidi="ar"/>
              </w:rPr>
              <w:t>。</w:t>
            </w:r>
            <w:r>
              <w:rPr>
                <w:rFonts w:ascii="宋体" w:hAnsi="宋体" w:cs="宋体" w:hint="eastAsia"/>
                <w:color w:val="000000"/>
                <w:kern w:val="0"/>
                <w:sz w:val="18"/>
                <w:szCs w:val="18"/>
                <w:lang w:bidi="ar"/>
              </w:rPr>
              <w:t>乡镇公共供水厂未配备水质化验室，扣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分；已配备水质化验室但不满足日检能力要求的，扣</w:t>
            </w:r>
            <w:r>
              <w:rPr>
                <w:rFonts w:ascii="宋体" w:hAnsi="宋体" w:cs="宋体" w:hint="eastAsia"/>
                <w:color w:val="000000"/>
                <w:kern w:val="0"/>
                <w:sz w:val="18"/>
                <w:szCs w:val="18"/>
                <w:lang w:bidi="ar"/>
              </w:rPr>
              <w:t>0.5</w:t>
            </w:r>
            <w:r>
              <w:rPr>
                <w:rFonts w:ascii="宋体" w:hAnsi="宋体" w:cs="宋体" w:hint="eastAsia"/>
                <w:color w:val="000000"/>
                <w:kern w:val="0"/>
                <w:sz w:val="18"/>
                <w:szCs w:val="18"/>
                <w:lang w:bidi="ar"/>
              </w:rPr>
              <w:t>分。</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26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sz w:val="18"/>
                <w:szCs w:val="18"/>
              </w:rPr>
            </w:pP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自动化监控（</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视频安防监视系统</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、视频安防监视系统照片；</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、水厂监控系统界面照片；</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、监控系统运行过程照片（净水设备、加药装置、消毒设备等制水过程关键环节监控照片）等。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查看乡镇公共供水厂是否配置</w:t>
            </w:r>
            <w:r>
              <w:rPr>
                <w:rFonts w:ascii="宋体" w:hAnsi="宋体" w:cs="宋体" w:hint="eastAsia"/>
                <w:kern w:val="0"/>
                <w:sz w:val="18"/>
                <w:szCs w:val="18"/>
                <w:lang w:bidi="ar"/>
              </w:rPr>
              <w:t>视频</w:t>
            </w:r>
            <w:r>
              <w:rPr>
                <w:rFonts w:ascii="宋体" w:hAnsi="宋体" w:cs="宋体" w:hint="eastAsia"/>
                <w:color w:val="000000"/>
                <w:kern w:val="0"/>
                <w:sz w:val="18"/>
                <w:szCs w:val="18"/>
                <w:lang w:bidi="ar"/>
              </w:rPr>
              <w:t>安防监控系统且能正常运行。未配置视频安防监视系统，系统运行不正常，每项扣</w:t>
            </w:r>
            <w:r>
              <w:rPr>
                <w:rFonts w:ascii="宋体" w:hAnsi="宋体" w:cs="宋体" w:hint="eastAsia"/>
                <w:color w:val="000000"/>
                <w:kern w:val="0"/>
                <w:sz w:val="18"/>
                <w:szCs w:val="18"/>
                <w:lang w:bidi="ar"/>
              </w:rPr>
              <w:t>0.5</w:t>
            </w:r>
            <w:r>
              <w:rPr>
                <w:rFonts w:ascii="宋体" w:hAnsi="宋体" w:cs="宋体" w:hint="eastAsia"/>
                <w:color w:val="000000"/>
                <w:kern w:val="0"/>
                <w:sz w:val="18"/>
                <w:szCs w:val="18"/>
                <w:lang w:bidi="ar"/>
              </w:rPr>
              <w:t>分，扣完</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分为止。</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393"/>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计算机监控系统</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查看乡镇公共供水厂是否配置计算机监控系统且能正常运行。乡镇公共供水厂未配置计算机监控系统，系统运行不正常，每项扣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分，扣完</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分为止。村庄</w:t>
            </w:r>
            <w:r>
              <w:rPr>
                <w:rFonts w:ascii="宋体" w:hAnsi="宋体" w:cs="宋体"/>
                <w:color w:val="000000"/>
                <w:kern w:val="0"/>
                <w:sz w:val="18"/>
                <w:szCs w:val="18"/>
                <w:lang w:bidi="ar"/>
              </w:rPr>
              <w:t>供水站此项不评价。</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bl>
    <w:p w:rsidR="00BB6861" w:rsidRDefault="00234053">
      <w:pPr>
        <w:pStyle w:val="aff"/>
        <w:numPr>
          <w:ilvl w:val="0"/>
          <w:numId w:val="0"/>
        </w:numPr>
        <w:spacing w:before="156" w:after="156"/>
      </w:pPr>
      <w:r>
        <w:rPr>
          <w:rFonts w:hint="eastAsia"/>
        </w:rPr>
        <w:lastRenderedPageBreak/>
        <w:t>表</w:t>
      </w:r>
      <w:r>
        <w:t xml:space="preserve">A.1 </w:t>
      </w:r>
      <w:r>
        <w:rPr>
          <w:rFonts w:hint="eastAsia"/>
        </w:rPr>
        <w:t>农村集中</w:t>
      </w:r>
      <w:r>
        <w:t>供水工程标准化评价表</w:t>
      </w:r>
      <w:r>
        <w:rPr>
          <w:rFonts w:hint="eastAsia"/>
        </w:rPr>
        <w:t>（续）</w:t>
      </w:r>
    </w:p>
    <w:tbl>
      <w:tblPr>
        <w:tblpPr w:leftFromText="180" w:rightFromText="180" w:vertAnchor="text" w:horzAnchor="margin" w:tblpY="163"/>
        <w:tblOverlap w:val="never"/>
        <w:tblW w:w="0" w:type="auto"/>
        <w:tblLook w:val="04A0" w:firstRow="1" w:lastRow="0" w:firstColumn="1" w:lastColumn="0" w:noHBand="0" w:noVBand="1"/>
      </w:tblPr>
      <w:tblGrid>
        <w:gridCol w:w="576"/>
        <w:gridCol w:w="868"/>
        <w:gridCol w:w="1114"/>
        <w:gridCol w:w="2405"/>
        <w:gridCol w:w="3683"/>
        <w:gridCol w:w="688"/>
      </w:tblGrid>
      <w:tr w:rsidR="00BB6861">
        <w:trPr>
          <w:trHeight w:val="289"/>
          <w:tblHeader/>
        </w:trPr>
        <w:tc>
          <w:tcPr>
            <w:tcW w:w="2542" w:type="dxa"/>
            <w:gridSpan w:val="3"/>
            <w:tcBorders>
              <w:top w:val="single" w:sz="8" w:space="0" w:color="000000"/>
              <w:left w:val="single" w:sz="8" w:space="0" w:color="auto"/>
              <w:bottom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评价内容</w:t>
            </w:r>
          </w:p>
        </w:tc>
        <w:tc>
          <w:tcPr>
            <w:tcW w:w="2410" w:type="dxa"/>
            <w:tcBorders>
              <w:top w:val="single" w:sz="8"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佐证材料</w:t>
            </w:r>
          </w:p>
        </w:tc>
        <w:tc>
          <w:tcPr>
            <w:tcW w:w="3693" w:type="dxa"/>
            <w:tcBorders>
              <w:top w:val="single" w:sz="8"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评价方法</w:t>
            </w:r>
          </w:p>
        </w:tc>
        <w:tc>
          <w:tcPr>
            <w:tcW w:w="6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评价得分</w:t>
            </w:r>
          </w:p>
        </w:tc>
      </w:tr>
      <w:tr w:rsidR="00BB6861">
        <w:trPr>
          <w:trHeight w:val="483"/>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管理规范（</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分）</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管理机构（</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管理组织架构</w:t>
            </w:r>
          </w:p>
        </w:tc>
        <w:tc>
          <w:tcPr>
            <w:tcW w:w="241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、管理单位营业执照；</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、管理组织架构图；</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、员工岗位职责分工表等。</w:t>
            </w: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、查阅水厂管理架构及公示情况。如实现</w:t>
            </w:r>
            <w:r>
              <w:rPr>
                <w:rFonts w:ascii="宋体" w:hAnsi="宋体" w:cs="宋体"/>
                <w:color w:val="000000"/>
                <w:kern w:val="0"/>
                <w:sz w:val="18"/>
                <w:szCs w:val="18"/>
                <w:lang w:bidi="ar"/>
              </w:rPr>
              <w:t>区域统管，可</w:t>
            </w:r>
            <w:r>
              <w:rPr>
                <w:rFonts w:ascii="宋体" w:hAnsi="宋体" w:cs="宋体" w:hint="eastAsia"/>
                <w:color w:val="000000"/>
                <w:kern w:val="0"/>
                <w:sz w:val="18"/>
                <w:szCs w:val="18"/>
                <w:lang w:bidi="ar"/>
              </w:rPr>
              <w:t>通过</w:t>
            </w:r>
            <w:r>
              <w:rPr>
                <w:rFonts w:ascii="宋体" w:hAnsi="宋体" w:cs="宋体"/>
                <w:color w:val="000000"/>
                <w:kern w:val="0"/>
                <w:sz w:val="18"/>
                <w:szCs w:val="18"/>
                <w:lang w:bidi="ar"/>
              </w:rPr>
              <w:t>区域统管单位的资料判断。</w:t>
            </w:r>
          </w:p>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、管理组织架构未建立，扣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734"/>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厂长或主要负责人履职尽责</w:t>
            </w:r>
          </w:p>
        </w:tc>
        <w:tc>
          <w:tcPr>
            <w:tcW w:w="241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与水厂厂长或主要负责人座谈或</w:t>
            </w:r>
            <w:r>
              <w:rPr>
                <w:rFonts w:ascii="宋体" w:hAnsi="宋体" w:cs="宋体"/>
                <w:color w:val="000000"/>
                <w:kern w:val="0"/>
                <w:sz w:val="18"/>
                <w:szCs w:val="18"/>
                <w:lang w:bidi="ar"/>
              </w:rPr>
              <w:t>查阅</w:t>
            </w:r>
            <w:r>
              <w:rPr>
                <w:rFonts w:ascii="宋体" w:hAnsi="宋体" w:cs="宋体" w:hint="eastAsia"/>
                <w:color w:val="000000"/>
                <w:kern w:val="0"/>
                <w:sz w:val="18"/>
                <w:szCs w:val="18"/>
                <w:lang w:bidi="ar"/>
              </w:rPr>
              <w:t>相关资料。厂长或主要负责人不具备开展工作的业务能力或履职尽责不到位，扣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479"/>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员工岗位职责划分</w:t>
            </w:r>
          </w:p>
        </w:tc>
        <w:tc>
          <w:tcPr>
            <w:tcW w:w="2410"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auto"/>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与员工座谈或查阅相关资料</w:t>
            </w:r>
            <w:r>
              <w:rPr>
                <w:rFonts w:ascii="宋体" w:hAnsi="宋体" w:cs="宋体"/>
                <w:color w:val="000000"/>
                <w:kern w:val="0"/>
                <w:sz w:val="18"/>
                <w:szCs w:val="18"/>
                <w:lang w:bidi="ar"/>
              </w:rPr>
              <w:t>，</w:t>
            </w:r>
            <w:r>
              <w:rPr>
                <w:rFonts w:ascii="宋体" w:hAnsi="宋体" w:cs="宋体" w:hint="eastAsia"/>
                <w:color w:val="000000"/>
                <w:kern w:val="0"/>
                <w:sz w:val="18"/>
                <w:szCs w:val="18"/>
                <w:lang w:bidi="ar"/>
              </w:rPr>
              <w:t>员工应了解自己所在岗位的职责。员工岗位职责不清，扣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743"/>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制度建设（</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制度制定情况</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、生产运行、水质检测、维修养护、水费收缴、安全巡查等制度的完整文件；</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、生产运行、水质检测、维修养护、水费收缴、安全巡查等主要制度的上墙照片；</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、操作规程的上墙照片等。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查阅农村集中供水工程的生产运行、水质检测、维修养护、水费收缴、安全巡查等制度。制度不健全的，每缺一项扣</w:t>
            </w:r>
            <w:r>
              <w:rPr>
                <w:rFonts w:ascii="宋体" w:hAnsi="宋体" w:cs="宋体" w:hint="eastAsia"/>
                <w:color w:val="000000"/>
                <w:kern w:val="0"/>
                <w:sz w:val="18"/>
                <w:szCs w:val="18"/>
                <w:lang w:bidi="ar"/>
              </w:rPr>
              <w:t>0.2</w:t>
            </w:r>
            <w:r>
              <w:rPr>
                <w:rFonts w:ascii="宋体" w:hAnsi="宋体" w:cs="宋体" w:hint="eastAsia"/>
                <w:color w:val="000000"/>
                <w:kern w:val="0"/>
                <w:sz w:val="18"/>
                <w:szCs w:val="18"/>
                <w:lang w:bidi="ar"/>
              </w:rPr>
              <w:t>分，扣完</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分为止。</w:t>
            </w:r>
          </w:p>
        </w:tc>
        <w:tc>
          <w:tcPr>
            <w:tcW w:w="689" w:type="dxa"/>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05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制度上墙情况</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查看相关的规章制度和操作规程，相关制度和规程都应挂在墙上醒目的位置，仪器设备操作规程应和仪器相对应。主要制度及关键操作规程未上墙的，每项扣</w:t>
            </w:r>
            <w:r>
              <w:rPr>
                <w:rFonts w:ascii="宋体" w:hAnsi="宋体" w:cs="宋体" w:hint="eastAsia"/>
                <w:color w:val="000000"/>
                <w:kern w:val="0"/>
                <w:sz w:val="18"/>
                <w:szCs w:val="18"/>
                <w:lang w:bidi="ar"/>
              </w:rPr>
              <w:t>0.2</w:t>
            </w:r>
            <w:r>
              <w:rPr>
                <w:rFonts w:ascii="宋体" w:hAnsi="宋体" w:cs="宋体" w:hint="eastAsia"/>
                <w:color w:val="000000"/>
                <w:kern w:val="0"/>
                <w:sz w:val="18"/>
                <w:szCs w:val="18"/>
                <w:lang w:bidi="ar"/>
              </w:rPr>
              <w:t>分，扣完</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分为止。</w:t>
            </w:r>
          </w:p>
        </w:tc>
        <w:tc>
          <w:tcPr>
            <w:tcW w:w="689" w:type="dxa"/>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61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安全生产（</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安全生产制度</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、安全生产制度的完整文件（必须明确责任人姓名）；</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、上墙安全生产制度及安全设施照片，记录齐全；</w:t>
            </w:r>
          </w:p>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、危险化学品和药品安全使用管理记录；</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、未发生安全事故及人员伤亡的证明或</w:t>
            </w:r>
            <w:r>
              <w:rPr>
                <w:rFonts w:ascii="宋体" w:hAnsi="宋体" w:cs="宋体"/>
                <w:color w:val="000000"/>
                <w:kern w:val="0"/>
                <w:sz w:val="18"/>
                <w:szCs w:val="18"/>
                <w:lang w:bidi="ar"/>
              </w:rPr>
              <w:t>说明</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、各功能区的消防设施设备或器材照片，如灭火器、微型消防站、消防栓；</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、安全生产</w:t>
            </w:r>
            <w:r>
              <w:rPr>
                <w:rFonts w:ascii="宋体" w:hAnsi="宋体" w:cs="宋体"/>
                <w:color w:val="000000"/>
                <w:kern w:val="0"/>
                <w:sz w:val="18"/>
                <w:szCs w:val="18"/>
                <w:lang w:bidi="ar"/>
              </w:rPr>
              <w:t>措施如</w:t>
            </w:r>
            <w:r>
              <w:rPr>
                <w:rFonts w:ascii="宋体" w:hAnsi="宋体" w:cs="宋体" w:hint="eastAsia"/>
                <w:color w:val="000000"/>
                <w:kern w:val="0"/>
                <w:sz w:val="18"/>
                <w:szCs w:val="18"/>
                <w:lang w:bidi="ar"/>
              </w:rPr>
              <w:t>降噪耳塞、绝缘手套、安全帽、救生圈、栏杆照片等。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查阅安全生产管理责任制度，明确责任人并公示情况。安全生产制度不完善，责任人未确定，一票否决。</w:t>
            </w:r>
          </w:p>
        </w:tc>
        <w:tc>
          <w:tcPr>
            <w:tcW w:w="689" w:type="dxa"/>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593"/>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安全事故情况</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查阅农村集中</w:t>
            </w:r>
            <w:r>
              <w:rPr>
                <w:rFonts w:ascii="宋体" w:hAnsi="宋体" w:cs="宋体"/>
                <w:color w:val="000000"/>
                <w:kern w:val="0"/>
                <w:sz w:val="18"/>
                <w:szCs w:val="18"/>
                <w:lang w:bidi="ar"/>
              </w:rPr>
              <w:t>供水工程</w:t>
            </w:r>
            <w:r>
              <w:rPr>
                <w:rFonts w:ascii="宋体" w:hAnsi="宋体" w:cs="宋体" w:hint="eastAsia"/>
                <w:color w:val="000000"/>
                <w:kern w:val="0"/>
                <w:sz w:val="18"/>
                <w:szCs w:val="18"/>
                <w:lang w:bidi="ar"/>
              </w:rPr>
              <w:t>无安全事故的证明或</w:t>
            </w:r>
            <w:r>
              <w:rPr>
                <w:rFonts w:ascii="宋体" w:hAnsi="宋体" w:cs="宋体"/>
                <w:color w:val="000000"/>
                <w:kern w:val="0"/>
                <w:sz w:val="18"/>
                <w:szCs w:val="18"/>
                <w:lang w:bidi="ar"/>
              </w:rPr>
              <w:t>情况说明</w:t>
            </w:r>
            <w:r>
              <w:rPr>
                <w:rFonts w:ascii="宋体" w:hAnsi="宋体" w:cs="宋体" w:hint="eastAsia"/>
                <w:color w:val="000000"/>
                <w:kern w:val="0"/>
                <w:sz w:val="18"/>
                <w:szCs w:val="18"/>
                <w:lang w:bidi="ar"/>
              </w:rPr>
              <w:t>。发生安全事故及人员伤亡，一票否决。</w:t>
            </w:r>
          </w:p>
        </w:tc>
        <w:tc>
          <w:tcPr>
            <w:tcW w:w="689" w:type="dxa"/>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647"/>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消防设施设备或器材配备</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消防设施、器材的检查与维护应符合消防管理规定。未配备消防设施设备或器材，扣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919"/>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安全生产措施</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查阅危险化学品和药品安全使用管理记录，没有或不齐全，扣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查阅安全</w:t>
            </w:r>
            <w:r>
              <w:rPr>
                <w:rFonts w:ascii="宋体" w:hAnsi="宋体" w:cs="宋体"/>
                <w:color w:val="000000"/>
                <w:kern w:val="0"/>
                <w:sz w:val="18"/>
                <w:szCs w:val="18"/>
                <w:lang w:bidi="ar"/>
              </w:rPr>
              <w:t>生产相关制度或措施照片等判断</w:t>
            </w:r>
            <w:r>
              <w:rPr>
                <w:rFonts w:ascii="宋体" w:hAnsi="宋体" w:cs="宋体" w:hint="eastAsia"/>
                <w:color w:val="000000"/>
                <w:kern w:val="0"/>
                <w:sz w:val="18"/>
                <w:szCs w:val="18"/>
                <w:lang w:bidi="ar"/>
              </w:rPr>
              <w:t>。安全生产措施不齐全、不合理，扣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43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管理</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人员配</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备（</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管理人员队伍</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、职工名录；</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、健康证照片；</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、职业资格证照片；</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、培训照片等。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管理人员队伍未配备或配备不全的，扣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vMerge w:val="restart"/>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43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管理人员供水管理能力</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管理人员不具备日常供水管理能力，扣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vMerge/>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43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健康证办理</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制水人员没有有效的健康证，扣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vMerge/>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251"/>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left"/>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管水人员培训</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spacing w:line="240" w:lineRule="exact"/>
              <w:rPr>
                <w:rFonts w:ascii="宋体" w:hAnsi="宋体" w:cs="宋体"/>
                <w:color w:val="000000"/>
                <w:sz w:val="18"/>
                <w:szCs w:val="18"/>
              </w:rPr>
            </w:pPr>
            <w:r>
              <w:rPr>
                <w:rFonts w:ascii="宋体" w:hAnsi="宋体" w:cs="宋体" w:hint="eastAsia"/>
                <w:color w:val="000000"/>
                <w:kern w:val="0"/>
                <w:sz w:val="18"/>
                <w:szCs w:val="18"/>
                <w:lang w:bidi="ar"/>
              </w:rPr>
              <w:t>未对管水人员进行培训，扣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vMerge/>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33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水厂布局及环境（</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厂区功能区划分</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、水厂总体</w:t>
            </w:r>
            <w:r>
              <w:rPr>
                <w:rFonts w:ascii="宋体" w:hAnsi="宋体" w:cs="宋体"/>
                <w:color w:val="000000"/>
                <w:kern w:val="0"/>
                <w:sz w:val="18"/>
                <w:szCs w:val="18"/>
                <w:lang w:bidi="ar"/>
              </w:rPr>
              <w:t>布置</w:t>
            </w:r>
            <w:r>
              <w:rPr>
                <w:rFonts w:ascii="宋体" w:hAnsi="宋体" w:cs="宋体" w:hint="eastAsia"/>
                <w:color w:val="000000"/>
                <w:kern w:val="0"/>
                <w:sz w:val="18"/>
                <w:szCs w:val="18"/>
                <w:lang w:bidi="ar"/>
              </w:rPr>
              <w:t>；</w:t>
            </w:r>
          </w:p>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厂区</w:t>
            </w:r>
            <w:r>
              <w:rPr>
                <w:rFonts w:ascii="宋体" w:hAnsi="宋体" w:cs="宋体" w:hint="eastAsia"/>
                <w:color w:val="000000"/>
                <w:kern w:val="0"/>
                <w:sz w:val="18"/>
                <w:szCs w:val="18"/>
                <w:lang w:bidi="ar"/>
              </w:rPr>
              <w:t>照片</w:t>
            </w:r>
            <w:r>
              <w:rPr>
                <w:rFonts w:ascii="宋体" w:hAnsi="宋体" w:cs="宋体"/>
                <w:color w:val="000000"/>
                <w:kern w:val="0"/>
                <w:sz w:val="18"/>
                <w:szCs w:val="18"/>
                <w:lang w:bidi="ar"/>
              </w:rPr>
              <w:t>。</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查看水厂</w:t>
            </w:r>
            <w:r>
              <w:rPr>
                <w:rFonts w:ascii="宋体" w:hAnsi="宋体" w:cs="宋体"/>
                <w:color w:val="000000"/>
                <w:kern w:val="0"/>
                <w:sz w:val="18"/>
                <w:szCs w:val="18"/>
                <w:lang w:bidi="ar"/>
              </w:rPr>
              <w:t>总体布局图，</w:t>
            </w:r>
            <w:r>
              <w:rPr>
                <w:rFonts w:ascii="宋体" w:hAnsi="宋体" w:cs="宋体" w:hint="eastAsia"/>
                <w:color w:val="000000"/>
                <w:kern w:val="0"/>
                <w:sz w:val="18"/>
                <w:szCs w:val="18"/>
                <w:lang w:bidi="ar"/>
              </w:rPr>
              <w:t>生产和生活区域应严格区分开。厂区功能区划分不合理，扣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26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厂区环境</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查看厂区照片</w:t>
            </w:r>
            <w:r>
              <w:rPr>
                <w:rFonts w:ascii="宋体" w:hAnsi="宋体" w:cs="宋体"/>
                <w:color w:val="000000"/>
                <w:kern w:val="0"/>
                <w:sz w:val="18"/>
                <w:szCs w:val="18"/>
                <w:lang w:bidi="ar"/>
              </w:rPr>
              <w:t>，查看</w:t>
            </w:r>
            <w:r>
              <w:rPr>
                <w:rFonts w:ascii="宋体" w:hAnsi="宋体" w:cs="宋体" w:hint="eastAsia"/>
                <w:color w:val="000000"/>
                <w:kern w:val="0"/>
                <w:sz w:val="18"/>
                <w:szCs w:val="18"/>
                <w:lang w:bidi="ar"/>
              </w:rPr>
              <w:t>环境情况。厂区环境状况差，每发现</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处，扣</w:t>
            </w:r>
            <w:r>
              <w:rPr>
                <w:rFonts w:ascii="宋体" w:hAnsi="宋体" w:cs="宋体" w:hint="eastAsia"/>
                <w:color w:val="000000"/>
                <w:kern w:val="0"/>
                <w:sz w:val="18"/>
                <w:szCs w:val="18"/>
                <w:lang w:bidi="ar"/>
              </w:rPr>
              <w:t>0.2</w:t>
            </w:r>
            <w:r>
              <w:rPr>
                <w:rFonts w:ascii="宋体" w:hAnsi="宋体" w:cs="宋体" w:hint="eastAsia"/>
                <w:color w:val="000000"/>
                <w:kern w:val="0"/>
                <w:sz w:val="18"/>
                <w:szCs w:val="18"/>
                <w:lang w:bidi="ar"/>
              </w:rPr>
              <w:t>分，扣完</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分为止。</w:t>
            </w:r>
          </w:p>
        </w:tc>
        <w:tc>
          <w:tcPr>
            <w:tcW w:w="689" w:type="dxa"/>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274"/>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spacing w:line="240" w:lineRule="exact"/>
              <w:jc w:val="center"/>
              <w:rPr>
                <w:rFonts w:ascii="宋体" w:hAnsi="宋体" w:cs="宋体"/>
                <w:color w:val="000000"/>
                <w:sz w:val="18"/>
                <w:szCs w:val="18"/>
              </w:rPr>
            </w:pP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标识标牌（</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标识标牌设立情况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spacing w:line="240" w:lineRule="exact"/>
              <w:rPr>
                <w:rFonts w:ascii="宋体" w:hAnsi="宋体" w:cs="宋体"/>
                <w:color w:val="000000"/>
                <w:sz w:val="18"/>
                <w:szCs w:val="18"/>
              </w:rPr>
            </w:pPr>
            <w:r>
              <w:rPr>
                <w:rFonts w:ascii="宋体" w:hAnsi="宋体" w:cs="宋体" w:hint="eastAsia"/>
                <w:color w:val="000000"/>
                <w:kern w:val="0"/>
                <w:sz w:val="18"/>
                <w:szCs w:val="18"/>
                <w:lang w:bidi="ar"/>
              </w:rPr>
              <w:t>标识标牌设置照片。</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、乡镇</w:t>
            </w:r>
            <w:r>
              <w:rPr>
                <w:rFonts w:ascii="宋体" w:hAnsi="宋体" w:cs="宋体"/>
                <w:color w:val="000000"/>
                <w:kern w:val="0"/>
                <w:sz w:val="18"/>
                <w:szCs w:val="18"/>
                <w:lang w:bidi="ar"/>
              </w:rPr>
              <w:t>供水厂</w:t>
            </w:r>
            <w:r>
              <w:rPr>
                <w:rFonts w:ascii="宋体" w:hAnsi="宋体" w:cs="宋体" w:hint="eastAsia"/>
                <w:color w:val="000000"/>
                <w:kern w:val="0"/>
                <w:sz w:val="18"/>
                <w:szCs w:val="18"/>
                <w:lang w:bidi="ar"/>
              </w:rPr>
              <w:t>原则上必须要有名称类、指示类、警示类。村庄</w:t>
            </w:r>
            <w:r>
              <w:rPr>
                <w:rFonts w:ascii="宋体" w:hAnsi="宋体" w:cs="宋体"/>
                <w:color w:val="000000"/>
                <w:kern w:val="0"/>
                <w:sz w:val="18"/>
                <w:szCs w:val="18"/>
                <w:lang w:bidi="ar"/>
              </w:rPr>
              <w:t>供水站至少要有警示类。</w:t>
            </w:r>
          </w:p>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、查看标识标牌照片。未设立的不得分。</w:t>
            </w:r>
          </w:p>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、每发现</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处标识标牌设置不合理、不醒目，扣</w:t>
            </w:r>
            <w:r>
              <w:rPr>
                <w:rFonts w:ascii="宋体" w:hAnsi="宋体" w:cs="宋体" w:hint="eastAsia"/>
                <w:color w:val="000000"/>
                <w:kern w:val="0"/>
                <w:sz w:val="18"/>
                <w:szCs w:val="18"/>
                <w:lang w:bidi="ar"/>
              </w:rPr>
              <w:t xml:space="preserve">0.2 </w:t>
            </w:r>
            <w:r>
              <w:rPr>
                <w:rFonts w:ascii="宋体" w:hAnsi="宋体" w:cs="宋体" w:hint="eastAsia"/>
                <w:color w:val="000000"/>
                <w:kern w:val="0"/>
                <w:sz w:val="18"/>
                <w:szCs w:val="18"/>
                <w:lang w:bidi="ar"/>
              </w:rPr>
              <w:t>分，扣完</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分为止。</w:t>
            </w:r>
          </w:p>
        </w:tc>
        <w:tc>
          <w:tcPr>
            <w:tcW w:w="689" w:type="dxa"/>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bl>
    <w:p w:rsidR="00BB6861" w:rsidRDefault="00234053">
      <w:pPr>
        <w:pStyle w:val="aff"/>
        <w:numPr>
          <w:ilvl w:val="0"/>
          <w:numId w:val="0"/>
        </w:numPr>
        <w:spacing w:before="156" w:after="156"/>
      </w:pPr>
      <w:r>
        <w:rPr>
          <w:rFonts w:hint="eastAsia"/>
        </w:rPr>
        <w:lastRenderedPageBreak/>
        <w:t>表</w:t>
      </w:r>
      <w:r>
        <w:t>A.1</w:t>
      </w:r>
      <w:r>
        <w:rPr>
          <w:rFonts w:hint="eastAsia"/>
        </w:rPr>
        <w:t>农村集中</w:t>
      </w:r>
      <w:r>
        <w:t>供水工程标准化评价表</w:t>
      </w:r>
      <w:r>
        <w:rPr>
          <w:rFonts w:hint="eastAsia"/>
        </w:rPr>
        <w:t>（续）</w:t>
      </w:r>
    </w:p>
    <w:tbl>
      <w:tblPr>
        <w:tblpPr w:leftFromText="180" w:rightFromText="180" w:vertAnchor="text" w:horzAnchor="margin" w:tblpY="175"/>
        <w:tblOverlap w:val="never"/>
        <w:tblW w:w="0" w:type="auto"/>
        <w:tblLook w:val="04A0" w:firstRow="1" w:lastRow="0" w:firstColumn="1" w:lastColumn="0" w:noHBand="0" w:noVBand="1"/>
      </w:tblPr>
      <w:tblGrid>
        <w:gridCol w:w="576"/>
        <w:gridCol w:w="868"/>
        <w:gridCol w:w="1114"/>
        <w:gridCol w:w="2404"/>
        <w:gridCol w:w="3684"/>
        <w:gridCol w:w="688"/>
      </w:tblGrid>
      <w:tr w:rsidR="00BB6861">
        <w:trPr>
          <w:trHeight w:val="289"/>
          <w:tblHeader/>
        </w:trPr>
        <w:tc>
          <w:tcPr>
            <w:tcW w:w="2542" w:type="dxa"/>
            <w:gridSpan w:val="3"/>
            <w:tcBorders>
              <w:top w:val="single" w:sz="8" w:space="0" w:color="000000"/>
              <w:left w:val="single" w:sz="8" w:space="0" w:color="auto"/>
              <w:bottom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评价内容</w:t>
            </w:r>
          </w:p>
        </w:tc>
        <w:tc>
          <w:tcPr>
            <w:tcW w:w="2410" w:type="dxa"/>
            <w:tcBorders>
              <w:top w:val="single" w:sz="8"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佐证材料</w:t>
            </w:r>
          </w:p>
        </w:tc>
        <w:tc>
          <w:tcPr>
            <w:tcW w:w="3693" w:type="dxa"/>
            <w:tcBorders>
              <w:top w:val="single" w:sz="8"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评价方法</w:t>
            </w:r>
          </w:p>
        </w:tc>
        <w:tc>
          <w:tcPr>
            <w:tcW w:w="6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评价得分</w:t>
            </w:r>
          </w:p>
        </w:tc>
      </w:tr>
      <w:tr w:rsidR="00BB6861">
        <w:trPr>
          <w:trHeight w:val="648"/>
        </w:trPr>
        <w:tc>
          <w:tcPr>
            <w:tcW w:w="557" w:type="dxa"/>
            <w:vMerge w:val="restart"/>
            <w:tcBorders>
              <w:left w:val="single" w:sz="8" w:space="0" w:color="auto"/>
              <w:right w:val="single" w:sz="4" w:space="0" w:color="auto"/>
            </w:tcBorders>
            <w:shd w:val="clear" w:color="auto" w:fill="auto"/>
            <w:vAlign w:val="center"/>
          </w:tcPr>
          <w:p w:rsidR="00BB6861" w:rsidRDefault="00234053">
            <w:pPr>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管理规范（</w:t>
            </w:r>
            <w:r>
              <w:rPr>
                <w:rFonts w:ascii="宋体" w:hAnsi="宋体" w:cs="宋体" w:hint="eastAsia"/>
                <w:color w:val="000000"/>
                <w:kern w:val="0"/>
                <w:sz w:val="18"/>
                <w:szCs w:val="18"/>
                <w:lang w:bidi="ar"/>
              </w:rPr>
              <w:t xml:space="preserve">24 </w:t>
            </w:r>
            <w:r>
              <w:rPr>
                <w:rFonts w:ascii="宋体" w:hAnsi="宋体" w:cs="宋体" w:hint="eastAsia"/>
                <w:color w:val="000000"/>
                <w:kern w:val="0"/>
                <w:sz w:val="18"/>
                <w:szCs w:val="18"/>
                <w:lang w:bidi="ar"/>
              </w:rPr>
              <w:t>分）</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应急预</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案（</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应急预案编制情况</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、应急预案的完整文件；</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、应急物资储备照片；</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、开展应急演练记录或照片等。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设计日供水</w:t>
            </w:r>
            <w:r>
              <w:rPr>
                <w:rFonts w:ascii="宋体" w:hAnsi="宋体" w:cs="宋体"/>
                <w:color w:val="000000"/>
                <w:kern w:val="0"/>
                <w:sz w:val="18"/>
                <w:szCs w:val="18"/>
                <w:lang w:bidi="ar"/>
              </w:rPr>
              <w:t>人口超过</w:t>
            </w:r>
            <w:r>
              <w:rPr>
                <w:rFonts w:ascii="宋体" w:hAnsi="宋体" w:cs="宋体" w:hint="eastAsia"/>
                <w:color w:val="000000"/>
                <w:kern w:val="0"/>
                <w:sz w:val="18"/>
                <w:szCs w:val="18"/>
                <w:lang w:bidi="ar"/>
              </w:rPr>
              <w:t>1000</w:t>
            </w:r>
            <w:r>
              <w:rPr>
                <w:rFonts w:ascii="宋体" w:hAnsi="宋体" w:cs="宋体" w:hint="eastAsia"/>
                <w:color w:val="000000"/>
                <w:kern w:val="0"/>
                <w:sz w:val="18"/>
                <w:szCs w:val="18"/>
                <w:lang w:bidi="ar"/>
              </w:rPr>
              <w:t>人</w:t>
            </w:r>
            <w:r>
              <w:rPr>
                <w:rFonts w:ascii="宋体" w:hAnsi="宋体" w:cs="宋体"/>
                <w:color w:val="000000"/>
                <w:kern w:val="0"/>
                <w:sz w:val="18"/>
                <w:szCs w:val="18"/>
                <w:lang w:bidi="ar"/>
              </w:rPr>
              <w:t>的供水工程</w:t>
            </w:r>
            <w:r>
              <w:rPr>
                <w:rFonts w:ascii="宋体" w:hAnsi="宋体" w:cs="宋体" w:hint="eastAsia"/>
                <w:color w:val="000000"/>
                <w:kern w:val="0"/>
                <w:sz w:val="18"/>
                <w:szCs w:val="18"/>
                <w:lang w:bidi="ar"/>
              </w:rPr>
              <w:t>，查看应急</w:t>
            </w:r>
            <w:r>
              <w:rPr>
                <w:rFonts w:ascii="宋体" w:hAnsi="宋体" w:cs="宋体"/>
                <w:color w:val="000000"/>
                <w:kern w:val="0"/>
                <w:sz w:val="18"/>
                <w:szCs w:val="18"/>
                <w:lang w:bidi="ar"/>
              </w:rPr>
              <w:t>预案</w:t>
            </w:r>
            <w:r>
              <w:rPr>
                <w:rFonts w:ascii="宋体" w:hAnsi="宋体" w:cs="宋体" w:hint="eastAsia"/>
                <w:color w:val="000000"/>
                <w:kern w:val="0"/>
                <w:sz w:val="18"/>
                <w:szCs w:val="18"/>
                <w:lang w:bidi="ar"/>
              </w:rPr>
              <w:t>，未编制农村供水应急预案的，不得分。</w:t>
            </w:r>
          </w:p>
        </w:tc>
        <w:tc>
          <w:tcPr>
            <w:tcW w:w="689" w:type="dxa"/>
            <w:vMerge w:val="restart"/>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450"/>
        </w:trPr>
        <w:tc>
          <w:tcPr>
            <w:tcW w:w="557" w:type="dxa"/>
            <w:vMerge/>
            <w:tcBorders>
              <w:left w:val="single" w:sz="8"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应急预案合理性</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农村供水应急预案缺乏针对性、可操作性不强的，扣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vMerge/>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503"/>
        </w:trPr>
        <w:tc>
          <w:tcPr>
            <w:tcW w:w="557" w:type="dxa"/>
            <w:vMerge/>
            <w:tcBorders>
              <w:left w:val="single" w:sz="8"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应急预案落实情况</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spacing w:line="240" w:lineRule="exact"/>
              <w:rPr>
                <w:rFonts w:ascii="宋体" w:hAnsi="宋体" w:cs="宋体"/>
                <w:color w:val="000000"/>
                <w:sz w:val="18"/>
                <w:szCs w:val="18"/>
              </w:rPr>
            </w:pPr>
            <w:r>
              <w:rPr>
                <w:rFonts w:ascii="宋体" w:hAnsi="宋体" w:cs="宋体" w:hint="eastAsia"/>
                <w:color w:val="000000"/>
                <w:kern w:val="0"/>
                <w:sz w:val="18"/>
                <w:szCs w:val="18"/>
                <w:lang w:bidi="ar"/>
              </w:rPr>
              <w:t>农村供水应急预案未落实到具体单位、</w:t>
            </w:r>
            <w:r>
              <w:rPr>
                <w:rFonts w:ascii="宋体" w:hAnsi="宋体" w:cs="宋体"/>
                <w:color w:val="000000"/>
                <w:kern w:val="0"/>
                <w:sz w:val="18"/>
                <w:szCs w:val="18"/>
                <w:lang w:bidi="ar"/>
              </w:rPr>
              <w:t>部门</w:t>
            </w:r>
            <w:r>
              <w:rPr>
                <w:rFonts w:ascii="宋体" w:hAnsi="宋体" w:cs="宋体" w:hint="eastAsia"/>
                <w:color w:val="000000"/>
                <w:kern w:val="0"/>
                <w:sz w:val="18"/>
                <w:szCs w:val="18"/>
                <w:lang w:bidi="ar"/>
              </w:rPr>
              <w:t>和人员的，责任不落实的，扣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vMerge/>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432"/>
        </w:trPr>
        <w:tc>
          <w:tcPr>
            <w:tcW w:w="557" w:type="dxa"/>
            <w:vMerge/>
            <w:tcBorders>
              <w:left w:val="single" w:sz="8"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应急物资和应急队伍</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未配备应急物资和应急队伍的，扣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p w:rsidR="00BB6861" w:rsidRDefault="00BB6861">
            <w:pPr>
              <w:spacing w:line="240" w:lineRule="exact"/>
              <w:rPr>
                <w:rFonts w:ascii="宋体" w:hAnsi="宋体" w:cs="宋体"/>
                <w:color w:val="000000"/>
                <w:sz w:val="18"/>
                <w:szCs w:val="18"/>
              </w:rPr>
            </w:pPr>
          </w:p>
        </w:tc>
        <w:tc>
          <w:tcPr>
            <w:tcW w:w="689" w:type="dxa"/>
            <w:vMerge/>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432"/>
        </w:trPr>
        <w:tc>
          <w:tcPr>
            <w:tcW w:w="557" w:type="dxa"/>
            <w:vMerge/>
            <w:tcBorders>
              <w:left w:val="single" w:sz="8" w:space="0" w:color="auto"/>
              <w:right w:val="single" w:sz="4" w:space="0" w:color="auto"/>
            </w:tcBorders>
            <w:shd w:val="clear" w:color="auto" w:fill="auto"/>
            <w:vAlign w:val="center"/>
          </w:tcPr>
          <w:p w:rsidR="00BB6861" w:rsidRDefault="00BB6861">
            <w:pPr>
              <w:spacing w:line="240" w:lineRule="exact"/>
              <w:jc w:val="center"/>
              <w:textAlignment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应急演练</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spacing w:line="240" w:lineRule="exact"/>
              <w:rPr>
                <w:rFonts w:ascii="宋体" w:hAnsi="宋体" w:cs="宋体"/>
                <w:color w:val="000000"/>
                <w:sz w:val="18"/>
                <w:szCs w:val="18"/>
              </w:rPr>
            </w:pPr>
            <w:r>
              <w:rPr>
                <w:rFonts w:ascii="宋体" w:hAnsi="宋体" w:cs="宋体" w:hint="eastAsia"/>
                <w:color w:val="000000"/>
                <w:kern w:val="0"/>
                <w:sz w:val="18"/>
                <w:szCs w:val="18"/>
                <w:lang w:bidi="ar"/>
              </w:rPr>
              <w:t>农村供水应急预案未开展演练的，扣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vMerge/>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537"/>
        </w:trPr>
        <w:tc>
          <w:tcPr>
            <w:tcW w:w="557" w:type="dxa"/>
            <w:vMerge/>
            <w:tcBorders>
              <w:left w:val="single" w:sz="8"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sz w:val="18"/>
                <w:szCs w:val="18"/>
              </w:rPr>
            </w:pP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供水</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服务（</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水厂责任人信息公开</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、公开责任人信息的照片；</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、公开水厂服务电话的照片；</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、问题处理台账、问题反馈记录表；</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、满意度调查表、满意度调查照片等。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查阅水厂责任信息公示情况。水厂责任人信息未公开，扣</w:t>
            </w:r>
            <w:r>
              <w:rPr>
                <w:rFonts w:ascii="宋体" w:hAnsi="宋体" w:cs="宋体" w:hint="eastAsia"/>
                <w:color w:val="000000"/>
                <w:kern w:val="0"/>
                <w:sz w:val="18"/>
                <w:szCs w:val="18"/>
                <w:lang w:bidi="ar"/>
              </w:rPr>
              <w:t>0.5</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659"/>
        </w:trPr>
        <w:tc>
          <w:tcPr>
            <w:tcW w:w="557" w:type="dxa"/>
            <w:vMerge/>
            <w:tcBorders>
              <w:left w:val="single" w:sz="8"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供水服务电话建立</w:t>
            </w:r>
            <w:r>
              <w:rPr>
                <w:rFonts w:ascii="宋体" w:hAnsi="宋体" w:cs="宋体"/>
                <w:color w:val="000000"/>
                <w:kern w:val="0"/>
                <w:sz w:val="18"/>
                <w:szCs w:val="18"/>
                <w:lang w:bidi="ar"/>
              </w:rPr>
              <w:t>和公开</w:t>
            </w:r>
          </w:p>
        </w:tc>
        <w:tc>
          <w:tcPr>
            <w:tcW w:w="241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查阅水厂服务电话和监督电话公示情况。未建立或未公开水厂供水服务电话（如工程为区域统管的，未公开统管机构监督服务电话），扣</w:t>
            </w:r>
            <w:r>
              <w:rPr>
                <w:rFonts w:ascii="宋体" w:hAnsi="宋体" w:cs="宋体" w:hint="eastAsia"/>
                <w:color w:val="000000"/>
                <w:kern w:val="0"/>
                <w:sz w:val="18"/>
                <w:szCs w:val="18"/>
                <w:lang w:bidi="ar"/>
              </w:rPr>
              <w:t>0.5</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432"/>
        </w:trPr>
        <w:tc>
          <w:tcPr>
            <w:tcW w:w="557" w:type="dxa"/>
            <w:vMerge/>
            <w:tcBorders>
              <w:left w:val="single" w:sz="8"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问题台账的</w:t>
            </w:r>
            <w:r>
              <w:rPr>
                <w:rFonts w:ascii="宋体" w:hAnsi="宋体" w:cs="宋体"/>
                <w:color w:val="000000"/>
                <w:kern w:val="0"/>
                <w:sz w:val="18"/>
                <w:szCs w:val="18"/>
                <w:lang w:bidi="ar"/>
              </w:rPr>
              <w:t>建立</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未建立问题台账，扣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558"/>
        </w:trPr>
        <w:tc>
          <w:tcPr>
            <w:tcW w:w="557" w:type="dxa"/>
            <w:vMerge/>
            <w:tcBorders>
              <w:left w:val="single" w:sz="8"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问题处理情况</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查阅问题台账，出现问题记录、解决后是否销号。问题处理不到位，发现</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个扣</w:t>
            </w:r>
            <w:r>
              <w:rPr>
                <w:rFonts w:ascii="宋体" w:hAnsi="宋体" w:cs="宋体" w:hint="eastAsia"/>
                <w:color w:val="000000"/>
                <w:kern w:val="0"/>
                <w:sz w:val="18"/>
                <w:szCs w:val="18"/>
                <w:lang w:bidi="ar"/>
              </w:rPr>
              <w:t>0.2</w:t>
            </w:r>
            <w:r>
              <w:rPr>
                <w:rFonts w:ascii="宋体" w:hAnsi="宋体" w:cs="宋体" w:hint="eastAsia"/>
                <w:color w:val="000000"/>
                <w:kern w:val="0"/>
                <w:sz w:val="18"/>
                <w:szCs w:val="18"/>
                <w:lang w:bidi="ar"/>
              </w:rPr>
              <w:t>分，扣完</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分为止。</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648"/>
        </w:trPr>
        <w:tc>
          <w:tcPr>
            <w:tcW w:w="557" w:type="dxa"/>
            <w:vMerge/>
            <w:tcBorders>
              <w:left w:val="single" w:sz="8"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000000"/>
              <w:left w:val="single" w:sz="4" w:space="0" w:color="000000"/>
              <w:bottom w:val="single" w:sz="4" w:space="0" w:color="auto"/>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用户满意度调查</w:t>
            </w:r>
          </w:p>
        </w:tc>
        <w:tc>
          <w:tcPr>
            <w:tcW w:w="241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auto"/>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查阅用户满意度调查和统计资料。未开展一年一次的用户满意度调查或用水户满意度不高，扣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48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供水达标（</w:t>
            </w:r>
            <w:r>
              <w:rPr>
                <w:rFonts w:ascii="宋体" w:hAnsi="宋体" w:cs="宋体" w:hint="eastAsia"/>
                <w:color w:val="000000"/>
                <w:kern w:val="0"/>
                <w:sz w:val="18"/>
                <w:szCs w:val="18"/>
                <w:lang w:bidi="ar"/>
              </w:rPr>
              <w:t xml:space="preserve">16 </w:t>
            </w:r>
            <w:r>
              <w:rPr>
                <w:rFonts w:ascii="宋体" w:hAnsi="宋体" w:cs="宋体" w:hint="eastAsia"/>
                <w:color w:val="000000"/>
                <w:kern w:val="0"/>
                <w:sz w:val="18"/>
                <w:szCs w:val="18"/>
                <w:lang w:bidi="ar"/>
              </w:rPr>
              <w:t>分）</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水源</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保护（</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水源保护区或保护范围划定</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、水源保护区域划定批复；</w:t>
            </w:r>
            <w:r>
              <w:rPr>
                <w:rFonts w:ascii="宋体" w:hAnsi="宋体" w:cs="宋体" w:hint="eastAsia"/>
                <w:color w:val="000000"/>
                <w:kern w:val="0"/>
                <w:sz w:val="18"/>
                <w:szCs w:val="18"/>
                <w:lang w:bidi="ar"/>
              </w:rPr>
              <w:br/>
            </w:r>
            <w:r>
              <w:rPr>
                <w:rFonts w:ascii="宋体" w:hAnsi="宋体" w:cs="宋体"/>
                <w:color w:val="000000"/>
                <w:kern w:val="0"/>
                <w:sz w:val="18"/>
                <w:szCs w:val="18"/>
                <w:lang w:bidi="ar"/>
              </w:rPr>
              <w:t>2</w:t>
            </w:r>
            <w:r>
              <w:rPr>
                <w:rFonts w:ascii="宋体" w:hAnsi="宋体" w:cs="宋体" w:hint="eastAsia"/>
                <w:color w:val="000000"/>
                <w:kern w:val="0"/>
                <w:sz w:val="18"/>
                <w:szCs w:val="18"/>
                <w:lang w:bidi="ar"/>
              </w:rPr>
              <w:t>、水源保护标志牌照片；</w:t>
            </w:r>
          </w:p>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、水源照片；</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、水源巡查照片；</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、水源保护制度等。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设计日供水</w:t>
            </w:r>
            <w:r>
              <w:rPr>
                <w:rFonts w:ascii="宋体" w:hAnsi="宋体" w:cs="宋体"/>
                <w:color w:val="000000"/>
                <w:kern w:val="0"/>
                <w:sz w:val="18"/>
                <w:szCs w:val="18"/>
                <w:lang w:bidi="ar"/>
              </w:rPr>
              <w:t>人口超过</w:t>
            </w:r>
            <w:r>
              <w:rPr>
                <w:rFonts w:ascii="宋体" w:hAnsi="宋体" w:cs="宋体" w:hint="eastAsia"/>
                <w:color w:val="000000"/>
                <w:kern w:val="0"/>
                <w:sz w:val="18"/>
                <w:szCs w:val="18"/>
                <w:lang w:bidi="ar"/>
              </w:rPr>
              <w:t>1000</w:t>
            </w:r>
            <w:r>
              <w:rPr>
                <w:rFonts w:ascii="宋体" w:hAnsi="宋体" w:cs="宋体" w:hint="eastAsia"/>
                <w:color w:val="000000"/>
                <w:kern w:val="0"/>
                <w:sz w:val="18"/>
                <w:szCs w:val="18"/>
                <w:lang w:bidi="ar"/>
              </w:rPr>
              <w:t>人</w:t>
            </w:r>
            <w:r>
              <w:rPr>
                <w:rFonts w:ascii="宋体" w:hAnsi="宋体" w:cs="宋体"/>
                <w:color w:val="000000"/>
                <w:kern w:val="0"/>
                <w:sz w:val="18"/>
                <w:szCs w:val="18"/>
                <w:lang w:bidi="ar"/>
              </w:rPr>
              <w:t>的供水工程</w:t>
            </w:r>
            <w:r>
              <w:rPr>
                <w:rFonts w:ascii="宋体" w:hAnsi="宋体" w:cs="宋体" w:hint="eastAsia"/>
                <w:color w:val="000000"/>
                <w:kern w:val="0"/>
                <w:sz w:val="18"/>
                <w:szCs w:val="18"/>
                <w:lang w:bidi="ar"/>
              </w:rPr>
              <w:t>水源保护区或保护范围未依法划定，扣</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w:t>
            </w:r>
          </w:p>
        </w:tc>
        <w:tc>
          <w:tcPr>
            <w:tcW w:w="689" w:type="dxa"/>
            <w:vMerge w:val="restart"/>
            <w:tcBorders>
              <w:top w:val="single" w:sz="4" w:space="0" w:color="000000"/>
              <w:left w:val="single" w:sz="4" w:space="0" w:color="auto"/>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74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水源保护标志牌设置</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textAlignment w:val="center"/>
              <w:rPr>
                <w:rFonts w:ascii="宋体" w:hAnsi="宋体" w:cs="宋体"/>
                <w:color w:val="000000"/>
                <w:kern w:val="0"/>
                <w:sz w:val="18"/>
                <w:szCs w:val="18"/>
                <w:lang w:bidi="ar"/>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查阅水源</w:t>
            </w:r>
            <w:r>
              <w:rPr>
                <w:rFonts w:ascii="宋体" w:hAnsi="宋体" w:cs="宋体"/>
                <w:color w:val="000000"/>
                <w:kern w:val="0"/>
                <w:sz w:val="18"/>
                <w:szCs w:val="18"/>
                <w:lang w:bidi="ar"/>
              </w:rPr>
              <w:t>保护区划定</w:t>
            </w:r>
            <w:r>
              <w:rPr>
                <w:rFonts w:ascii="宋体" w:hAnsi="宋体" w:cs="宋体" w:hint="eastAsia"/>
                <w:color w:val="000000"/>
                <w:kern w:val="0"/>
                <w:sz w:val="18"/>
                <w:szCs w:val="18"/>
                <w:lang w:bidi="ar"/>
              </w:rPr>
              <w:t>批复</w:t>
            </w:r>
            <w:r>
              <w:rPr>
                <w:rFonts w:ascii="宋体" w:hAnsi="宋体" w:cs="宋体"/>
                <w:color w:val="000000"/>
                <w:kern w:val="0"/>
                <w:sz w:val="18"/>
                <w:szCs w:val="18"/>
                <w:lang w:bidi="ar"/>
              </w:rPr>
              <w:t>、</w:t>
            </w:r>
            <w:r>
              <w:rPr>
                <w:rFonts w:ascii="宋体" w:hAnsi="宋体" w:cs="宋体" w:hint="eastAsia"/>
                <w:color w:val="000000"/>
                <w:kern w:val="0"/>
                <w:sz w:val="18"/>
                <w:szCs w:val="18"/>
                <w:lang w:bidi="ar"/>
              </w:rPr>
              <w:t>水源保护</w:t>
            </w:r>
            <w:r>
              <w:rPr>
                <w:rFonts w:ascii="宋体" w:hAnsi="宋体" w:cs="宋体"/>
                <w:color w:val="000000"/>
                <w:kern w:val="0"/>
                <w:sz w:val="18"/>
                <w:szCs w:val="18"/>
                <w:lang w:bidi="ar"/>
              </w:rPr>
              <w:t>标志牌等</w:t>
            </w:r>
            <w:r>
              <w:rPr>
                <w:rFonts w:ascii="宋体" w:hAnsi="宋体" w:cs="宋体" w:hint="eastAsia"/>
                <w:color w:val="000000"/>
                <w:kern w:val="0"/>
                <w:sz w:val="18"/>
                <w:szCs w:val="18"/>
                <w:lang w:bidi="ar"/>
              </w:rPr>
              <w:t>，未设立水源保护标志牌或者设置不醒目不完整，扣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vMerge/>
            <w:tcBorders>
              <w:left w:val="single" w:sz="4" w:space="0" w:color="auto"/>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421"/>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水源保护措施</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textAlignment w:val="center"/>
              <w:rPr>
                <w:rFonts w:ascii="宋体" w:hAnsi="宋体" w:cs="宋体"/>
                <w:color w:val="000000"/>
                <w:kern w:val="0"/>
                <w:sz w:val="18"/>
                <w:szCs w:val="18"/>
                <w:lang w:bidi="ar"/>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未落实水源保护措施，扣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vMerge/>
            <w:tcBorders>
              <w:left w:val="single" w:sz="4" w:space="0" w:color="auto"/>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773"/>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供水水量（</w:t>
            </w: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供水水量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、取水情况报告；</w:t>
            </w:r>
            <w:r>
              <w:rPr>
                <w:rFonts w:ascii="宋体" w:hAnsi="宋体" w:cs="宋体" w:hint="eastAsia"/>
                <w:color w:val="000000"/>
                <w:kern w:val="0"/>
                <w:sz w:val="18"/>
                <w:szCs w:val="18"/>
                <w:lang w:bidi="ar"/>
              </w:rPr>
              <w:br/>
            </w:r>
            <w:r>
              <w:rPr>
                <w:rFonts w:ascii="宋体" w:hAnsi="宋体" w:cs="宋体"/>
                <w:color w:val="000000"/>
                <w:kern w:val="0"/>
                <w:sz w:val="18"/>
                <w:szCs w:val="18"/>
                <w:lang w:bidi="ar"/>
              </w:rPr>
              <w:t>2</w:t>
            </w:r>
            <w:r>
              <w:rPr>
                <w:rFonts w:ascii="宋体" w:hAnsi="宋体" w:cs="宋体" w:hint="eastAsia"/>
                <w:color w:val="000000"/>
                <w:kern w:val="0"/>
                <w:sz w:val="18"/>
                <w:szCs w:val="18"/>
                <w:lang w:bidi="ar"/>
              </w:rPr>
              <w:t>、用水户用水量台账；</w:t>
            </w:r>
            <w:r>
              <w:rPr>
                <w:rFonts w:ascii="宋体" w:hAnsi="宋体" w:cs="宋体" w:hint="eastAsia"/>
                <w:color w:val="000000"/>
                <w:kern w:val="0"/>
                <w:sz w:val="18"/>
                <w:szCs w:val="18"/>
                <w:lang w:bidi="ar"/>
              </w:rPr>
              <w:br/>
            </w:r>
            <w:r>
              <w:rPr>
                <w:rFonts w:ascii="宋体" w:hAnsi="宋体" w:cs="宋体"/>
                <w:color w:val="000000"/>
                <w:kern w:val="0"/>
                <w:sz w:val="18"/>
                <w:szCs w:val="18"/>
                <w:lang w:bidi="ar"/>
              </w:rPr>
              <w:t>3</w:t>
            </w:r>
            <w:r>
              <w:rPr>
                <w:rFonts w:ascii="宋体" w:hAnsi="宋体" w:cs="宋体" w:hint="eastAsia"/>
                <w:color w:val="000000"/>
                <w:kern w:val="0"/>
                <w:sz w:val="18"/>
                <w:szCs w:val="18"/>
                <w:lang w:bidi="ar"/>
              </w:rPr>
              <w:t>、出厂水总水量；</w:t>
            </w:r>
            <w:r>
              <w:rPr>
                <w:rFonts w:ascii="宋体" w:hAnsi="宋体" w:cs="宋体" w:hint="eastAsia"/>
                <w:color w:val="000000"/>
                <w:kern w:val="0"/>
                <w:sz w:val="18"/>
                <w:szCs w:val="18"/>
                <w:lang w:bidi="ar"/>
              </w:rPr>
              <w:br/>
            </w:r>
            <w:r>
              <w:rPr>
                <w:rFonts w:ascii="宋体" w:hAnsi="宋体" w:cs="宋体"/>
                <w:color w:val="000000"/>
                <w:kern w:val="0"/>
                <w:sz w:val="18"/>
                <w:szCs w:val="18"/>
                <w:lang w:bidi="ar"/>
              </w:rPr>
              <w:t>4</w:t>
            </w:r>
            <w:r>
              <w:rPr>
                <w:rFonts w:ascii="宋体" w:hAnsi="宋体" w:cs="宋体" w:hint="eastAsia"/>
                <w:color w:val="000000"/>
                <w:kern w:val="0"/>
                <w:sz w:val="18"/>
                <w:szCs w:val="18"/>
                <w:lang w:bidi="ar"/>
              </w:rPr>
              <w:t>、已批复的取水许可证；</w:t>
            </w:r>
            <w:r>
              <w:rPr>
                <w:rFonts w:ascii="宋体" w:hAnsi="宋体" w:cs="宋体" w:hint="eastAsia"/>
                <w:color w:val="000000"/>
                <w:kern w:val="0"/>
                <w:sz w:val="18"/>
                <w:szCs w:val="18"/>
                <w:lang w:bidi="ar"/>
              </w:rPr>
              <w:br/>
            </w:r>
            <w:r>
              <w:rPr>
                <w:rFonts w:ascii="宋体" w:hAnsi="宋体" w:cs="宋体"/>
                <w:color w:val="000000"/>
                <w:kern w:val="0"/>
                <w:sz w:val="18"/>
                <w:szCs w:val="18"/>
                <w:lang w:bidi="ar"/>
              </w:rPr>
              <w:t>5</w:t>
            </w:r>
            <w:r>
              <w:rPr>
                <w:rFonts w:ascii="宋体" w:hAnsi="宋体" w:cs="宋体" w:hint="eastAsia"/>
                <w:color w:val="000000"/>
                <w:kern w:val="0"/>
                <w:sz w:val="18"/>
                <w:szCs w:val="18"/>
                <w:lang w:bidi="ar"/>
              </w:rPr>
              <w:t>、供水入户统计表（入户统计相关表格）等。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查阅供水台账，供水工程在正常运行时应满足供水量不低于</w:t>
            </w:r>
            <w:r>
              <w:rPr>
                <w:rFonts w:ascii="宋体" w:hAnsi="宋体" w:cs="宋体"/>
                <w:color w:val="000000"/>
                <w:kern w:val="0"/>
                <w:sz w:val="18"/>
                <w:szCs w:val="18"/>
                <w:lang w:bidi="ar"/>
              </w:rPr>
              <w:t>40</w:t>
            </w:r>
            <w:r>
              <w:rPr>
                <w:rFonts w:ascii="宋体" w:hAnsi="宋体" w:cs="宋体" w:hint="eastAsia"/>
                <w:color w:val="000000"/>
                <w:kern w:val="0"/>
                <w:sz w:val="18"/>
                <w:szCs w:val="18"/>
                <w:lang w:bidi="ar"/>
              </w:rPr>
              <w:t>L</w:t>
            </w:r>
            <w:r>
              <w:rPr>
                <w:rFonts w:ascii="宋体" w:hAnsi="宋体" w:cs="宋体" w:hint="eastAsia"/>
                <w:color w:val="000000"/>
                <w:kern w:val="0"/>
                <w:sz w:val="18"/>
                <w:szCs w:val="18"/>
                <w:lang w:bidi="ar"/>
              </w:rPr>
              <w:t>每人每天。不符合标准要求的，一票否决。</w:t>
            </w:r>
          </w:p>
        </w:tc>
        <w:tc>
          <w:tcPr>
            <w:tcW w:w="689" w:type="dxa"/>
            <w:tcBorders>
              <w:left w:val="single" w:sz="4" w:space="0" w:color="auto"/>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64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取水许可情况</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textAlignment w:val="center"/>
              <w:rPr>
                <w:rFonts w:ascii="宋体" w:hAnsi="宋体" w:cs="宋体"/>
                <w:color w:val="000000"/>
                <w:kern w:val="0"/>
                <w:sz w:val="18"/>
                <w:szCs w:val="18"/>
                <w:lang w:bidi="ar"/>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、查看</w:t>
            </w:r>
            <w:r>
              <w:rPr>
                <w:rFonts w:ascii="宋体" w:hAnsi="宋体" w:cs="宋体"/>
                <w:color w:val="000000"/>
                <w:kern w:val="0"/>
                <w:sz w:val="18"/>
                <w:szCs w:val="18"/>
                <w:lang w:bidi="ar"/>
              </w:rPr>
              <w:t>取水许可</w:t>
            </w:r>
            <w:r>
              <w:rPr>
                <w:rFonts w:ascii="宋体" w:hAnsi="宋体" w:cs="宋体" w:hint="eastAsia"/>
                <w:color w:val="000000"/>
                <w:kern w:val="0"/>
                <w:sz w:val="18"/>
                <w:szCs w:val="18"/>
                <w:lang w:bidi="ar"/>
              </w:rPr>
              <w:t>证</w:t>
            </w:r>
            <w:r>
              <w:rPr>
                <w:rFonts w:ascii="宋体" w:hAnsi="宋体" w:cs="宋体"/>
                <w:color w:val="000000"/>
                <w:kern w:val="0"/>
                <w:sz w:val="18"/>
                <w:szCs w:val="18"/>
                <w:lang w:bidi="ar"/>
              </w:rPr>
              <w:t>时间，是否存在</w:t>
            </w:r>
            <w:r>
              <w:rPr>
                <w:rFonts w:ascii="宋体" w:hAnsi="宋体" w:cs="宋体" w:hint="eastAsia"/>
                <w:color w:val="000000"/>
                <w:kern w:val="0"/>
                <w:sz w:val="18"/>
                <w:szCs w:val="18"/>
                <w:lang w:bidi="ar"/>
              </w:rPr>
              <w:t>过期</w:t>
            </w:r>
            <w:r>
              <w:rPr>
                <w:rFonts w:ascii="宋体" w:hAnsi="宋体" w:cs="宋体"/>
                <w:color w:val="000000"/>
                <w:kern w:val="0"/>
                <w:sz w:val="18"/>
                <w:szCs w:val="18"/>
                <w:lang w:bidi="ar"/>
              </w:rPr>
              <w:t>情况</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、查看</w:t>
            </w:r>
            <w:r>
              <w:rPr>
                <w:rFonts w:ascii="宋体" w:hAnsi="宋体" w:cs="宋体"/>
                <w:color w:val="000000"/>
                <w:kern w:val="0"/>
                <w:sz w:val="18"/>
                <w:szCs w:val="18"/>
                <w:lang w:bidi="ar"/>
              </w:rPr>
              <w:t>实际取水量记录，</w:t>
            </w:r>
            <w:r>
              <w:rPr>
                <w:rFonts w:ascii="宋体" w:hAnsi="宋体" w:cs="宋体" w:hint="eastAsia"/>
                <w:color w:val="000000"/>
                <w:kern w:val="0"/>
                <w:sz w:val="18"/>
                <w:szCs w:val="18"/>
                <w:lang w:bidi="ar"/>
              </w:rPr>
              <w:t>近</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年是否有超许可取水情况。</w:t>
            </w:r>
          </w:p>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sz w:val="18"/>
                <w:szCs w:val="18"/>
              </w:rPr>
              <w:t>3</w:t>
            </w:r>
            <w:r>
              <w:rPr>
                <w:rFonts w:ascii="宋体" w:hAnsi="宋体" w:cs="宋体" w:hint="eastAsia"/>
                <w:color w:val="000000"/>
                <w:sz w:val="18"/>
                <w:szCs w:val="18"/>
              </w:rPr>
              <w:t>、未依法依规办理取水许可证或取水许可证已过期或超计划取水，扣</w:t>
            </w:r>
            <w:r>
              <w:rPr>
                <w:rFonts w:ascii="宋体" w:hAnsi="宋体" w:cs="宋体" w:hint="eastAsia"/>
                <w:color w:val="000000"/>
                <w:sz w:val="18"/>
                <w:szCs w:val="18"/>
              </w:rPr>
              <w:t>2</w:t>
            </w:r>
            <w:r>
              <w:rPr>
                <w:rFonts w:ascii="宋体" w:hAnsi="宋体" w:cs="宋体" w:hint="eastAsia"/>
                <w:color w:val="000000"/>
                <w:sz w:val="18"/>
                <w:szCs w:val="18"/>
              </w:rPr>
              <w:t>分。</w:t>
            </w:r>
          </w:p>
        </w:tc>
        <w:tc>
          <w:tcPr>
            <w:tcW w:w="689" w:type="dxa"/>
            <w:tcBorders>
              <w:left w:val="single" w:sz="4" w:space="0" w:color="auto"/>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64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供水到户</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textAlignment w:val="center"/>
              <w:rPr>
                <w:rFonts w:ascii="宋体" w:hAnsi="宋体" w:cs="宋体"/>
                <w:color w:val="000000"/>
                <w:kern w:val="0"/>
                <w:sz w:val="18"/>
                <w:szCs w:val="18"/>
                <w:lang w:bidi="ar"/>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查阅入户统计表和供水工程供水区域总户数。设计日供水人口超过</w:t>
            </w:r>
            <w:r>
              <w:rPr>
                <w:rFonts w:ascii="宋体" w:hAnsi="宋体" w:cs="宋体" w:hint="eastAsia"/>
                <w:color w:val="000000"/>
                <w:kern w:val="0"/>
                <w:sz w:val="18"/>
                <w:szCs w:val="18"/>
                <w:lang w:bidi="ar"/>
              </w:rPr>
              <w:t>1000</w:t>
            </w:r>
            <w:r>
              <w:rPr>
                <w:rFonts w:ascii="宋体" w:hAnsi="宋体" w:cs="宋体" w:hint="eastAsia"/>
                <w:color w:val="000000"/>
                <w:kern w:val="0"/>
                <w:sz w:val="18"/>
                <w:szCs w:val="18"/>
                <w:lang w:bidi="ar"/>
              </w:rPr>
              <w:t>人的供水工程未供水到户（院），扣</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分。</w:t>
            </w:r>
          </w:p>
        </w:tc>
        <w:tc>
          <w:tcPr>
            <w:tcW w:w="689" w:type="dxa"/>
            <w:tcBorders>
              <w:left w:val="single" w:sz="4" w:space="0" w:color="auto"/>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64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供水保证率</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textAlignment w:val="center"/>
              <w:rPr>
                <w:rFonts w:ascii="宋体" w:hAnsi="宋体" w:cs="宋体"/>
                <w:color w:val="000000"/>
                <w:kern w:val="0"/>
                <w:sz w:val="18"/>
                <w:szCs w:val="18"/>
                <w:lang w:bidi="ar"/>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查阅年度供水台账。供水保证率低于</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的，扣</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w:t>
            </w:r>
          </w:p>
        </w:tc>
        <w:tc>
          <w:tcPr>
            <w:tcW w:w="689" w:type="dxa"/>
            <w:tcBorders>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bl>
    <w:p w:rsidR="00BB6861" w:rsidRDefault="00234053">
      <w:pPr>
        <w:pStyle w:val="aff"/>
        <w:numPr>
          <w:ilvl w:val="0"/>
          <w:numId w:val="0"/>
        </w:numPr>
        <w:spacing w:before="156" w:after="156"/>
      </w:pPr>
      <w:r>
        <w:rPr>
          <w:rFonts w:hint="eastAsia"/>
        </w:rPr>
        <w:lastRenderedPageBreak/>
        <w:t>表</w:t>
      </w:r>
      <w:r>
        <w:rPr>
          <w:rFonts w:hint="eastAsia"/>
        </w:rPr>
        <w:t>A.</w:t>
      </w:r>
      <w:r>
        <w:t>1</w:t>
      </w:r>
      <w:r>
        <w:rPr>
          <w:rFonts w:hint="eastAsia"/>
        </w:rPr>
        <w:t>农村集中</w:t>
      </w:r>
      <w:r>
        <w:t>供水工程标准化评价表</w:t>
      </w:r>
      <w:r>
        <w:rPr>
          <w:rFonts w:hint="eastAsia"/>
        </w:rPr>
        <w:t>（续）</w:t>
      </w:r>
    </w:p>
    <w:tbl>
      <w:tblPr>
        <w:tblpPr w:leftFromText="180" w:rightFromText="180" w:vertAnchor="text" w:horzAnchor="margin" w:tblpY="187"/>
        <w:tblOverlap w:val="never"/>
        <w:tblW w:w="0" w:type="auto"/>
        <w:tblLook w:val="04A0" w:firstRow="1" w:lastRow="0" w:firstColumn="1" w:lastColumn="0" w:noHBand="0" w:noVBand="1"/>
      </w:tblPr>
      <w:tblGrid>
        <w:gridCol w:w="576"/>
        <w:gridCol w:w="868"/>
        <w:gridCol w:w="1114"/>
        <w:gridCol w:w="2405"/>
        <w:gridCol w:w="3683"/>
        <w:gridCol w:w="688"/>
      </w:tblGrid>
      <w:tr w:rsidR="00BB6861">
        <w:trPr>
          <w:trHeight w:val="289"/>
          <w:tblHeader/>
        </w:trPr>
        <w:tc>
          <w:tcPr>
            <w:tcW w:w="2542" w:type="dxa"/>
            <w:gridSpan w:val="3"/>
            <w:tcBorders>
              <w:top w:val="single" w:sz="8" w:space="0" w:color="000000"/>
              <w:left w:val="single" w:sz="8" w:space="0" w:color="auto"/>
              <w:bottom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评价内容</w:t>
            </w:r>
          </w:p>
        </w:tc>
        <w:tc>
          <w:tcPr>
            <w:tcW w:w="2410" w:type="dxa"/>
            <w:tcBorders>
              <w:top w:val="single" w:sz="8"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佐证材料</w:t>
            </w:r>
          </w:p>
        </w:tc>
        <w:tc>
          <w:tcPr>
            <w:tcW w:w="3693" w:type="dxa"/>
            <w:tcBorders>
              <w:top w:val="single" w:sz="8"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评价方法</w:t>
            </w:r>
          </w:p>
        </w:tc>
        <w:tc>
          <w:tcPr>
            <w:tcW w:w="6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评价得分</w:t>
            </w:r>
          </w:p>
        </w:tc>
      </w:tr>
      <w:tr w:rsidR="00BB6861">
        <w:trPr>
          <w:trHeight w:val="765"/>
        </w:trPr>
        <w:tc>
          <w:tcPr>
            <w:tcW w:w="557" w:type="dxa"/>
            <w:vMerge w:val="restart"/>
            <w:tcBorders>
              <w:left w:val="single" w:sz="8" w:space="0" w:color="auto"/>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供水达标（</w:t>
            </w:r>
            <w:r>
              <w:rPr>
                <w:rFonts w:ascii="宋体" w:hAnsi="宋体" w:cs="宋体" w:hint="eastAsia"/>
                <w:color w:val="000000"/>
                <w:kern w:val="0"/>
                <w:sz w:val="18"/>
                <w:szCs w:val="18"/>
                <w:lang w:bidi="ar"/>
              </w:rPr>
              <w:t xml:space="preserve">16 </w:t>
            </w:r>
            <w:r>
              <w:rPr>
                <w:rFonts w:ascii="宋体" w:hAnsi="宋体" w:cs="宋体" w:hint="eastAsia"/>
                <w:color w:val="000000"/>
                <w:kern w:val="0"/>
                <w:sz w:val="18"/>
                <w:szCs w:val="18"/>
                <w:lang w:bidi="ar"/>
              </w:rPr>
              <w:t>分）</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供水水质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分）</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卫生许可情况</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、卫生许可证；</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、专业</w:t>
            </w:r>
            <w:r>
              <w:rPr>
                <w:rFonts w:ascii="宋体" w:hAnsi="宋体" w:cs="宋体"/>
                <w:color w:val="000000"/>
                <w:kern w:val="0"/>
                <w:sz w:val="18"/>
                <w:szCs w:val="18"/>
                <w:lang w:bidi="ar"/>
              </w:rPr>
              <w:t>机构出具的</w:t>
            </w:r>
            <w:r>
              <w:rPr>
                <w:rFonts w:ascii="宋体" w:hAnsi="宋体" w:cs="宋体" w:hint="eastAsia"/>
                <w:color w:val="000000"/>
                <w:kern w:val="0"/>
                <w:sz w:val="18"/>
                <w:szCs w:val="18"/>
                <w:lang w:bidi="ar"/>
              </w:rPr>
              <w:t>水源水水质检测报告；</w:t>
            </w:r>
          </w:p>
          <w:p w:rsidR="00BB6861" w:rsidRDefault="00234053">
            <w:pPr>
              <w:widowControl/>
              <w:spacing w:line="240" w:lineRule="exact"/>
              <w:textAlignment w:val="center"/>
              <w:rPr>
                <w:rFonts w:ascii="宋体" w:hAnsi="宋体" w:cs="宋体"/>
                <w:color w:val="000000"/>
                <w:sz w:val="18"/>
                <w:szCs w:val="18"/>
              </w:rPr>
            </w:pPr>
            <w:r>
              <w:rPr>
                <w:rFonts w:ascii="宋体" w:hAnsi="宋体" w:cs="宋体"/>
                <w:color w:val="000000"/>
                <w:kern w:val="0"/>
                <w:sz w:val="18"/>
                <w:szCs w:val="18"/>
                <w:lang w:bidi="ar"/>
              </w:rPr>
              <w:t>3</w:t>
            </w:r>
            <w:r>
              <w:rPr>
                <w:rFonts w:ascii="宋体" w:hAnsi="宋体" w:cs="宋体" w:hint="eastAsia"/>
                <w:color w:val="000000"/>
                <w:kern w:val="0"/>
                <w:sz w:val="18"/>
                <w:szCs w:val="18"/>
                <w:lang w:bidi="ar"/>
              </w:rPr>
              <w:t>、</w:t>
            </w:r>
            <w:bookmarkStart w:id="104" w:name="OLE_LINK2"/>
            <w:r>
              <w:rPr>
                <w:rFonts w:ascii="宋体" w:hAnsi="宋体" w:cs="宋体" w:hint="eastAsia"/>
                <w:color w:val="000000"/>
                <w:kern w:val="0"/>
                <w:sz w:val="18"/>
                <w:szCs w:val="18"/>
                <w:lang w:bidi="ar"/>
              </w:rPr>
              <w:t>专业</w:t>
            </w:r>
            <w:r>
              <w:rPr>
                <w:rFonts w:ascii="宋体" w:hAnsi="宋体" w:cs="宋体"/>
                <w:color w:val="000000"/>
                <w:kern w:val="0"/>
                <w:sz w:val="18"/>
                <w:szCs w:val="18"/>
                <w:lang w:bidi="ar"/>
              </w:rPr>
              <w:t>机构</w:t>
            </w:r>
            <w:bookmarkEnd w:id="104"/>
            <w:r>
              <w:rPr>
                <w:rFonts w:ascii="宋体" w:hAnsi="宋体" w:cs="宋体"/>
                <w:color w:val="000000"/>
                <w:kern w:val="0"/>
                <w:sz w:val="18"/>
                <w:szCs w:val="18"/>
                <w:lang w:bidi="ar"/>
              </w:rPr>
              <w:t>出具</w:t>
            </w:r>
            <w:r>
              <w:rPr>
                <w:rFonts w:ascii="宋体" w:hAnsi="宋体" w:cs="宋体" w:hint="eastAsia"/>
                <w:color w:val="000000"/>
                <w:kern w:val="0"/>
                <w:sz w:val="18"/>
                <w:szCs w:val="18"/>
                <w:lang w:bidi="ar"/>
              </w:rPr>
              <w:t>当年度出厂水或</w:t>
            </w:r>
            <w:r>
              <w:rPr>
                <w:rFonts w:ascii="宋体" w:hAnsi="宋体" w:cs="宋体"/>
                <w:color w:val="000000"/>
                <w:kern w:val="0"/>
                <w:sz w:val="18"/>
                <w:szCs w:val="18"/>
                <w:lang w:bidi="ar"/>
              </w:rPr>
              <w:t>末梢水</w:t>
            </w:r>
            <w:r>
              <w:rPr>
                <w:rFonts w:ascii="宋体" w:hAnsi="宋体" w:cs="宋体" w:hint="eastAsia"/>
                <w:color w:val="000000"/>
                <w:kern w:val="0"/>
                <w:sz w:val="18"/>
                <w:szCs w:val="18"/>
                <w:lang w:bidi="ar"/>
              </w:rPr>
              <w:t>水质检测报告。</w:t>
            </w: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具备条件的没有依法依规办理卫生许可证或卫生许可证过期，扣</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943"/>
        </w:trPr>
        <w:tc>
          <w:tcPr>
            <w:tcW w:w="557" w:type="dxa"/>
            <w:vMerge/>
            <w:tcBorders>
              <w:left w:val="single" w:sz="8" w:space="0" w:color="auto"/>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水源水质</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w:t>
            </w:r>
            <w:r>
              <w:rPr>
                <w:rFonts w:ascii="宋体" w:hAnsi="宋体" w:cs="宋体"/>
                <w:color w:val="000000"/>
                <w:kern w:val="0"/>
                <w:sz w:val="18"/>
                <w:szCs w:val="18"/>
                <w:lang w:bidi="ar"/>
              </w:rPr>
              <w:t>水源水质检测报告，</w:t>
            </w:r>
            <w:r>
              <w:rPr>
                <w:rFonts w:ascii="宋体" w:hAnsi="宋体" w:cs="宋体" w:hint="eastAsia"/>
                <w:color w:val="000000"/>
                <w:kern w:val="0"/>
                <w:sz w:val="18"/>
                <w:szCs w:val="18"/>
                <w:lang w:bidi="ar"/>
              </w:rPr>
              <w:t>水质指标存在问题</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未采取有效净化措施，地表水水源水质不符合</w:t>
            </w:r>
            <w:r>
              <w:rPr>
                <w:rFonts w:ascii="宋体" w:hAnsi="宋体" w:cs="宋体" w:hint="eastAsia"/>
                <w:color w:val="000000"/>
                <w:kern w:val="0"/>
                <w:sz w:val="18"/>
                <w:szCs w:val="18"/>
                <w:lang w:bidi="ar"/>
              </w:rPr>
              <w:t xml:space="preserve"> GB 3838</w:t>
            </w:r>
            <w:r>
              <w:rPr>
                <w:rFonts w:ascii="宋体" w:hAnsi="宋体" w:cs="宋体" w:hint="eastAsia"/>
                <w:color w:val="000000"/>
                <w:kern w:val="0"/>
                <w:sz w:val="18"/>
                <w:szCs w:val="18"/>
                <w:lang w:bidi="ar"/>
              </w:rPr>
              <w:t>规定，地下水水源水质不符合</w:t>
            </w:r>
            <w:r>
              <w:rPr>
                <w:rFonts w:ascii="宋体" w:hAnsi="宋体" w:cs="宋体" w:hint="eastAsia"/>
                <w:color w:val="000000"/>
                <w:kern w:val="0"/>
                <w:sz w:val="18"/>
                <w:szCs w:val="18"/>
                <w:lang w:bidi="ar"/>
              </w:rPr>
              <w:t xml:space="preserve"> GB/T 14848</w:t>
            </w:r>
            <w:r>
              <w:rPr>
                <w:rFonts w:ascii="宋体" w:hAnsi="宋体" w:cs="宋体" w:hint="eastAsia"/>
                <w:color w:val="000000"/>
                <w:kern w:val="0"/>
                <w:sz w:val="18"/>
                <w:szCs w:val="18"/>
                <w:lang w:bidi="ar"/>
              </w:rPr>
              <w:t>规定，扣</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624"/>
        </w:trPr>
        <w:tc>
          <w:tcPr>
            <w:tcW w:w="557" w:type="dxa"/>
            <w:vMerge/>
            <w:tcBorders>
              <w:left w:val="single" w:sz="8" w:space="0" w:color="auto"/>
              <w:bottom w:val="single" w:sz="4" w:space="0" w:color="000000"/>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出厂水、末梢水水质</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auto"/>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需要</w:t>
            </w:r>
            <w:r>
              <w:rPr>
                <w:rFonts w:ascii="宋体" w:hAnsi="宋体" w:cs="宋体" w:hint="eastAsia"/>
                <w:color w:val="000000"/>
                <w:kern w:val="0"/>
                <w:sz w:val="18"/>
                <w:szCs w:val="18"/>
                <w:lang w:bidi="ar"/>
              </w:rPr>
              <w:t>按照专业</w:t>
            </w:r>
            <w:r>
              <w:rPr>
                <w:rFonts w:ascii="宋体" w:hAnsi="宋体" w:cs="宋体"/>
                <w:color w:val="000000"/>
                <w:kern w:val="0"/>
                <w:sz w:val="18"/>
                <w:szCs w:val="18"/>
                <w:lang w:bidi="ar"/>
              </w:rPr>
              <w:t>机构</w:t>
            </w:r>
            <w:r>
              <w:rPr>
                <w:rFonts w:ascii="宋体" w:hAnsi="宋体" w:cs="宋体" w:hint="eastAsia"/>
                <w:color w:val="000000"/>
                <w:kern w:val="0"/>
                <w:sz w:val="18"/>
                <w:szCs w:val="18"/>
                <w:lang w:bidi="ar"/>
              </w:rPr>
              <w:t>出具的检测报告进行</w:t>
            </w:r>
            <w:r>
              <w:rPr>
                <w:rFonts w:ascii="宋体" w:hAnsi="宋体" w:cs="宋体"/>
                <w:color w:val="000000"/>
                <w:kern w:val="0"/>
                <w:sz w:val="18"/>
                <w:szCs w:val="18"/>
                <w:lang w:bidi="ar"/>
              </w:rPr>
              <w:t>判断</w:t>
            </w:r>
            <w:r>
              <w:rPr>
                <w:rFonts w:ascii="宋体" w:hAnsi="宋体" w:cs="宋体" w:hint="eastAsia"/>
                <w:color w:val="000000"/>
                <w:kern w:val="0"/>
                <w:sz w:val="18"/>
                <w:szCs w:val="18"/>
                <w:lang w:bidi="ar"/>
              </w:rPr>
              <w:t>。</w:t>
            </w:r>
          </w:p>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ascii="宋体" w:hAnsi="宋体" w:cs="宋体" w:hint="eastAsia"/>
                <w:color w:val="000000"/>
                <w:kern w:val="0"/>
                <w:sz w:val="18"/>
                <w:szCs w:val="18"/>
                <w:lang w:bidi="ar"/>
              </w:rPr>
              <w:t>、出厂水或</w:t>
            </w:r>
            <w:r>
              <w:rPr>
                <w:rFonts w:ascii="宋体" w:hAnsi="宋体" w:cs="宋体"/>
                <w:color w:val="000000"/>
                <w:kern w:val="0"/>
                <w:sz w:val="18"/>
                <w:szCs w:val="18"/>
                <w:lang w:bidi="ar"/>
              </w:rPr>
              <w:t>末梢水</w:t>
            </w:r>
            <w:r>
              <w:rPr>
                <w:rFonts w:ascii="宋体" w:hAnsi="宋体" w:cs="宋体" w:hint="eastAsia"/>
                <w:color w:val="000000"/>
                <w:kern w:val="0"/>
                <w:sz w:val="18"/>
                <w:szCs w:val="18"/>
                <w:lang w:bidi="ar"/>
              </w:rPr>
              <w:t>水质检测报告</w:t>
            </w:r>
            <w:r>
              <w:rPr>
                <w:rFonts w:ascii="宋体" w:hAnsi="宋体" w:cs="宋体"/>
                <w:color w:val="000000"/>
                <w:kern w:val="0"/>
                <w:sz w:val="18"/>
                <w:szCs w:val="18"/>
                <w:lang w:bidi="ar"/>
              </w:rPr>
              <w:t>中项目数量</w:t>
            </w:r>
            <w:r>
              <w:rPr>
                <w:rFonts w:ascii="宋体" w:hAnsi="宋体" w:cs="宋体" w:hint="eastAsia"/>
                <w:color w:val="000000"/>
                <w:kern w:val="0"/>
                <w:sz w:val="18"/>
                <w:szCs w:val="18"/>
                <w:lang w:bidi="ar"/>
              </w:rPr>
              <w:t>应符合</w:t>
            </w:r>
            <w:r>
              <w:rPr>
                <w:rFonts w:ascii="宋体" w:hAnsi="宋体" w:cs="宋体" w:hint="eastAsia"/>
                <w:color w:val="000000"/>
                <w:kern w:val="0"/>
                <w:sz w:val="18"/>
                <w:szCs w:val="18"/>
                <w:lang w:bidi="ar"/>
              </w:rPr>
              <w:t>GB</w:t>
            </w:r>
            <w:r>
              <w:rPr>
                <w:rFonts w:ascii="宋体" w:hAnsi="宋体" w:cs="宋体"/>
                <w:color w:val="000000"/>
                <w:kern w:val="0"/>
                <w:sz w:val="18"/>
                <w:szCs w:val="18"/>
                <w:lang w:bidi="ar"/>
              </w:rPr>
              <w:t>/T 43824 A</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的规定。</w:t>
            </w:r>
          </w:p>
          <w:p w:rsidR="00BB6861" w:rsidRDefault="00234053">
            <w:pPr>
              <w:widowControl/>
              <w:spacing w:line="240" w:lineRule="exact"/>
              <w:textAlignment w:val="center"/>
              <w:rPr>
                <w:rFonts w:ascii="宋体" w:hAnsi="宋体" w:cs="宋体"/>
                <w:color w:val="000000"/>
                <w:sz w:val="18"/>
                <w:szCs w:val="18"/>
              </w:rPr>
            </w:pPr>
            <w:r>
              <w:rPr>
                <w:rFonts w:ascii="宋体" w:hAnsi="宋体" w:cs="宋体"/>
                <w:color w:val="000000"/>
                <w:kern w:val="0"/>
                <w:sz w:val="18"/>
                <w:szCs w:val="18"/>
                <w:lang w:bidi="ar"/>
              </w:rPr>
              <w:t>3</w:t>
            </w:r>
            <w:r>
              <w:rPr>
                <w:rFonts w:ascii="宋体" w:hAnsi="宋体" w:cs="宋体" w:hint="eastAsia"/>
                <w:color w:val="000000"/>
                <w:kern w:val="0"/>
                <w:sz w:val="18"/>
                <w:szCs w:val="18"/>
                <w:lang w:bidi="ar"/>
              </w:rPr>
              <w:t>、正常运行条件下，出厂水或末梢水水质不符合</w:t>
            </w:r>
            <w:r>
              <w:rPr>
                <w:rFonts w:ascii="宋体" w:hAnsi="宋体" w:cs="宋体" w:hint="eastAsia"/>
                <w:color w:val="000000"/>
                <w:kern w:val="0"/>
                <w:sz w:val="18"/>
                <w:szCs w:val="18"/>
                <w:lang w:bidi="ar"/>
              </w:rPr>
              <w:t>GB 5749</w:t>
            </w:r>
            <w:r>
              <w:rPr>
                <w:rFonts w:ascii="宋体" w:hAnsi="宋体" w:cs="宋体" w:hint="eastAsia"/>
                <w:color w:val="000000"/>
                <w:kern w:val="0"/>
                <w:sz w:val="18"/>
                <w:szCs w:val="18"/>
                <w:lang w:bidi="ar"/>
              </w:rPr>
              <w:t>要求，一票否决。</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750"/>
        </w:trPr>
        <w:tc>
          <w:tcPr>
            <w:tcW w:w="557" w:type="dxa"/>
            <w:vMerge w:val="restart"/>
            <w:tcBorders>
              <w:top w:val="single" w:sz="4" w:space="0" w:color="000000"/>
              <w:left w:val="single" w:sz="8" w:space="0" w:color="auto"/>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水价合理（</w:t>
            </w:r>
            <w:r>
              <w:rPr>
                <w:rFonts w:ascii="宋体" w:hAnsi="宋体" w:cs="宋体" w:hint="eastAsia"/>
                <w:color w:val="000000"/>
                <w:kern w:val="0"/>
                <w:sz w:val="18"/>
                <w:szCs w:val="18"/>
                <w:lang w:bidi="ar"/>
              </w:rPr>
              <w:t xml:space="preserve">14 </w:t>
            </w:r>
            <w:r>
              <w:rPr>
                <w:rFonts w:ascii="宋体" w:hAnsi="宋体" w:cs="宋体" w:hint="eastAsia"/>
                <w:color w:val="000000"/>
                <w:kern w:val="0"/>
                <w:sz w:val="18"/>
                <w:szCs w:val="18"/>
                <w:lang w:bidi="ar"/>
              </w:rPr>
              <w:t>分）</w:t>
            </w:r>
          </w:p>
        </w:tc>
        <w:tc>
          <w:tcPr>
            <w:tcW w:w="869" w:type="dxa"/>
            <w:vMerge w:val="restart"/>
            <w:tcBorders>
              <w:top w:val="single" w:sz="4" w:space="0" w:color="000000"/>
              <w:left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水价</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制度（</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分）</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水价制度建立</w:t>
            </w:r>
          </w:p>
        </w:tc>
        <w:tc>
          <w:tcPr>
            <w:tcW w:w="2410" w:type="dxa"/>
            <w:vMerge w:val="restart"/>
            <w:tcBorders>
              <w:top w:val="single" w:sz="4" w:space="0" w:color="000000"/>
              <w:left w:val="single" w:sz="4" w:space="0" w:color="000000"/>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、定价批复（发改、物价局相关文件）；</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、举行听证会征求用水户代表意见的照片、会议记录等。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未建立水价制度或制定水价，一票否决。</w:t>
            </w:r>
          </w:p>
        </w:tc>
        <w:tc>
          <w:tcPr>
            <w:tcW w:w="689" w:type="dxa"/>
            <w:vMerge w:val="restart"/>
            <w:tcBorders>
              <w:top w:val="single" w:sz="4" w:space="0" w:color="000000"/>
              <w:left w:val="single" w:sz="4" w:space="0" w:color="auto"/>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750"/>
        </w:trPr>
        <w:tc>
          <w:tcPr>
            <w:tcW w:w="557" w:type="dxa"/>
            <w:vMerge/>
            <w:tcBorders>
              <w:left w:val="single" w:sz="8" w:space="0" w:color="auto"/>
              <w:right w:val="single" w:sz="4" w:space="0" w:color="000000"/>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869" w:type="dxa"/>
            <w:vMerge/>
            <w:tcBorders>
              <w:left w:val="single" w:sz="4" w:space="0" w:color="000000"/>
              <w:right w:val="single" w:sz="4" w:space="0" w:color="000000"/>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特种用水、非居民用水分类</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定价</w:t>
            </w:r>
          </w:p>
        </w:tc>
        <w:tc>
          <w:tcPr>
            <w:tcW w:w="2410" w:type="dxa"/>
            <w:vMerge/>
            <w:tcBorders>
              <w:left w:val="single" w:sz="4" w:space="0" w:color="000000"/>
              <w:right w:val="single" w:sz="4" w:space="0" w:color="auto"/>
            </w:tcBorders>
            <w:shd w:val="clear" w:color="auto" w:fill="auto"/>
            <w:vAlign w:val="center"/>
          </w:tcPr>
          <w:p w:rsidR="00BB6861" w:rsidRDefault="00BB6861">
            <w:pPr>
              <w:widowControl/>
              <w:spacing w:line="240" w:lineRule="exact"/>
              <w:textAlignment w:val="center"/>
              <w:rPr>
                <w:rFonts w:ascii="宋体" w:hAnsi="宋体" w:cs="宋体"/>
                <w:color w:val="000000"/>
                <w:kern w:val="0"/>
                <w:sz w:val="18"/>
                <w:szCs w:val="18"/>
                <w:lang w:bidi="ar"/>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未根据需要对特种用水、非居民用水进行分类定价，扣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vMerge/>
            <w:tcBorders>
              <w:left w:val="single" w:sz="4" w:space="0" w:color="auto"/>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750"/>
        </w:trPr>
        <w:tc>
          <w:tcPr>
            <w:tcW w:w="557" w:type="dxa"/>
            <w:vMerge/>
            <w:tcBorders>
              <w:left w:val="single" w:sz="8" w:space="0" w:color="auto"/>
              <w:right w:val="single" w:sz="4" w:space="0" w:color="000000"/>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869" w:type="dxa"/>
            <w:vMerge/>
            <w:tcBorders>
              <w:left w:val="single" w:sz="4" w:space="0" w:color="000000"/>
              <w:bottom w:val="single" w:sz="4" w:space="0" w:color="000000"/>
              <w:right w:val="single" w:sz="4" w:space="0" w:color="000000"/>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定价征求用水户代表意见情况</w:t>
            </w:r>
          </w:p>
        </w:tc>
        <w:tc>
          <w:tcPr>
            <w:tcW w:w="2410" w:type="dxa"/>
            <w:vMerge/>
            <w:tcBorders>
              <w:left w:val="single" w:sz="4" w:space="0" w:color="000000"/>
              <w:bottom w:val="single" w:sz="4" w:space="0" w:color="000000"/>
              <w:right w:val="single" w:sz="4" w:space="0" w:color="auto"/>
            </w:tcBorders>
            <w:shd w:val="clear" w:color="auto" w:fill="auto"/>
            <w:vAlign w:val="center"/>
          </w:tcPr>
          <w:p w:rsidR="00BB6861" w:rsidRDefault="00BB6861">
            <w:pPr>
              <w:widowControl/>
              <w:spacing w:line="240" w:lineRule="exact"/>
              <w:textAlignment w:val="center"/>
              <w:rPr>
                <w:rFonts w:ascii="宋体" w:hAnsi="宋体" w:cs="宋体"/>
                <w:color w:val="000000"/>
                <w:kern w:val="0"/>
                <w:sz w:val="18"/>
                <w:szCs w:val="18"/>
                <w:lang w:bidi="ar"/>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定价未征求用水户代表意见，扣</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w:t>
            </w:r>
          </w:p>
        </w:tc>
        <w:tc>
          <w:tcPr>
            <w:tcW w:w="689" w:type="dxa"/>
            <w:vMerge/>
            <w:tcBorders>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983"/>
        </w:trPr>
        <w:tc>
          <w:tcPr>
            <w:tcW w:w="557" w:type="dxa"/>
            <w:vMerge/>
            <w:tcBorders>
              <w:left w:val="single" w:sz="8" w:space="0" w:color="auto"/>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val="restart"/>
            <w:tcBorders>
              <w:top w:val="single" w:sz="4" w:space="0" w:color="000000"/>
              <w:left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供水成本控制（</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分）</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执行水价满足工程良性运行情况</w:t>
            </w:r>
          </w:p>
        </w:tc>
        <w:tc>
          <w:tcPr>
            <w:tcW w:w="2410" w:type="dxa"/>
            <w:vMerge w:val="restart"/>
            <w:tcBorders>
              <w:top w:val="single" w:sz="4" w:space="0" w:color="000000"/>
              <w:left w:val="single" w:sz="4" w:space="0" w:color="000000"/>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、水费收入能满足工程运行的情况</w:t>
            </w:r>
            <w:r>
              <w:rPr>
                <w:rFonts w:ascii="宋体" w:hAnsi="宋体" w:cs="宋体"/>
                <w:color w:val="000000"/>
                <w:kern w:val="0"/>
                <w:sz w:val="18"/>
                <w:szCs w:val="18"/>
                <w:lang w:bidi="ar"/>
              </w:rPr>
              <w:t>说明</w:t>
            </w:r>
            <w:r>
              <w:rPr>
                <w:rFonts w:ascii="宋体" w:hAnsi="宋体" w:cs="宋体" w:hint="eastAsia"/>
                <w:color w:val="000000"/>
                <w:kern w:val="0"/>
                <w:sz w:val="18"/>
                <w:szCs w:val="18"/>
                <w:lang w:bidi="ar"/>
              </w:rPr>
              <w:t>；</w:t>
            </w:r>
          </w:p>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、收入凭证；</w:t>
            </w:r>
          </w:p>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、补贴机制文件等。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执行水价及补贴机制不能满足工程良性运行的，扣</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w:t>
            </w:r>
          </w:p>
        </w:tc>
        <w:tc>
          <w:tcPr>
            <w:tcW w:w="689" w:type="dxa"/>
            <w:vMerge w:val="restart"/>
            <w:tcBorders>
              <w:top w:val="single" w:sz="4" w:space="0" w:color="000000"/>
              <w:left w:val="single" w:sz="4" w:space="0" w:color="auto"/>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862"/>
        </w:trPr>
        <w:tc>
          <w:tcPr>
            <w:tcW w:w="557" w:type="dxa"/>
            <w:vMerge/>
            <w:tcBorders>
              <w:left w:val="single" w:sz="8" w:space="0" w:color="auto"/>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left w:val="single" w:sz="4" w:space="0" w:color="000000"/>
              <w:bottom w:val="single" w:sz="4" w:space="0" w:color="000000"/>
              <w:right w:val="single" w:sz="4" w:space="0" w:color="000000"/>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执行水价覆盖供水成本情况</w:t>
            </w:r>
          </w:p>
        </w:tc>
        <w:tc>
          <w:tcPr>
            <w:tcW w:w="2410" w:type="dxa"/>
            <w:vMerge/>
            <w:tcBorders>
              <w:left w:val="single" w:sz="4" w:space="0" w:color="000000"/>
              <w:bottom w:val="single" w:sz="4" w:space="0" w:color="000000"/>
              <w:right w:val="single" w:sz="4" w:space="0" w:color="auto"/>
            </w:tcBorders>
            <w:shd w:val="clear" w:color="auto" w:fill="auto"/>
            <w:vAlign w:val="center"/>
          </w:tcPr>
          <w:p w:rsidR="00BB6861" w:rsidRDefault="00BB6861">
            <w:pPr>
              <w:widowControl/>
              <w:spacing w:line="240" w:lineRule="exact"/>
              <w:textAlignment w:val="center"/>
              <w:rPr>
                <w:rFonts w:ascii="宋体" w:hAnsi="宋体" w:cs="宋体"/>
                <w:color w:val="000000"/>
                <w:kern w:val="0"/>
                <w:sz w:val="18"/>
                <w:szCs w:val="18"/>
                <w:lang w:bidi="ar"/>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执行水价无法覆盖供水成本，且未落实补贴机制的，扣</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分。</w:t>
            </w:r>
          </w:p>
        </w:tc>
        <w:tc>
          <w:tcPr>
            <w:tcW w:w="689" w:type="dxa"/>
            <w:vMerge/>
            <w:tcBorders>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432"/>
        </w:trPr>
        <w:tc>
          <w:tcPr>
            <w:tcW w:w="557" w:type="dxa"/>
            <w:vMerge/>
            <w:tcBorders>
              <w:left w:val="single" w:sz="8" w:space="0" w:color="auto"/>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水费</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收缴（</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分）</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水费收缴情况</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、用水户台账表；</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、水厂取水或出厂水计量设施照片；</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、一户一表照片；</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、计量收费记录；</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、用水户用水量台账；</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、水费收缴记录；</w:t>
            </w:r>
            <w:r>
              <w:rPr>
                <w:rFonts w:ascii="宋体" w:hAnsi="宋体" w:cs="宋体" w:hint="eastAsia"/>
                <w:color w:val="000000"/>
                <w:kern w:val="0"/>
                <w:sz w:val="18"/>
                <w:szCs w:val="18"/>
                <w:lang w:bidi="ar"/>
              </w:rPr>
              <w:br/>
              <w:t>7</w:t>
            </w:r>
            <w:r>
              <w:rPr>
                <w:rFonts w:ascii="宋体" w:hAnsi="宋体" w:cs="宋体" w:hint="eastAsia"/>
                <w:color w:val="000000"/>
                <w:kern w:val="0"/>
                <w:sz w:val="18"/>
                <w:szCs w:val="18"/>
                <w:lang w:bidi="ar"/>
              </w:rPr>
              <w:t>、用水户台账表；</w:t>
            </w:r>
            <w:r>
              <w:rPr>
                <w:rFonts w:ascii="宋体" w:hAnsi="宋体" w:cs="宋体" w:hint="eastAsia"/>
                <w:color w:val="000000"/>
                <w:kern w:val="0"/>
                <w:sz w:val="18"/>
                <w:szCs w:val="18"/>
                <w:lang w:bidi="ar"/>
              </w:rPr>
              <w:br/>
              <w:t>8</w:t>
            </w:r>
            <w:r>
              <w:rPr>
                <w:rFonts w:ascii="宋体" w:hAnsi="宋体" w:cs="宋体" w:hint="eastAsia"/>
                <w:color w:val="000000"/>
                <w:kern w:val="0"/>
                <w:sz w:val="18"/>
                <w:szCs w:val="18"/>
                <w:lang w:bidi="ar"/>
              </w:rPr>
              <w:t>、财务收缴相关账目表等。</w:t>
            </w:r>
          </w:p>
        </w:tc>
        <w:tc>
          <w:tcPr>
            <w:tcW w:w="3693" w:type="dxa"/>
            <w:tcBorders>
              <w:top w:val="single" w:sz="4" w:space="0" w:color="auto"/>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查阅水费收缴记录。不收缴水费，一票否决。</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432"/>
        </w:trPr>
        <w:tc>
          <w:tcPr>
            <w:tcW w:w="557" w:type="dxa"/>
            <w:vMerge/>
            <w:tcBorders>
              <w:left w:val="single" w:sz="8" w:space="0" w:color="auto"/>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取水、出厂水计量</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水厂未安装取水或出厂水计量总表的，扣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860"/>
        </w:trPr>
        <w:tc>
          <w:tcPr>
            <w:tcW w:w="557" w:type="dxa"/>
            <w:vMerge/>
            <w:tcBorders>
              <w:left w:val="single" w:sz="8" w:space="0" w:color="auto"/>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入户计量</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查阅安装一户一表情况及用户台账实行计量收费记录。未安装一户一表，实行计量收费的，扣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970"/>
        </w:trPr>
        <w:tc>
          <w:tcPr>
            <w:tcW w:w="557" w:type="dxa"/>
            <w:vMerge/>
            <w:tcBorders>
              <w:left w:val="single" w:sz="8" w:space="0" w:color="auto"/>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水费收缴率</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查阅计量收费记录（用水户用水量台账）、水费收缴记录、用水户台账表、财务收缴相关账目表。水费收缴率低于</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的，扣</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432"/>
        </w:trPr>
        <w:tc>
          <w:tcPr>
            <w:tcW w:w="557" w:type="dxa"/>
            <w:vMerge/>
            <w:tcBorders>
              <w:left w:val="single" w:sz="8" w:space="0" w:color="auto"/>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用水户台账</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未建立用水户台账，扣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299"/>
        </w:trPr>
        <w:tc>
          <w:tcPr>
            <w:tcW w:w="557" w:type="dxa"/>
            <w:vMerge/>
            <w:tcBorders>
              <w:left w:val="single" w:sz="8" w:space="0" w:color="auto"/>
              <w:bottom w:val="single" w:sz="4" w:space="0" w:color="000000"/>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000000"/>
              <w:left w:val="single" w:sz="4" w:space="0" w:color="000000"/>
              <w:bottom w:val="single" w:sz="4" w:space="0" w:color="auto"/>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水费收缴工作台账</w:t>
            </w:r>
          </w:p>
        </w:tc>
        <w:tc>
          <w:tcPr>
            <w:tcW w:w="241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000000"/>
              <w:left w:val="single" w:sz="4" w:space="0" w:color="000000"/>
              <w:bottom w:val="single" w:sz="4" w:space="0" w:color="auto"/>
              <w:right w:val="single" w:sz="4" w:space="0" w:color="000000"/>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查阅计量收费记录（用水户用水量台账）、水费收缴记录、用水户台账表、财务收缴相关账目表。水费收缴账目不清，未建立工作台账，扣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000000"/>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bl>
    <w:p w:rsidR="00BB6861" w:rsidRDefault="00BB6861">
      <w:pPr>
        <w:pStyle w:val="afffffc"/>
        <w:ind w:firstLineChars="0" w:firstLine="0"/>
        <w:jc w:val="center"/>
      </w:pPr>
    </w:p>
    <w:p w:rsidR="00BB6861" w:rsidRDefault="00234053">
      <w:pPr>
        <w:pStyle w:val="aff"/>
        <w:numPr>
          <w:ilvl w:val="0"/>
          <w:numId w:val="0"/>
        </w:numPr>
        <w:spacing w:before="156" w:after="156"/>
      </w:pPr>
      <w:r>
        <w:rPr>
          <w:rFonts w:hint="eastAsia"/>
        </w:rPr>
        <w:t>表</w:t>
      </w:r>
      <w:r>
        <w:t xml:space="preserve">A.1 </w:t>
      </w:r>
      <w:r>
        <w:rPr>
          <w:rFonts w:hint="eastAsia"/>
        </w:rPr>
        <w:t>农村集中</w:t>
      </w:r>
      <w:r>
        <w:t>供水工程标准化评价表</w:t>
      </w:r>
      <w:r>
        <w:rPr>
          <w:rFonts w:hint="eastAsia"/>
        </w:rPr>
        <w:t>（续）</w:t>
      </w:r>
    </w:p>
    <w:tbl>
      <w:tblPr>
        <w:tblpPr w:leftFromText="180" w:rightFromText="180" w:vertAnchor="text" w:horzAnchor="page" w:tblpX="1441" w:tblpY="78"/>
        <w:tblOverlap w:val="never"/>
        <w:tblW w:w="0" w:type="auto"/>
        <w:tblLook w:val="04A0" w:firstRow="1" w:lastRow="0" w:firstColumn="1" w:lastColumn="0" w:noHBand="0" w:noVBand="1"/>
      </w:tblPr>
      <w:tblGrid>
        <w:gridCol w:w="576"/>
        <w:gridCol w:w="868"/>
        <w:gridCol w:w="1114"/>
        <w:gridCol w:w="2405"/>
        <w:gridCol w:w="3683"/>
        <w:gridCol w:w="688"/>
      </w:tblGrid>
      <w:tr w:rsidR="00BB6861">
        <w:trPr>
          <w:trHeight w:val="289"/>
          <w:tblHeader/>
        </w:trPr>
        <w:tc>
          <w:tcPr>
            <w:tcW w:w="2561" w:type="dxa"/>
            <w:gridSpan w:val="3"/>
            <w:tcBorders>
              <w:top w:val="single" w:sz="8" w:space="0" w:color="000000"/>
              <w:left w:val="single" w:sz="8" w:space="0" w:color="auto"/>
              <w:bottom w:val="single" w:sz="4" w:space="0" w:color="000000"/>
              <w:right w:val="single" w:sz="4" w:space="0" w:color="000000"/>
            </w:tcBorders>
            <w:shd w:val="clear" w:color="auto" w:fill="auto"/>
            <w:vAlign w:val="center"/>
          </w:tcPr>
          <w:bookmarkEnd w:id="101"/>
          <w:p w:rsidR="00BB6861" w:rsidRDefault="00234053" w:rsidP="00D73329">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w:t>
            </w:r>
            <w:r>
              <w:rPr>
                <w:rFonts w:ascii="宋体" w:hAnsi="宋体" w:cs="宋体"/>
                <w:color w:val="000000"/>
                <w:kern w:val="0"/>
                <w:sz w:val="18"/>
                <w:szCs w:val="18"/>
                <w:lang w:bidi="ar"/>
              </w:rPr>
              <w:t>内容</w:t>
            </w:r>
          </w:p>
        </w:tc>
        <w:tc>
          <w:tcPr>
            <w:tcW w:w="2410" w:type="dxa"/>
            <w:tcBorders>
              <w:top w:val="single" w:sz="8"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佐</w:t>
            </w:r>
            <w:r>
              <w:rPr>
                <w:rFonts w:ascii="宋体" w:hAnsi="宋体" w:cs="宋体" w:hint="eastAsia"/>
                <w:color w:val="000000"/>
                <w:kern w:val="0"/>
                <w:sz w:val="18"/>
                <w:szCs w:val="18"/>
                <w:lang w:bidi="ar"/>
              </w:rPr>
              <w:t>证材料</w:t>
            </w:r>
          </w:p>
        </w:tc>
        <w:tc>
          <w:tcPr>
            <w:tcW w:w="3693" w:type="dxa"/>
            <w:tcBorders>
              <w:top w:val="single" w:sz="8" w:space="0" w:color="000000"/>
              <w:left w:val="single" w:sz="4" w:space="0" w:color="000000"/>
              <w:bottom w:val="single" w:sz="4" w:space="0" w:color="000000"/>
              <w:right w:val="single" w:sz="4"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评价方法</w:t>
            </w:r>
          </w:p>
        </w:tc>
        <w:tc>
          <w:tcPr>
            <w:tcW w:w="689" w:type="dxa"/>
            <w:tcBorders>
              <w:top w:val="single" w:sz="8" w:space="0" w:color="000000"/>
              <w:left w:val="single" w:sz="4" w:space="0" w:color="000000"/>
              <w:bottom w:val="single" w:sz="4" w:space="0" w:color="000000"/>
              <w:right w:val="single" w:sz="8" w:space="0" w:color="000000"/>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评价得分</w:t>
            </w:r>
          </w:p>
        </w:tc>
      </w:tr>
      <w:tr w:rsidR="00BB6861">
        <w:trPr>
          <w:trHeight w:val="1004"/>
        </w:trPr>
        <w:tc>
          <w:tcPr>
            <w:tcW w:w="576" w:type="dxa"/>
            <w:vMerge w:val="restart"/>
            <w:tcBorders>
              <w:top w:val="single" w:sz="4" w:space="0" w:color="000000"/>
              <w:left w:val="single" w:sz="8"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运行可靠（</w:t>
            </w:r>
            <w:r>
              <w:rPr>
                <w:rFonts w:ascii="宋体" w:hAnsi="宋体" w:cs="宋体" w:hint="eastAsia"/>
                <w:color w:val="000000"/>
                <w:kern w:val="0"/>
                <w:sz w:val="18"/>
                <w:szCs w:val="18"/>
                <w:lang w:bidi="ar"/>
              </w:rPr>
              <w:t xml:space="preserve">16 </w:t>
            </w:r>
            <w:r>
              <w:rPr>
                <w:rFonts w:ascii="宋体" w:hAnsi="宋体" w:cs="宋体" w:hint="eastAsia"/>
                <w:color w:val="000000"/>
                <w:kern w:val="0"/>
                <w:sz w:val="18"/>
                <w:szCs w:val="18"/>
                <w:lang w:bidi="ar"/>
              </w:rPr>
              <w:t>分）</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设施</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设备运行（</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主要设施设备运行</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、设施设备运行状况描述（文字、图片）；</w:t>
            </w:r>
            <w:r>
              <w:rPr>
                <w:rFonts w:ascii="宋体" w:hAnsi="宋体" w:cs="宋体" w:hint="eastAsia"/>
                <w:color w:val="000000"/>
                <w:kern w:val="0"/>
                <w:sz w:val="18"/>
                <w:szCs w:val="18"/>
                <w:lang w:bidi="ar"/>
              </w:rPr>
              <w:br/>
            </w:r>
            <w:r>
              <w:rPr>
                <w:rFonts w:ascii="宋体" w:hAnsi="宋体" w:cs="宋体"/>
                <w:color w:val="000000"/>
                <w:kern w:val="0"/>
                <w:sz w:val="18"/>
                <w:szCs w:val="18"/>
                <w:lang w:bidi="ar"/>
              </w:rPr>
              <w:t>2</w:t>
            </w:r>
            <w:r>
              <w:rPr>
                <w:rFonts w:ascii="宋体" w:hAnsi="宋体" w:cs="宋体" w:hint="eastAsia"/>
                <w:color w:val="000000"/>
                <w:kern w:val="0"/>
                <w:sz w:val="18"/>
                <w:szCs w:val="18"/>
                <w:lang w:bidi="ar"/>
              </w:rPr>
              <w:t>、主要设施</w:t>
            </w:r>
            <w:r>
              <w:rPr>
                <w:rFonts w:ascii="宋体" w:hAnsi="宋体" w:cs="宋体"/>
                <w:color w:val="000000"/>
                <w:kern w:val="0"/>
                <w:sz w:val="18"/>
                <w:szCs w:val="18"/>
                <w:lang w:bidi="ar"/>
              </w:rPr>
              <w:t>设备</w:t>
            </w:r>
            <w:r>
              <w:rPr>
                <w:rFonts w:ascii="宋体" w:hAnsi="宋体" w:cs="宋体" w:hint="eastAsia"/>
                <w:color w:val="000000"/>
                <w:kern w:val="0"/>
                <w:sz w:val="18"/>
                <w:szCs w:val="18"/>
                <w:lang w:bidi="ar"/>
              </w:rPr>
              <w:t>运行状态照片等。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取水、输水、净水、配水等主要设施设备运行不正常的，每发现</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个，扣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分，扣完</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分为止。</w:t>
            </w:r>
          </w:p>
        </w:tc>
        <w:tc>
          <w:tcPr>
            <w:tcW w:w="689" w:type="dxa"/>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118"/>
        </w:trPr>
        <w:tc>
          <w:tcPr>
            <w:tcW w:w="576" w:type="dxa"/>
            <w:vMerge/>
            <w:tcBorders>
              <w:left w:val="single" w:sz="8"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管网</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管护（</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供水管网安全巡查</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、管网巡查制度；</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、管网巡查记录；</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、管网巡查照片；</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、出厂水计量水量记录、用水户端用水量记录；</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、管网漏损率计算过程（出厂水计量水量、用水户端计量水量）；</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、防冻措施照片或记录等。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查阅管网巡查制度、管网巡查记录。未对供水管网开展安全巡查，扣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864"/>
        </w:trPr>
        <w:tc>
          <w:tcPr>
            <w:tcW w:w="576" w:type="dxa"/>
            <w:vMerge/>
            <w:tcBorders>
              <w:left w:val="single" w:sz="8"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管网漏损率</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查阅出厂水台账和末端计量水量形成的有效水量，复核管网漏损率。供水管网维护不当，管网漏损超过</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，扣</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分；管网漏损</w:t>
            </w:r>
            <w:r>
              <w:rPr>
                <w:rFonts w:ascii="宋体" w:hAnsi="宋体" w:cs="宋体" w:hint="eastAsia"/>
                <w:color w:val="000000"/>
                <w:kern w:val="0"/>
                <w:sz w:val="18"/>
                <w:szCs w:val="18"/>
                <w:lang w:bidi="ar"/>
              </w:rPr>
              <w:t>20%-30%</w:t>
            </w:r>
            <w:r>
              <w:rPr>
                <w:rFonts w:ascii="宋体" w:hAnsi="宋体" w:cs="宋体" w:hint="eastAsia"/>
                <w:color w:val="000000"/>
                <w:kern w:val="0"/>
                <w:sz w:val="18"/>
                <w:szCs w:val="18"/>
                <w:lang w:bidi="ar"/>
              </w:rPr>
              <w:t>，扣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341"/>
        </w:trPr>
        <w:tc>
          <w:tcPr>
            <w:tcW w:w="576" w:type="dxa"/>
            <w:vMerge/>
            <w:tcBorders>
              <w:left w:val="single" w:sz="8"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管网防冻保暖措施</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BB6861">
            <w:pPr>
              <w:spacing w:line="240" w:lineRule="exact"/>
              <w:rPr>
                <w:rFonts w:ascii="宋体" w:hAnsi="宋体" w:cs="宋体"/>
                <w:color w:val="000000"/>
                <w:sz w:val="18"/>
                <w:szCs w:val="18"/>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查阅防冻措施照片或记录，走访用水户、巡视管道。未采取防冻保暖措施，导致管道冻损影响供水，扣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tcBorders>
              <w:top w:val="single" w:sz="4" w:space="0" w:color="000000"/>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1320"/>
        </w:trPr>
        <w:tc>
          <w:tcPr>
            <w:tcW w:w="576" w:type="dxa"/>
            <w:vMerge/>
            <w:tcBorders>
              <w:left w:val="single" w:sz="8"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val="restart"/>
            <w:tcBorders>
              <w:top w:val="single" w:sz="4" w:space="0" w:color="auto"/>
              <w:left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运行</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管护（</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大面积停水断水或水质超标事件</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、出具一年内未出现大面积停水和水质超标事件的证明或</w:t>
            </w:r>
            <w:r>
              <w:rPr>
                <w:rFonts w:ascii="宋体" w:hAnsi="宋体" w:cs="宋体"/>
                <w:color w:val="000000"/>
                <w:kern w:val="0"/>
                <w:sz w:val="18"/>
                <w:szCs w:val="18"/>
                <w:lang w:bidi="ar"/>
              </w:rPr>
              <w:t>情况说明</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、设施设备日常保养、定期维护、大修理等运行管理三级制度；</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、设备台账；</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、设备保养记录；</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、设备运行记录；</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、设备维修记录等。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查阅供水台账和相关证明，供水管理不到位，一年内出现</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次及以上大面积停水断水（影响</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万人且</w:t>
            </w:r>
            <w:r>
              <w:rPr>
                <w:rFonts w:ascii="宋体" w:hAnsi="宋体" w:cs="宋体" w:hint="eastAsia"/>
                <w:color w:val="000000"/>
                <w:kern w:val="0"/>
                <w:sz w:val="18"/>
                <w:szCs w:val="18"/>
                <w:lang w:bidi="ar"/>
              </w:rPr>
              <w:t xml:space="preserve">24 </w:t>
            </w:r>
            <w:r>
              <w:rPr>
                <w:rFonts w:ascii="宋体" w:hAnsi="宋体" w:cs="宋体" w:hint="eastAsia"/>
                <w:color w:val="000000"/>
                <w:kern w:val="0"/>
                <w:sz w:val="18"/>
                <w:szCs w:val="18"/>
                <w:lang w:bidi="ar"/>
              </w:rPr>
              <w:t>小时以上）或水质超标事件，一票否决。</w:t>
            </w:r>
          </w:p>
        </w:tc>
        <w:tc>
          <w:tcPr>
            <w:tcW w:w="689" w:type="dxa"/>
            <w:vMerge w:val="restart"/>
            <w:tcBorders>
              <w:top w:val="single" w:sz="4" w:space="0" w:color="000000"/>
              <w:left w:val="single" w:sz="4" w:space="0" w:color="auto"/>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p w:rsidR="00BB6861" w:rsidRDefault="00BB6861">
            <w:pPr>
              <w:spacing w:line="240" w:lineRule="exact"/>
              <w:jc w:val="left"/>
              <w:rPr>
                <w:rFonts w:ascii="Courier New" w:hAnsi="Courier New" w:cs="Courier New"/>
                <w:color w:val="000000"/>
                <w:sz w:val="10"/>
                <w:szCs w:val="10"/>
              </w:rPr>
            </w:pPr>
          </w:p>
        </w:tc>
      </w:tr>
      <w:tr w:rsidR="00BB6861">
        <w:trPr>
          <w:trHeight w:val="1320"/>
        </w:trPr>
        <w:tc>
          <w:tcPr>
            <w:tcW w:w="576" w:type="dxa"/>
            <w:vMerge/>
            <w:tcBorders>
              <w:left w:val="single" w:sz="8"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kern w:val="0"/>
                <w:sz w:val="18"/>
                <w:szCs w:val="18"/>
                <w:lang w:bidi="ar"/>
              </w:rPr>
            </w:pPr>
          </w:p>
        </w:tc>
        <w:tc>
          <w:tcPr>
            <w:tcW w:w="869" w:type="dxa"/>
            <w:vMerge/>
            <w:tcBorders>
              <w:left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供水设施设备日常保养、定期维护和大修理</w:t>
            </w:r>
          </w:p>
        </w:tc>
        <w:tc>
          <w:tcPr>
            <w:tcW w:w="2410" w:type="dxa"/>
            <w:vMerge/>
            <w:tcBorders>
              <w:left w:val="single" w:sz="4" w:space="0" w:color="auto"/>
              <w:right w:val="single" w:sz="4" w:space="0" w:color="auto"/>
            </w:tcBorders>
            <w:shd w:val="clear" w:color="auto" w:fill="auto"/>
            <w:vAlign w:val="center"/>
          </w:tcPr>
          <w:p w:rsidR="00BB6861" w:rsidRDefault="00BB6861">
            <w:pPr>
              <w:widowControl/>
              <w:spacing w:line="240" w:lineRule="exact"/>
              <w:textAlignment w:val="center"/>
              <w:rPr>
                <w:rFonts w:ascii="宋体" w:hAnsi="宋体" w:cs="宋体"/>
                <w:color w:val="000000"/>
                <w:kern w:val="0"/>
                <w:sz w:val="18"/>
                <w:szCs w:val="18"/>
                <w:lang w:bidi="ar"/>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、未建立供水设施设备日常保养、定期维护和大修理等运行管理三级制度，扣</w:t>
            </w:r>
            <w:r>
              <w:rPr>
                <w:rFonts w:ascii="宋体" w:hAnsi="宋体" w:cs="宋体" w:hint="eastAsia"/>
                <w:color w:val="000000"/>
                <w:kern w:val="0"/>
                <w:sz w:val="18"/>
                <w:szCs w:val="18"/>
                <w:lang w:bidi="ar"/>
              </w:rPr>
              <w:t xml:space="preserve">2 </w:t>
            </w:r>
            <w:r>
              <w:rPr>
                <w:rFonts w:ascii="宋体" w:hAnsi="宋体" w:cs="宋体" w:hint="eastAsia"/>
                <w:color w:val="000000"/>
                <w:kern w:val="0"/>
                <w:sz w:val="18"/>
                <w:szCs w:val="18"/>
                <w:lang w:bidi="ar"/>
              </w:rPr>
              <w:t>分。</w:t>
            </w:r>
          </w:p>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ascii="宋体" w:hAnsi="宋体" w:cs="宋体" w:hint="eastAsia"/>
                <w:color w:val="000000"/>
                <w:kern w:val="0"/>
                <w:sz w:val="18"/>
                <w:szCs w:val="18"/>
                <w:lang w:bidi="ar"/>
              </w:rPr>
              <w:t>、供水设施设备日常保养、定期维护不及时不到位，扣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w:t>
            </w:r>
            <w:r>
              <w:rPr>
                <w:rFonts w:ascii="宋体" w:hAnsi="宋体" w:cs="宋体" w:hint="eastAsia"/>
                <w:color w:val="000000"/>
                <w:kern w:val="0"/>
                <w:sz w:val="18"/>
                <w:szCs w:val="18"/>
                <w:lang w:bidi="ar"/>
              </w:rPr>
              <w:t>、供水设施设备大修理不及时不到位，扣</w:t>
            </w:r>
            <w:r>
              <w:rPr>
                <w:rFonts w:ascii="宋体" w:hAnsi="宋体" w:cs="宋体" w:hint="eastAsia"/>
                <w:color w:val="000000"/>
                <w:kern w:val="0"/>
                <w:sz w:val="18"/>
                <w:szCs w:val="18"/>
                <w:lang w:bidi="ar"/>
              </w:rPr>
              <w:t xml:space="preserve">1 </w:t>
            </w:r>
            <w:r>
              <w:rPr>
                <w:rFonts w:ascii="宋体" w:hAnsi="宋体" w:cs="宋体" w:hint="eastAsia"/>
                <w:color w:val="000000"/>
                <w:kern w:val="0"/>
                <w:sz w:val="18"/>
                <w:szCs w:val="18"/>
                <w:lang w:bidi="ar"/>
              </w:rPr>
              <w:t>分。</w:t>
            </w:r>
          </w:p>
        </w:tc>
        <w:tc>
          <w:tcPr>
            <w:tcW w:w="689" w:type="dxa"/>
            <w:vMerge/>
            <w:tcBorders>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625"/>
        </w:trPr>
        <w:tc>
          <w:tcPr>
            <w:tcW w:w="576" w:type="dxa"/>
            <w:vMerge/>
            <w:tcBorders>
              <w:left w:val="single" w:sz="8"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val="restart"/>
            <w:tcBorders>
              <w:top w:val="single" w:sz="4" w:space="0" w:color="auto"/>
              <w:left w:val="single" w:sz="4" w:space="0" w:color="auto"/>
              <w:right w:val="single" w:sz="4" w:space="0" w:color="auto"/>
            </w:tcBorders>
            <w:shd w:val="clear" w:color="auto" w:fill="auto"/>
            <w:vAlign w:val="center"/>
          </w:tcPr>
          <w:p w:rsidR="00BB6861" w:rsidRDefault="00234053">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维修</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养护（</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分）</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维修养护计划制定情况</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、维修养护计划；</w:t>
            </w:r>
            <w:r>
              <w:rPr>
                <w:rFonts w:ascii="宋体" w:hAnsi="宋体" w:cs="宋体" w:hint="eastAsia"/>
                <w:color w:val="000000"/>
                <w:kern w:val="0"/>
                <w:sz w:val="18"/>
                <w:szCs w:val="18"/>
                <w:lang w:bidi="ar"/>
              </w:rPr>
              <w:br/>
              <w:t>2</w:t>
            </w:r>
            <w:r>
              <w:rPr>
                <w:rFonts w:ascii="宋体" w:hAnsi="宋体" w:cs="宋体" w:hint="eastAsia"/>
                <w:color w:val="000000"/>
                <w:kern w:val="0"/>
                <w:sz w:val="18"/>
                <w:szCs w:val="18"/>
                <w:lang w:bidi="ar"/>
              </w:rPr>
              <w:t>、维修养护物资照片；</w:t>
            </w:r>
            <w:r>
              <w:rPr>
                <w:rFonts w:ascii="宋体" w:hAnsi="宋体" w:cs="宋体" w:hint="eastAsia"/>
                <w:color w:val="000000"/>
                <w:kern w:val="0"/>
                <w:sz w:val="18"/>
                <w:szCs w:val="18"/>
                <w:lang w:bidi="ar"/>
              </w:rPr>
              <w:br/>
              <w:t>3</w:t>
            </w:r>
            <w:r>
              <w:rPr>
                <w:rFonts w:ascii="宋体" w:hAnsi="宋体" w:cs="宋体" w:hint="eastAsia"/>
                <w:color w:val="000000"/>
                <w:kern w:val="0"/>
                <w:sz w:val="18"/>
                <w:szCs w:val="18"/>
                <w:lang w:bidi="ar"/>
              </w:rPr>
              <w:t>、维修养护照片；</w:t>
            </w:r>
            <w:r>
              <w:rPr>
                <w:rFonts w:ascii="宋体" w:hAnsi="宋体" w:cs="宋体" w:hint="eastAsia"/>
                <w:color w:val="000000"/>
                <w:kern w:val="0"/>
                <w:sz w:val="18"/>
                <w:szCs w:val="18"/>
                <w:lang w:bidi="ar"/>
              </w:rPr>
              <w:br/>
              <w:t>4</w:t>
            </w:r>
            <w:r>
              <w:rPr>
                <w:rFonts w:ascii="宋体" w:hAnsi="宋体" w:cs="宋体" w:hint="eastAsia"/>
                <w:color w:val="000000"/>
                <w:kern w:val="0"/>
                <w:sz w:val="18"/>
                <w:szCs w:val="18"/>
                <w:lang w:bidi="ar"/>
              </w:rPr>
              <w:t>、维修养护资金文件；</w:t>
            </w:r>
            <w:r>
              <w:rPr>
                <w:rFonts w:ascii="宋体" w:hAnsi="宋体" w:cs="宋体" w:hint="eastAsia"/>
                <w:color w:val="000000"/>
                <w:kern w:val="0"/>
                <w:sz w:val="18"/>
                <w:szCs w:val="18"/>
                <w:lang w:bidi="ar"/>
              </w:rPr>
              <w:br/>
              <w:t>5</w:t>
            </w:r>
            <w:r>
              <w:rPr>
                <w:rFonts w:ascii="宋体" w:hAnsi="宋体" w:cs="宋体" w:hint="eastAsia"/>
                <w:color w:val="000000"/>
                <w:kern w:val="0"/>
                <w:sz w:val="18"/>
                <w:szCs w:val="18"/>
                <w:lang w:bidi="ar"/>
              </w:rPr>
              <w:t>、经费拨付凭证；</w:t>
            </w:r>
            <w:r>
              <w:rPr>
                <w:rFonts w:ascii="宋体" w:hAnsi="宋体" w:cs="宋体" w:hint="eastAsia"/>
                <w:color w:val="000000"/>
                <w:kern w:val="0"/>
                <w:sz w:val="18"/>
                <w:szCs w:val="18"/>
                <w:lang w:bidi="ar"/>
              </w:rPr>
              <w:br/>
              <w:t>6</w:t>
            </w:r>
            <w:r>
              <w:rPr>
                <w:rFonts w:ascii="宋体" w:hAnsi="宋体" w:cs="宋体" w:hint="eastAsia"/>
                <w:color w:val="000000"/>
                <w:kern w:val="0"/>
                <w:sz w:val="18"/>
                <w:szCs w:val="18"/>
                <w:lang w:bidi="ar"/>
              </w:rPr>
              <w:t>、维修养护物资采购凭证等。</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未制定维修养护计划，扣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vMerge w:val="restart"/>
            <w:tcBorders>
              <w:top w:val="single" w:sz="4" w:space="0" w:color="000000"/>
              <w:left w:val="single" w:sz="4" w:space="0" w:color="auto"/>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625"/>
        </w:trPr>
        <w:tc>
          <w:tcPr>
            <w:tcW w:w="576" w:type="dxa"/>
            <w:vMerge/>
            <w:tcBorders>
              <w:left w:val="single" w:sz="8"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left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维修养护物资配备情况</w:t>
            </w:r>
          </w:p>
        </w:tc>
        <w:tc>
          <w:tcPr>
            <w:tcW w:w="2410" w:type="dxa"/>
            <w:vMerge/>
            <w:tcBorders>
              <w:left w:val="single" w:sz="4" w:space="0" w:color="auto"/>
              <w:right w:val="single" w:sz="4" w:space="0" w:color="auto"/>
            </w:tcBorders>
            <w:shd w:val="clear" w:color="auto" w:fill="auto"/>
            <w:vAlign w:val="center"/>
          </w:tcPr>
          <w:p w:rsidR="00BB6861" w:rsidRDefault="00BB6861">
            <w:pPr>
              <w:widowControl/>
              <w:spacing w:line="240" w:lineRule="exact"/>
              <w:textAlignment w:val="center"/>
              <w:rPr>
                <w:rFonts w:ascii="宋体" w:hAnsi="宋体" w:cs="宋体"/>
                <w:color w:val="000000"/>
                <w:kern w:val="0"/>
                <w:sz w:val="18"/>
                <w:szCs w:val="18"/>
                <w:lang w:bidi="ar"/>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未配备维修养护物资，扣</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分。</w:t>
            </w:r>
          </w:p>
        </w:tc>
        <w:tc>
          <w:tcPr>
            <w:tcW w:w="689" w:type="dxa"/>
            <w:vMerge/>
            <w:tcBorders>
              <w:left w:val="single" w:sz="4" w:space="0" w:color="auto"/>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625"/>
        </w:trPr>
        <w:tc>
          <w:tcPr>
            <w:tcW w:w="576" w:type="dxa"/>
            <w:vMerge/>
            <w:tcBorders>
              <w:left w:val="single" w:sz="8" w:space="0" w:color="auto"/>
              <w:right w:val="single" w:sz="4" w:space="0" w:color="auto"/>
            </w:tcBorders>
            <w:shd w:val="clear" w:color="auto" w:fill="auto"/>
            <w:vAlign w:val="center"/>
          </w:tcPr>
          <w:p w:rsidR="00BB6861" w:rsidRDefault="00BB6861">
            <w:pPr>
              <w:spacing w:line="240" w:lineRule="exact"/>
              <w:jc w:val="center"/>
              <w:rPr>
                <w:rFonts w:ascii="宋体" w:hAnsi="宋体" w:cs="宋体"/>
                <w:color w:val="000000"/>
                <w:sz w:val="18"/>
                <w:szCs w:val="18"/>
              </w:rPr>
            </w:pPr>
          </w:p>
        </w:tc>
        <w:tc>
          <w:tcPr>
            <w:tcW w:w="869" w:type="dxa"/>
            <w:vMerge/>
            <w:tcBorders>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jc w:val="center"/>
              <w:textAlignment w:val="center"/>
              <w:rPr>
                <w:rFonts w:ascii="宋体" w:hAnsi="宋体" w:cs="宋体"/>
                <w:color w:val="000000"/>
                <w:kern w:val="0"/>
                <w:sz w:val="18"/>
                <w:szCs w:val="18"/>
                <w:lang w:bidi="ar"/>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维修养护经费落实情况</w:t>
            </w:r>
          </w:p>
        </w:tc>
        <w:tc>
          <w:tcPr>
            <w:tcW w:w="2410" w:type="dxa"/>
            <w:vMerge/>
            <w:tcBorders>
              <w:left w:val="single" w:sz="4" w:space="0" w:color="auto"/>
              <w:bottom w:val="single" w:sz="4" w:space="0" w:color="auto"/>
              <w:right w:val="single" w:sz="4" w:space="0" w:color="auto"/>
            </w:tcBorders>
            <w:shd w:val="clear" w:color="auto" w:fill="auto"/>
            <w:vAlign w:val="center"/>
          </w:tcPr>
          <w:p w:rsidR="00BB6861" w:rsidRDefault="00BB6861">
            <w:pPr>
              <w:widowControl/>
              <w:spacing w:line="240" w:lineRule="exact"/>
              <w:textAlignment w:val="center"/>
              <w:rPr>
                <w:rFonts w:ascii="宋体" w:hAnsi="宋体" w:cs="宋体"/>
                <w:color w:val="000000"/>
                <w:kern w:val="0"/>
                <w:sz w:val="18"/>
                <w:szCs w:val="18"/>
                <w:lang w:bidi="ar"/>
              </w:rPr>
            </w:pP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BB6861" w:rsidRDefault="00234053">
            <w:pPr>
              <w:widowControl/>
              <w:spacing w:line="240" w:lineRule="exac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未落实维修养护经费，扣</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分。</w:t>
            </w:r>
          </w:p>
        </w:tc>
        <w:tc>
          <w:tcPr>
            <w:tcW w:w="689" w:type="dxa"/>
            <w:vMerge/>
            <w:tcBorders>
              <w:left w:val="single" w:sz="4" w:space="0" w:color="auto"/>
              <w:bottom w:val="single" w:sz="4" w:space="0" w:color="000000"/>
              <w:right w:val="single" w:sz="8" w:space="0" w:color="000000"/>
            </w:tcBorders>
            <w:shd w:val="clear" w:color="auto" w:fill="auto"/>
            <w:vAlign w:val="center"/>
          </w:tcPr>
          <w:p w:rsidR="00BB6861" w:rsidRDefault="00BB6861">
            <w:pPr>
              <w:spacing w:line="240" w:lineRule="exact"/>
              <w:jc w:val="left"/>
              <w:rPr>
                <w:rFonts w:ascii="Courier New" w:hAnsi="Courier New" w:cs="Courier New"/>
                <w:color w:val="000000"/>
                <w:sz w:val="10"/>
                <w:szCs w:val="10"/>
              </w:rPr>
            </w:pPr>
          </w:p>
        </w:tc>
      </w:tr>
      <w:tr w:rsidR="00BB6861">
        <w:trPr>
          <w:trHeight w:val="769"/>
        </w:trPr>
        <w:tc>
          <w:tcPr>
            <w:tcW w:w="9353"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BB6861" w:rsidRDefault="00234053">
            <w:pPr>
              <w:pStyle w:val="a5"/>
            </w:pPr>
            <w:r>
              <w:rPr>
                <w:rFonts w:hint="eastAsia"/>
              </w:rPr>
              <w:t>村庄供水站可提供区域统管单位相关运行维护资料。</w:t>
            </w:r>
          </w:p>
          <w:p w:rsidR="00BB6861" w:rsidRDefault="00234053">
            <w:pPr>
              <w:pStyle w:val="a5"/>
            </w:pPr>
            <w:r>
              <w:rPr>
                <w:rFonts w:hint="eastAsia"/>
              </w:rPr>
              <w:t>村庄供水站可以不评价“自动化监控”，相关分值平移到各项，总得分按照评价分值乘以</w:t>
            </w:r>
            <w:r>
              <w:rPr>
                <w:rFonts w:hint="eastAsia"/>
              </w:rPr>
              <w:t>100/97</w:t>
            </w:r>
            <w:r>
              <w:rPr>
                <w:rFonts w:hint="eastAsia"/>
              </w:rPr>
              <w:t>计算。</w:t>
            </w:r>
          </w:p>
        </w:tc>
      </w:tr>
    </w:tbl>
    <w:p w:rsidR="00BB6861" w:rsidRDefault="00BB6861">
      <w:pPr>
        <w:pStyle w:val="afffffc"/>
        <w:ind w:firstLineChars="0" w:firstLine="0"/>
      </w:pPr>
    </w:p>
    <w:p w:rsidR="00BB6861" w:rsidRDefault="00BB6861">
      <w:pPr>
        <w:pStyle w:val="afffffc"/>
        <w:ind w:firstLineChars="0" w:firstLine="0"/>
      </w:pPr>
    </w:p>
    <w:p w:rsidR="00BB6861" w:rsidRDefault="00234053">
      <w:pPr>
        <w:pStyle w:val="afffffc"/>
        <w:ind w:firstLineChars="0" w:firstLine="0"/>
        <w:jc w:val="center"/>
      </w:pPr>
      <w:r>
        <w:rPr>
          <w:rFonts w:ascii="Calibri" w:hAnsi="Calibri"/>
          <w:noProof/>
          <w:kern w:val="2"/>
          <w:szCs w:val="21"/>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rsidR="00BB6861">
      <w:headerReference w:type="even" r:id="rId19"/>
      <w:headerReference w:type="default" r:id="rId20"/>
      <w:footerReference w:type="even" r:id="rId21"/>
      <w:footerReference w:type="default" r:id="rId22"/>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053" w:rsidRDefault="00234053">
      <w:pPr>
        <w:spacing w:line="240" w:lineRule="auto"/>
      </w:pPr>
      <w:r>
        <w:separator/>
      </w:r>
    </w:p>
  </w:endnote>
  <w:endnote w:type="continuationSeparator" w:id="0">
    <w:p w:rsidR="00234053" w:rsidRDefault="00234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61" w:rsidRDefault="00234053">
    <w:pPr>
      <w:pStyle w:val="affff2"/>
    </w:pPr>
    <w:r>
      <w:fldChar w:fldCharType="begin"/>
    </w:r>
    <w:r>
      <w:instrText>PAGE   \* MERGEFORMAT</w:instrText>
    </w:r>
    <w:r>
      <w:fldChar w:fldCharType="separate"/>
    </w:r>
    <w:r>
      <w:rPr>
        <w:lang w:val="zh-CN"/>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61" w:rsidRDefault="00BB6861">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61" w:rsidRDefault="00234053">
    <w:pPr>
      <w:pStyle w:val="afffff9"/>
    </w:pPr>
    <w:r>
      <w:fldChar w:fldCharType="begin"/>
    </w:r>
    <w:r>
      <w:instrText>PAGE   \* MERGEFORMAT</w:instrText>
    </w:r>
    <w:r>
      <w:fldChar w:fldCharType="separate"/>
    </w:r>
    <w:r w:rsidR="00D73329" w:rsidRPr="00D73329">
      <w:rPr>
        <w:noProof/>
        <w:lang w:val="zh-CN"/>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61" w:rsidRDefault="00234053">
    <w:pPr>
      <w:pStyle w:val="afffff9"/>
    </w:pPr>
    <w:r>
      <w:fldChar w:fldCharType="begin"/>
    </w:r>
    <w:r>
      <w:instrText>PAGE   \* MERGEFORMAT</w:instrText>
    </w:r>
    <w:r>
      <w:fldChar w:fldCharType="separate"/>
    </w:r>
    <w:r w:rsidR="00D73329" w:rsidRPr="00D73329">
      <w:rPr>
        <w:noProof/>
        <w:lang w:val="zh-CN"/>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61" w:rsidRDefault="00234053">
    <w:pPr>
      <w:pStyle w:val="affff2"/>
    </w:pPr>
    <w:r>
      <w:fldChar w:fldCharType="begin"/>
    </w:r>
    <w:r>
      <w:instrText>PAGE   \* MERGEFORMAT</w:instrText>
    </w:r>
    <w:r>
      <w:fldChar w:fldCharType="separate"/>
    </w:r>
    <w:r>
      <w:rPr>
        <w:lang w:val="zh-CN"/>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61" w:rsidRDefault="00234053">
    <w:pPr>
      <w:pStyle w:val="afffff9"/>
    </w:pPr>
    <w:r>
      <w:fldChar w:fldCharType="begin"/>
    </w:r>
    <w:r>
      <w:instrText>PAGE   \* MERGEFORMAT</w:instrText>
    </w:r>
    <w:r>
      <w:fldChar w:fldCharType="separate"/>
    </w:r>
    <w:r w:rsidR="00D73329" w:rsidRPr="00D73329">
      <w:rPr>
        <w:noProof/>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053" w:rsidRDefault="00234053">
      <w:pPr>
        <w:spacing w:line="240" w:lineRule="auto"/>
      </w:pPr>
      <w:r>
        <w:separator/>
      </w:r>
    </w:p>
  </w:footnote>
  <w:footnote w:type="continuationSeparator" w:id="0">
    <w:p w:rsidR="00234053" w:rsidRDefault="002340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61" w:rsidRDefault="00234053">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61" w:rsidRDefault="00BB6861">
    <w:pPr>
      <w:pStyle w:val="affff4"/>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61" w:rsidRDefault="00234053">
    <w:pPr>
      <w:pStyle w:val="affff4"/>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DB11/T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61" w:rsidRDefault="00234053">
    <w:pPr>
      <w:pStyle w:val="af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73329">
      <w:rPr>
        <w:noProof/>
      </w:rPr>
      <w:t>DB11/T XXXX</w:t>
    </w:r>
    <w:r w:rsidR="00D73329">
      <w:rPr>
        <w:noProof/>
      </w:rPr>
      <w:t>—</w:t>
    </w:r>
    <w:r w:rsidR="00D73329">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61" w:rsidRDefault="00234053">
    <w:pPr>
      <w:pStyle w:val="af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73329">
      <w:rPr>
        <w:noProof/>
      </w:rPr>
      <w:t>DB11/T XXXX</w:t>
    </w:r>
    <w:r w:rsidR="00D73329">
      <w:rPr>
        <w:noProof/>
      </w:rPr>
      <w:t>—</w:t>
    </w:r>
    <w:r w:rsidR="00D73329">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61" w:rsidRDefault="00234053">
    <w:pPr>
      <w:pStyle w:val="affff4"/>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 xml:space="preserve">DB11/T </w:t>
    </w:r>
    <w:r>
      <w:rPr>
        <w:lang w:val="fr-FR"/>
      </w:rPr>
      <w:t>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61" w:rsidRDefault="00234053">
    <w:pPr>
      <w:pStyle w:val="af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73329">
      <w:rPr>
        <w:noProof/>
      </w:rPr>
      <w:t>DB11/T XXXX</w:t>
    </w:r>
    <w:r w:rsidR="00D73329">
      <w:rPr>
        <w:noProof/>
      </w:rPr>
      <w:t>—</w:t>
    </w:r>
    <w:r w:rsidR="00D73329">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pStyle w:val="aff2"/>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42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3"/>
      <w:lvlText w:val="%1注："/>
      <w:lvlJc w:val="left"/>
      <w:pPr>
        <w:ind w:left="800"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jI5OTBmMDM1ODFlMDkzNDFlZTFiMWNhZWU5ZTMifQ=="/>
  </w:docVars>
  <w:rsids>
    <w:rsidRoot w:val="00EF595D"/>
    <w:rsid w:val="9F691D71"/>
    <w:rsid w:val="B1FBBB21"/>
    <w:rsid w:val="BDFECDCC"/>
    <w:rsid w:val="E6FF4BC3"/>
    <w:rsid w:val="EF5D7DDD"/>
    <w:rsid w:val="FDE94762"/>
    <w:rsid w:val="FEF78CA6"/>
    <w:rsid w:val="FFFB0378"/>
    <w:rsid w:val="0000040A"/>
    <w:rsid w:val="000008F2"/>
    <w:rsid w:val="00000A94"/>
    <w:rsid w:val="00001972"/>
    <w:rsid w:val="00001D9A"/>
    <w:rsid w:val="00007B3A"/>
    <w:rsid w:val="000107E0"/>
    <w:rsid w:val="00011FDE"/>
    <w:rsid w:val="00012FFD"/>
    <w:rsid w:val="000137F9"/>
    <w:rsid w:val="00014162"/>
    <w:rsid w:val="00014340"/>
    <w:rsid w:val="00016A9C"/>
    <w:rsid w:val="0001738D"/>
    <w:rsid w:val="000201C3"/>
    <w:rsid w:val="00022184"/>
    <w:rsid w:val="00022762"/>
    <w:rsid w:val="000238E0"/>
    <w:rsid w:val="000249DB"/>
    <w:rsid w:val="0002595E"/>
    <w:rsid w:val="000303C3"/>
    <w:rsid w:val="000331D3"/>
    <w:rsid w:val="000346A5"/>
    <w:rsid w:val="000359C3"/>
    <w:rsid w:val="00035A7D"/>
    <w:rsid w:val="000365ED"/>
    <w:rsid w:val="0004249A"/>
    <w:rsid w:val="00043282"/>
    <w:rsid w:val="00043E88"/>
    <w:rsid w:val="00044286"/>
    <w:rsid w:val="00047F28"/>
    <w:rsid w:val="000503AA"/>
    <w:rsid w:val="000506A1"/>
    <w:rsid w:val="00051235"/>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C55"/>
    <w:rsid w:val="00077B64"/>
    <w:rsid w:val="00080A1C"/>
    <w:rsid w:val="00082317"/>
    <w:rsid w:val="000827A0"/>
    <w:rsid w:val="0008345B"/>
    <w:rsid w:val="00083D2C"/>
    <w:rsid w:val="000846C2"/>
    <w:rsid w:val="00086AA1"/>
    <w:rsid w:val="00087A77"/>
    <w:rsid w:val="00090CA6"/>
    <w:rsid w:val="00092B8A"/>
    <w:rsid w:val="00092FB0"/>
    <w:rsid w:val="000934C5"/>
    <w:rsid w:val="00093D25"/>
    <w:rsid w:val="00093DAB"/>
    <w:rsid w:val="00094D73"/>
    <w:rsid w:val="00096D63"/>
    <w:rsid w:val="000A0B60"/>
    <w:rsid w:val="000A0EB8"/>
    <w:rsid w:val="000A1225"/>
    <w:rsid w:val="000A19FC"/>
    <w:rsid w:val="000A296B"/>
    <w:rsid w:val="000A59A7"/>
    <w:rsid w:val="000A7311"/>
    <w:rsid w:val="000B060F"/>
    <w:rsid w:val="000B1592"/>
    <w:rsid w:val="000B1FF2"/>
    <w:rsid w:val="000B3CDA"/>
    <w:rsid w:val="000B6A0B"/>
    <w:rsid w:val="000B7DFD"/>
    <w:rsid w:val="000C0F6C"/>
    <w:rsid w:val="000C11DB"/>
    <w:rsid w:val="000C1492"/>
    <w:rsid w:val="000C2FBD"/>
    <w:rsid w:val="000C4B41"/>
    <w:rsid w:val="000C57D6"/>
    <w:rsid w:val="000C6362"/>
    <w:rsid w:val="000C7666"/>
    <w:rsid w:val="000D0A9C"/>
    <w:rsid w:val="000D1795"/>
    <w:rsid w:val="000D2A32"/>
    <w:rsid w:val="000D329A"/>
    <w:rsid w:val="000D39FA"/>
    <w:rsid w:val="000D4B9C"/>
    <w:rsid w:val="000D4EB6"/>
    <w:rsid w:val="000D753B"/>
    <w:rsid w:val="000E4C9E"/>
    <w:rsid w:val="000E6FD7"/>
    <w:rsid w:val="000F06E1"/>
    <w:rsid w:val="000F0E3C"/>
    <w:rsid w:val="000F19D5"/>
    <w:rsid w:val="000F4AEA"/>
    <w:rsid w:val="000F633F"/>
    <w:rsid w:val="000F67E9"/>
    <w:rsid w:val="000F79F1"/>
    <w:rsid w:val="00104926"/>
    <w:rsid w:val="00105C27"/>
    <w:rsid w:val="00110BC2"/>
    <w:rsid w:val="001125E6"/>
    <w:rsid w:val="00113B1E"/>
    <w:rsid w:val="0011711C"/>
    <w:rsid w:val="0012059C"/>
    <w:rsid w:val="00124E4F"/>
    <w:rsid w:val="001260B7"/>
    <w:rsid w:val="001265CB"/>
    <w:rsid w:val="001321C6"/>
    <w:rsid w:val="001325C4"/>
    <w:rsid w:val="00133010"/>
    <w:rsid w:val="001338EE"/>
    <w:rsid w:val="00133AAE"/>
    <w:rsid w:val="00135323"/>
    <w:rsid w:val="001356C4"/>
    <w:rsid w:val="00137CEF"/>
    <w:rsid w:val="00140AA5"/>
    <w:rsid w:val="00141114"/>
    <w:rsid w:val="00142969"/>
    <w:rsid w:val="00142E17"/>
    <w:rsid w:val="001446C2"/>
    <w:rsid w:val="001457E7"/>
    <w:rsid w:val="00145D9D"/>
    <w:rsid w:val="00146388"/>
    <w:rsid w:val="001529E5"/>
    <w:rsid w:val="00153C7E"/>
    <w:rsid w:val="00155709"/>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DD8"/>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7A02"/>
    <w:rsid w:val="001B06E8"/>
    <w:rsid w:val="001B5FA6"/>
    <w:rsid w:val="001B71D0"/>
    <w:rsid w:val="001B71EE"/>
    <w:rsid w:val="001C04A8"/>
    <w:rsid w:val="001C22B5"/>
    <w:rsid w:val="001C2C03"/>
    <w:rsid w:val="001C3800"/>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F38"/>
    <w:rsid w:val="001E5680"/>
    <w:rsid w:val="001E66BD"/>
    <w:rsid w:val="001E73AB"/>
    <w:rsid w:val="001F05A1"/>
    <w:rsid w:val="001F092D"/>
    <w:rsid w:val="001F143A"/>
    <w:rsid w:val="001F1605"/>
    <w:rsid w:val="001F2508"/>
    <w:rsid w:val="001F4816"/>
    <w:rsid w:val="001F4EE9"/>
    <w:rsid w:val="001F69B4"/>
    <w:rsid w:val="001F77C7"/>
    <w:rsid w:val="00200183"/>
    <w:rsid w:val="00200333"/>
    <w:rsid w:val="0020107D"/>
    <w:rsid w:val="0020279A"/>
    <w:rsid w:val="00202AA4"/>
    <w:rsid w:val="002031F7"/>
    <w:rsid w:val="002040E6"/>
    <w:rsid w:val="0020527B"/>
    <w:rsid w:val="00205F2C"/>
    <w:rsid w:val="002072B6"/>
    <w:rsid w:val="0021088A"/>
    <w:rsid w:val="00210B15"/>
    <w:rsid w:val="002142EA"/>
    <w:rsid w:val="002204BB"/>
    <w:rsid w:val="00221B79"/>
    <w:rsid w:val="00221C6B"/>
    <w:rsid w:val="002253A1"/>
    <w:rsid w:val="00225CF8"/>
    <w:rsid w:val="0022794E"/>
    <w:rsid w:val="00232C79"/>
    <w:rsid w:val="00233D64"/>
    <w:rsid w:val="00234053"/>
    <w:rsid w:val="0023482A"/>
    <w:rsid w:val="002359CB"/>
    <w:rsid w:val="00236F65"/>
    <w:rsid w:val="00243540"/>
    <w:rsid w:val="0024497B"/>
    <w:rsid w:val="0024515B"/>
    <w:rsid w:val="00246021"/>
    <w:rsid w:val="0024666E"/>
    <w:rsid w:val="00247F52"/>
    <w:rsid w:val="00250B25"/>
    <w:rsid w:val="00250BBE"/>
    <w:rsid w:val="002515C2"/>
    <w:rsid w:val="0025194F"/>
    <w:rsid w:val="00256028"/>
    <w:rsid w:val="0026148A"/>
    <w:rsid w:val="002615F9"/>
    <w:rsid w:val="00262696"/>
    <w:rsid w:val="00263D25"/>
    <w:rsid w:val="002643C3"/>
    <w:rsid w:val="00264A0C"/>
    <w:rsid w:val="00266EEB"/>
    <w:rsid w:val="00267EF4"/>
    <w:rsid w:val="00270CB8"/>
    <w:rsid w:val="00272B08"/>
    <w:rsid w:val="002771AC"/>
    <w:rsid w:val="00281BB8"/>
    <w:rsid w:val="00281E9E"/>
    <w:rsid w:val="0028213E"/>
    <w:rsid w:val="00282405"/>
    <w:rsid w:val="00282811"/>
    <w:rsid w:val="00285170"/>
    <w:rsid w:val="00285361"/>
    <w:rsid w:val="002854B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F46"/>
    <w:rsid w:val="002A757F"/>
    <w:rsid w:val="002A7F44"/>
    <w:rsid w:val="002B0C40"/>
    <w:rsid w:val="002B1966"/>
    <w:rsid w:val="002B4508"/>
    <w:rsid w:val="002B5779"/>
    <w:rsid w:val="002B7332"/>
    <w:rsid w:val="002B7797"/>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1D64"/>
    <w:rsid w:val="002F30E0"/>
    <w:rsid w:val="002F35E4"/>
    <w:rsid w:val="002F3730"/>
    <w:rsid w:val="002F3835"/>
    <w:rsid w:val="002F38E1"/>
    <w:rsid w:val="002F7AF6"/>
    <w:rsid w:val="00300E63"/>
    <w:rsid w:val="00301C60"/>
    <w:rsid w:val="00302F5F"/>
    <w:rsid w:val="0030441D"/>
    <w:rsid w:val="00306063"/>
    <w:rsid w:val="003133FF"/>
    <w:rsid w:val="00313B85"/>
    <w:rsid w:val="00317988"/>
    <w:rsid w:val="003221B4"/>
    <w:rsid w:val="0032258D"/>
    <w:rsid w:val="00322E62"/>
    <w:rsid w:val="00324D13"/>
    <w:rsid w:val="00324D2A"/>
    <w:rsid w:val="00324EDD"/>
    <w:rsid w:val="0033316B"/>
    <w:rsid w:val="003331E4"/>
    <w:rsid w:val="00336C64"/>
    <w:rsid w:val="00337162"/>
    <w:rsid w:val="0034194F"/>
    <w:rsid w:val="003434E1"/>
    <w:rsid w:val="003441DA"/>
    <w:rsid w:val="00344605"/>
    <w:rsid w:val="003463DE"/>
    <w:rsid w:val="003474AA"/>
    <w:rsid w:val="00350D1D"/>
    <w:rsid w:val="00351569"/>
    <w:rsid w:val="00352C83"/>
    <w:rsid w:val="003615D2"/>
    <w:rsid w:val="0036429C"/>
    <w:rsid w:val="00364A53"/>
    <w:rsid w:val="003654CB"/>
    <w:rsid w:val="00365AA9"/>
    <w:rsid w:val="00365F86"/>
    <w:rsid w:val="00365F87"/>
    <w:rsid w:val="00366E89"/>
    <w:rsid w:val="00367B5B"/>
    <w:rsid w:val="003705F4"/>
    <w:rsid w:val="00370D58"/>
    <w:rsid w:val="00371316"/>
    <w:rsid w:val="003718A8"/>
    <w:rsid w:val="00376713"/>
    <w:rsid w:val="0037712E"/>
    <w:rsid w:val="003800C8"/>
    <w:rsid w:val="00381815"/>
    <w:rsid w:val="003819AF"/>
    <w:rsid w:val="003820E9"/>
    <w:rsid w:val="00382DE7"/>
    <w:rsid w:val="00384FFC"/>
    <w:rsid w:val="003867DB"/>
    <w:rsid w:val="003872FC"/>
    <w:rsid w:val="00387ADC"/>
    <w:rsid w:val="00390020"/>
    <w:rsid w:val="003903D6"/>
    <w:rsid w:val="00390EE6"/>
    <w:rsid w:val="0039118F"/>
    <w:rsid w:val="00392AD7"/>
    <w:rsid w:val="003938D9"/>
    <w:rsid w:val="00394376"/>
    <w:rsid w:val="003943FF"/>
    <w:rsid w:val="00395700"/>
    <w:rsid w:val="00395B29"/>
    <w:rsid w:val="003974EB"/>
    <w:rsid w:val="00397CC5"/>
    <w:rsid w:val="003A1582"/>
    <w:rsid w:val="003A4077"/>
    <w:rsid w:val="003A7E36"/>
    <w:rsid w:val="003B09AD"/>
    <w:rsid w:val="003B1F18"/>
    <w:rsid w:val="003B46C5"/>
    <w:rsid w:val="003B5BF0"/>
    <w:rsid w:val="003B60BF"/>
    <w:rsid w:val="003B6BE3"/>
    <w:rsid w:val="003C010C"/>
    <w:rsid w:val="003C0A6C"/>
    <w:rsid w:val="003C14F8"/>
    <w:rsid w:val="003C5A43"/>
    <w:rsid w:val="003D0519"/>
    <w:rsid w:val="003D0FF6"/>
    <w:rsid w:val="003D262C"/>
    <w:rsid w:val="003D6B86"/>
    <w:rsid w:val="003D6D61"/>
    <w:rsid w:val="003D79C6"/>
    <w:rsid w:val="003E091D"/>
    <w:rsid w:val="003E1C53"/>
    <w:rsid w:val="003E2A69"/>
    <w:rsid w:val="003E2D49"/>
    <w:rsid w:val="003E2FD4"/>
    <w:rsid w:val="003E49F6"/>
    <w:rsid w:val="003E4ACF"/>
    <w:rsid w:val="003E660F"/>
    <w:rsid w:val="003F0841"/>
    <w:rsid w:val="003F23D3"/>
    <w:rsid w:val="003F3D63"/>
    <w:rsid w:val="003F3F08"/>
    <w:rsid w:val="003F49F1"/>
    <w:rsid w:val="003F52E3"/>
    <w:rsid w:val="003F6272"/>
    <w:rsid w:val="003F7883"/>
    <w:rsid w:val="00400E72"/>
    <w:rsid w:val="00401400"/>
    <w:rsid w:val="00404869"/>
    <w:rsid w:val="00405884"/>
    <w:rsid w:val="004058AE"/>
    <w:rsid w:val="00407D39"/>
    <w:rsid w:val="00411881"/>
    <w:rsid w:val="0041477A"/>
    <w:rsid w:val="004167A3"/>
    <w:rsid w:val="0042292C"/>
    <w:rsid w:val="00423FEF"/>
    <w:rsid w:val="00432DAA"/>
    <w:rsid w:val="00434305"/>
    <w:rsid w:val="00435DF7"/>
    <w:rsid w:val="00437D3E"/>
    <w:rsid w:val="0044083F"/>
    <w:rsid w:val="00441AE7"/>
    <w:rsid w:val="00445574"/>
    <w:rsid w:val="004467FB"/>
    <w:rsid w:val="00452D6B"/>
    <w:rsid w:val="004537D5"/>
    <w:rsid w:val="00454484"/>
    <w:rsid w:val="0045517B"/>
    <w:rsid w:val="00463B77"/>
    <w:rsid w:val="00463C7B"/>
    <w:rsid w:val="004644A6"/>
    <w:rsid w:val="004659BD"/>
    <w:rsid w:val="00470775"/>
    <w:rsid w:val="00470C3A"/>
    <w:rsid w:val="00471268"/>
    <w:rsid w:val="004746B1"/>
    <w:rsid w:val="0047583F"/>
    <w:rsid w:val="00475DE8"/>
    <w:rsid w:val="00481C44"/>
    <w:rsid w:val="00484936"/>
    <w:rsid w:val="00485C89"/>
    <w:rsid w:val="00486BE3"/>
    <w:rsid w:val="004905E4"/>
    <w:rsid w:val="00490A89"/>
    <w:rsid w:val="00490AB4"/>
    <w:rsid w:val="0049191C"/>
    <w:rsid w:val="00492F02"/>
    <w:rsid w:val="004939AE"/>
    <w:rsid w:val="004A07C6"/>
    <w:rsid w:val="004A12DF"/>
    <w:rsid w:val="004A17E6"/>
    <w:rsid w:val="004A1BA8"/>
    <w:rsid w:val="004A4272"/>
    <w:rsid w:val="004A4B57"/>
    <w:rsid w:val="004A63FA"/>
    <w:rsid w:val="004B0272"/>
    <w:rsid w:val="004B2701"/>
    <w:rsid w:val="004B2E1B"/>
    <w:rsid w:val="004B3AA8"/>
    <w:rsid w:val="004B3E93"/>
    <w:rsid w:val="004B4120"/>
    <w:rsid w:val="004C1D53"/>
    <w:rsid w:val="004C1FBC"/>
    <w:rsid w:val="004C3F1D"/>
    <w:rsid w:val="004C458D"/>
    <w:rsid w:val="004C4DCB"/>
    <w:rsid w:val="004C5393"/>
    <w:rsid w:val="004C6E7C"/>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423"/>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4A8"/>
    <w:rsid w:val="00511A1F"/>
    <w:rsid w:val="00512F6E"/>
    <w:rsid w:val="00513038"/>
    <w:rsid w:val="00514174"/>
    <w:rsid w:val="00516088"/>
    <w:rsid w:val="00516B0B"/>
    <w:rsid w:val="005205A2"/>
    <w:rsid w:val="00520901"/>
    <w:rsid w:val="00521E86"/>
    <w:rsid w:val="005220EC"/>
    <w:rsid w:val="00523F95"/>
    <w:rsid w:val="00524D65"/>
    <w:rsid w:val="00525911"/>
    <w:rsid w:val="00525B16"/>
    <w:rsid w:val="00533D04"/>
    <w:rsid w:val="00534804"/>
    <w:rsid w:val="00534BDF"/>
    <w:rsid w:val="005354EA"/>
    <w:rsid w:val="0053585F"/>
    <w:rsid w:val="00535EC4"/>
    <w:rsid w:val="00535ED9"/>
    <w:rsid w:val="0053692B"/>
    <w:rsid w:val="00541853"/>
    <w:rsid w:val="00543BDA"/>
    <w:rsid w:val="005441CC"/>
    <w:rsid w:val="00544668"/>
    <w:rsid w:val="005479DA"/>
    <w:rsid w:val="00547BCC"/>
    <w:rsid w:val="0055013B"/>
    <w:rsid w:val="00551F6F"/>
    <w:rsid w:val="00555044"/>
    <w:rsid w:val="00561475"/>
    <w:rsid w:val="00563C0E"/>
    <w:rsid w:val="0056487B"/>
    <w:rsid w:val="00564FB9"/>
    <w:rsid w:val="005736A8"/>
    <w:rsid w:val="00573D9E"/>
    <w:rsid w:val="00575ACD"/>
    <w:rsid w:val="00575ADE"/>
    <w:rsid w:val="005801E3"/>
    <w:rsid w:val="00580780"/>
    <w:rsid w:val="00581802"/>
    <w:rsid w:val="005836A8"/>
    <w:rsid w:val="0058409C"/>
    <w:rsid w:val="00584262"/>
    <w:rsid w:val="00586630"/>
    <w:rsid w:val="00587ADD"/>
    <w:rsid w:val="00591E27"/>
    <w:rsid w:val="005924EA"/>
    <w:rsid w:val="00596160"/>
    <w:rsid w:val="005966E2"/>
    <w:rsid w:val="00597007"/>
    <w:rsid w:val="005A0966"/>
    <w:rsid w:val="005A11B7"/>
    <w:rsid w:val="005A260B"/>
    <w:rsid w:val="005A4A1B"/>
    <w:rsid w:val="005A7830"/>
    <w:rsid w:val="005A7FCE"/>
    <w:rsid w:val="005B0F3F"/>
    <w:rsid w:val="005B3CB1"/>
    <w:rsid w:val="005B4903"/>
    <w:rsid w:val="005B4DFB"/>
    <w:rsid w:val="005B51CE"/>
    <w:rsid w:val="005B5885"/>
    <w:rsid w:val="005B5CD7"/>
    <w:rsid w:val="005B6CF6"/>
    <w:rsid w:val="005B7422"/>
    <w:rsid w:val="005C1E00"/>
    <w:rsid w:val="005C29B8"/>
    <w:rsid w:val="005C5BFD"/>
    <w:rsid w:val="005C5F21"/>
    <w:rsid w:val="005C7156"/>
    <w:rsid w:val="005C7E00"/>
    <w:rsid w:val="005D0C75"/>
    <w:rsid w:val="005D4171"/>
    <w:rsid w:val="005D6A95"/>
    <w:rsid w:val="005D6B2C"/>
    <w:rsid w:val="005D6D9C"/>
    <w:rsid w:val="005E2335"/>
    <w:rsid w:val="005E34CA"/>
    <w:rsid w:val="005E3C18"/>
    <w:rsid w:val="005E6812"/>
    <w:rsid w:val="005E7629"/>
    <w:rsid w:val="005E7881"/>
    <w:rsid w:val="005E78E0"/>
    <w:rsid w:val="005F0D9C"/>
    <w:rsid w:val="005F284E"/>
    <w:rsid w:val="005F4712"/>
    <w:rsid w:val="005F5AC7"/>
    <w:rsid w:val="006015CE"/>
    <w:rsid w:val="00604784"/>
    <w:rsid w:val="00606419"/>
    <w:rsid w:val="00607D29"/>
    <w:rsid w:val="00612952"/>
    <w:rsid w:val="00614CC1"/>
    <w:rsid w:val="00615A9D"/>
    <w:rsid w:val="00617387"/>
    <w:rsid w:val="006205D6"/>
    <w:rsid w:val="006252D8"/>
    <w:rsid w:val="006259BC"/>
    <w:rsid w:val="0062636B"/>
    <w:rsid w:val="006270AC"/>
    <w:rsid w:val="00632182"/>
    <w:rsid w:val="006323BE"/>
    <w:rsid w:val="00632AE0"/>
    <w:rsid w:val="00633C17"/>
    <w:rsid w:val="00634D9E"/>
    <w:rsid w:val="006350ED"/>
    <w:rsid w:val="00636E3E"/>
    <w:rsid w:val="006379F7"/>
    <w:rsid w:val="00637E4D"/>
    <w:rsid w:val="00640620"/>
    <w:rsid w:val="00641A1F"/>
    <w:rsid w:val="006422FA"/>
    <w:rsid w:val="00645904"/>
    <w:rsid w:val="00651ACB"/>
    <w:rsid w:val="00651C47"/>
    <w:rsid w:val="00652AB2"/>
    <w:rsid w:val="00653FED"/>
    <w:rsid w:val="00654EC0"/>
    <w:rsid w:val="0065525B"/>
    <w:rsid w:val="00655D4F"/>
    <w:rsid w:val="00656D29"/>
    <w:rsid w:val="00662DA9"/>
    <w:rsid w:val="006640E5"/>
    <w:rsid w:val="006646F1"/>
    <w:rsid w:val="00664929"/>
    <w:rsid w:val="00664F62"/>
    <w:rsid w:val="006655E1"/>
    <w:rsid w:val="006676DD"/>
    <w:rsid w:val="00672060"/>
    <w:rsid w:val="00672BFD"/>
    <w:rsid w:val="006770F4"/>
    <w:rsid w:val="00677A84"/>
    <w:rsid w:val="0068026D"/>
    <w:rsid w:val="006803D2"/>
    <w:rsid w:val="0068073A"/>
    <w:rsid w:val="00680A27"/>
    <w:rsid w:val="006816A4"/>
    <w:rsid w:val="006819B8"/>
    <w:rsid w:val="00682E58"/>
    <w:rsid w:val="006840A6"/>
    <w:rsid w:val="006850CD"/>
    <w:rsid w:val="00685AAB"/>
    <w:rsid w:val="00686144"/>
    <w:rsid w:val="0068678C"/>
    <w:rsid w:val="00695D22"/>
    <w:rsid w:val="006A07AA"/>
    <w:rsid w:val="006A25E5"/>
    <w:rsid w:val="006A2B46"/>
    <w:rsid w:val="006A336D"/>
    <w:rsid w:val="006A37B9"/>
    <w:rsid w:val="006A54EF"/>
    <w:rsid w:val="006A61D9"/>
    <w:rsid w:val="006B2672"/>
    <w:rsid w:val="006B54BF"/>
    <w:rsid w:val="006B5F44"/>
    <w:rsid w:val="006B5F90"/>
    <w:rsid w:val="006B62E4"/>
    <w:rsid w:val="006B6FA3"/>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280A"/>
    <w:rsid w:val="00704387"/>
    <w:rsid w:val="00707669"/>
    <w:rsid w:val="0071044E"/>
    <w:rsid w:val="00711CBA"/>
    <w:rsid w:val="00711FB5"/>
    <w:rsid w:val="00712A01"/>
    <w:rsid w:val="00714F58"/>
    <w:rsid w:val="00722FBF"/>
    <w:rsid w:val="00722FC2"/>
    <w:rsid w:val="00724879"/>
    <w:rsid w:val="00724E1B"/>
    <w:rsid w:val="00725949"/>
    <w:rsid w:val="0072633F"/>
    <w:rsid w:val="00727FA2"/>
    <w:rsid w:val="007322D9"/>
    <w:rsid w:val="00732BC0"/>
    <w:rsid w:val="00734A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1DE"/>
    <w:rsid w:val="00765C43"/>
    <w:rsid w:val="00765C8E"/>
    <w:rsid w:val="00765EFB"/>
    <w:rsid w:val="007671CA"/>
    <w:rsid w:val="00767C61"/>
    <w:rsid w:val="0077008A"/>
    <w:rsid w:val="00772171"/>
    <w:rsid w:val="00773C1F"/>
    <w:rsid w:val="00774DA4"/>
    <w:rsid w:val="00776599"/>
    <w:rsid w:val="0078114B"/>
    <w:rsid w:val="00781939"/>
    <w:rsid w:val="00781DD2"/>
    <w:rsid w:val="00783ECF"/>
    <w:rsid w:val="0078413A"/>
    <w:rsid w:val="0079167E"/>
    <w:rsid w:val="007959E8"/>
    <w:rsid w:val="00795E9C"/>
    <w:rsid w:val="007A0521"/>
    <w:rsid w:val="007A2E12"/>
    <w:rsid w:val="007A3475"/>
    <w:rsid w:val="007A41C8"/>
    <w:rsid w:val="007A53CB"/>
    <w:rsid w:val="007A54CE"/>
    <w:rsid w:val="007A6FD9"/>
    <w:rsid w:val="007A7FFA"/>
    <w:rsid w:val="007B04EB"/>
    <w:rsid w:val="007B0D4F"/>
    <w:rsid w:val="007B15EA"/>
    <w:rsid w:val="007B5A3D"/>
    <w:rsid w:val="007B5B95"/>
    <w:rsid w:val="007B68EA"/>
    <w:rsid w:val="007B7453"/>
    <w:rsid w:val="007C1E8B"/>
    <w:rsid w:val="007C2D89"/>
    <w:rsid w:val="007C4593"/>
    <w:rsid w:val="007C5309"/>
    <w:rsid w:val="007C6069"/>
    <w:rsid w:val="007D06C4"/>
    <w:rsid w:val="007D1352"/>
    <w:rsid w:val="007D2508"/>
    <w:rsid w:val="007D346A"/>
    <w:rsid w:val="007D3EA2"/>
    <w:rsid w:val="007D6518"/>
    <w:rsid w:val="007D76BD"/>
    <w:rsid w:val="007E0BF1"/>
    <w:rsid w:val="007E4FDD"/>
    <w:rsid w:val="007F04B8"/>
    <w:rsid w:val="007F0ED8"/>
    <w:rsid w:val="007F0F63"/>
    <w:rsid w:val="007F75CE"/>
    <w:rsid w:val="008013A4"/>
    <w:rsid w:val="00802372"/>
    <w:rsid w:val="008027CE"/>
    <w:rsid w:val="00802F42"/>
    <w:rsid w:val="00804383"/>
    <w:rsid w:val="00804BB7"/>
    <w:rsid w:val="00804D41"/>
    <w:rsid w:val="008056DB"/>
    <w:rsid w:val="008101FA"/>
    <w:rsid w:val="00810221"/>
    <w:rsid w:val="00810257"/>
    <w:rsid w:val="008104F5"/>
    <w:rsid w:val="00811072"/>
    <w:rsid w:val="00811369"/>
    <w:rsid w:val="00815419"/>
    <w:rsid w:val="00815E73"/>
    <w:rsid w:val="008163C8"/>
    <w:rsid w:val="008164A1"/>
    <w:rsid w:val="00817243"/>
    <w:rsid w:val="00817325"/>
    <w:rsid w:val="008209E6"/>
    <w:rsid w:val="00823303"/>
    <w:rsid w:val="008233B2"/>
    <w:rsid w:val="00823A9F"/>
    <w:rsid w:val="00823C85"/>
    <w:rsid w:val="00823F6B"/>
    <w:rsid w:val="00825138"/>
    <w:rsid w:val="0082613C"/>
    <w:rsid w:val="008269DD"/>
    <w:rsid w:val="00830621"/>
    <w:rsid w:val="008325EE"/>
    <w:rsid w:val="0083348C"/>
    <w:rsid w:val="008373D3"/>
    <w:rsid w:val="00840617"/>
    <w:rsid w:val="00840F84"/>
    <w:rsid w:val="00842A47"/>
    <w:rsid w:val="00843C13"/>
    <w:rsid w:val="008454F8"/>
    <w:rsid w:val="00850757"/>
    <w:rsid w:val="0085173A"/>
    <w:rsid w:val="00855E36"/>
    <w:rsid w:val="00856316"/>
    <w:rsid w:val="008603CE"/>
    <w:rsid w:val="008620FC"/>
    <w:rsid w:val="008627A5"/>
    <w:rsid w:val="0086286B"/>
    <w:rsid w:val="00863E05"/>
    <w:rsid w:val="00865ACA"/>
    <w:rsid w:val="00865D28"/>
    <w:rsid w:val="00865F85"/>
    <w:rsid w:val="00867C10"/>
    <w:rsid w:val="00870439"/>
    <w:rsid w:val="00870DA1"/>
    <w:rsid w:val="00871B20"/>
    <w:rsid w:val="00883F93"/>
    <w:rsid w:val="00884DB3"/>
    <w:rsid w:val="00885A9D"/>
    <w:rsid w:val="008864F6"/>
    <w:rsid w:val="00886E34"/>
    <w:rsid w:val="0089049D"/>
    <w:rsid w:val="008928C9"/>
    <w:rsid w:val="008930CB"/>
    <w:rsid w:val="008938DC"/>
    <w:rsid w:val="00893FD1"/>
    <w:rsid w:val="00894836"/>
    <w:rsid w:val="00895172"/>
    <w:rsid w:val="00895680"/>
    <w:rsid w:val="00896DFF"/>
    <w:rsid w:val="0089762C"/>
    <w:rsid w:val="008A1893"/>
    <w:rsid w:val="008A233E"/>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B0A"/>
    <w:rsid w:val="008D2D1D"/>
    <w:rsid w:val="008D453D"/>
    <w:rsid w:val="008D53AD"/>
    <w:rsid w:val="008D562B"/>
    <w:rsid w:val="008D5733"/>
    <w:rsid w:val="008D622B"/>
    <w:rsid w:val="008D666C"/>
    <w:rsid w:val="008D7B54"/>
    <w:rsid w:val="008E099E"/>
    <w:rsid w:val="008E0C9D"/>
    <w:rsid w:val="008E1345"/>
    <w:rsid w:val="008E1648"/>
    <w:rsid w:val="008E1B3E"/>
    <w:rsid w:val="008E2319"/>
    <w:rsid w:val="008E4BB6"/>
    <w:rsid w:val="008E5518"/>
    <w:rsid w:val="008E6A84"/>
    <w:rsid w:val="008F0CDC"/>
    <w:rsid w:val="008F17A3"/>
    <w:rsid w:val="008F1ED3"/>
    <w:rsid w:val="008F23A5"/>
    <w:rsid w:val="008F30CB"/>
    <w:rsid w:val="008F4C29"/>
    <w:rsid w:val="008F6397"/>
    <w:rsid w:val="008F70BD"/>
    <w:rsid w:val="008F788F"/>
    <w:rsid w:val="008F7EA2"/>
    <w:rsid w:val="00900A04"/>
    <w:rsid w:val="00902722"/>
    <w:rsid w:val="009027BC"/>
    <w:rsid w:val="009042AB"/>
    <w:rsid w:val="009045D3"/>
    <w:rsid w:val="009062E6"/>
    <w:rsid w:val="00911BE5"/>
    <w:rsid w:val="009134FF"/>
    <w:rsid w:val="00913CA9"/>
    <w:rsid w:val="009145AE"/>
    <w:rsid w:val="009146CE"/>
    <w:rsid w:val="00914CA7"/>
    <w:rsid w:val="00915C3E"/>
    <w:rsid w:val="009161A8"/>
    <w:rsid w:val="0091736A"/>
    <w:rsid w:val="009245F5"/>
    <w:rsid w:val="009249EC"/>
    <w:rsid w:val="0092717F"/>
    <w:rsid w:val="009273B3"/>
    <w:rsid w:val="009305B5"/>
    <w:rsid w:val="009429D5"/>
    <w:rsid w:val="00942ADB"/>
    <w:rsid w:val="00942BF1"/>
    <w:rsid w:val="00945180"/>
    <w:rsid w:val="00945428"/>
    <w:rsid w:val="0094607B"/>
    <w:rsid w:val="00951E36"/>
    <w:rsid w:val="00953604"/>
    <w:rsid w:val="0095496B"/>
    <w:rsid w:val="00955625"/>
    <w:rsid w:val="0095725D"/>
    <w:rsid w:val="009608B7"/>
    <w:rsid w:val="009610DC"/>
    <w:rsid w:val="00961490"/>
    <w:rsid w:val="0096381A"/>
    <w:rsid w:val="00965236"/>
    <w:rsid w:val="00965E04"/>
    <w:rsid w:val="009664E9"/>
    <w:rsid w:val="009674AD"/>
    <w:rsid w:val="00970CDC"/>
    <w:rsid w:val="00971E65"/>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739"/>
    <w:rsid w:val="009B09E0"/>
    <w:rsid w:val="009B0BC5"/>
    <w:rsid w:val="009B1247"/>
    <w:rsid w:val="009B372A"/>
    <w:rsid w:val="009B46F9"/>
    <w:rsid w:val="009B6029"/>
    <w:rsid w:val="009B6971"/>
    <w:rsid w:val="009C27F1"/>
    <w:rsid w:val="009C3152"/>
    <w:rsid w:val="009C47DD"/>
    <w:rsid w:val="009C4CFA"/>
    <w:rsid w:val="009C5070"/>
    <w:rsid w:val="009D112C"/>
    <w:rsid w:val="009D1C70"/>
    <w:rsid w:val="009D47FA"/>
    <w:rsid w:val="009D4C5B"/>
    <w:rsid w:val="009D50D2"/>
    <w:rsid w:val="009D6BCA"/>
    <w:rsid w:val="009E0F62"/>
    <w:rsid w:val="009E4A58"/>
    <w:rsid w:val="009E4CF1"/>
    <w:rsid w:val="009E5A2D"/>
    <w:rsid w:val="009E5AB2"/>
    <w:rsid w:val="009E6219"/>
    <w:rsid w:val="009E7BFC"/>
    <w:rsid w:val="009F03B3"/>
    <w:rsid w:val="009F5719"/>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1EA"/>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DF2"/>
    <w:rsid w:val="00A55BD6"/>
    <w:rsid w:val="00A55D50"/>
    <w:rsid w:val="00A55DCA"/>
    <w:rsid w:val="00A57142"/>
    <w:rsid w:val="00A571E4"/>
    <w:rsid w:val="00A60539"/>
    <w:rsid w:val="00A648CD"/>
    <w:rsid w:val="00A64B29"/>
    <w:rsid w:val="00A6537A"/>
    <w:rsid w:val="00A67866"/>
    <w:rsid w:val="00A70B07"/>
    <w:rsid w:val="00A723F8"/>
    <w:rsid w:val="00A73959"/>
    <w:rsid w:val="00A75B3A"/>
    <w:rsid w:val="00A77CCB"/>
    <w:rsid w:val="00A83D8D"/>
    <w:rsid w:val="00A8446B"/>
    <w:rsid w:val="00A8473F"/>
    <w:rsid w:val="00A862D6"/>
    <w:rsid w:val="00A86F86"/>
    <w:rsid w:val="00A8715E"/>
    <w:rsid w:val="00A9295B"/>
    <w:rsid w:val="00A93B09"/>
    <w:rsid w:val="00A94247"/>
    <w:rsid w:val="00A952D7"/>
    <w:rsid w:val="00A963F7"/>
    <w:rsid w:val="00A96725"/>
    <w:rsid w:val="00A96AD8"/>
    <w:rsid w:val="00AA052C"/>
    <w:rsid w:val="00AA1E45"/>
    <w:rsid w:val="00AA3540"/>
    <w:rsid w:val="00AA4286"/>
    <w:rsid w:val="00AA456B"/>
    <w:rsid w:val="00AA57F5"/>
    <w:rsid w:val="00AA672E"/>
    <w:rsid w:val="00AA6EC9"/>
    <w:rsid w:val="00AB262D"/>
    <w:rsid w:val="00AB41D5"/>
    <w:rsid w:val="00AB6309"/>
    <w:rsid w:val="00AB6C5F"/>
    <w:rsid w:val="00AB7129"/>
    <w:rsid w:val="00AC1A8A"/>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6B1"/>
    <w:rsid w:val="00AE5EB4"/>
    <w:rsid w:val="00AF0C18"/>
    <w:rsid w:val="00AF47C5"/>
    <w:rsid w:val="00AF5398"/>
    <w:rsid w:val="00B03194"/>
    <w:rsid w:val="00B043D7"/>
    <w:rsid w:val="00B049AF"/>
    <w:rsid w:val="00B07242"/>
    <w:rsid w:val="00B10502"/>
    <w:rsid w:val="00B10534"/>
    <w:rsid w:val="00B113DB"/>
    <w:rsid w:val="00B11D8A"/>
    <w:rsid w:val="00B12981"/>
    <w:rsid w:val="00B137DE"/>
    <w:rsid w:val="00B147DD"/>
    <w:rsid w:val="00B14BA9"/>
    <w:rsid w:val="00B156FD"/>
    <w:rsid w:val="00B21F61"/>
    <w:rsid w:val="00B249E8"/>
    <w:rsid w:val="00B261F1"/>
    <w:rsid w:val="00B265BC"/>
    <w:rsid w:val="00B31FB1"/>
    <w:rsid w:val="00B33952"/>
    <w:rsid w:val="00B33C5E"/>
    <w:rsid w:val="00B33E1C"/>
    <w:rsid w:val="00B342F4"/>
    <w:rsid w:val="00B34369"/>
    <w:rsid w:val="00B346C7"/>
    <w:rsid w:val="00B34DC2"/>
    <w:rsid w:val="00B367D5"/>
    <w:rsid w:val="00B378E5"/>
    <w:rsid w:val="00B42C39"/>
    <w:rsid w:val="00B4346D"/>
    <w:rsid w:val="00B440F4"/>
    <w:rsid w:val="00B447A5"/>
    <w:rsid w:val="00B453AE"/>
    <w:rsid w:val="00B4654C"/>
    <w:rsid w:val="00B46AF0"/>
    <w:rsid w:val="00B47293"/>
    <w:rsid w:val="00B50E50"/>
    <w:rsid w:val="00B52120"/>
    <w:rsid w:val="00B533BA"/>
    <w:rsid w:val="00B54ABC"/>
    <w:rsid w:val="00B54DDE"/>
    <w:rsid w:val="00B56FBE"/>
    <w:rsid w:val="00B60ACF"/>
    <w:rsid w:val="00B62B58"/>
    <w:rsid w:val="00B65149"/>
    <w:rsid w:val="00B66567"/>
    <w:rsid w:val="00B66F52"/>
    <w:rsid w:val="00B66FE5"/>
    <w:rsid w:val="00B7281E"/>
    <w:rsid w:val="00B72880"/>
    <w:rsid w:val="00B7504E"/>
    <w:rsid w:val="00B7572E"/>
    <w:rsid w:val="00B758BF"/>
    <w:rsid w:val="00B75DE8"/>
    <w:rsid w:val="00B77EC8"/>
    <w:rsid w:val="00B827A6"/>
    <w:rsid w:val="00B831CE"/>
    <w:rsid w:val="00B86677"/>
    <w:rsid w:val="00B87131"/>
    <w:rsid w:val="00B87A44"/>
    <w:rsid w:val="00B90B3A"/>
    <w:rsid w:val="00B939B1"/>
    <w:rsid w:val="00B96D40"/>
    <w:rsid w:val="00B97386"/>
    <w:rsid w:val="00BA263B"/>
    <w:rsid w:val="00BA42B2"/>
    <w:rsid w:val="00BA58D4"/>
    <w:rsid w:val="00BA5B9E"/>
    <w:rsid w:val="00BA68A6"/>
    <w:rsid w:val="00BA7C9A"/>
    <w:rsid w:val="00BB203B"/>
    <w:rsid w:val="00BB5F8F"/>
    <w:rsid w:val="00BB6491"/>
    <w:rsid w:val="00BB657A"/>
    <w:rsid w:val="00BB6861"/>
    <w:rsid w:val="00BC1A4E"/>
    <w:rsid w:val="00BC4790"/>
    <w:rsid w:val="00BC5DC7"/>
    <w:rsid w:val="00BC6B8B"/>
    <w:rsid w:val="00BC73D8"/>
    <w:rsid w:val="00BD1B0B"/>
    <w:rsid w:val="00BD52D7"/>
    <w:rsid w:val="00BD5AD2"/>
    <w:rsid w:val="00BD5CB1"/>
    <w:rsid w:val="00BD7062"/>
    <w:rsid w:val="00BE22F3"/>
    <w:rsid w:val="00BE5B52"/>
    <w:rsid w:val="00BE7B8D"/>
    <w:rsid w:val="00BF01D6"/>
    <w:rsid w:val="00BF0993"/>
    <w:rsid w:val="00BF10A9"/>
    <w:rsid w:val="00BF1703"/>
    <w:rsid w:val="00BF231C"/>
    <w:rsid w:val="00BF51E5"/>
    <w:rsid w:val="00BF74A6"/>
    <w:rsid w:val="00C0075F"/>
    <w:rsid w:val="00C013AD"/>
    <w:rsid w:val="00C03263"/>
    <w:rsid w:val="00C04904"/>
    <w:rsid w:val="00C056B3"/>
    <w:rsid w:val="00C103E5"/>
    <w:rsid w:val="00C13319"/>
    <w:rsid w:val="00C13EE9"/>
    <w:rsid w:val="00C140A4"/>
    <w:rsid w:val="00C16D22"/>
    <w:rsid w:val="00C21540"/>
    <w:rsid w:val="00C21906"/>
    <w:rsid w:val="00C21BFA"/>
    <w:rsid w:val="00C22148"/>
    <w:rsid w:val="00C23784"/>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6C51"/>
    <w:rsid w:val="00C71372"/>
    <w:rsid w:val="00C72410"/>
    <w:rsid w:val="00C72857"/>
    <w:rsid w:val="00C7287F"/>
    <w:rsid w:val="00C80CB8"/>
    <w:rsid w:val="00C819F8"/>
    <w:rsid w:val="00C8248C"/>
    <w:rsid w:val="00C84E33"/>
    <w:rsid w:val="00C86D6F"/>
    <w:rsid w:val="00C87070"/>
    <w:rsid w:val="00C905FC"/>
    <w:rsid w:val="00C92D03"/>
    <w:rsid w:val="00C9319C"/>
    <w:rsid w:val="00C9435D"/>
    <w:rsid w:val="00C94DF2"/>
    <w:rsid w:val="00C96741"/>
    <w:rsid w:val="00C97797"/>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112"/>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1B8"/>
    <w:rsid w:val="00CE29A0"/>
    <w:rsid w:val="00CE30EA"/>
    <w:rsid w:val="00CF048A"/>
    <w:rsid w:val="00CF155A"/>
    <w:rsid w:val="00CF2947"/>
    <w:rsid w:val="00CF686F"/>
    <w:rsid w:val="00CF6E60"/>
    <w:rsid w:val="00CF7BCA"/>
    <w:rsid w:val="00D008FD"/>
    <w:rsid w:val="00D011C1"/>
    <w:rsid w:val="00D0321C"/>
    <w:rsid w:val="00D035EC"/>
    <w:rsid w:val="00D06AB1"/>
    <w:rsid w:val="00D072ED"/>
    <w:rsid w:val="00D07A16"/>
    <w:rsid w:val="00D1067E"/>
    <w:rsid w:val="00D10F50"/>
    <w:rsid w:val="00D11272"/>
    <w:rsid w:val="00D126F5"/>
    <w:rsid w:val="00D1489E"/>
    <w:rsid w:val="00D20737"/>
    <w:rsid w:val="00D210EE"/>
    <w:rsid w:val="00D21E81"/>
    <w:rsid w:val="00D223DE"/>
    <w:rsid w:val="00D25E37"/>
    <w:rsid w:val="00D2661A"/>
    <w:rsid w:val="00D27582"/>
    <w:rsid w:val="00D27EC4"/>
    <w:rsid w:val="00D30DBB"/>
    <w:rsid w:val="00D32719"/>
    <w:rsid w:val="00D33333"/>
    <w:rsid w:val="00D33457"/>
    <w:rsid w:val="00D352A2"/>
    <w:rsid w:val="00D37A78"/>
    <w:rsid w:val="00D4162B"/>
    <w:rsid w:val="00D4514F"/>
    <w:rsid w:val="00D451E2"/>
    <w:rsid w:val="00D45E89"/>
    <w:rsid w:val="00D45E8D"/>
    <w:rsid w:val="00D466AE"/>
    <w:rsid w:val="00D4734F"/>
    <w:rsid w:val="00D51BF3"/>
    <w:rsid w:val="00D57093"/>
    <w:rsid w:val="00D601B8"/>
    <w:rsid w:val="00D64ACE"/>
    <w:rsid w:val="00D66846"/>
    <w:rsid w:val="00D66A00"/>
    <w:rsid w:val="00D675FB"/>
    <w:rsid w:val="00D71F25"/>
    <w:rsid w:val="00D72A9C"/>
    <w:rsid w:val="00D73329"/>
    <w:rsid w:val="00D74531"/>
    <w:rsid w:val="00D7453A"/>
    <w:rsid w:val="00D77031"/>
    <w:rsid w:val="00D84941"/>
    <w:rsid w:val="00D84FA1"/>
    <w:rsid w:val="00D851F0"/>
    <w:rsid w:val="00D86DB7"/>
    <w:rsid w:val="00D90DAA"/>
    <w:rsid w:val="00D91A44"/>
    <w:rsid w:val="00D926D0"/>
    <w:rsid w:val="00D93030"/>
    <w:rsid w:val="00D950E1"/>
    <w:rsid w:val="00D952A6"/>
    <w:rsid w:val="00D97F99"/>
    <w:rsid w:val="00DA03BE"/>
    <w:rsid w:val="00DA1E08"/>
    <w:rsid w:val="00DA24F8"/>
    <w:rsid w:val="00DA28E8"/>
    <w:rsid w:val="00DA38D3"/>
    <w:rsid w:val="00DA3932"/>
    <w:rsid w:val="00DA3AFC"/>
    <w:rsid w:val="00DA3D82"/>
    <w:rsid w:val="00DA5191"/>
    <w:rsid w:val="00DA64F8"/>
    <w:rsid w:val="00DA6C15"/>
    <w:rsid w:val="00DB0258"/>
    <w:rsid w:val="00DB38EE"/>
    <w:rsid w:val="00DB3DD6"/>
    <w:rsid w:val="00DB498B"/>
    <w:rsid w:val="00DB66CA"/>
    <w:rsid w:val="00DB6BCA"/>
    <w:rsid w:val="00DB73F7"/>
    <w:rsid w:val="00DC0321"/>
    <w:rsid w:val="00DC3067"/>
    <w:rsid w:val="00DC370B"/>
    <w:rsid w:val="00DC48AB"/>
    <w:rsid w:val="00DC5B90"/>
    <w:rsid w:val="00DC5C84"/>
    <w:rsid w:val="00DD00FF"/>
    <w:rsid w:val="00DD0551"/>
    <w:rsid w:val="00DD0619"/>
    <w:rsid w:val="00DD07FB"/>
    <w:rsid w:val="00DD25C6"/>
    <w:rsid w:val="00DD4FE5"/>
    <w:rsid w:val="00DD54B0"/>
    <w:rsid w:val="00DD57EE"/>
    <w:rsid w:val="00DD6BCC"/>
    <w:rsid w:val="00DE0A4B"/>
    <w:rsid w:val="00DE2410"/>
    <w:rsid w:val="00DE2939"/>
    <w:rsid w:val="00DE6E81"/>
    <w:rsid w:val="00DE703F"/>
    <w:rsid w:val="00DE7595"/>
    <w:rsid w:val="00DF0A4D"/>
    <w:rsid w:val="00DF0C0E"/>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4647"/>
    <w:rsid w:val="00E247DB"/>
    <w:rsid w:val="00E2552F"/>
    <w:rsid w:val="00E31046"/>
    <w:rsid w:val="00E3137A"/>
    <w:rsid w:val="00E32A74"/>
    <w:rsid w:val="00E32CCF"/>
    <w:rsid w:val="00E33704"/>
    <w:rsid w:val="00E34A98"/>
    <w:rsid w:val="00E352EF"/>
    <w:rsid w:val="00E35D1E"/>
    <w:rsid w:val="00E364F9"/>
    <w:rsid w:val="00E365FA"/>
    <w:rsid w:val="00E36789"/>
    <w:rsid w:val="00E37E1C"/>
    <w:rsid w:val="00E42300"/>
    <w:rsid w:val="00E44A83"/>
    <w:rsid w:val="00E502C1"/>
    <w:rsid w:val="00E502DD"/>
    <w:rsid w:val="00E50D3A"/>
    <w:rsid w:val="00E51387"/>
    <w:rsid w:val="00E51AD5"/>
    <w:rsid w:val="00E51E68"/>
    <w:rsid w:val="00E52EFD"/>
    <w:rsid w:val="00E5408A"/>
    <w:rsid w:val="00E541F7"/>
    <w:rsid w:val="00E56800"/>
    <w:rsid w:val="00E60C63"/>
    <w:rsid w:val="00E62FF9"/>
    <w:rsid w:val="00E635D6"/>
    <w:rsid w:val="00E639BC"/>
    <w:rsid w:val="00E664CC"/>
    <w:rsid w:val="00E66B56"/>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A21"/>
    <w:rsid w:val="00EA58D1"/>
    <w:rsid w:val="00EA61BC"/>
    <w:rsid w:val="00EA681A"/>
    <w:rsid w:val="00EA735B"/>
    <w:rsid w:val="00EA74AC"/>
    <w:rsid w:val="00EA750A"/>
    <w:rsid w:val="00EB17DE"/>
    <w:rsid w:val="00EB1E69"/>
    <w:rsid w:val="00EB2086"/>
    <w:rsid w:val="00EB5EDF"/>
    <w:rsid w:val="00EB60FE"/>
    <w:rsid w:val="00EB74DB"/>
    <w:rsid w:val="00EC5359"/>
    <w:rsid w:val="00EC562A"/>
    <w:rsid w:val="00EC7DBB"/>
    <w:rsid w:val="00ED067A"/>
    <w:rsid w:val="00ED2B50"/>
    <w:rsid w:val="00EE0350"/>
    <w:rsid w:val="00EE0719"/>
    <w:rsid w:val="00EE0E80"/>
    <w:rsid w:val="00EE54A6"/>
    <w:rsid w:val="00EE613F"/>
    <w:rsid w:val="00EE7295"/>
    <w:rsid w:val="00EE7503"/>
    <w:rsid w:val="00EE7869"/>
    <w:rsid w:val="00EF054A"/>
    <w:rsid w:val="00EF0620"/>
    <w:rsid w:val="00EF3235"/>
    <w:rsid w:val="00EF595D"/>
    <w:rsid w:val="00EF5D57"/>
    <w:rsid w:val="00EF7E72"/>
    <w:rsid w:val="00F06106"/>
    <w:rsid w:val="00F06D37"/>
    <w:rsid w:val="00F074F2"/>
    <w:rsid w:val="00F07B9D"/>
    <w:rsid w:val="00F11586"/>
    <w:rsid w:val="00F1183B"/>
    <w:rsid w:val="00F11C9F"/>
    <w:rsid w:val="00F12263"/>
    <w:rsid w:val="00F1409D"/>
    <w:rsid w:val="00F14214"/>
    <w:rsid w:val="00F157A9"/>
    <w:rsid w:val="00F2521C"/>
    <w:rsid w:val="00F25BB6"/>
    <w:rsid w:val="00F26B7E"/>
    <w:rsid w:val="00F27633"/>
    <w:rsid w:val="00F27A3B"/>
    <w:rsid w:val="00F27EB8"/>
    <w:rsid w:val="00F3150C"/>
    <w:rsid w:val="00F32FF0"/>
    <w:rsid w:val="00F33817"/>
    <w:rsid w:val="00F346A2"/>
    <w:rsid w:val="00F420D5"/>
    <w:rsid w:val="00F451EA"/>
    <w:rsid w:val="00F45447"/>
    <w:rsid w:val="00F456C6"/>
    <w:rsid w:val="00F4577B"/>
    <w:rsid w:val="00F46496"/>
    <w:rsid w:val="00F474D0"/>
    <w:rsid w:val="00F50179"/>
    <w:rsid w:val="00F515EE"/>
    <w:rsid w:val="00F56511"/>
    <w:rsid w:val="00F601A7"/>
    <w:rsid w:val="00F6194E"/>
    <w:rsid w:val="00F623AC"/>
    <w:rsid w:val="00F6412A"/>
    <w:rsid w:val="00F65893"/>
    <w:rsid w:val="00F66A4A"/>
    <w:rsid w:val="00F67DC4"/>
    <w:rsid w:val="00F71E22"/>
    <w:rsid w:val="00F72142"/>
    <w:rsid w:val="00F72AE7"/>
    <w:rsid w:val="00F81141"/>
    <w:rsid w:val="00F833BA"/>
    <w:rsid w:val="00F84FD0"/>
    <w:rsid w:val="00F859A8"/>
    <w:rsid w:val="00F86D87"/>
    <w:rsid w:val="00F9108B"/>
    <w:rsid w:val="00F91349"/>
    <w:rsid w:val="00F93A8A"/>
    <w:rsid w:val="00F95248"/>
    <w:rsid w:val="00F956A9"/>
    <w:rsid w:val="00F96230"/>
    <w:rsid w:val="00F963ED"/>
    <w:rsid w:val="00F966CF"/>
    <w:rsid w:val="00F96CAE"/>
    <w:rsid w:val="00F97C99"/>
    <w:rsid w:val="00FA4DAC"/>
    <w:rsid w:val="00FA662D"/>
    <w:rsid w:val="00FA73B1"/>
    <w:rsid w:val="00FB0CB9"/>
    <w:rsid w:val="00FB231D"/>
    <w:rsid w:val="00FB3B37"/>
    <w:rsid w:val="00FB45F1"/>
    <w:rsid w:val="00FB4A72"/>
    <w:rsid w:val="00FB54E8"/>
    <w:rsid w:val="00FB697A"/>
    <w:rsid w:val="00FB7054"/>
    <w:rsid w:val="00FC17B7"/>
    <w:rsid w:val="00FC2CB7"/>
    <w:rsid w:val="00FC4090"/>
    <w:rsid w:val="00FC55B4"/>
    <w:rsid w:val="00FD00E6"/>
    <w:rsid w:val="00FD09A1"/>
    <w:rsid w:val="00FD2A7C"/>
    <w:rsid w:val="00FD4D39"/>
    <w:rsid w:val="00FD59EB"/>
    <w:rsid w:val="00FD7299"/>
    <w:rsid w:val="00FE1FBE"/>
    <w:rsid w:val="00FE3901"/>
    <w:rsid w:val="00FE39D3"/>
    <w:rsid w:val="00FE4BCE"/>
    <w:rsid w:val="00FE54AE"/>
    <w:rsid w:val="00FE576A"/>
    <w:rsid w:val="00FE7E79"/>
    <w:rsid w:val="00FF040B"/>
    <w:rsid w:val="00FF3E7D"/>
    <w:rsid w:val="00FF5B99"/>
    <w:rsid w:val="00FF730C"/>
    <w:rsid w:val="00FF73F4"/>
    <w:rsid w:val="00FF7CE4"/>
    <w:rsid w:val="00FF7E39"/>
    <w:rsid w:val="15E622DA"/>
    <w:rsid w:val="17303EA1"/>
    <w:rsid w:val="1FFFA7FF"/>
    <w:rsid w:val="2A5A28D5"/>
    <w:rsid w:val="3CFF96CE"/>
    <w:rsid w:val="3FDE55AC"/>
    <w:rsid w:val="3FFF149C"/>
    <w:rsid w:val="6AFD28C4"/>
    <w:rsid w:val="798C63B0"/>
    <w:rsid w:val="7AD3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EA1492"/>
  <w15:docId w15:val="{D2341F8A-BD05-4880-9210-46C17B6C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6">
    <w:name w:val="Normal"/>
    <w:qFormat/>
    <w:pPr>
      <w:widowControl w:val="0"/>
      <w:adjustRightInd w:val="0"/>
      <w:spacing w:line="400" w:lineRule="exact"/>
      <w:jc w:val="both"/>
    </w:pPr>
    <w:rPr>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1">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caption"/>
    <w:basedOn w:val="afff6"/>
    <w:next w:val="afff6"/>
    <w:uiPriority w:val="35"/>
    <w:unhideWhenUsed/>
    <w:qFormat/>
    <w:rPr>
      <w:rFonts w:asciiTheme="majorHAnsi" w:eastAsia="黑体" w:hAnsiTheme="majorHAnsi" w:cstheme="majorBidi"/>
      <w:sz w:val="20"/>
      <w:szCs w:val="20"/>
    </w:rPr>
  </w:style>
  <w:style w:type="paragraph" w:styleId="afffc">
    <w:name w:val="annotation text"/>
    <w:basedOn w:val="afff6"/>
    <w:link w:val="afffd"/>
    <w:uiPriority w:val="99"/>
    <w:semiHidden/>
    <w:unhideWhenUsed/>
    <w:qFormat/>
    <w:pPr>
      <w:jc w:val="left"/>
    </w:pPr>
  </w:style>
  <w:style w:type="paragraph" w:styleId="afffe">
    <w:name w:val="Body Text"/>
    <w:basedOn w:val="afff6"/>
    <w:link w:val="affff"/>
    <w:qFormat/>
    <w:pPr>
      <w:spacing w:after="120"/>
    </w:pPr>
  </w:style>
  <w:style w:type="paragraph" w:styleId="51">
    <w:name w:val="toc 5"/>
    <w:basedOn w:val="afff6"/>
    <w:next w:val="afff6"/>
    <w:uiPriority w:val="39"/>
    <w:unhideWhenUsed/>
    <w:qFormat/>
    <w:pPr>
      <w:ind w:left="839"/>
    </w:pPr>
    <w:rPr>
      <w:rFonts w:ascii="宋体"/>
    </w:rPr>
  </w:style>
  <w:style w:type="paragraph" w:styleId="31">
    <w:name w:val="toc 3"/>
    <w:basedOn w:val="afff6"/>
    <w:next w:val="afff6"/>
    <w:uiPriority w:val="39"/>
    <w:unhideWhenUsed/>
    <w:qFormat/>
    <w:pPr>
      <w:spacing w:line="300" w:lineRule="exact"/>
      <w:ind w:left="420"/>
    </w:pPr>
    <w:rPr>
      <w:rFonts w:ascii="宋体"/>
    </w:rPr>
  </w:style>
  <w:style w:type="paragraph" w:styleId="affff0">
    <w:name w:val="Balloon Text"/>
    <w:basedOn w:val="afff6"/>
    <w:link w:val="affff1"/>
    <w:uiPriority w:val="99"/>
    <w:semiHidden/>
    <w:unhideWhenUsed/>
    <w:qFormat/>
    <w:rPr>
      <w:sz w:val="18"/>
      <w:szCs w:val="18"/>
    </w:rPr>
  </w:style>
  <w:style w:type="paragraph" w:styleId="affff2">
    <w:name w:val="footer"/>
    <w:basedOn w:val="afff6"/>
    <w:link w:val="affff3"/>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6"/>
    <w:link w:val="affff5"/>
    <w:uiPriority w:val="99"/>
    <w:qFormat/>
    <w:pPr>
      <w:tabs>
        <w:tab w:val="center" w:pos="4153"/>
        <w:tab w:val="right" w:pos="8306"/>
      </w:tabs>
      <w:adjustRightInd/>
      <w:snapToGrid w:val="0"/>
      <w:jc w:val="center"/>
    </w:pPr>
    <w:rPr>
      <w:sz w:val="18"/>
      <w:szCs w:val="18"/>
    </w:rPr>
  </w:style>
  <w:style w:type="paragraph" w:styleId="11">
    <w:name w:val="toc 1"/>
    <w:basedOn w:val="afff6"/>
    <w:next w:val="afff6"/>
    <w:uiPriority w:val="39"/>
    <w:unhideWhenUsed/>
    <w:qFormat/>
    <w:pPr>
      <w:tabs>
        <w:tab w:val="right" w:leader="dot" w:pos="9354"/>
      </w:tabs>
    </w:pPr>
    <w:rPr>
      <w:rFonts w:ascii="宋体" w:hAnsi="宋体"/>
    </w:rPr>
  </w:style>
  <w:style w:type="paragraph" w:styleId="41">
    <w:name w:val="toc 4"/>
    <w:basedOn w:val="afff6"/>
    <w:next w:val="afff6"/>
    <w:uiPriority w:val="39"/>
    <w:unhideWhenUsed/>
    <w:qFormat/>
    <w:pPr>
      <w:tabs>
        <w:tab w:val="right" w:leader="dot" w:pos="9344"/>
      </w:tabs>
      <w:spacing w:line="300" w:lineRule="exact"/>
      <w:ind w:left="629"/>
    </w:pPr>
    <w:rPr>
      <w:rFonts w:ascii="宋体"/>
    </w:rPr>
  </w:style>
  <w:style w:type="paragraph" w:styleId="affff6">
    <w:name w:val="footnote text"/>
    <w:basedOn w:val="afff6"/>
    <w:next w:val="afff6"/>
    <w:link w:val="affff7"/>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6"/>
    <w:next w:val="afff6"/>
    <w:uiPriority w:val="39"/>
    <w:unhideWhenUsed/>
    <w:qFormat/>
    <w:pPr>
      <w:spacing w:line="300" w:lineRule="exact"/>
      <w:ind w:left="1049"/>
    </w:pPr>
    <w:rPr>
      <w:rFonts w:ascii="宋体"/>
    </w:rPr>
  </w:style>
  <w:style w:type="paragraph" w:styleId="72">
    <w:name w:val="index 7"/>
    <w:basedOn w:val="afff6"/>
    <w:next w:val="afff6"/>
    <w:qFormat/>
    <w:pPr>
      <w:adjustRightInd/>
      <w:spacing w:line="240" w:lineRule="auto"/>
      <w:ind w:left="1470" w:hanging="210"/>
      <w:jc w:val="left"/>
    </w:pPr>
    <w:rPr>
      <w:sz w:val="20"/>
      <w:szCs w:val="20"/>
    </w:rPr>
  </w:style>
  <w:style w:type="paragraph" w:styleId="affff8">
    <w:name w:val="table of figures"/>
    <w:basedOn w:val="afff6"/>
    <w:next w:val="afff6"/>
    <w:semiHidden/>
    <w:qFormat/>
    <w:pPr>
      <w:adjustRightInd/>
      <w:spacing w:line="240" w:lineRule="auto"/>
      <w:jc w:val="left"/>
    </w:pPr>
    <w:rPr>
      <w:szCs w:val="24"/>
    </w:rPr>
  </w:style>
  <w:style w:type="paragraph" w:styleId="24">
    <w:name w:val="toc 2"/>
    <w:basedOn w:val="afff6"/>
    <w:next w:val="afff6"/>
    <w:uiPriority w:val="39"/>
    <w:unhideWhenUsed/>
    <w:qFormat/>
    <w:pPr>
      <w:tabs>
        <w:tab w:val="right" w:leader="dot" w:pos="9344"/>
      </w:tabs>
      <w:spacing w:line="300" w:lineRule="exact"/>
      <w:ind w:left="210"/>
    </w:pPr>
    <w:rPr>
      <w:rFonts w:ascii="宋体"/>
    </w:rPr>
  </w:style>
  <w:style w:type="paragraph" w:styleId="affff9">
    <w:name w:val="Title"/>
    <w:basedOn w:val="afff6"/>
    <w:link w:val="affffa"/>
    <w:qFormat/>
    <w:pPr>
      <w:spacing w:before="240" w:after="60"/>
      <w:jc w:val="center"/>
      <w:outlineLvl w:val="0"/>
    </w:pPr>
    <w:rPr>
      <w:rFonts w:ascii="Arial" w:hAnsi="Arial" w:cs="Arial"/>
      <w:b/>
      <w:bCs/>
      <w:sz w:val="32"/>
      <w:szCs w:val="32"/>
    </w:rPr>
  </w:style>
  <w:style w:type="paragraph" w:styleId="affffb">
    <w:name w:val="annotation subject"/>
    <w:basedOn w:val="afffc"/>
    <w:next w:val="afffc"/>
    <w:link w:val="affffc"/>
    <w:uiPriority w:val="99"/>
    <w:semiHidden/>
    <w:unhideWhenUsed/>
    <w:qFormat/>
    <w:rPr>
      <w:b/>
      <w:bCs/>
    </w:rPr>
  </w:style>
  <w:style w:type="table" w:styleId="affffd">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Strong"/>
    <w:uiPriority w:val="22"/>
    <w:qFormat/>
    <w:rPr>
      <w:b/>
      <w:bCs/>
    </w:rPr>
  </w:style>
  <w:style w:type="character" w:styleId="afffff">
    <w:name w:val="page number"/>
    <w:qFormat/>
    <w:rPr>
      <w:rFonts w:ascii="宋体" w:eastAsia="宋体" w:hAnsi="Times New Roman"/>
      <w:sz w:val="18"/>
    </w:rPr>
  </w:style>
  <w:style w:type="character" w:styleId="afffff0">
    <w:name w:val="Emphasis"/>
    <w:uiPriority w:val="20"/>
    <w:qFormat/>
    <w:rPr>
      <w:i/>
      <w:iCs/>
    </w:rPr>
  </w:style>
  <w:style w:type="character" w:styleId="afffff1">
    <w:name w:val="Hyperlink"/>
    <w:uiPriority w:val="99"/>
    <w:qFormat/>
    <w:rPr>
      <w:rFonts w:ascii="宋体" w:eastAsia="宋体" w:hAnsi="Times New Roman"/>
      <w:color w:val="auto"/>
      <w:spacing w:val="0"/>
      <w:w w:val="100"/>
      <w:position w:val="0"/>
      <w:sz w:val="21"/>
      <w:u w:val="none"/>
      <w:vertAlign w:val="baseline"/>
    </w:rPr>
  </w:style>
  <w:style w:type="character" w:styleId="afffff2">
    <w:name w:val="annotation reference"/>
    <w:basedOn w:val="afff7"/>
    <w:uiPriority w:val="99"/>
    <w:semiHidden/>
    <w:unhideWhenUsed/>
    <w:qFormat/>
    <w:rPr>
      <w:sz w:val="21"/>
      <w:szCs w:val="21"/>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5">
    <w:name w:val="页眉 字符"/>
    <w:link w:val="affff4"/>
    <w:uiPriority w:val="99"/>
    <w:qFormat/>
    <w:rPr>
      <w:kern w:val="2"/>
      <w:sz w:val="18"/>
      <w:szCs w:val="18"/>
    </w:rPr>
  </w:style>
  <w:style w:type="character" w:customStyle="1" w:styleId="affff3">
    <w:name w:val="页脚 字符"/>
    <w:link w:val="affff2"/>
    <w:uiPriority w:val="99"/>
    <w:qFormat/>
    <w:rPr>
      <w:rFonts w:ascii="宋体"/>
      <w:kern w:val="2"/>
      <w:sz w:val="18"/>
      <w:szCs w:val="18"/>
    </w:rPr>
  </w:style>
  <w:style w:type="character" w:customStyle="1" w:styleId="affff1">
    <w:name w:val="批注框文本 字符"/>
    <w:link w:val="affff0"/>
    <w:uiPriority w:val="99"/>
    <w:semiHidden/>
    <w:qFormat/>
    <w:rPr>
      <w:kern w:val="2"/>
      <w:sz w:val="18"/>
      <w:szCs w:val="18"/>
    </w:rPr>
  </w:style>
  <w:style w:type="paragraph" w:styleId="afffff4">
    <w:name w:val="Quote"/>
    <w:basedOn w:val="afff6"/>
    <w:next w:val="afff6"/>
    <w:link w:val="afffff5"/>
    <w:uiPriority w:val="29"/>
    <w:qFormat/>
    <w:rPr>
      <w:i/>
      <w:iCs/>
      <w:color w:val="000000"/>
    </w:rPr>
  </w:style>
  <w:style w:type="character" w:customStyle="1" w:styleId="afffff5">
    <w:name w:val="引用 字符"/>
    <w:link w:val="afffff4"/>
    <w:uiPriority w:val="29"/>
    <w:qFormat/>
    <w:rPr>
      <w:i/>
      <w:iCs/>
      <w:color w:val="000000"/>
      <w:kern w:val="2"/>
      <w:sz w:val="21"/>
      <w:szCs w:val="21"/>
    </w:rPr>
  </w:style>
  <w:style w:type="character" w:customStyle="1" w:styleId="affffa">
    <w:name w:val="标题 字符"/>
    <w:link w:val="affff9"/>
    <w:qFormat/>
    <w:rPr>
      <w:rFonts w:ascii="Arial" w:hAnsi="Arial" w:cs="Arial"/>
      <w:b/>
      <w:bCs/>
      <w:kern w:val="2"/>
      <w:sz w:val="32"/>
      <w:szCs w:val="32"/>
    </w:rPr>
  </w:style>
  <w:style w:type="paragraph" w:customStyle="1" w:styleId="afffff6">
    <w:name w:val="标准标志"/>
    <w:next w:val="afff6"/>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7">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8">
    <w:name w:val="标准文件_页脚偶数页"/>
    <w:qFormat/>
    <w:pPr>
      <w:ind w:left="198"/>
    </w:pPr>
    <w:rPr>
      <w:rFonts w:ascii="宋体" w:hAnsi="Times New Roman"/>
      <w:sz w:val="18"/>
    </w:rPr>
  </w:style>
  <w:style w:type="paragraph" w:customStyle="1" w:styleId="afffff9">
    <w:name w:val="标准文件_页脚奇数页"/>
    <w:qFormat/>
    <w:pPr>
      <w:ind w:right="227"/>
      <w:jc w:val="right"/>
    </w:pPr>
    <w:rPr>
      <w:rFonts w:ascii="宋体" w:hAnsi="Times New Roman"/>
      <w:sz w:val="18"/>
    </w:rPr>
  </w:style>
  <w:style w:type="paragraph" w:customStyle="1" w:styleId="afffffa">
    <w:name w:val="标准书眉一"/>
    <w:qFormat/>
    <w:pPr>
      <w:jc w:val="both"/>
    </w:pPr>
    <w:rPr>
      <w:rFonts w:ascii="Times New Roman" w:hAnsi="Times New Roman"/>
    </w:rPr>
  </w:style>
  <w:style w:type="paragraph" w:customStyle="1" w:styleId="ICS">
    <w:name w:val="标准文件_ICS"/>
    <w:basedOn w:val="afff6"/>
    <w:qFormat/>
    <w:pPr>
      <w:spacing w:line="0" w:lineRule="atLeast"/>
    </w:pPr>
    <w:rPr>
      <w:rFonts w:ascii="黑体" w:eastAsia="黑体" w:hAnsi="宋体"/>
    </w:rPr>
  </w:style>
  <w:style w:type="paragraph" w:customStyle="1" w:styleId="afffffb">
    <w:name w:val="标准文件_标准正文"/>
    <w:basedOn w:val="afff6"/>
    <w:next w:val="afffffc"/>
    <w:qFormat/>
    <w:pPr>
      <w:snapToGrid w:val="0"/>
      <w:ind w:firstLineChars="200" w:firstLine="200"/>
    </w:pPr>
    <w:rPr>
      <w:kern w:val="0"/>
    </w:rPr>
  </w:style>
  <w:style w:type="paragraph" w:customStyle="1" w:styleId="afffffc">
    <w:name w:val="标准文件_段"/>
    <w:link w:val="Char"/>
    <w:qFormat/>
    <w:pPr>
      <w:autoSpaceDE w:val="0"/>
      <w:autoSpaceDN w:val="0"/>
      <w:ind w:firstLineChars="200" w:firstLine="200"/>
      <w:jc w:val="both"/>
    </w:pPr>
    <w:rPr>
      <w:rFonts w:ascii="宋体" w:hAnsi="Times New Roman"/>
      <w:sz w:val="21"/>
    </w:rPr>
  </w:style>
  <w:style w:type="paragraph" w:customStyle="1" w:styleId="afffffd">
    <w:name w:val="标准文件_版本"/>
    <w:basedOn w:val="afffffb"/>
    <w:qFormat/>
    <w:pPr>
      <w:adjustRightInd/>
      <w:snapToGrid/>
      <w:ind w:firstLineChars="0" w:firstLine="0"/>
    </w:pPr>
    <w:rPr>
      <w:rFonts w:ascii="宋体" w:hAnsi="宋体"/>
      <w:kern w:val="2"/>
    </w:rPr>
  </w:style>
  <w:style w:type="paragraph" w:customStyle="1" w:styleId="afffffe">
    <w:name w:val="标准文件_标准部门"/>
    <w:basedOn w:val="afff6"/>
    <w:qFormat/>
    <w:pPr>
      <w:jc w:val="center"/>
    </w:pPr>
    <w:rPr>
      <w:rFonts w:ascii="黑体" w:eastAsia="黑体"/>
      <w:kern w:val="0"/>
      <w:sz w:val="44"/>
    </w:rPr>
  </w:style>
  <w:style w:type="paragraph" w:customStyle="1" w:styleId="affffff">
    <w:name w:val="标准文件_标准代替"/>
    <w:basedOn w:val="afff6"/>
    <w:next w:val="afff6"/>
    <w:qFormat/>
    <w:pPr>
      <w:spacing w:line="310" w:lineRule="exact"/>
      <w:jc w:val="right"/>
    </w:pPr>
    <w:rPr>
      <w:rFonts w:ascii="宋体" w:hAnsi="宋体"/>
      <w:kern w:val="0"/>
    </w:rPr>
  </w:style>
  <w:style w:type="paragraph" w:customStyle="1" w:styleId="affffff0">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6"/>
    <w:qFormat/>
    <w:pPr>
      <w:jc w:val="left"/>
    </w:pPr>
  </w:style>
  <w:style w:type="paragraph" w:customStyle="1" w:styleId="affffff3">
    <w:name w:val="标准文件_参考文献标题"/>
    <w:basedOn w:val="afff6"/>
    <w:next w:val="afff6"/>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
    <w:name w:val="标准文件_二级条标题"/>
    <w:next w:val="afffffc"/>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4">
    <w:name w:val="标准文件_发布"/>
    <w:qFormat/>
    <w:rPr>
      <w:rFonts w:ascii="黑体" w:eastAsia="黑体"/>
      <w:spacing w:val="0"/>
      <w:w w:val="100"/>
      <w:position w:val="3"/>
      <w:sz w:val="28"/>
    </w:rPr>
  </w:style>
  <w:style w:type="paragraph" w:customStyle="1" w:styleId="ad">
    <w:name w:val="标准文件_方框数字列项"/>
    <w:basedOn w:val="afffffc"/>
    <w:qFormat/>
    <w:pPr>
      <w:numPr>
        <w:numId w:val="3"/>
      </w:numPr>
      <w:ind w:firstLineChars="0" w:firstLine="0"/>
    </w:pPr>
  </w:style>
  <w:style w:type="paragraph" w:customStyle="1" w:styleId="affffff5">
    <w:name w:val="标准文件_封面标准编号"/>
    <w:basedOn w:val="afff6"/>
    <w:next w:val="affffff"/>
    <w:qFormat/>
    <w:pPr>
      <w:spacing w:line="310" w:lineRule="exact"/>
      <w:jc w:val="right"/>
    </w:pPr>
    <w:rPr>
      <w:rFonts w:ascii="黑体" w:eastAsia="黑体"/>
      <w:kern w:val="0"/>
      <w:sz w:val="28"/>
    </w:rPr>
  </w:style>
  <w:style w:type="paragraph" w:customStyle="1" w:styleId="affffff6">
    <w:name w:val="标准文件_封面标准分类号"/>
    <w:basedOn w:val="afff6"/>
    <w:qFormat/>
    <w:rPr>
      <w:rFonts w:ascii="黑体" w:eastAsia="黑体"/>
      <w:b/>
      <w:kern w:val="0"/>
      <w:sz w:val="28"/>
    </w:rPr>
  </w:style>
  <w:style w:type="paragraph" w:customStyle="1" w:styleId="affffff7">
    <w:name w:val="标准文件_封面标准名称"/>
    <w:basedOn w:val="afff6"/>
    <w:qFormat/>
    <w:pPr>
      <w:spacing w:line="240" w:lineRule="auto"/>
      <w:jc w:val="center"/>
    </w:pPr>
    <w:rPr>
      <w:rFonts w:ascii="黑体" w:eastAsia="黑体"/>
      <w:kern w:val="0"/>
      <w:sz w:val="52"/>
    </w:rPr>
  </w:style>
  <w:style w:type="paragraph" w:customStyle="1" w:styleId="affffff8">
    <w:name w:val="标准文件_封面标准英文名称"/>
    <w:basedOn w:val="afff6"/>
    <w:qFormat/>
    <w:pPr>
      <w:spacing w:line="240" w:lineRule="auto"/>
      <w:jc w:val="center"/>
    </w:pPr>
    <w:rPr>
      <w:rFonts w:ascii="黑体" w:eastAsia="黑体"/>
      <w:b/>
      <w:sz w:val="28"/>
    </w:rPr>
  </w:style>
  <w:style w:type="paragraph" w:customStyle="1" w:styleId="affffff9">
    <w:name w:val="标准文件_封面发布日期"/>
    <w:basedOn w:val="afff6"/>
    <w:qFormat/>
    <w:pPr>
      <w:spacing w:line="310" w:lineRule="exact"/>
    </w:pPr>
    <w:rPr>
      <w:rFonts w:ascii="黑体" w:eastAsia="黑体"/>
      <w:kern w:val="0"/>
      <w:sz w:val="28"/>
    </w:rPr>
  </w:style>
  <w:style w:type="paragraph" w:customStyle="1" w:styleId="affffffa">
    <w:name w:val="标准文件_封面密级"/>
    <w:basedOn w:val="afff6"/>
    <w:qFormat/>
    <w:rPr>
      <w:rFonts w:eastAsia="黑体"/>
      <w:sz w:val="32"/>
    </w:rPr>
  </w:style>
  <w:style w:type="paragraph" w:customStyle="1" w:styleId="affffffb">
    <w:name w:val="标准文件_封面实施日期"/>
    <w:basedOn w:val="afff6"/>
    <w:qFormat/>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c"/>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c"/>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fc"/>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c"/>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c"/>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c"/>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c"/>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fc"/>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
    <w:name w:val="正文文本 字符"/>
    <w:link w:val="afffe"/>
    <w:qFormat/>
    <w:rPr>
      <w:kern w:val="2"/>
      <w:sz w:val="21"/>
      <w:szCs w:val="21"/>
    </w:rPr>
  </w:style>
  <w:style w:type="paragraph" w:customStyle="1" w:styleId="affffffe">
    <w:name w:val="标准文件_附录章标题"/>
    <w:next w:val="afffffc"/>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c"/>
    <w:next w:val="afffffc"/>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f0">
    <w:name w:val="标准文件_目次、标准名称标题"/>
    <w:basedOn w:val="a6"/>
    <w:next w:val="afffffc"/>
    <w:qFormat/>
    <w:pPr>
      <w:spacing w:line="460" w:lineRule="exact"/>
      <w:ind w:left="0" w:firstLine="0"/>
    </w:pPr>
  </w:style>
  <w:style w:type="paragraph" w:customStyle="1" w:styleId="afffffff1">
    <w:name w:val="标准文件_目录标题"/>
    <w:basedOn w:val="afff6"/>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0">
    <w:name w:val="标准文件_三级条标题"/>
    <w:basedOn w:val="afff"/>
    <w:next w:val="afffffc"/>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2">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c"/>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7">
    <w:name w:val="脚注文本 字符"/>
    <w:link w:val="affff6"/>
    <w:semiHidden/>
    <w:qFormat/>
    <w:rPr>
      <w:rFonts w:ascii="宋体"/>
      <w:kern w:val="2"/>
      <w:sz w:val="18"/>
      <w:szCs w:val="18"/>
    </w:rPr>
  </w:style>
  <w:style w:type="paragraph" w:customStyle="1" w:styleId="afffffff3">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6"/>
    <w:next w:val="afffffc"/>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c"/>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c"/>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c"/>
    <w:qFormat/>
    <w:pPr>
      <w:numPr>
        <w:ilvl w:val="2"/>
      </w:numPr>
      <w:spacing w:beforeLines="50" w:before="50" w:afterLines="50" w:after="50"/>
      <w:ind w:left="0"/>
      <w:outlineLvl w:val="1"/>
    </w:pPr>
  </w:style>
  <w:style w:type="paragraph" w:customStyle="1" w:styleId="afffffff5">
    <w:name w:val="标准文件_一致程度"/>
    <w:basedOn w:val="afff6"/>
    <w:qFormat/>
    <w:pPr>
      <w:spacing w:line="440" w:lineRule="exact"/>
      <w:jc w:val="center"/>
    </w:pPr>
    <w:rPr>
      <w:sz w:val="28"/>
    </w:rPr>
  </w:style>
  <w:style w:type="paragraph" w:customStyle="1" w:styleId="afffffff6">
    <w:name w:val="标准文件_引言标题"/>
    <w:next w:val="afff6"/>
    <w:qFormat/>
    <w:pPr>
      <w:shd w:val="clear" w:color="FFFFFF" w:fill="FFFFFF"/>
      <w:spacing w:before="540" w:after="600"/>
      <w:jc w:val="center"/>
      <w:outlineLvl w:val="0"/>
    </w:pPr>
    <w:rPr>
      <w:rFonts w:ascii="黑体" w:eastAsia="黑体" w:hAnsi="Times New Roman"/>
      <w:sz w:val="32"/>
    </w:rPr>
  </w:style>
  <w:style w:type="paragraph" w:customStyle="1" w:styleId="afffffff7">
    <w:name w:val="标准文件_英文图表脚注"/>
    <w:basedOn w:val="afffffb"/>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6"/>
    <w:next w:val="afffffc"/>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c"/>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8">
    <w:name w:val="标准文件_正文公式"/>
    <w:basedOn w:val="afff6"/>
    <w:next w:val="afffffb"/>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c"/>
    <w:qFormat/>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c"/>
    <w:qFormat/>
    <w:pPr>
      <w:numPr>
        <w:numId w:val="18"/>
      </w:numPr>
      <w:jc w:val="center"/>
    </w:pPr>
    <w:rPr>
      <w:rFonts w:ascii="黑体" w:eastAsia="黑体" w:hAnsi="Times New Roman"/>
      <w:sz w:val="21"/>
    </w:rPr>
  </w:style>
  <w:style w:type="paragraph" w:customStyle="1" w:styleId="afb">
    <w:name w:val="标准文件_正文英文图标题"/>
    <w:next w:val="afffffc"/>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f9">
    <w:name w:val="发布部门"/>
    <w:next w:val="afffffc"/>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qFormat/>
    <w:pPr>
      <w:spacing w:before="180" w:line="180" w:lineRule="exact"/>
      <w:jc w:val="center"/>
    </w:pPr>
    <w:rPr>
      <w:rFonts w:ascii="宋体" w:hAnsi="Times New Roman"/>
      <w:sz w:val="21"/>
    </w:rPr>
  </w:style>
  <w:style w:type="paragraph" w:customStyle="1" w:styleId="afffffffe">
    <w:name w:val="封面标准文稿类别"/>
    <w:qFormat/>
    <w:pPr>
      <w:spacing w:before="440" w:line="400" w:lineRule="exact"/>
      <w:jc w:val="center"/>
    </w:pPr>
    <w:rPr>
      <w:rFonts w:ascii="宋体" w:hAnsi="Times New Roman"/>
      <w:sz w:val="24"/>
    </w:rPr>
  </w:style>
  <w:style w:type="paragraph" w:customStyle="1" w:styleId="affffffff">
    <w:name w:val="封面标准英文名称"/>
    <w:qFormat/>
    <w:pPr>
      <w:widowControl w:val="0"/>
      <w:spacing w:line="360" w:lineRule="exact"/>
      <w:jc w:val="center"/>
    </w:pPr>
    <w:rPr>
      <w:rFonts w:ascii="Times New Roman" w:hAnsi="Times New Roman"/>
      <w:sz w:val="28"/>
    </w:rPr>
  </w:style>
  <w:style w:type="paragraph" w:customStyle="1" w:styleId="affffffff0">
    <w:name w:val="封面一致性程度标识"/>
    <w:qFormat/>
    <w:pPr>
      <w:spacing w:before="440" w:line="440" w:lineRule="exact"/>
      <w:jc w:val="center"/>
    </w:pPr>
    <w:rPr>
      <w:rFonts w:ascii="Times New Roman" w:hAnsi="Times New Roman"/>
      <w:sz w:val="28"/>
    </w:rPr>
  </w:style>
  <w:style w:type="paragraph" w:customStyle="1" w:styleId="affffffff1">
    <w:name w:val="封面正文"/>
    <w:qFormat/>
    <w:pPr>
      <w:jc w:val="both"/>
    </w:pPr>
    <w:rPr>
      <w:rFonts w:ascii="Times New Roman" w:hAnsi="Times New Roman"/>
    </w:rPr>
  </w:style>
  <w:style w:type="paragraph" w:customStyle="1" w:styleId="affffffff2">
    <w:name w:val="附录二级无标题条"/>
    <w:basedOn w:val="afff6"/>
    <w:next w:val="afffffc"/>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pPr>
      <w:outlineLvl w:val="4"/>
    </w:pPr>
  </w:style>
  <w:style w:type="paragraph" w:customStyle="1" w:styleId="affffffff4">
    <w:name w:val="附录四级无标题条"/>
    <w:basedOn w:val="affffffff3"/>
    <w:next w:val="afffffc"/>
    <w:qFormat/>
    <w:pPr>
      <w:outlineLvl w:val="5"/>
    </w:pPr>
  </w:style>
  <w:style w:type="paragraph" w:customStyle="1" w:styleId="affffffff5">
    <w:name w:val="附录图"/>
    <w:next w:val="afffffc"/>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6">
    <w:name w:val="附录五级无标题条"/>
    <w:basedOn w:val="affffffff4"/>
    <w:next w:val="afffffc"/>
    <w:qFormat/>
    <w:pPr>
      <w:outlineLvl w:val="6"/>
    </w:pPr>
  </w:style>
  <w:style w:type="paragraph" w:customStyle="1" w:styleId="affffffff7">
    <w:name w:val="附录性质"/>
    <w:basedOn w:val="afff6"/>
    <w:qFormat/>
    <w:pPr>
      <w:widowControl/>
      <w:adjustRightInd/>
      <w:jc w:val="center"/>
    </w:pPr>
    <w:rPr>
      <w:rFonts w:ascii="黑体" w:eastAsia="黑体"/>
    </w:rPr>
  </w:style>
  <w:style w:type="paragraph" w:customStyle="1" w:styleId="affffffff8">
    <w:name w:val="附录一级无标题条"/>
    <w:basedOn w:val="affffffe"/>
    <w:next w:val="afffffc"/>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hAnsi="Times New Roman"/>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c">
    <w:name w:val="列项·"/>
    <w:basedOn w:val="afffffc"/>
    <w:qFormat/>
    <w:pPr>
      <w:tabs>
        <w:tab w:val="left" w:pos="840"/>
      </w:tabs>
    </w:pPr>
  </w:style>
  <w:style w:type="paragraph" w:customStyle="1" w:styleId="affffffffd">
    <w:name w:val="目次、索引正文"/>
    <w:qFormat/>
    <w:pPr>
      <w:spacing w:line="320" w:lineRule="exact"/>
      <w:jc w:val="both"/>
    </w:pPr>
    <w:rPr>
      <w:rFonts w:ascii="宋体" w:hAnsi="Times New Roman"/>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0">
    <w:name w:val="目录 31"/>
    <w:basedOn w:val="afff6"/>
    <w:next w:val="afff6"/>
    <w:semiHidden/>
    <w:qFormat/>
    <w:pPr>
      <w:spacing w:line="240" w:lineRule="auto"/>
    </w:pPr>
    <w:rPr>
      <w:rFonts w:ascii="宋体" w:hAnsi="宋体"/>
      <w:iCs/>
    </w:rPr>
  </w:style>
  <w:style w:type="paragraph" w:customStyle="1" w:styleId="410">
    <w:name w:val="目录 41"/>
    <w:basedOn w:val="afff6"/>
    <w:next w:val="afff6"/>
    <w:semiHidden/>
    <w:qFormat/>
    <w:pPr>
      <w:adjustRightInd/>
      <w:spacing w:line="240" w:lineRule="auto"/>
      <w:jc w:val="left"/>
    </w:pPr>
  </w:style>
  <w:style w:type="paragraph" w:customStyle="1" w:styleId="510">
    <w:name w:val="目录 51"/>
    <w:basedOn w:val="afff6"/>
    <w:next w:val="afff6"/>
    <w:semiHidden/>
    <w:qFormat/>
    <w:pPr>
      <w:spacing w:line="240" w:lineRule="auto"/>
    </w:pPr>
    <w:rPr>
      <w:rFonts w:ascii="宋体" w:hAnsi="宋体"/>
    </w:rPr>
  </w:style>
  <w:style w:type="paragraph" w:customStyle="1" w:styleId="610">
    <w:name w:val="目录 61"/>
    <w:basedOn w:val="afff6"/>
    <w:next w:val="afff6"/>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f0">
    <w:name w:val="实施日期"/>
    <w:basedOn w:val="afffffffa"/>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2">
    <w:name w:val="无标题条"/>
    <w:next w:val="afffffc"/>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e"/>
    <w:qFormat/>
    <w:pPr>
      <w:spacing w:beforeLines="0" w:before="0" w:afterLines="0" w:after="0"/>
      <w:outlineLvl w:val="9"/>
    </w:pPr>
    <w:rPr>
      <w:rFonts w:ascii="宋体" w:eastAsia="宋体"/>
    </w:rPr>
  </w:style>
  <w:style w:type="paragraph" w:customStyle="1" w:styleId="afffffffff6">
    <w:name w:val="标准文件_五级无标题"/>
    <w:basedOn w:val="afff2"/>
    <w:qFormat/>
    <w:pPr>
      <w:spacing w:beforeLines="0" w:before="0" w:afterLines="0" w:after="0"/>
      <w:outlineLvl w:val="9"/>
    </w:pPr>
    <w:rPr>
      <w:rFonts w:ascii="宋体" w:eastAsia="宋体"/>
    </w:rPr>
  </w:style>
  <w:style w:type="paragraph" w:customStyle="1" w:styleId="afffffffff7">
    <w:name w:val="标准文件_三级无标题"/>
    <w:basedOn w:val="afff0"/>
    <w:qFormat/>
    <w:pPr>
      <w:spacing w:beforeLines="0" w:before="0" w:afterLines="0" w:after="0"/>
      <w:outlineLvl w:val="9"/>
    </w:pPr>
    <w:rPr>
      <w:rFonts w:ascii="宋体" w:eastAsia="宋体"/>
    </w:rPr>
  </w:style>
  <w:style w:type="paragraph" w:customStyle="1" w:styleId="afffffffff8">
    <w:name w:val="标准文件_二级无标题"/>
    <w:basedOn w:val="afff"/>
    <w:qFormat/>
    <w:pPr>
      <w:spacing w:beforeLines="0" w:before="0" w:afterLines="0" w:after="0"/>
      <w:outlineLvl w:val="9"/>
    </w:pPr>
    <w:rPr>
      <w:rFonts w:ascii="宋体" w:eastAsia="宋体"/>
    </w:rPr>
  </w:style>
  <w:style w:type="paragraph" w:customStyle="1" w:styleId="afffffffff9">
    <w:name w:val="标准_四级无标题"/>
    <w:basedOn w:val="afff1"/>
    <w:next w:val="afffffc"/>
    <w:qFormat/>
    <w:rPr>
      <w:rFonts w:eastAsia="宋体"/>
    </w:rPr>
  </w:style>
  <w:style w:type="paragraph" w:customStyle="1" w:styleId="afffffffffa">
    <w:name w:val="标准文件_四级无标题"/>
    <w:basedOn w:val="afff1"/>
    <w:qFormat/>
    <w:pPr>
      <w:spacing w:beforeLines="0" w:before="0" w:afterLines="0" w:after="0"/>
      <w:outlineLvl w:val="9"/>
    </w:pPr>
    <w:rPr>
      <w:rFonts w:ascii="宋体" w:eastAsia="宋体" w:hAnsi="黑体"/>
      <w:szCs w:val="52"/>
    </w:rPr>
  </w:style>
  <w:style w:type="paragraph" w:customStyle="1" w:styleId="afffffffffb">
    <w:name w:val="标准文件_大写罗马数字编号列项"/>
    <w:basedOn w:val="afffffc"/>
    <w:qFormat/>
    <w:pPr>
      <w:tabs>
        <w:tab w:val="left" w:pos="851"/>
      </w:tabs>
      <w:ind w:left="851" w:firstLineChars="0" w:firstLine="0"/>
    </w:pPr>
    <w:rPr>
      <w:rFonts w:ascii="Times New Roman" w:cs="Arial"/>
      <w:szCs w:val="28"/>
    </w:rPr>
  </w:style>
  <w:style w:type="paragraph" w:customStyle="1" w:styleId="ae">
    <w:name w:val="标准文件_小写罗马数字编号列项"/>
    <w:basedOn w:val="afffffc"/>
    <w:qFormat/>
    <w:pPr>
      <w:numPr>
        <w:numId w:val="23"/>
      </w:numPr>
      <w:ind w:firstLineChars="0" w:firstLine="0"/>
    </w:pPr>
    <w:rPr>
      <w:rFonts w:cs="Arial"/>
      <w:szCs w:val="28"/>
    </w:rPr>
  </w:style>
  <w:style w:type="paragraph" w:customStyle="1" w:styleId="afffffffffc">
    <w:name w:val="标准文件_附录标题"/>
    <w:basedOn w:val="aff4"/>
    <w:qFormat/>
    <w:pPr>
      <w:numPr>
        <w:numId w:val="0"/>
      </w:numPr>
      <w:spacing w:after="280"/>
      <w:outlineLvl w:val="9"/>
    </w:pPr>
  </w:style>
  <w:style w:type="paragraph" w:customStyle="1" w:styleId="afffffffffd">
    <w:name w:val="标准文件_二级项"/>
    <w:qFormat/>
    <w:rPr>
      <w:rFonts w:ascii="宋体" w:hAnsi="Times New Roman"/>
      <w:sz w:val="21"/>
    </w:rPr>
  </w:style>
  <w:style w:type="paragraph" w:customStyle="1" w:styleId="af3">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c"/>
    <w:qFormat/>
    <w:pPr>
      <w:numPr>
        <w:numId w:val="24"/>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e">
    <w:name w:val="标准文件_索引字母"/>
    <w:next w:val="afffffc"/>
    <w:qFormat/>
    <w:pPr>
      <w:jc w:val="center"/>
    </w:pPr>
    <w:rPr>
      <w:rFonts w:ascii="宋体" w:eastAsia="Times New Roman" w:hAnsi="宋体"/>
      <w:b/>
      <w:kern w:val="2"/>
      <w:sz w:val="21"/>
    </w:rPr>
  </w:style>
  <w:style w:type="paragraph" w:customStyle="1" w:styleId="affffffffff">
    <w:name w:val="标准文件_附录前"/>
    <w:next w:val="afffffc"/>
    <w:qFormat/>
    <w:pPr>
      <w:spacing w:line="20" w:lineRule="atLeast"/>
      <w:ind w:firstLine="200"/>
    </w:pPr>
    <w:rPr>
      <w:rFonts w:ascii="宋体" w:hAnsi="宋体"/>
      <w:kern w:val="2"/>
      <w:sz w:val="10"/>
    </w:rPr>
  </w:style>
  <w:style w:type="paragraph" w:customStyle="1" w:styleId="affffffffff0">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1">
    <w:name w:val="标准文件_表格"/>
    <w:basedOn w:val="afffffc"/>
    <w:qFormat/>
    <w:pPr>
      <w:ind w:firstLineChars="0" w:firstLine="0"/>
      <w:jc w:val="center"/>
    </w:pPr>
    <w:rPr>
      <w:sz w:val="18"/>
    </w:rPr>
  </w:style>
  <w:style w:type="paragraph" w:customStyle="1" w:styleId="afff3">
    <w:name w:val="标准文件_注："/>
    <w:next w:val="afffffc"/>
    <w:qFormat/>
    <w:pPr>
      <w:widowControl w:val="0"/>
      <w:numPr>
        <w:numId w:val="25"/>
      </w:numPr>
      <w:autoSpaceDE w:val="0"/>
      <w:autoSpaceDN w:val="0"/>
      <w:ind w:left="737"/>
      <w:jc w:val="both"/>
    </w:pPr>
    <w:rPr>
      <w:rFonts w:ascii="宋体" w:hAnsi="Times New Roman"/>
      <w:sz w:val="18"/>
      <w:szCs w:val="18"/>
    </w:rPr>
  </w:style>
  <w:style w:type="paragraph" w:customStyle="1" w:styleId="a5">
    <w:name w:val="标准文件_注×："/>
    <w:qFormat/>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2"/>
    <w:qFormat/>
    <w:pPr>
      <w:widowControl w:val="0"/>
      <w:numPr>
        <w:numId w:val="27"/>
      </w:numPr>
      <w:jc w:val="both"/>
    </w:pPr>
    <w:rPr>
      <w:rFonts w:ascii="宋体" w:hAnsi="Times New Roman"/>
      <w:sz w:val="18"/>
      <w:szCs w:val="18"/>
    </w:rPr>
  </w:style>
  <w:style w:type="paragraph" w:customStyle="1" w:styleId="affffffffff2">
    <w:name w:val="标准文件_示例内容"/>
    <w:basedOn w:val="afffffc"/>
    <w:qFormat/>
    <w:pPr>
      <w:ind w:firstLine="420"/>
    </w:pPr>
    <w:rPr>
      <w:sz w:val="18"/>
    </w:rPr>
  </w:style>
  <w:style w:type="paragraph" w:customStyle="1" w:styleId="afa">
    <w:name w:val="标准文件_示例×："/>
    <w:basedOn w:val="afff6"/>
    <w:next w:val="affffffffff2"/>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c"/>
    <w:qFormat/>
    <w:rPr>
      <w:rFonts w:ascii="宋体" w:hAnsi="Times New Roman"/>
      <w:sz w:val="21"/>
    </w:rPr>
  </w:style>
  <w:style w:type="paragraph" w:customStyle="1" w:styleId="affffffffff3">
    <w:name w:val="标准文件_表格续"/>
    <w:basedOn w:val="afffffc"/>
    <w:next w:val="afffffc"/>
    <w:qFormat/>
    <w:pPr>
      <w:jc w:val="center"/>
    </w:pPr>
    <w:rPr>
      <w:rFonts w:ascii="黑体" w:eastAsia="黑体" w:hAnsi="黑体"/>
    </w:rPr>
  </w:style>
  <w:style w:type="character" w:styleId="affffffffff4">
    <w:name w:val="Placeholder Text"/>
    <w:basedOn w:val="afff7"/>
    <w:uiPriority w:val="99"/>
    <w:semiHidden/>
    <w:qFormat/>
    <w:rPr>
      <w:color w:val="808080"/>
    </w:rPr>
  </w:style>
  <w:style w:type="paragraph" w:customStyle="1" w:styleId="2">
    <w:name w:val="标准文件_二级项2"/>
    <w:basedOn w:val="afffffc"/>
    <w:qFormat/>
    <w:pPr>
      <w:numPr>
        <w:ilvl w:val="1"/>
        <w:numId w:val="21"/>
      </w:numPr>
      <w:ind w:firstLineChars="0" w:firstLine="0"/>
    </w:pPr>
  </w:style>
  <w:style w:type="paragraph" w:customStyle="1" w:styleId="21">
    <w:name w:val="标准文件_三级项2"/>
    <w:basedOn w:val="afffffc"/>
    <w:qFormat/>
    <w:pPr>
      <w:numPr>
        <w:numId w:val="29"/>
      </w:numPr>
      <w:spacing w:line="300" w:lineRule="exact"/>
      <w:ind w:firstLineChars="0"/>
    </w:pPr>
    <w:rPr>
      <w:rFonts w:ascii="Times New Roman"/>
    </w:rPr>
  </w:style>
  <w:style w:type="paragraph" w:customStyle="1" w:styleId="20">
    <w:name w:val="标准文件_一级项2"/>
    <w:basedOn w:val="afffffc"/>
    <w:qFormat/>
    <w:pPr>
      <w:numPr>
        <w:numId w:val="30"/>
      </w:numPr>
      <w:spacing w:line="300" w:lineRule="exact"/>
      <w:ind w:firstLineChars="0"/>
    </w:pPr>
    <w:rPr>
      <w:rFonts w:ascii="Times New Roman"/>
    </w:rPr>
  </w:style>
  <w:style w:type="paragraph" w:customStyle="1" w:styleId="affffffffff5">
    <w:name w:val="标准文件_提示"/>
    <w:basedOn w:val="afffffc"/>
    <w:next w:val="afffffc"/>
    <w:qFormat/>
    <w:pPr>
      <w:ind w:firstLine="420"/>
    </w:pPr>
    <w:rPr>
      <w:rFonts w:ascii="黑体" w:eastAsia="黑体"/>
    </w:rPr>
  </w:style>
  <w:style w:type="character" w:customStyle="1" w:styleId="affffffffff6">
    <w:name w:val="标准文件_来源"/>
    <w:basedOn w:val="afff7"/>
    <w:uiPriority w:val="1"/>
    <w:qFormat/>
    <w:rPr>
      <w:rFonts w:eastAsia="宋体"/>
      <w:sz w:val="21"/>
    </w:rPr>
  </w:style>
  <w:style w:type="paragraph" w:customStyle="1" w:styleId="affffffffff7">
    <w:name w:val="标准文件_图表说明"/>
    <w:qFormat/>
    <w:pPr>
      <w:spacing w:line="276" w:lineRule="auto"/>
      <w:ind w:firstLine="420"/>
    </w:pPr>
    <w:rPr>
      <w:rFonts w:ascii="宋体" w:hAnsi="宋体"/>
      <w:kern w:val="2"/>
      <w:sz w:val="18"/>
    </w:rPr>
  </w:style>
  <w:style w:type="paragraph" w:customStyle="1" w:styleId="affffffffff8">
    <w:name w:val="其他发布日期"/>
    <w:basedOn w:val="afffffffa"/>
    <w:qFormat/>
    <w:pPr>
      <w:framePr w:w="3997" w:h="471" w:hRule="exact" w:hSpace="0" w:vSpace="181" w:wrap="around" w:vAnchor="page" w:hAnchor="page" w:x="1419" w:y="14097"/>
    </w:pPr>
  </w:style>
  <w:style w:type="paragraph" w:customStyle="1" w:styleId="affffffffff9">
    <w:name w:val="其他实施日期"/>
    <w:basedOn w:val="afffffffff0"/>
    <w:qFormat/>
    <w:pPr>
      <w:framePr w:w="3997" w:h="471" w:hRule="exact" w:vSpace="181" w:wrap="around" w:vAnchor="page" w:hAnchor="page" w:x="7089" w:y="14097"/>
    </w:pPr>
  </w:style>
  <w:style w:type="paragraph" w:customStyle="1" w:styleId="affffffffffa">
    <w:name w:val="标准文件_文件编号"/>
    <w:basedOn w:val="afffffc"/>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pPr>
      <w:framePr w:wrap="auto"/>
      <w:spacing w:before="57"/>
    </w:pPr>
    <w:rPr>
      <w:sz w:val="21"/>
    </w:rPr>
  </w:style>
  <w:style w:type="paragraph" w:customStyle="1" w:styleId="affffffffffc">
    <w:name w:val="标准文件_文件名称"/>
    <w:basedOn w:val="afffffc"/>
    <w:next w:val="afffffc"/>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before="50" w:afterLines="50" w:after="50"/>
      <w:ind w:firstLineChars="0"/>
    </w:pPr>
    <w:rPr>
      <w:rFonts w:ascii="黑体" w:eastAsia="黑体"/>
    </w:rPr>
  </w:style>
  <w:style w:type="paragraph" w:customStyle="1" w:styleId="affffffffffd">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e">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
    <w:name w:val="标准文件_索引项"/>
    <w:basedOn w:val="afffffc"/>
    <w:next w:val="afffffc"/>
    <w:qFormat/>
    <w:pPr>
      <w:tabs>
        <w:tab w:val="right" w:leader="dot" w:pos="9356"/>
      </w:tabs>
      <w:ind w:left="210" w:firstLineChars="0" w:hanging="210"/>
      <w:jc w:val="left"/>
    </w:pPr>
  </w:style>
  <w:style w:type="paragraph" w:customStyle="1" w:styleId="afffffffffff0">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f1">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f2">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f3">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f4">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f5">
    <w:name w:val="标准文件_引言一级无标题"/>
    <w:basedOn w:val="a7"/>
    <w:next w:val="afffffc"/>
    <w:qFormat/>
    <w:pPr>
      <w:spacing w:beforeLines="0" w:before="0" w:afterLines="0" w:after="0" w:line="276" w:lineRule="auto"/>
    </w:pPr>
    <w:rPr>
      <w:rFonts w:ascii="宋体" w:eastAsia="宋体"/>
    </w:rPr>
  </w:style>
  <w:style w:type="paragraph" w:customStyle="1" w:styleId="afffffffffff6">
    <w:name w:val="标准文件_引言二级无标题"/>
    <w:basedOn w:val="a8"/>
    <w:next w:val="afffffc"/>
    <w:qFormat/>
    <w:pPr>
      <w:spacing w:beforeLines="0" w:before="0" w:afterLines="0" w:after="0" w:line="276" w:lineRule="auto"/>
    </w:pPr>
    <w:rPr>
      <w:rFonts w:ascii="宋体" w:eastAsia="宋体"/>
    </w:rPr>
  </w:style>
  <w:style w:type="paragraph" w:customStyle="1" w:styleId="afffffffffff7">
    <w:name w:val="标准文件_引言三级无标题"/>
    <w:basedOn w:val="a9"/>
    <w:qFormat/>
    <w:pPr>
      <w:spacing w:beforeLines="0" w:before="0" w:afterLines="0" w:after="0" w:line="276" w:lineRule="auto"/>
    </w:pPr>
    <w:rPr>
      <w:rFonts w:ascii="宋体" w:eastAsia="宋体"/>
    </w:rPr>
  </w:style>
  <w:style w:type="paragraph" w:customStyle="1" w:styleId="afffffffffff8">
    <w:name w:val="标准文件_引言四级无标题"/>
    <w:basedOn w:val="aa"/>
    <w:next w:val="afffffc"/>
    <w:qFormat/>
    <w:pPr>
      <w:spacing w:beforeLines="0" w:before="0" w:afterLines="0" w:after="0" w:line="276" w:lineRule="auto"/>
    </w:pPr>
    <w:rPr>
      <w:rFonts w:ascii="宋体" w:eastAsia="宋体"/>
    </w:rPr>
  </w:style>
  <w:style w:type="paragraph" w:customStyle="1" w:styleId="afffffffffff9">
    <w:name w:val="标准文件_引言五级无标题"/>
    <w:basedOn w:val="ab"/>
    <w:next w:val="afffffc"/>
    <w:qFormat/>
    <w:pPr>
      <w:spacing w:beforeLines="0" w:before="0" w:afterLines="0" w:after="0" w:line="276" w:lineRule="auto"/>
    </w:pPr>
    <w:rPr>
      <w:rFonts w:ascii="宋体" w:eastAsia="宋体"/>
    </w:rPr>
  </w:style>
  <w:style w:type="paragraph" w:customStyle="1" w:styleId="afffffffffffa">
    <w:name w:val="标准文件_索引标题"/>
    <w:basedOn w:val="affffff3"/>
    <w:next w:val="afffffc"/>
    <w:qFormat/>
    <w:rPr>
      <w:rFonts w:hAnsi="黑体"/>
    </w:rPr>
  </w:style>
  <w:style w:type="paragraph" w:customStyle="1" w:styleId="afffffffffffb">
    <w:name w:val="标准文件_脚注内容"/>
    <w:basedOn w:val="afffffc"/>
    <w:qFormat/>
    <w:pPr>
      <w:ind w:leftChars="200" w:left="400" w:hangingChars="200" w:hanging="200"/>
    </w:pPr>
    <w:rPr>
      <w:sz w:val="15"/>
    </w:rPr>
  </w:style>
  <w:style w:type="paragraph" w:customStyle="1" w:styleId="afffffffffffc">
    <w:name w:val="标准文件_术语条一"/>
    <w:basedOn w:val="afffffffff5"/>
    <w:next w:val="afffffc"/>
    <w:qFormat/>
  </w:style>
  <w:style w:type="paragraph" w:customStyle="1" w:styleId="afffffffffffd">
    <w:name w:val="标准文件_术语条二"/>
    <w:basedOn w:val="afffffffff8"/>
    <w:next w:val="afffffc"/>
    <w:qFormat/>
  </w:style>
  <w:style w:type="paragraph" w:customStyle="1" w:styleId="afffffffffffe">
    <w:name w:val="标准文件_术语条三"/>
    <w:basedOn w:val="afffffffff7"/>
    <w:next w:val="afffffc"/>
    <w:qFormat/>
  </w:style>
  <w:style w:type="paragraph" w:customStyle="1" w:styleId="affffffffffff">
    <w:name w:val="标准文件_术语条四"/>
    <w:basedOn w:val="afffffffffa"/>
    <w:next w:val="afffffc"/>
    <w:qFormat/>
  </w:style>
  <w:style w:type="paragraph" w:customStyle="1" w:styleId="affffffffffff0">
    <w:name w:val="标准文件_术语条五"/>
    <w:basedOn w:val="afffffffff6"/>
    <w:next w:val="afffffc"/>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1">
    <w:name w:val="发布"/>
    <w:basedOn w:val="afff7"/>
    <w:qFormat/>
    <w:rPr>
      <w:rFonts w:ascii="黑体" w:eastAsia="黑体"/>
      <w:spacing w:val="85"/>
      <w:w w:val="100"/>
      <w:position w:val="3"/>
      <w:sz w:val="28"/>
      <w:szCs w:val="28"/>
    </w:rPr>
  </w:style>
  <w:style w:type="paragraph" w:customStyle="1" w:styleId="affffffffffff2">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2"/>
    <w:qFormat/>
    <w:rPr>
      <w:rFonts w:ascii="宋体" w:hAnsi="Times New Roman"/>
      <w:sz w:val="21"/>
    </w:rPr>
  </w:style>
  <w:style w:type="paragraph" w:customStyle="1" w:styleId="aff1">
    <w:name w:val="章标题"/>
    <w:next w:val="affffffffffff2"/>
    <w:qFormat/>
    <w:pPr>
      <w:numPr>
        <w:numId w:val="31"/>
      </w:numPr>
      <w:spacing w:beforeLines="100" w:afterLines="100"/>
      <w:jc w:val="both"/>
      <w:outlineLvl w:val="1"/>
    </w:pPr>
    <w:rPr>
      <w:rFonts w:ascii="黑体" w:eastAsia="黑体" w:hAnsi="Times New Roman"/>
      <w:sz w:val="21"/>
    </w:rPr>
  </w:style>
  <w:style w:type="paragraph" w:customStyle="1" w:styleId="aff2">
    <w:name w:val="一级无"/>
    <w:basedOn w:val="afff6"/>
    <w:qFormat/>
    <w:pPr>
      <w:widowControl/>
      <w:numPr>
        <w:ilvl w:val="1"/>
        <w:numId w:val="31"/>
      </w:numPr>
      <w:adjustRightInd/>
      <w:spacing w:before="120" w:after="120" w:line="240" w:lineRule="auto"/>
      <w:jc w:val="left"/>
      <w:outlineLvl w:val="2"/>
    </w:pPr>
    <w:rPr>
      <w:rFonts w:ascii="宋体" w:eastAsia="黑体" w:hAnsi="Times New Roman"/>
      <w:kern w:val="0"/>
    </w:rPr>
  </w:style>
  <w:style w:type="character" w:customStyle="1" w:styleId="afffd">
    <w:name w:val="批注文字 字符"/>
    <w:basedOn w:val="afff7"/>
    <w:link w:val="afffc"/>
    <w:uiPriority w:val="99"/>
    <w:semiHidden/>
    <w:qFormat/>
    <w:rPr>
      <w:kern w:val="2"/>
      <w:sz w:val="21"/>
      <w:szCs w:val="21"/>
    </w:rPr>
  </w:style>
  <w:style w:type="character" w:customStyle="1" w:styleId="affffc">
    <w:name w:val="批注主题 字符"/>
    <w:basedOn w:val="afffd"/>
    <w:link w:val="affffb"/>
    <w:uiPriority w:val="99"/>
    <w:semiHidden/>
    <w:qFormat/>
    <w:rPr>
      <w:b/>
      <w:bCs/>
      <w:kern w:val="2"/>
      <w:sz w:val="21"/>
      <w:szCs w:val="21"/>
    </w:rPr>
  </w:style>
  <w:style w:type="paragraph" w:customStyle="1" w:styleId="13">
    <w:name w:val="修订1"/>
    <w:hidden/>
    <w:uiPriority w:val="99"/>
    <w:semiHidden/>
    <w:qFormat/>
    <w:rPr>
      <w:kern w:val="2"/>
      <w:sz w:val="21"/>
      <w:szCs w:val="21"/>
    </w:rPr>
  </w:style>
  <w:style w:type="paragraph" w:customStyle="1" w:styleId="25">
    <w:name w:val="修订2"/>
    <w:hidden/>
    <w:uiPriority w:val="99"/>
    <w:unhideWhenUsed/>
    <w:qFormat/>
    <w:rPr>
      <w:kern w:val="2"/>
      <w:sz w:val="21"/>
      <w:szCs w:val="21"/>
    </w:rPr>
  </w:style>
  <w:style w:type="paragraph" w:customStyle="1" w:styleId="32">
    <w:name w:val="修订3"/>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54090E925E48B98E160790B0DC6926"/>
        <w:category>
          <w:name w:val="常规"/>
          <w:gallery w:val="placeholder"/>
        </w:category>
        <w:types>
          <w:type w:val="bbPlcHdr"/>
        </w:types>
        <w:behaviors>
          <w:behavior w:val="content"/>
        </w:behaviors>
        <w:guid w:val="{B8A0B9E5-9590-4DA4-9CFF-425D4E7A66B2}"/>
      </w:docPartPr>
      <w:docPartBody>
        <w:p w:rsidR="00B11801" w:rsidRDefault="00A557E1">
          <w:pPr>
            <w:pStyle w:val="1154090E925E48B98E160790B0DC6926"/>
          </w:pPr>
          <w:r>
            <w:rPr>
              <w:rStyle w:val="a3"/>
              <w:rFonts w:hint="eastAsia"/>
            </w:rPr>
            <w:t>单击或点击此处输入文字。</w:t>
          </w:r>
        </w:p>
      </w:docPartBody>
    </w:docPart>
    <w:docPart>
      <w:docPartPr>
        <w:name w:val="A5A01930508543CFA9166729CE425546"/>
        <w:category>
          <w:name w:val="常规"/>
          <w:gallery w:val="placeholder"/>
        </w:category>
        <w:types>
          <w:type w:val="bbPlcHdr"/>
        </w:types>
        <w:behaviors>
          <w:behavior w:val="content"/>
        </w:behaviors>
        <w:guid w:val="{54B4DB22-403B-47D8-B053-742A82ACD1AB}"/>
      </w:docPartPr>
      <w:docPartBody>
        <w:p w:rsidR="00B11801" w:rsidRDefault="00A557E1">
          <w:pPr>
            <w:pStyle w:val="A5A01930508543CFA9166729CE42554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F0"/>
    <w:rsid w:val="0002280F"/>
    <w:rsid w:val="000D6C4C"/>
    <w:rsid w:val="000E7923"/>
    <w:rsid w:val="00145FC4"/>
    <w:rsid w:val="0020279A"/>
    <w:rsid w:val="00297FE4"/>
    <w:rsid w:val="002E0528"/>
    <w:rsid w:val="003041BF"/>
    <w:rsid w:val="00313269"/>
    <w:rsid w:val="003222C1"/>
    <w:rsid w:val="00332CBE"/>
    <w:rsid w:val="003821DE"/>
    <w:rsid w:val="00491E05"/>
    <w:rsid w:val="004C4DCB"/>
    <w:rsid w:val="004C6FA0"/>
    <w:rsid w:val="004E4423"/>
    <w:rsid w:val="004F4E91"/>
    <w:rsid w:val="005A436A"/>
    <w:rsid w:val="005E14F0"/>
    <w:rsid w:val="005E4078"/>
    <w:rsid w:val="0068073A"/>
    <w:rsid w:val="00690A5D"/>
    <w:rsid w:val="00743558"/>
    <w:rsid w:val="00784BE4"/>
    <w:rsid w:val="008E1076"/>
    <w:rsid w:val="00A2769D"/>
    <w:rsid w:val="00A557E1"/>
    <w:rsid w:val="00A55DCA"/>
    <w:rsid w:val="00B11801"/>
    <w:rsid w:val="00B5511E"/>
    <w:rsid w:val="00B848A8"/>
    <w:rsid w:val="00B85A0D"/>
    <w:rsid w:val="00BB377D"/>
    <w:rsid w:val="00C904D9"/>
    <w:rsid w:val="00D74BF6"/>
    <w:rsid w:val="00DF0381"/>
    <w:rsid w:val="00E65435"/>
    <w:rsid w:val="00EF5DE7"/>
    <w:rsid w:val="00F40CE7"/>
    <w:rsid w:val="00F62990"/>
    <w:rsid w:val="00FA2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154090E925E48B98E160790B0DC6926">
    <w:name w:val="1154090E925E48B98E160790B0DC6926"/>
    <w:qFormat/>
    <w:pPr>
      <w:widowControl w:val="0"/>
      <w:jc w:val="both"/>
    </w:pPr>
    <w:rPr>
      <w:kern w:val="2"/>
      <w:sz w:val="21"/>
      <w:szCs w:val="22"/>
    </w:rPr>
  </w:style>
  <w:style w:type="paragraph" w:customStyle="1" w:styleId="340929DFF3AB47AEBE538906A8EB620D">
    <w:name w:val="340929DFF3AB47AEBE538906A8EB620D"/>
    <w:qFormat/>
    <w:pPr>
      <w:widowControl w:val="0"/>
      <w:jc w:val="both"/>
    </w:pPr>
    <w:rPr>
      <w:kern w:val="2"/>
      <w:sz w:val="21"/>
      <w:szCs w:val="22"/>
    </w:rPr>
  </w:style>
  <w:style w:type="paragraph" w:customStyle="1" w:styleId="A5A01930508543CFA9166729CE425546">
    <w:name w:val="A5A01930508543CFA9166729CE42554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2042</Words>
  <Characters>11641</Characters>
  <Application>Microsoft Office Word</Application>
  <DocSecurity>0</DocSecurity>
  <Lines>97</Lines>
  <Paragraphs>27</Paragraphs>
  <ScaleCrop>false</ScaleCrop>
  <Company>PCMI</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litieg</dc:creator>
  <cp:lastModifiedBy>lwf</cp:lastModifiedBy>
  <cp:revision>2</cp:revision>
  <cp:lastPrinted>2024-12-24T08:14:00Z</cp:lastPrinted>
  <dcterms:created xsi:type="dcterms:W3CDTF">2025-01-08T08:55:00Z</dcterms:created>
  <dcterms:modified xsi:type="dcterms:W3CDTF">2025-01-08T08:55:00Z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2052-11.8.2.10125</vt:lpwstr>
  </property>
  <property fmtid="{D5CDD505-2E9C-101B-9397-08002B2CF9AE}" pid="15" name="ICV">
    <vt:lpwstr>2DF19166E134462ABCB73D9D73849C7E_12</vt:lpwstr>
  </property>
</Properties>
</file>