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51B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62C2696">
            <w:pPr>
              <w:pStyle w:val="124"/>
              <w:framePr w:wrap="around" w:vAnchor="page" w:hAnchor="page" w:x="1346" w:y="541"/>
              <w:adjustRightInd w:val="0"/>
              <w:snapToGrid w:val="0"/>
              <w:rPr>
                <w:rFonts w:hint="eastAsia" w:hAnsi="黑体"/>
              </w:rPr>
            </w:pPr>
            <w:r>
              <w:rPr>
                <w:rFonts w:hAnsi="黑体"/>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191135</wp:posOffset>
                      </wp:positionV>
                      <wp:extent cx="866775" cy="198120"/>
                      <wp:effectExtent l="0" t="1905" r="2540" b="0"/>
                      <wp:wrapNone/>
                      <wp:docPr id="1644155058"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15.05pt;height:15.6pt;width:68.25pt;z-index:-251656192;mso-width-relative:page;mso-height-relative:page;" fillcolor="#FFFFFF" filled="t" stroked="f" coordsize="21600,21600" o:gfxdata="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MnYStYAAAAJAQAADwAAAAAA&#10;AAABACAAAAAiAAAAZHJzL2Rvd25yZXYueG1sUEsBAhQAFAAAAAgAh07iQJ3BcYwVAgAAKQQAAA4A&#10;AAAAAAAAAQAgAAAAJQEAAGRycy9lMm9Eb2MueG1sUEsFBgAAAAAGAAYAWQEAAKwFAAAAAA==&#10;">
                      <v:fill on="t" focussize="0,0"/>
                      <v:stroke on="f"/>
                      <v:imagedata o:title=""/>
                      <o:lock v:ext="edit" aspectratio="f"/>
                    </v:rect>
                  </w:pict>
                </mc:Fallback>
              </mc:AlternateContent>
            </w:r>
            <w:r>
              <w:rPr>
                <w:rFonts w:hAnsi="黑体"/>
              </w:rPr>
              <w:t>ICS </w:t>
            </w:r>
            <w:r>
              <w:rPr>
                <w:rFonts w:hint="eastAsia" w:hAnsi="黑体"/>
              </w:rPr>
              <w:t>01.110</w:t>
            </w:r>
          </w:p>
          <w:p w14:paraId="6020604C">
            <w:pPr>
              <w:pStyle w:val="124"/>
              <w:framePr w:wrap="around" w:vAnchor="page" w:hAnchor="page" w:x="1346" w:y="541"/>
              <w:adjustRightInd w:val="0"/>
              <w:snapToGrid w:val="0"/>
            </w:pPr>
            <w:r>
              <w:rPr>
                <w:rFonts w:hint="eastAsia" w:hAnsi="黑体"/>
              </w:rPr>
              <w:t>CCS A01</w:t>
            </w:r>
          </w:p>
        </w:tc>
      </w:tr>
    </w:tbl>
    <w:p w14:paraId="0D4B2AAF">
      <w:pPr>
        <w:pStyle w:val="155"/>
        <w:framePr w:wrap="around"/>
      </w:pPr>
      <w:r>
        <w:t>DB</w:t>
      </w:r>
      <w:bookmarkStart w:id="0" w:name="c3"/>
      <w:r>
        <w:fldChar w:fldCharType="begin">
          <w:ffData>
            <w:name w:val="c3"/>
            <w:enabled/>
            <w:calcOnExit w:val="0"/>
            <w:textInput>
              <w:maxLength w:val="2"/>
            </w:textInput>
          </w:ffData>
        </w:fldChar>
      </w:r>
      <w:r>
        <w:instrText xml:space="preserve"> FORMTEXT </w:instrText>
      </w:r>
      <w:r>
        <w:fldChar w:fldCharType="separate"/>
      </w:r>
      <w:r>
        <w:rPr>
          <w:rFonts w:hint="eastAsia"/>
        </w:rPr>
        <w:t>11</w:t>
      </w:r>
      <w:r>
        <w:fldChar w:fldCharType="end"/>
      </w:r>
      <w:bookmarkEnd w:id="0"/>
    </w:p>
    <w:p w14:paraId="17B13738">
      <w:pPr>
        <w:pStyle w:val="156"/>
        <w:framePr w:wrap="around"/>
        <w:rPr>
          <w:rFonts w:hint="eastAsia"/>
        </w:rPr>
      </w:pPr>
      <w:bookmarkStart w:id="1" w:name="c4"/>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bookmarkEnd w:id="1"/>
      <w:r>
        <w:rPr>
          <w:rFonts w:hint="eastAsia"/>
        </w:rPr>
        <w:t>地方标准</w:t>
      </w:r>
    </w:p>
    <w:p w14:paraId="04A0294D">
      <w:pPr>
        <w:pStyle w:val="119"/>
        <w:framePr w:wrap="around"/>
        <w:rPr>
          <w:rFonts w:hint="eastAsia" w:hAnsi="黑体"/>
        </w:rPr>
      </w:pPr>
      <w:r>
        <w:rPr>
          <w:rFonts w:hAnsi="黑体"/>
        </w:rPr>
        <w:t>DB</w:t>
      </w:r>
      <w:r>
        <w:rPr>
          <w:rFonts w:ascii="Times New Roman"/>
        </w:rPr>
        <w:t xml:space="preserve"> </w:t>
      </w:r>
      <w:bookmarkStart w:id="2"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11</w:t>
      </w:r>
      <w:r>
        <w:rPr>
          <w:rFonts w:hAnsi="黑体"/>
        </w:rPr>
        <w:fldChar w:fldCharType="end"/>
      </w:r>
      <w:bookmarkEnd w:id="2"/>
      <w:r>
        <w:rPr>
          <w:rFonts w:hAnsi="黑体"/>
        </w:rPr>
        <w:t>/</w:t>
      </w:r>
      <w:r>
        <w:rPr>
          <w:rFonts w:hint="eastAsia" w:hAnsi="黑体"/>
        </w:rPr>
        <w:t>T</w:t>
      </w:r>
      <w:r>
        <w:rPr>
          <w:rFonts w:hAnsi="黑体"/>
        </w:rPr>
        <w:t xml:space="preserve"> </w:t>
      </w:r>
      <w:bookmarkStart w:id="3"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3"/>
      <w:r>
        <w:rPr>
          <w:rFonts w:hAnsi="黑体"/>
        </w:rPr>
        <w:t>—</w:t>
      </w:r>
      <w:bookmarkStart w:id="4"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4"/>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49A7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F5D2D2B">
            <w:pPr>
              <w:pStyle w:val="161"/>
              <w:framePr w:wrap="around"/>
            </w:pPr>
            <w:bookmarkStart w:id="5"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enabled/>
                  <w:calcOnExit w:val="0"/>
                  <w:textInput>
                    <w:default w:val="代替DB11/T 974-2019"/>
                  </w:textInput>
                </w:ffData>
              </w:fldChar>
            </w:r>
            <w:r>
              <w:instrText xml:space="preserve"> FORMTEXT </w:instrText>
            </w:r>
            <w:r>
              <w:fldChar w:fldCharType="separate"/>
            </w:r>
            <w:r>
              <w:rPr>
                <w:rFonts w:hint="eastAsia"/>
              </w:rPr>
              <w:t>代替DB11/T 974-2019</w:t>
            </w:r>
            <w:r>
              <w:fldChar w:fldCharType="end"/>
            </w:r>
            <w:bookmarkEnd w:id="5"/>
          </w:p>
        </w:tc>
      </w:tr>
    </w:tbl>
    <w:p w14:paraId="3485A688">
      <w:pPr>
        <w:pStyle w:val="119"/>
        <w:framePr w:wrap="around"/>
        <w:rPr>
          <w:rFonts w:hint="eastAsia" w:hAnsi="黑体"/>
        </w:rPr>
      </w:pPr>
    </w:p>
    <w:p w14:paraId="06528CD8">
      <w:pPr>
        <w:pStyle w:val="119"/>
        <w:framePr w:wrap="around"/>
        <w:rPr>
          <w:rFonts w:hint="eastAsia" w:hAnsi="黑体"/>
        </w:rPr>
      </w:pPr>
    </w:p>
    <w:p w14:paraId="27F2015A">
      <w:pPr>
        <w:pStyle w:val="109"/>
        <w:framePr w:wrap="around" w:x="1330" w:y="5904"/>
      </w:pPr>
      <w:r>
        <w:rPr>
          <w:rFonts w:hint="eastAsia"/>
        </w:rPr>
        <w:t>固定资产投资项目节能报告编制技术规范</w:t>
      </w:r>
    </w:p>
    <w:p w14:paraId="0A2AAD18">
      <w:pPr>
        <w:pStyle w:val="108"/>
        <w:framePr w:wrap="around" w:x="1330" w:y="5904"/>
        <w:rPr>
          <w:rFonts w:ascii="黑体"/>
        </w:rPr>
      </w:pPr>
      <w:r>
        <w:rPr>
          <w:rFonts w:hint="eastAsia" w:ascii="黑体"/>
        </w:rPr>
        <w:t xml:space="preserve">Technical </w:t>
      </w:r>
      <w:r>
        <w:rPr>
          <w:rFonts w:ascii="黑体"/>
        </w:rPr>
        <w:t>specification</w:t>
      </w:r>
      <w:r>
        <w:rPr>
          <w:rFonts w:hint="eastAsia" w:ascii="黑体"/>
        </w:rPr>
        <w:t xml:space="preserve"> for energy assessment of fixed assets </w:t>
      </w:r>
    </w:p>
    <w:p w14:paraId="223F2B91">
      <w:pPr>
        <w:pStyle w:val="108"/>
        <w:framePr w:wrap="around" w:x="1330" w:y="5904"/>
      </w:pPr>
      <w:r>
        <w:rPr>
          <w:rFonts w:hint="eastAsia" w:ascii="黑体"/>
        </w:rPr>
        <w:t>investment project</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F8D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C7715D7">
            <w:pPr>
              <w:pStyle w:val="107"/>
              <w:framePr w:wrap="around" w:x="1330" w:y="5904"/>
            </w:pPr>
          </w:p>
        </w:tc>
      </w:tr>
      <w:tr w14:paraId="61B2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2086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6F04A6F6">
                  <w:pPr>
                    <w:pStyle w:val="137"/>
                    <w:framePr w:wrap="around" w:x="1330" w:y="5904"/>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1270" b="0"/>
                            <wp:wrapNone/>
                            <wp:docPr id="133925564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CsXMDNEQIAACkEAAAOAAAAAAAA&#10;AAEAIAAAACQBAABkcnMvZTJvRG9jLnhtbFBLBQYAAAAABgAGAFkBAACnBQ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3810" r="1270" b="0"/>
                            <wp:wrapNone/>
                            <wp:docPr id="154811680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WXFXBxECAAApBAAADgAAAAAA&#10;AAABACAAAAAlAQAAZHJzL2Uyb0RvYy54bWxQSwUGAAAAAAYABgBZAQAAqAUAAAAA&#10;">
                            <v:fill on="t" focussize="0,0"/>
                            <v:stroke on="f"/>
                            <v:imagedata o:title=""/>
                            <o:lock v:ext="edit" aspectratio="f"/>
                          </v:rect>
                        </w:pict>
                      </mc:Fallback>
                    </mc:AlternateContent>
                  </w:r>
                  <w:r>
                    <w:rPr>
                      <w:rFonts w:hint="eastAsia"/>
                    </w:rPr>
                    <w:t>（征求意见稿</w:t>
                  </w:r>
                  <w:r>
                    <w:t>）</w:t>
                  </w:r>
                </w:p>
              </w:tc>
            </w:tr>
          </w:tbl>
          <w:p w14:paraId="519F2746">
            <w:pPr>
              <w:framePr w:wrap="around" w:vAnchor="margin" w:hAnchor="text" w:x="1330" w:y="5904"/>
            </w:pPr>
          </w:p>
        </w:tc>
      </w:tr>
    </w:tbl>
    <w:p w14:paraId="169B957E">
      <w:pPr>
        <w:pStyle w:val="113"/>
        <w:framePr w:wrap="around" w:hAnchor="page" w:x="1171" w:y="14056"/>
      </w:pPr>
      <w:bookmarkStart w:id="6"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69C2CBE7">
      <w:pPr>
        <w:pStyle w:val="164"/>
        <w:framePr w:wrap="around" w:hAnchor="page" w:x="6601"/>
      </w:pPr>
      <w:bookmarkStart w:id="8"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14:paraId="7115418B">
      <w:pPr>
        <w:pStyle w:val="89"/>
        <w:framePr w:wrap="around"/>
      </w:pPr>
      <w:r>
        <w:fldChar w:fldCharType="begin">
          <w:ffData>
            <w:name w:val="fm"/>
            <w:enabled/>
            <w:calcOnExit w:val="0"/>
            <w:textInput>
              <w:default w:val="北京市市场监督管理局"/>
            </w:textInput>
          </w:ffData>
        </w:fldChar>
      </w:r>
      <w:bookmarkStart w:id="11" w:name="fm"/>
      <w:r>
        <w:instrText xml:space="preserve"> FORMTEXT </w:instrText>
      </w:r>
      <w:r>
        <w:fldChar w:fldCharType="separate"/>
      </w:r>
      <w:r>
        <w:rPr>
          <w:rFonts w:hint="eastAsia"/>
        </w:rPr>
        <w:t>北京市市场监督管理局</w:t>
      </w:r>
      <w:r>
        <w:fldChar w:fldCharType="end"/>
      </w:r>
      <w:bookmarkEnd w:id="11"/>
      <w:r>
        <w:rPr>
          <w:rFonts w:hint="eastAsia" w:ascii="MS Mincho" w:hAnsi="MS Mincho" w:eastAsia="MS Mincho" w:cs="MS Mincho"/>
        </w:rPr>
        <w:t>   </w:t>
      </w:r>
      <w:r>
        <w:rPr>
          <w:rStyle w:val="40"/>
          <w:rFonts w:hint="eastAsia"/>
        </w:rPr>
        <w:t>发布</w:t>
      </w:r>
    </w:p>
    <w:p w14:paraId="42FC0C11">
      <w:pPr>
        <w:pStyle w:val="22"/>
        <w:sectPr>
          <w:headerReference r:id="rId3" w:type="even"/>
          <w:foot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1" layoutInCell="1" allowOverlap="1">
                <wp:simplePos x="0" y="0"/>
                <wp:positionH relativeFrom="column">
                  <wp:posOffset>-200660</wp:posOffset>
                </wp:positionH>
                <wp:positionV relativeFrom="page">
                  <wp:posOffset>9317990</wp:posOffset>
                </wp:positionV>
                <wp:extent cx="6120130" cy="0"/>
                <wp:effectExtent l="0" t="0" r="0" b="0"/>
                <wp:wrapNone/>
                <wp:docPr id="7"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15.8pt;margin-top:733.7pt;height:0pt;width:481.9pt;mso-position-vertical-relative:page;z-index:251664384;mso-width-relative:page;mso-height-relative:page;" filled="f" stroked="t" coordsize="21600,21600" o:gfxdata="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Aeak2AAAAA0B&#10;AAAPAAAAAAAAAAEAIAAAACIAAABkcnMvZG93bnJldi54bWxQSwECFAAUAAAACACHTuJAG0fZEOIB&#10;AACqAwAADgAAAAAAAAABACAAAAAnAQAAZHJzL2Uyb0RvYy54bWxQSwUGAAAAAAYABgBZAQAAewUA&#10;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6336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75435599">
      <w:pPr>
        <w:pStyle w:val="80"/>
      </w:pPr>
      <w:bookmarkStart w:id="12" w:name="_Toc170282797"/>
      <w:bookmarkStart w:id="13" w:name="_Toc176346445"/>
      <w:bookmarkStart w:id="14" w:name="_Toc170290871"/>
      <w:bookmarkStart w:id="15" w:name="_Toc176597540"/>
      <w:bookmarkStart w:id="16" w:name="_Toc28140"/>
      <w:bookmarkStart w:id="17" w:name="_Toc178237494"/>
      <w:bookmarkStart w:id="18" w:name="_Toc508124316"/>
      <w:bookmarkStart w:id="19" w:name="_Toc509435279"/>
      <w:bookmarkStart w:id="20" w:name="_Toc512430699"/>
      <w:bookmarkStart w:id="21" w:name="_Toc480833410"/>
      <w:bookmarkStart w:id="22" w:name="_Toc480833346"/>
      <w:bookmarkStart w:id="23" w:name="_Toc509435594"/>
      <w:bookmarkStart w:id="24" w:name="_Toc512431344"/>
      <w:r>
        <w:rPr>
          <w:rFonts w:hint="eastAsia"/>
        </w:rPr>
        <w:t>目</w:t>
      </w:r>
      <w:bookmarkStart w:id="25" w:name="BKML"/>
      <w:r>
        <w:rPr>
          <w:rFonts w:hAnsi="黑体"/>
        </w:rPr>
        <w:t>  </w:t>
      </w:r>
      <w:r>
        <w:rPr>
          <w:rFonts w:hint="eastAsia"/>
        </w:rPr>
        <w:t>次</w:t>
      </w:r>
      <w:bookmarkEnd w:id="12"/>
      <w:bookmarkEnd w:id="13"/>
      <w:bookmarkEnd w:id="14"/>
      <w:bookmarkEnd w:id="15"/>
      <w:bookmarkEnd w:id="16"/>
      <w:bookmarkEnd w:id="17"/>
      <w:bookmarkEnd w:id="25"/>
    </w:p>
    <w:p w14:paraId="2F528178">
      <w:pPr>
        <w:pStyle w:val="19"/>
        <w:tabs>
          <w:tab w:val="right" w:leader="dot" w:pos="9344"/>
        </w:tabs>
        <w:spacing w:before="78" w:beforeLines="25" w:after="78" w:afterLines="25"/>
        <w:rPr>
          <w:rFonts w:hint="eastAsia" w:ascii="宋体" w:hAnsi="宋体" w:cstheme="minorBidi"/>
          <w:szCs w:val="22"/>
          <w14:ligatures w14:val="standardContextual"/>
        </w:rPr>
      </w:pPr>
      <w:r>
        <w:rPr>
          <w:rFonts w:hint="eastAsia" w:ascii="宋体" w:hAnsi="宋体"/>
          <w:szCs w:val="21"/>
        </w:rPr>
        <w:fldChar w:fldCharType="begin"/>
      </w:r>
      <w:r>
        <w:rPr>
          <w:rFonts w:hint="eastAsia" w:ascii="宋体" w:hAnsi="宋体"/>
        </w:rPr>
        <w:instrText xml:space="preserve">TOC \o "1-1" \h \u </w:instrText>
      </w:r>
      <w:r>
        <w:rPr>
          <w:rFonts w:hint="eastAsia" w:ascii="宋体" w:hAnsi="宋体"/>
          <w:szCs w:val="21"/>
        </w:rPr>
        <w:fldChar w:fldCharType="separate"/>
      </w:r>
      <w:r>
        <w:fldChar w:fldCharType="begin"/>
      </w:r>
      <w:r>
        <w:instrText xml:space="preserve"> HYPERLINK \l "_Toc178237496" </w:instrText>
      </w:r>
      <w:r>
        <w:fldChar w:fldCharType="separate"/>
      </w:r>
      <w:r>
        <w:rPr>
          <w:rStyle w:val="36"/>
          <w:rFonts w:hint="eastAsia" w:ascii="宋体" w:hAnsi="宋体"/>
        </w:rPr>
        <w:t>1 范围</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_Toc178237496 \h</w:instrText>
      </w:r>
      <w:r>
        <w:rPr>
          <w:rFonts w:hint="eastAsia" w:ascii="宋体" w:hAnsi="宋体"/>
        </w:rPr>
        <w:instrText xml:space="preserve"> </w:instrText>
      </w:r>
      <w:r>
        <w:rPr>
          <w:rFonts w:hint="eastAsia" w:ascii="宋体" w:hAnsi="宋体"/>
        </w:rPr>
        <w:fldChar w:fldCharType="separate"/>
      </w:r>
      <w:r>
        <w:rPr>
          <w:rFonts w:hint="eastAsia" w:ascii="宋体" w:hAnsi="宋体"/>
        </w:rPr>
        <w:t>1</w:t>
      </w:r>
      <w:r>
        <w:rPr>
          <w:rFonts w:hint="eastAsia" w:ascii="宋体" w:hAnsi="宋体"/>
        </w:rPr>
        <w:fldChar w:fldCharType="end"/>
      </w:r>
      <w:r>
        <w:rPr>
          <w:rFonts w:hint="eastAsia" w:ascii="宋体" w:hAnsi="宋体"/>
        </w:rPr>
        <w:fldChar w:fldCharType="end"/>
      </w:r>
    </w:p>
    <w:p w14:paraId="0B3D9883">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"_Toc178237497" </w:instrText>
      </w:r>
      <w:r>
        <w:fldChar w:fldCharType="separate"/>
      </w:r>
      <w:r>
        <w:rPr>
          <w:rStyle w:val="36"/>
          <w:rFonts w:hint="eastAsia" w:ascii="宋体" w:hAnsi="宋体"/>
        </w:rPr>
        <w:t>2 规范性引用文件</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_Toc178237497 \h</w:instrText>
      </w:r>
      <w:r>
        <w:rPr>
          <w:rFonts w:hint="eastAsia" w:ascii="宋体" w:hAnsi="宋体"/>
        </w:rPr>
        <w:instrText xml:space="preserve"> </w:instrText>
      </w:r>
      <w:r>
        <w:rPr>
          <w:rFonts w:hint="eastAsia" w:ascii="宋体" w:hAnsi="宋体"/>
        </w:rPr>
        <w:fldChar w:fldCharType="separate"/>
      </w:r>
      <w:r>
        <w:rPr>
          <w:rFonts w:hint="eastAsia" w:ascii="宋体" w:hAnsi="宋体"/>
        </w:rPr>
        <w:t>1</w:t>
      </w:r>
      <w:r>
        <w:rPr>
          <w:rFonts w:hint="eastAsia" w:ascii="宋体" w:hAnsi="宋体"/>
        </w:rPr>
        <w:fldChar w:fldCharType="end"/>
      </w:r>
      <w:r>
        <w:rPr>
          <w:rFonts w:hint="eastAsia" w:ascii="宋体" w:hAnsi="宋体"/>
        </w:rPr>
        <w:fldChar w:fldCharType="end"/>
      </w:r>
    </w:p>
    <w:p w14:paraId="5510A1BF">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"_Toc178237498" </w:instrText>
      </w:r>
      <w:r>
        <w:fldChar w:fldCharType="separate"/>
      </w:r>
      <w:r>
        <w:rPr>
          <w:rStyle w:val="36"/>
          <w:rFonts w:hint="eastAsia" w:ascii="宋体" w:hAnsi="宋体"/>
        </w:rPr>
        <w:t>3 术语和定义</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_Toc178237498 \h</w:instrText>
      </w:r>
      <w:r>
        <w:rPr>
          <w:rFonts w:hint="eastAsia" w:ascii="宋体" w:hAnsi="宋体"/>
        </w:rPr>
        <w:instrText xml:space="preserve"> </w:instrText>
      </w:r>
      <w:r>
        <w:rPr>
          <w:rFonts w:hint="eastAsia" w:ascii="宋体" w:hAnsi="宋体"/>
        </w:rPr>
        <w:fldChar w:fldCharType="separate"/>
      </w:r>
      <w:r>
        <w:rPr>
          <w:rFonts w:hint="eastAsia" w:ascii="宋体" w:hAnsi="宋体"/>
        </w:rPr>
        <w:t>2</w:t>
      </w:r>
      <w:r>
        <w:rPr>
          <w:rFonts w:hint="eastAsia" w:ascii="宋体" w:hAnsi="宋体"/>
        </w:rPr>
        <w:fldChar w:fldCharType="end"/>
      </w:r>
      <w:r>
        <w:rPr>
          <w:rFonts w:hint="eastAsia" w:ascii="宋体" w:hAnsi="宋体"/>
        </w:rPr>
        <w:fldChar w:fldCharType="end"/>
      </w:r>
    </w:p>
    <w:p w14:paraId="7A19F327">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"_Toc178237499" </w:instrText>
      </w:r>
      <w:r>
        <w:fldChar w:fldCharType="separate"/>
      </w:r>
      <w:r>
        <w:rPr>
          <w:rStyle w:val="36"/>
          <w:rFonts w:hint="eastAsia" w:ascii="宋体" w:hAnsi="宋体"/>
        </w:rPr>
        <w:t>4 一般规定</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_Toc178237499 \h</w:instrText>
      </w:r>
      <w:r>
        <w:rPr>
          <w:rFonts w:hint="eastAsia" w:ascii="宋体" w:hAnsi="宋体"/>
        </w:rPr>
        <w:instrText xml:space="preserve"> </w:instrText>
      </w:r>
      <w:r>
        <w:rPr>
          <w:rFonts w:hint="eastAsia" w:ascii="宋体" w:hAnsi="宋体"/>
        </w:rPr>
        <w:fldChar w:fldCharType="separate"/>
      </w:r>
      <w:r>
        <w:rPr>
          <w:rFonts w:hint="eastAsia" w:ascii="宋体" w:hAnsi="宋体"/>
        </w:rPr>
        <w:t>2</w:t>
      </w:r>
      <w:r>
        <w:rPr>
          <w:rFonts w:hint="eastAsia" w:ascii="宋体" w:hAnsi="宋体"/>
        </w:rPr>
        <w:fldChar w:fldCharType="end"/>
      </w:r>
      <w:r>
        <w:rPr>
          <w:rFonts w:hint="eastAsia" w:ascii="宋体" w:hAnsi="宋体"/>
        </w:rPr>
        <w:fldChar w:fldCharType="end"/>
      </w:r>
    </w:p>
    <w:p w14:paraId="5092060B">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"_Toc178237500" </w:instrText>
      </w:r>
      <w:r>
        <w:fldChar w:fldCharType="separate"/>
      </w:r>
      <w:r>
        <w:rPr>
          <w:rStyle w:val="36"/>
          <w:rFonts w:hint="eastAsia" w:ascii="宋体" w:hAnsi="宋体"/>
        </w:rPr>
        <w:t>5 项目概况</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_Toc178237500 \h</w:instrText>
      </w:r>
      <w:r>
        <w:rPr>
          <w:rFonts w:hint="eastAsia" w:ascii="宋体" w:hAnsi="宋体"/>
        </w:rPr>
        <w:instrText xml:space="preserve"> </w:instrText>
      </w:r>
      <w:r>
        <w:rPr>
          <w:rFonts w:hint="eastAsia" w:ascii="宋体" w:hAnsi="宋体"/>
        </w:rPr>
        <w:fldChar w:fldCharType="separate"/>
      </w:r>
      <w:r>
        <w:rPr>
          <w:rFonts w:hint="eastAsia" w:ascii="宋体" w:hAnsi="宋体"/>
        </w:rPr>
        <w:t>3</w:t>
      </w:r>
      <w:r>
        <w:rPr>
          <w:rFonts w:hint="eastAsia" w:ascii="宋体" w:hAnsi="宋体"/>
        </w:rPr>
        <w:fldChar w:fldCharType="end"/>
      </w:r>
      <w:r>
        <w:rPr>
          <w:rFonts w:hint="eastAsia" w:ascii="宋体" w:hAnsi="宋体"/>
        </w:rPr>
        <w:fldChar w:fldCharType="end"/>
      </w:r>
    </w:p>
    <w:p w14:paraId="0CFEBCF9">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"_Toc178237501" </w:instrText>
      </w:r>
      <w:r>
        <w:fldChar w:fldCharType="separate"/>
      </w:r>
      <w:r>
        <w:rPr>
          <w:rStyle w:val="36"/>
          <w:rFonts w:hint="eastAsia" w:ascii="宋体" w:hAnsi="宋体"/>
        </w:rPr>
        <w:t>6 编制依据</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_Toc178237501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14:paraId="23A4624B">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"_Toc178237502" </w:instrText>
      </w:r>
      <w:r>
        <w:fldChar w:fldCharType="separate"/>
      </w:r>
      <w:r>
        <w:rPr>
          <w:rStyle w:val="36"/>
          <w:rFonts w:hint="eastAsia" w:ascii="宋体" w:hAnsi="宋体"/>
        </w:rPr>
        <w:t>7 项目建设节能方案</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_Toc178237502 \h</w:instrText>
      </w:r>
      <w:r>
        <w:rPr>
          <w:rFonts w:hint="eastAsia" w:ascii="宋体" w:hAnsi="宋体"/>
        </w:rPr>
        <w:instrText xml:space="preserve"> </w:instrText>
      </w:r>
      <w:r>
        <w:rPr>
          <w:rFonts w:hint="eastAsia" w:ascii="宋体" w:hAnsi="宋体"/>
        </w:rPr>
        <w:fldChar w:fldCharType="separate"/>
      </w:r>
      <w:r>
        <w:rPr>
          <w:rFonts w:hint="eastAsia" w:ascii="宋体" w:hAnsi="宋体"/>
        </w:rPr>
        <w:t>4</w:t>
      </w:r>
      <w:r>
        <w:rPr>
          <w:rFonts w:hint="eastAsia" w:ascii="宋体" w:hAnsi="宋体"/>
        </w:rPr>
        <w:fldChar w:fldCharType="end"/>
      </w:r>
      <w:r>
        <w:rPr>
          <w:rFonts w:hint="eastAsia" w:ascii="宋体" w:hAnsi="宋体"/>
        </w:rPr>
        <w:fldChar w:fldCharType="end"/>
      </w:r>
    </w:p>
    <w:p w14:paraId="745B95CF">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"_Toc178237503" </w:instrText>
      </w:r>
      <w:r>
        <w:fldChar w:fldCharType="separate"/>
      </w:r>
      <w:r>
        <w:rPr>
          <w:rStyle w:val="36"/>
          <w:rFonts w:hint="eastAsia" w:ascii="宋体" w:hAnsi="宋体"/>
        </w:rPr>
        <w:t>8 项目可再生能源利用方案</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_Toc178237503 \h</w:instrText>
      </w:r>
      <w:r>
        <w:rPr>
          <w:rFonts w:hint="eastAsia" w:ascii="宋体" w:hAnsi="宋体"/>
        </w:rPr>
        <w:instrText xml:space="preserve"> </w:instrText>
      </w:r>
      <w:r>
        <w:rPr>
          <w:rFonts w:hint="eastAsia" w:ascii="宋体" w:hAnsi="宋体"/>
        </w:rPr>
        <w:fldChar w:fldCharType="separate"/>
      </w:r>
      <w:r>
        <w:rPr>
          <w:rFonts w:hint="eastAsia" w:ascii="宋体" w:hAnsi="宋体"/>
        </w:rPr>
        <w:t>11</w:t>
      </w:r>
      <w:r>
        <w:rPr>
          <w:rFonts w:hint="eastAsia" w:ascii="宋体" w:hAnsi="宋体"/>
        </w:rPr>
        <w:fldChar w:fldCharType="end"/>
      </w:r>
      <w:r>
        <w:rPr>
          <w:rFonts w:hint="eastAsia" w:ascii="宋体" w:hAnsi="宋体"/>
        </w:rPr>
        <w:fldChar w:fldCharType="end"/>
      </w:r>
    </w:p>
    <w:p w14:paraId="788F19BC">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"_Toc178237504" </w:instrText>
      </w:r>
      <w:r>
        <w:fldChar w:fldCharType="separate"/>
      </w:r>
      <w:r>
        <w:rPr>
          <w:rStyle w:val="36"/>
          <w:rFonts w:hint="eastAsia" w:ascii="宋体" w:hAnsi="宋体"/>
        </w:rPr>
        <w:t>9 项目能源消费量估算及能效水平分析评价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_Toc178237504 \h</w:instrText>
      </w:r>
      <w:r>
        <w:rPr>
          <w:rFonts w:hint="eastAsia" w:ascii="宋体" w:hAnsi="宋体"/>
        </w:rPr>
        <w:instrText xml:space="preserve"> </w:instrText>
      </w:r>
      <w:r>
        <w:rPr>
          <w:rFonts w:hint="eastAsia" w:ascii="宋体" w:hAnsi="宋体"/>
        </w:rPr>
        <w:fldChar w:fldCharType="separate"/>
      </w:r>
      <w:r>
        <w:rPr>
          <w:rFonts w:hint="eastAsia" w:ascii="宋体" w:hAnsi="宋体"/>
        </w:rPr>
        <w:t>12</w:t>
      </w:r>
      <w:r>
        <w:rPr>
          <w:rFonts w:hint="eastAsia" w:ascii="宋体" w:hAnsi="宋体"/>
        </w:rPr>
        <w:fldChar w:fldCharType="end"/>
      </w:r>
      <w:r>
        <w:rPr>
          <w:rFonts w:hint="eastAsia" w:ascii="宋体" w:hAnsi="宋体"/>
        </w:rPr>
        <w:fldChar w:fldCharType="end"/>
      </w:r>
    </w:p>
    <w:p w14:paraId="24DB4519">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"_Toc178237505" </w:instrText>
      </w:r>
      <w:r>
        <w:fldChar w:fldCharType="separate"/>
      </w:r>
      <w:r>
        <w:rPr>
          <w:rStyle w:val="36"/>
          <w:rFonts w:hint="eastAsia" w:ascii="宋体" w:hAnsi="宋体"/>
        </w:rPr>
        <w:t>10 项目二氧化碳排放评价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_Toc178237505 \h</w:instrText>
      </w:r>
      <w:r>
        <w:rPr>
          <w:rFonts w:hint="eastAsia" w:ascii="宋体" w:hAnsi="宋体"/>
        </w:rPr>
        <w:instrText xml:space="preserve"> </w:instrText>
      </w:r>
      <w:r>
        <w:rPr>
          <w:rFonts w:hint="eastAsia" w:ascii="宋体" w:hAnsi="宋体"/>
        </w:rPr>
        <w:fldChar w:fldCharType="separate"/>
      </w:r>
      <w:r>
        <w:rPr>
          <w:rFonts w:hint="eastAsia" w:ascii="宋体" w:hAnsi="宋体"/>
        </w:rPr>
        <w:t>21</w:t>
      </w:r>
      <w:r>
        <w:rPr>
          <w:rFonts w:hint="eastAsia" w:ascii="宋体" w:hAnsi="宋体"/>
        </w:rPr>
        <w:fldChar w:fldCharType="end"/>
      </w:r>
      <w:r>
        <w:rPr>
          <w:rFonts w:hint="eastAsia" w:ascii="宋体" w:hAnsi="宋体"/>
        </w:rPr>
        <w:fldChar w:fldCharType="end"/>
      </w:r>
    </w:p>
    <w:p w14:paraId="0AF6970B">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"_Toc178237506" </w:instrText>
      </w:r>
      <w:r>
        <w:fldChar w:fldCharType="separate"/>
      </w:r>
      <w:r>
        <w:rPr>
          <w:rStyle w:val="36"/>
          <w:rFonts w:hint="eastAsia" w:ascii="宋体" w:hAnsi="宋体"/>
        </w:rPr>
        <w:t>11 项目对所在地完成能源消费与二氧化碳排放目标的影响分析评价</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_Toc178237506 \h</w:instrText>
      </w:r>
      <w:r>
        <w:rPr>
          <w:rFonts w:hint="eastAsia" w:ascii="宋体" w:hAnsi="宋体"/>
        </w:rPr>
        <w:instrText xml:space="preserve"> </w:instrText>
      </w:r>
      <w:r>
        <w:rPr>
          <w:rFonts w:hint="eastAsia" w:ascii="宋体" w:hAnsi="宋体"/>
        </w:rPr>
        <w:fldChar w:fldCharType="separate"/>
      </w:r>
      <w:r>
        <w:rPr>
          <w:rFonts w:hint="eastAsia" w:ascii="宋体" w:hAnsi="宋体"/>
        </w:rPr>
        <w:t>24</w:t>
      </w:r>
      <w:r>
        <w:rPr>
          <w:rFonts w:hint="eastAsia" w:ascii="宋体" w:hAnsi="宋体"/>
        </w:rPr>
        <w:fldChar w:fldCharType="end"/>
      </w:r>
      <w:r>
        <w:rPr>
          <w:rFonts w:hint="eastAsia" w:ascii="宋体" w:hAnsi="宋体"/>
        </w:rPr>
        <w:fldChar w:fldCharType="end"/>
      </w:r>
    </w:p>
    <w:p w14:paraId="310D34FF">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"_Toc178237507" </w:instrText>
      </w:r>
      <w:r>
        <w:fldChar w:fldCharType="separate"/>
      </w:r>
      <w:r>
        <w:rPr>
          <w:rStyle w:val="36"/>
          <w:rFonts w:hint="eastAsia" w:ascii="宋体" w:hAnsi="宋体"/>
        </w:rPr>
        <w:t>12 项目节能措施</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_Toc178237507 \h</w:instrText>
      </w:r>
      <w:r>
        <w:rPr>
          <w:rFonts w:hint="eastAsia" w:ascii="宋体" w:hAnsi="宋体"/>
        </w:rPr>
        <w:instrText xml:space="preserve"> </w:instrText>
      </w:r>
      <w:r>
        <w:rPr>
          <w:rFonts w:hint="eastAsia" w:ascii="宋体" w:hAnsi="宋体"/>
        </w:rPr>
        <w:fldChar w:fldCharType="separate"/>
      </w:r>
      <w:r>
        <w:rPr>
          <w:rFonts w:hint="eastAsia" w:ascii="宋体" w:hAnsi="宋体"/>
        </w:rPr>
        <w:t>25</w:t>
      </w:r>
      <w:r>
        <w:rPr>
          <w:rFonts w:hint="eastAsia" w:ascii="宋体" w:hAnsi="宋体"/>
        </w:rPr>
        <w:fldChar w:fldCharType="end"/>
      </w:r>
      <w:r>
        <w:rPr>
          <w:rFonts w:hint="eastAsia" w:ascii="宋体" w:hAnsi="宋体"/>
        </w:rPr>
        <w:fldChar w:fldCharType="end"/>
      </w:r>
    </w:p>
    <w:p w14:paraId="62B6F6B9">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"_Toc178237508" </w:instrText>
      </w:r>
      <w:r>
        <w:fldChar w:fldCharType="separate"/>
      </w:r>
      <w:r>
        <w:rPr>
          <w:rStyle w:val="36"/>
          <w:rFonts w:hint="eastAsia" w:ascii="宋体" w:hAnsi="宋体"/>
        </w:rPr>
        <w:t>13 结论</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_Toc178237508 \h</w:instrText>
      </w:r>
      <w:r>
        <w:rPr>
          <w:rFonts w:hint="eastAsia" w:ascii="宋体" w:hAnsi="宋体"/>
        </w:rPr>
        <w:instrText xml:space="preserve"> </w:instrText>
      </w:r>
      <w:r>
        <w:rPr>
          <w:rFonts w:hint="eastAsia" w:ascii="宋体" w:hAnsi="宋体"/>
        </w:rPr>
        <w:fldChar w:fldCharType="separate"/>
      </w:r>
      <w:r>
        <w:rPr>
          <w:rFonts w:hint="eastAsia" w:ascii="宋体" w:hAnsi="宋体"/>
        </w:rPr>
        <w:t>28</w:t>
      </w:r>
      <w:r>
        <w:rPr>
          <w:rFonts w:hint="eastAsia" w:ascii="宋体" w:hAnsi="宋体"/>
        </w:rPr>
        <w:fldChar w:fldCharType="end"/>
      </w:r>
      <w:r>
        <w:rPr>
          <w:rFonts w:hint="eastAsia" w:ascii="宋体" w:hAnsi="宋体"/>
        </w:rPr>
        <w:fldChar w:fldCharType="end"/>
      </w:r>
    </w:p>
    <w:p w14:paraId="2023FA1D">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"_Toc178237509" </w:instrText>
      </w:r>
      <w:r>
        <w:fldChar w:fldCharType="separate"/>
      </w:r>
      <w:r>
        <w:rPr>
          <w:rStyle w:val="36"/>
          <w:rFonts w:hint="eastAsia" w:ascii="宋体" w:hAnsi="宋体"/>
        </w:rPr>
        <w:t>附录A（资料性） 工业类项目工艺用水一览表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_Toc178237509 \h</w:instrText>
      </w:r>
      <w:r>
        <w:rPr>
          <w:rFonts w:hint="eastAsia" w:ascii="宋体" w:hAnsi="宋体"/>
        </w:rPr>
        <w:instrText xml:space="preserve"> </w:instrText>
      </w:r>
      <w:r>
        <w:rPr>
          <w:rFonts w:hint="eastAsia" w:ascii="宋体" w:hAnsi="宋体"/>
        </w:rPr>
        <w:fldChar w:fldCharType="separate"/>
      </w:r>
      <w:r>
        <w:rPr>
          <w:rFonts w:hint="eastAsia" w:ascii="宋体" w:hAnsi="宋体"/>
        </w:rPr>
        <w:t>29</w:t>
      </w:r>
      <w:r>
        <w:rPr>
          <w:rFonts w:hint="eastAsia" w:ascii="宋体" w:hAnsi="宋体"/>
        </w:rPr>
        <w:fldChar w:fldCharType="end"/>
      </w:r>
      <w:r>
        <w:rPr>
          <w:rFonts w:hint="eastAsia" w:ascii="宋体" w:hAnsi="宋体"/>
        </w:rPr>
        <w:fldChar w:fldCharType="end"/>
      </w:r>
    </w:p>
    <w:p w14:paraId="1F3EFB63">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"_Toc178237510" </w:instrText>
      </w:r>
      <w:r>
        <w:fldChar w:fldCharType="separate"/>
      </w:r>
      <w:r>
        <w:rPr>
          <w:rStyle w:val="36"/>
          <w:rFonts w:hint="eastAsia" w:ascii="宋体" w:hAnsi="宋体"/>
        </w:rPr>
        <w:t>附录B（资料性） 主要用能设备能效水平分析评价表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_Toc178237510 \h</w:instrText>
      </w:r>
      <w:r>
        <w:rPr>
          <w:rFonts w:hint="eastAsia" w:ascii="宋体" w:hAnsi="宋体"/>
        </w:rPr>
        <w:instrText xml:space="preserve"> </w:instrText>
      </w:r>
      <w:r>
        <w:rPr>
          <w:rFonts w:hint="eastAsia" w:ascii="宋体" w:hAnsi="宋体"/>
        </w:rPr>
        <w:fldChar w:fldCharType="separate"/>
      </w:r>
      <w:r>
        <w:rPr>
          <w:rFonts w:hint="eastAsia" w:ascii="宋体" w:hAnsi="宋体"/>
        </w:rPr>
        <w:t>31</w:t>
      </w:r>
      <w:r>
        <w:rPr>
          <w:rFonts w:hint="eastAsia" w:ascii="宋体" w:hAnsi="宋体"/>
        </w:rPr>
        <w:fldChar w:fldCharType="end"/>
      </w:r>
      <w:r>
        <w:rPr>
          <w:rFonts w:hint="eastAsia" w:ascii="宋体" w:hAnsi="宋体"/>
        </w:rPr>
        <w:fldChar w:fldCharType="end"/>
      </w:r>
    </w:p>
    <w:p w14:paraId="4E3EB811">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"_Toc178237511" </w:instrText>
      </w:r>
      <w:r>
        <w:fldChar w:fldCharType="separate"/>
      </w:r>
      <w:r>
        <w:rPr>
          <w:rStyle w:val="36"/>
          <w:rFonts w:hint="eastAsia" w:ascii="宋体" w:hAnsi="宋体"/>
        </w:rPr>
        <w:t>附录C（资料性） 民用建筑项目能耗指标一览表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_Toc178237511 \h</w:instrText>
      </w:r>
      <w:r>
        <w:rPr>
          <w:rFonts w:hint="eastAsia" w:ascii="宋体" w:hAnsi="宋体"/>
        </w:rPr>
        <w:instrText xml:space="preserve"> </w:instrText>
      </w:r>
      <w:r>
        <w:rPr>
          <w:rFonts w:hint="eastAsia" w:ascii="宋体" w:hAnsi="宋体"/>
        </w:rPr>
        <w:fldChar w:fldCharType="separate"/>
      </w:r>
      <w:r>
        <w:rPr>
          <w:rFonts w:hint="eastAsia" w:ascii="宋体" w:hAnsi="宋体"/>
        </w:rPr>
        <w:t>32</w:t>
      </w:r>
      <w:r>
        <w:rPr>
          <w:rFonts w:hint="eastAsia" w:ascii="宋体" w:hAnsi="宋体"/>
        </w:rPr>
        <w:fldChar w:fldCharType="end"/>
      </w:r>
      <w:r>
        <w:rPr>
          <w:rFonts w:hint="eastAsia" w:ascii="宋体" w:hAnsi="宋体"/>
        </w:rPr>
        <w:fldChar w:fldCharType="end"/>
      </w:r>
    </w:p>
    <w:p w14:paraId="5728395E">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"_Toc178237512" </w:instrText>
      </w:r>
      <w:r>
        <w:fldChar w:fldCharType="separate"/>
      </w:r>
      <w:r>
        <w:rPr>
          <w:rStyle w:val="36"/>
          <w:rFonts w:hint="eastAsia" w:ascii="宋体" w:hAnsi="宋体"/>
        </w:rPr>
        <w:t>附录D（资料性） 工业类项目能耗指标一览表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_Toc178237512 \h</w:instrText>
      </w:r>
      <w:r>
        <w:rPr>
          <w:rFonts w:hint="eastAsia" w:ascii="宋体" w:hAnsi="宋体"/>
        </w:rPr>
        <w:instrText xml:space="preserve"> </w:instrText>
      </w:r>
      <w:r>
        <w:rPr>
          <w:rFonts w:hint="eastAsia" w:ascii="宋体" w:hAnsi="宋体"/>
        </w:rPr>
        <w:fldChar w:fldCharType="separate"/>
      </w:r>
      <w:r>
        <w:rPr>
          <w:rFonts w:hint="eastAsia" w:ascii="宋体" w:hAnsi="宋体"/>
        </w:rPr>
        <w:t>35</w:t>
      </w:r>
      <w:r>
        <w:rPr>
          <w:rFonts w:hint="eastAsia" w:ascii="宋体" w:hAnsi="宋体"/>
        </w:rPr>
        <w:fldChar w:fldCharType="end"/>
      </w:r>
      <w:r>
        <w:rPr>
          <w:rFonts w:hint="eastAsia" w:ascii="宋体" w:hAnsi="宋体"/>
        </w:rPr>
        <w:fldChar w:fldCharType="end"/>
      </w:r>
    </w:p>
    <w:p w14:paraId="3D2DB925">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"_Toc178237513" </w:instrText>
      </w:r>
      <w:r>
        <w:fldChar w:fldCharType="separate"/>
      </w:r>
      <w:r>
        <w:rPr>
          <w:rStyle w:val="36"/>
          <w:rFonts w:hint="eastAsia" w:ascii="宋体" w:hAnsi="宋体"/>
        </w:rPr>
        <w:t>附录E（资料性） 基础设施类项目能耗指标一览表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_Toc178237513 \h</w:instrText>
      </w:r>
      <w:r>
        <w:rPr>
          <w:rFonts w:hint="eastAsia" w:ascii="宋体" w:hAnsi="宋体"/>
        </w:rPr>
        <w:instrText xml:space="preserve"> </w:instrText>
      </w:r>
      <w:r>
        <w:rPr>
          <w:rFonts w:hint="eastAsia" w:ascii="宋体" w:hAnsi="宋体"/>
        </w:rPr>
        <w:fldChar w:fldCharType="separate"/>
      </w:r>
      <w:r>
        <w:rPr>
          <w:rFonts w:hint="eastAsia" w:ascii="宋体" w:hAnsi="宋体"/>
        </w:rPr>
        <w:t>36</w:t>
      </w:r>
      <w:r>
        <w:rPr>
          <w:rFonts w:hint="eastAsia" w:ascii="宋体" w:hAnsi="宋体"/>
        </w:rPr>
        <w:fldChar w:fldCharType="end"/>
      </w:r>
      <w:r>
        <w:rPr>
          <w:rFonts w:hint="eastAsia" w:ascii="宋体" w:hAnsi="宋体"/>
        </w:rPr>
        <w:fldChar w:fldCharType="end"/>
      </w:r>
    </w:p>
    <w:p w14:paraId="1E248CCC">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"_Toc178237514" </w:instrText>
      </w:r>
      <w:r>
        <w:fldChar w:fldCharType="separate"/>
      </w:r>
      <w:r>
        <w:rPr>
          <w:rStyle w:val="36"/>
          <w:rFonts w:hint="eastAsia" w:ascii="宋体" w:hAnsi="宋体"/>
        </w:rPr>
        <w:t>附录F（资料性） 化石燃料低位发热量、单位热值含碳量与碳氧化率缺省值</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_Toc178237514 \h</w:instrText>
      </w:r>
      <w:r>
        <w:rPr>
          <w:rFonts w:hint="eastAsia" w:ascii="宋体" w:hAnsi="宋体"/>
        </w:rPr>
        <w:instrText xml:space="preserve"> </w:instrText>
      </w:r>
      <w:r>
        <w:rPr>
          <w:rFonts w:hint="eastAsia" w:ascii="宋体" w:hAnsi="宋体"/>
        </w:rPr>
        <w:fldChar w:fldCharType="separate"/>
      </w:r>
      <w:r>
        <w:rPr>
          <w:rFonts w:hint="eastAsia" w:ascii="宋体" w:hAnsi="宋体"/>
        </w:rPr>
        <w:t>37</w:t>
      </w:r>
      <w:r>
        <w:rPr>
          <w:rFonts w:hint="eastAsia" w:ascii="宋体" w:hAnsi="宋体"/>
        </w:rPr>
        <w:fldChar w:fldCharType="end"/>
      </w:r>
      <w:r>
        <w:rPr>
          <w:rFonts w:hint="eastAsia" w:ascii="宋体" w:hAnsi="宋体"/>
        </w:rPr>
        <w:fldChar w:fldCharType="end"/>
      </w:r>
    </w:p>
    <w:p w14:paraId="7B3A251A">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"_Toc178237515" </w:instrText>
      </w:r>
      <w:r>
        <w:fldChar w:fldCharType="separate"/>
      </w:r>
      <w:r>
        <w:rPr>
          <w:rStyle w:val="36"/>
          <w:rFonts w:hint="eastAsia" w:ascii="宋体" w:hAnsi="宋体"/>
        </w:rPr>
        <w:t>附录G（资料性） 项目二氧化碳排放评价表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_Toc178237515 \h</w:instrText>
      </w:r>
      <w:r>
        <w:rPr>
          <w:rFonts w:hint="eastAsia" w:ascii="宋体" w:hAnsi="宋体"/>
        </w:rPr>
        <w:instrText xml:space="preserve"> </w:instrText>
      </w:r>
      <w:r>
        <w:rPr>
          <w:rFonts w:hint="eastAsia" w:ascii="宋体" w:hAnsi="宋体"/>
        </w:rPr>
        <w:fldChar w:fldCharType="separate"/>
      </w:r>
      <w:r>
        <w:rPr>
          <w:rFonts w:hint="eastAsia" w:ascii="宋体" w:hAnsi="宋体"/>
        </w:rPr>
        <w:t>38</w:t>
      </w:r>
      <w:r>
        <w:rPr>
          <w:rFonts w:hint="eastAsia" w:ascii="宋体" w:hAnsi="宋体"/>
        </w:rPr>
        <w:fldChar w:fldCharType="end"/>
      </w:r>
      <w:r>
        <w:rPr>
          <w:rFonts w:hint="eastAsia" w:ascii="宋体" w:hAnsi="宋体"/>
        </w:rPr>
        <w:fldChar w:fldCharType="end"/>
      </w:r>
    </w:p>
    <w:p w14:paraId="00AE6317">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"_Toc178237516" </w:instrText>
      </w:r>
      <w:r>
        <w:fldChar w:fldCharType="separate"/>
      </w:r>
      <w:r>
        <w:rPr>
          <w:rStyle w:val="36"/>
          <w:rFonts w:hint="eastAsia" w:ascii="宋体" w:hAnsi="宋体"/>
        </w:rPr>
        <w:t>附录H（资料性） 能源计量器具一览表</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_Toc178237516 \h</w:instrText>
      </w:r>
      <w:r>
        <w:rPr>
          <w:rFonts w:hint="eastAsia" w:ascii="宋体" w:hAnsi="宋体"/>
        </w:rPr>
        <w:instrText xml:space="preserve"> </w:instrText>
      </w:r>
      <w:r>
        <w:rPr>
          <w:rFonts w:hint="eastAsia" w:ascii="宋体" w:hAnsi="宋体"/>
        </w:rPr>
        <w:fldChar w:fldCharType="separate"/>
      </w:r>
      <w:r>
        <w:rPr>
          <w:rFonts w:hint="eastAsia" w:ascii="宋体" w:hAnsi="宋体"/>
        </w:rPr>
        <w:t>43</w:t>
      </w:r>
      <w:r>
        <w:rPr>
          <w:rFonts w:hint="eastAsia" w:ascii="宋体" w:hAnsi="宋体"/>
        </w:rPr>
        <w:fldChar w:fldCharType="end"/>
      </w:r>
      <w:r>
        <w:rPr>
          <w:rFonts w:hint="eastAsia" w:ascii="宋体" w:hAnsi="宋体"/>
        </w:rPr>
        <w:fldChar w:fldCharType="end"/>
      </w:r>
    </w:p>
    <w:p w14:paraId="3D1C1A95">
      <w:pPr>
        <w:pStyle w:val="19"/>
        <w:tabs>
          <w:tab w:val="right" w:leader="dot" w:pos="9344"/>
        </w:tabs>
        <w:spacing w:before="78" w:beforeLines="25" w:after="78" w:afterLines="25"/>
        <w:rPr>
          <w:rFonts w:hint="eastAsia" w:ascii="宋体" w:hAnsi="宋体" w:cstheme="minorBidi"/>
          <w:szCs w:val="22"/>
          <w14:ligatures w14:val="standardContextual"/>
        </w:rPr>
      </w:pPr>
      <w:r>
        <w:fldChar w:fldCharType="begin"/>
      </w:r>
      <w:r>
        <w:instrText xml:space="preserve"> HYPERLINK \l "_Toc178237517" </w:instrText>
      </w:r>
      <w:r>
        <w:fldChar w:fldCharType="separate"/>
      </w:r>
      <w:r>
        <w:rPr>
          <w:rStyle w:val="36"/>
          <w:rFonts w:hint="eastAsia" w:ascii="宋体" w:hAnsi="宋体"/>
        </w:rPr>
        <w:t>参考文献</w:t>
      </w:r>
      <w:r>
        <w:rPr>
          <w:rFonts w:hint="eastAsia" w:ascii="宋体" w:hAnsi="宋体"/>
        </w:rPr>
        <w:tab/>
      </w:r>
      <w:r>
        <w:rPr>
          <w:rFonts w:hint="eastAsia" w:ascii="宋体" w:hAnsi="宋体"/>
        </w:rPr>
        <w:fldChar w:fldCharType="begin"/>
      </w:r>
      <w:r>
        <w:rPr>
          <w:rFonts w:hint="eastAsia" w:ascii="宋体" w:hAnsi="宋体"/>
        </w:rPr>
        <w:instrText xml:space="preserve"> </w:instrText>
      </w:r>
      <w:r>
        <w:rPr>
          <w:rFonts w:ascii="宋体" w:hAnsi="宋体"/>
        </w:rPr>
        <w:instrText xml:space="preserve">PAGEREF _Toc178237517 \h</w:instrText>
      </w:r>
      <w:r>
        <w:rPr>
          <w:rFonts w:hint="eastAsia" w:ascii="宋体" w:hAnsi="宋体"/>
        </w:rPr>
        <w:instrText xml:space="preserve"> </w:instrText>
      </w:r>
      <w:r>
        <w:rPr>
          <w:rFonts w:hint="eastAsia" w:ascii="宋体" w:hAnsi="宋体"/>
        </w:rPr>
        <w:fldChar w:fldCharType="separate"/>
      </w:r>
      <w:r>
        <w:rPr>
          <w:rFonts w:hint="eastAsia" w:ascii="宋体" w:hAnsi="宋体"/>
        </w:rPr>
        <w:t>44</w:t>
      </w:r>
      <w:r>
        <w:rPr>
          <w:rFonts w:hint="eastAsia" w:ascii="宋体" w:hAnsi="宋体"/>
        </w:rPr>
        <w:fldChar w:fldCharType="end"/>
      </w:r>
      <w:r>
        <w:rPr>
          <w:rFonts w:hint="eastAsia" w:ascii="宋体" w:hAnsi="宋体"/>
        </w:rPr>
        <w:fldChar w:fldCharType="end"/>
      </w:r>
    </w:p>
    <w:p w14:paraId="1474A3B0">
      <w:pPr>
        <w:pStyle w:val="22"/>
      </w:pPr>
      <w:r>
        <w:rPr>
          <w:rFonts w:hint="eastAsia" w:hAnsi="宋体"/>
        </w:rPr>
        <w:fldChar w:fldCharType="end"/>
      </w:r>
    </w:p>
    <w:p w14:paraId="59B865B0">
      <w:pPr>
        <w:pStyle w:val="166"/>
      </w:pPr>
      <w:bookmarkStart w:id="26" w:name="_Toc513212687"/>
      <w:bookmarkStart w:id="27" w:name="_Toc178237495"/>
      <w:r>
        <w:rPr>
          <w:rFonts w:hint="eastAsia"/>
        </w:rPr>
        <w:t>前</w:t>
      </w:r>
      <w:bookmarkStart w:id="28" w:name="BKQY"/>
      <w:r>
        <w:t>  </w:t>
      </w:r>
      <w:r>
        <w:rPr>
          <w:rFonts w:hint="eastAsia"/>
        </w:rPr>
        <w:t>言</w:t>
      </w:r>
      <w:bookmarkEnd w:id="18"/>
      <w:bookmarkEnd w:id="19"/>
      <w:bookmarkEnd w:id="20"/>
      <w:bookmarkEnd w:id="21"/>
      <w:bookmarkEnd w:id="22"/>
      <w:bookmarkEnd w:id="23"/>
      <w:bookmarkEnd w:id="24"/>
      <w:bookmarkEnd w:id="26"/>
      <w:bookmarkEnd w:id="27"/>
      <w:bookmarkEnd w:id="28"/>
    </w:p>
    <w:p w14:paraId="1221E71C">
      <w:pPr>
        <w:pStyle w:val="22"/>
        <w:rPr>
          <w:rFonts w:hint="eastAsia" w:hAnsi="宋体"/>
          <w:bCs/>
          <w:szCs w:val="21"/>
        </w:rPr>
      </w:pPr>
      <w:r>
        <w:rPr>
          <w:rFonts w:hAnsi="宋体"/>
          <w:bCs/>
          <w:szCs w:val="21"/>
        </w:rPr>
        <w:t>本</w:t>
      </w:r>
      <w:r>
        <w:rPr>
          <w:rFonts w:hint="eastAsia" w:hAnsi="宋体"/>
          <w:bCs/>
          <w:szCs w:val="21"/>
        </w:rPr>
        <w:t>文件按照GB/T 1.1-20</w:t>
      </w:r>
      <w:r>
        <w:rPr>
          <w:rFonts w:hAnsi="宋体"/>
          <w:bCs/>
          <w:szCs w:val="21"/>
        </w:rPr>
        <w:t>20</w:t>
      </w:r>
      <w:r>
        <w:rPr>
          <w:rFonts w:hint="eastAsia" w:hAnsi="宋体"/>
          <w:bCs/>
          <w:szCs w:val="21"/>
        </w:rPr>
        <w:t>《标准化工作导则 第1部分：标准化文件的结构和起草规则》的规定起草。</w:t>
      </w:r>
    </w:p>
    <w:p w14:paraId="39ABCC4D">
      <w:pPr>
        <w:pStyle w:val="22"/>
        <w:rPr>
          <w:rFonts w:hint="eastAsia" w:hAnsi="宋体"/>
          <w:bCs/>
          <w:szCs w:val="21"/>
        </w:rPr>
      </w:pPr>
      <w:r>
        <w:rPr>
          <w:rFonts w:hint="eastAsia" w:hAnsi="宋体"/>
          <w:bCs/>
          <w:szCs w:val="21"/>
        </w:rPr>
        <w:t>本文件代替DB11/T 974-20</w:t>
      </w:r>
      <w:r>
        <w:rPr>
          <w:rFonts w:hAnsi="宋体"/>
          <w:bCs/>
          <w:szCs w:val="21"/>
        </w:rPr>
        <w:t>19</w:t>
      </w:r>
      <w:r>
        <w:rPr>
          <w:rFonts w:hint="eastAsia" w:hAnsi="宋体"/>
          <w:bCs/>
          <w:szCs w:val="21"/>
        </w:rPr>
        <w:t>《固定资产投资项目节能报告编制技术规范》，与</w:t>
      </w:r>
      <w:r>
        <w:rPr>
          <w:rFonts w:hAnsi="宋体"/>
          <w:bCs/>
          <w:szCs w:val="21"/>
        </w:rPr>
        <w:t>DB11/T 974-2019</w:t>
      </w:r>
      <w:r>
        <w:rPr>
          <w:rFonts w:hint="eastAsia" w:hAnsi="宋体"/>
          <w:bCs/>
          <w:szCs w:val="21"/>
        </w:rPr>
        <w:t>相比，除结构调整和编辑性改动外，主要技术变化如下：</w:t>
      </w:r>
    </w:p>
    <w:p w14:paraId="0EC9897B">
      <w:pPr>
        <w:pStyle w:val="22"/>
        <w:rPr>
          <w:rFonts w:hint="eastAsia" w:hAnsi="宋体"/>
          <w:bCs/>
          <w:szCs w:val="21"/>
        </w:rPr>
      </w:pPr>
      <w:r>
        <w:rPr>
          <w:rFonts w:hint="eastAsia" w:hAnsi="宋体"/>
          <w:bCs/>
          <w:szCs w:val="21"/>
        </w:rPr>
        <w:t>——修改了节能报告基本组成（见4.3，2019年版的4.3）；</w:t>
      </w:r>
    </w:p>
    <w:p w14:paraId="564D7D6F">
      <w:pPr>
        <w:pStyle w:val="22"/>
        <w:ind w:left="420" w:firstLine="0" w:firstLineChars="0"/>
        <w:rPr>
          <w:rFonts w:hint="eastAsia" w:hAnsi="宋体"/>
          <w:bCs/>
          <w:szCs w:val="21"/>
        </w:rPr>
      </w:pPr>
      <w:r>
        <w:rPr>
          <w:rFonts w:hint="eastAsia" w:hAnsi="宋体"/>
          <w:bCs/>
          <w:szCs w:val="21"/>
        </w:rPr>
        <w:t>——将</w:t>
      </w:r>
      <w:r>
        <w:t>可再生能源</w:t>
      </w:r>
      <w:r>
        <w:rPr>
          <w:rFonts w:hint="eastAsia" w:hAnsi="宋体"/>
          <w:bCs/>
          <w:szCs w:val="21"/>
        </w:rPr>
        <w:t>利</w:t>
      </w:r>
      <w:r>
        <w:rPr>
          <w:rFonts w:hAnsi="宋体"/>
          <w:bCs/>
          <w:szCs w:val="21"/>
        </w:rPr>
        <w:t>用</w:t>
      </w:r>
      <w:r>
        <w:rPr>
          <w:rFonts w:hint="eastAsia" w:hAnsi="宋体"/>
          <w:bCs/>
          <w:szCs w:val="21"/>
        </w:rPr>
        <w:t>作为单独一章,并改为“项目可再生能源利用方案”（见第8章，2019年版的</w:t>
      </w:r>
    </w:p>
    <w:p w14:paraId="463702EF">
      <w:pPr>
        <w:pStyle w:val="22"/>
        <w:ind w:left="420" w:leftChars="200"/>
        <w:rPr>
          <w:rFonts w:hint="eastAsia" w:hAnsi="宋体"/>
          <w:bCs/>
          <w:szCs w:val="21"/>
        </w:rPr>
      </w:pPr>
      <w:r>
        <w:rPr>
          <w:rFonts w:hint="eastAsia" w:hAnsi="宋体"/>
          <w:bCs/>
          <w:szCs w:val="21"/>
        </w:rPr>
        <w:t>7.6）；</w:t>
      </w:r>
    </w:p>
    <w:p w14:paraId="2BBAD6A5">
      <w:pPr>
        <w:pStyle w:val="22"/>
        <w:rPr>
          <w:rFonts w:hint="eastAsia" w:hAnsi="宋体"/>
          <w:bCs/>
          <w:szCs w:val="21"/>
        </w:rPr>
      </w:pPr>
      <w:r>
        <w:rPr>
          <w:rFonts w:hint="eastAsia" w:hAnsi="宋体"/>
          <w:bCs/>
          <w:szCs w:val="21"/>
        </w:rPr>
        <w:t>——增加</w:t>
      </w:r>
      <w:r>
        <w:rPr>
          <w:rFonts w:hAnsi="宋体"/>
          <w:bCs/>
          <w:szCs w:val="21"/>
        </w:rPr>
        <w:t>了</w:t>
      </w:r>
      <w:r>
        <w:rPr>
          <w:rFonts w:hint="eastAsia" w:hAnsi="宋体"/>
          <w:bCs/>
          <w:szCs w:val="21"/>
        </w:rPr>
        <w:t>“项目二氧化</w:t>
      </w:r>
      <w:r>
        <w:rPr>
          <w:rFonts w:hAnsi="宋体"/>
          <w:bCs/>
          <w:szCs w:val="21"/>
        </w:rPr>
        <w:t>碳排放</w:t>
      </w:r>
      <w:r>
        <w:rPr>
          <w:rFonts w:hint="eastAsia" w:hAnsi="宋体"/>
          <w:bCs/>
          <w:szCs w:val="21"/>
        </w:rPr>
        <w:t>评价”（见第10章）；</w:t>
      </w:r>
    </w:p>
    <w:p w14:paraId="64ABEF8D">
      <w:pPr>
        <w:pStyle w:val="22"/>
        <w:rPr>
          <w:rFonts w:hint="eastAsia" w:hAnsi="宋体"/>
          <w:bCs/>
          <w:szCs w:val="21"/>
        </w:rPr>
      </w:pPr>
      <w:r>
        <w:rPr>
          <w:rFonts w:hint="eastAsia" w:hAnsi="宋体"/>
          <w:bCs/>
          <w:szCs w:val="21"/>
        </w:rPr>
        <w:t>——删除了“绿色建筑星级”一章（见2019年版的第11章）；</w:t>
      </w:r>
    </w:p>
    <w:p w14:paraId="3311D315">
      <w:pPr>
        <w:pStyle w:val="22"/>
        <w:rPr>
          <w:rFonts w:hint="eastAsia" w:hAnsi="宋体"/>
          <w:bCs/>
          <w:szCs w:val="21"/>
        </w:rPr>
      </w:pPr>
      <w:r>
        <w:rPr>
          <w:rFonts w:hint="eastAsia" w:hAnsi="宋体"/>
          <w:bCs/>
          <w:szCs w:val="21"/>
        </w:rPr>
        <w:t>——增加</w:t>
      </w:r>
      <w:r>
        <w:rPr>
          <w:rFonts w:hAnsi="宋体"/>
          <w:bCs/>
          <w:szCs w:val="21"/>
        </w:rPr>
        <w:t>了</w:t>
      </w:r>
      <w:r>
        <w:rPr>
          <w:rFonts w:hint="eastAsia" w:hAnsi="宋体"/>
          <w:bCs/>
          <w:szCs w:val="21"/>
        </w:rPr>
        <w:t>“项目对所在地二氧化碳排放目标的影响分析评价”的编制规定（见第11章）。</w:t>
      </w:r>
    </w:p>
    <w:p w14:paraId="32ABBF80">
      <w:pPr>
        <w:pStyle w:val="22"/>
        <w:rPr>
          <w:rFonts w:hint="eastAsia" w:hAnsi="宋体"/>
          <w:bCs/>
          <w:szCs w:val="21"/>
        </w:rPr>
      </w:pPr>
      <w:r>
        <w:rPr>
          <w:rFonts w:hAnsi="宋体"/>
          <w:bCs/>
          <w:szCs w:val="21"/>
        </w:rPr>
        <w:t>本</w:t>
      </w:r>
      <w:r>
        <w:rPr>
          <w:rFonts w:hint="eastAsia" w:hAnsi="宋体"/>
          <w:bCs/>
          <w:szCs w:val="21"/>
        </w:rPr>
        <w:t>文件</w:t>
      </w:r>
      <w:r>
        <w:rPr>
          <w:rFonts w:hAnsi="宋体"/>
          <w:bCs/>
          <w:szCs w:val="21"/>
        </w:rPr>
        <w:t>由北京市发展和改革委员会提出</w:t>
      </w:r>
      <w:r>
        <w:rPr>
          <w:rFonts w:hint="eastAsia" w:hAnsi="宋体"/>
          <w:bCs/>
          <w:szCs w:val="21"/>
        </w:rPr>
        <w:t>并归口</w:t>
      </w:r>
      <w:r>
        <w:rPr>
          <w:rFonts w:hAnsi="宋体"/>
          <w:bCs/>
          <w:szCs w:val="21"/>
        </w:rPr>
        <w:t>。</w:t>
      </w:r>
    </w:p>
    <w:p w14:paraId="01DE5790">
      <w:pPr>
        <w:pStyle w:val="22"/>
        <w:rPr>
          <w:rFonts w:hint="eastAsia" w:hAnsi="宋体"/>
          <w:bCs/>
          <w:szCs w:val="21"/>
        </w:rPr>
      </w:pPr>
      <w:r>
        <w:rPr>
          <w:rFonts w:hAnsi="宋体"/>
          <w:bCs/>
          <w:szCs w:val="21"/>
        </w:rPr>
        <w:t>本</w:t>
      </w:r>
      <w:r>
        <w:rPr>
          <w:rFonts w:hint="eastAsia" w:hAnsi="宋体"/>
          <w:bCs/>
          <w:szCs w:val="21"/>
        </w:rPr>
        <w:t>文件</w:t>
      </w:r>
      <w:r>
        <w:rPr>
          <w:rFonts w:hAnsi="宋体"/>
          <w:bCs/>
          <w:szCs w:val="21"/>
        </w:rPr>
        <w:t>由</w:t>
      </w:r>
      <w:r>
        <w:t>北京市</w:t>
      </w:r>
      <w:r>
        <w:rPr>
          <w:rFonts w:hAnsi="宋体"/>
          <w:bCs/>
          <w:szCs w:val="21"/>
        </w:rPr>
        <w:t>发展和改革委员会</w:t>
      </w:r>
      <w:r>
        <w:rPr>
          <w:rFonts w:hint="eastAsia" w:hAnsi="宋体"/>
          <w:bCs/>
          <w:szCs w:val="21"/>
        </w:rPr>
        <w:t>组织实施。</w:t>
      </w:r>
    </w:p>
    <w:p w14:paraId="49D1DC6B">
      <w:pPr>
        <w:pStyle w:val="22"/>
        <w:rPr>
          <w:rFonts w:hint="eastAsia" w:hAnsi="宋体"/>
          <w:bCs/>
          <w:szCs w:val="21"/>
        </w:rPr>
      </w:pPr>
      <w:r>
        <w:rPr>
          <w:rFonts w:hAnsi="宋体"/>
          <w:bCs/>
          <w:szCs w:val="21"/>
        </w:rPr>
        <w:t>本</w:t>
      </w:r>
      <w:r>
        <w:rPr>
          <w:rFonts w:hint="eastAsia" w:hAnsi="宋体"/>
          <w:bCs/>
          <w:szCs w:val="21"/>
        </w:rPr>
        <w:t>文件</w:t>
      </w:r>
      <w:r>
        <w:rPr>
          <w:rFonts w:hAnsi="宋体"/>
          <w:bCs/>
          <w:szCs w:val="21"/>
        </w:rPr>
        <w:t>起草单位：</w:t>
      </w:r>
    </w:p>
    <w:p w14:paraId="1301DC0E">
      <w:pPr>
        <w:pStyle w:val="22"/>
        <w:rPr>
          <w:rFonts w:hint="eastAsia" w:hAnsi="宋体"/>
        </w:rPr>
      </w:pPr>
      <w:r>
        <w:rPr>
          <w:rFonts w:hAnsi="宋体"/>
          <w:bCs/>
          <w:szCs w:val="21"/>
        </w:rPr>
        <w:t>本</w:t>
      </w:r>
      <w:r>
        <w:rPr>
          <w:rFonts w:hint="eastAsia" w:hAnsi="宋体"/>
          <w:bCs/>
          <w:szCs w:val="21"/>
        </w:rPr>
        <w:t>文件主要</w:t>
      </w:r>
      <w:r>
        <w:rPr>
          <w:rFonts w:hAnsi="宋体"/>
          <w:bCs/>
          <w:szCs w:val="21"/>
        </w:rPr>
        <w:t>起草人：</w:t>
      </w:r>
      <w:r>
        <w:rPr>
          <w:rFonts w:hint="eastAsia" w:hAnsi="宋体"/>
        </w:rPr>
        <w:t xml:space="preserve"> </w:t>
      </w:r>
    </w:p>
    <w:p w14:paraId="4963ADC6">
      <w:pPr>
        <w:pStyle w:val="22"/>
        <w:rPr>
          <w:rFonts w:hint="eastAsia" w:hAnsi="宋体"/>
        </w:rPr>
      </w:pPr>
      <w:r>
        <w:rPr>
          <w:rFonts w:hint="eastAsia" w:hAnsi="宋体"/>
        </w:rPr>
        <w:t>本文件及其所代替文件的历次版本发布情况为：</w:t>
      </w:r>
    </w:p>
    <w:p w14:paraId="100E509C">
      <w:pPr>
        <w:pStyle w:val="22"/>
        <w:rPr>
          <w:rFonts w:hint="eastAsia" w:hAnsi="宋体"/>
        </w:rPr>
      </w:pPr>
      <w:r>
        <w:rPr>
          <w:rFonts w:hint="eastAsia" w:hAnsi="宋体"/>
        </w:rPr>
        <w:t>——2013年首次发布为</w:t>
      </w:r>
      <w:r>
        <w:rPr>
          <w:rFonts w:hAnsi="宋体"/>
        </w:rPr>
        <w:t>DB11/T 974-2013</w:t>
      </w:r>
      <w:r>
        <w:rPr>
          <w:rFonts w:hint="eastAsia" w:hAnsi="宋体"/>
        </w:rPr>
        <w:t>，2019年</w:t>
      </w:r>
      <w:r>
        <w:rPr>
          <w:rFonts w:hint="eastAsia"/>
        </w:rPr>
        <w:t>第一次</w:t>
      </w:r>
      <w:r>
        <w:rPr>
          <w:rFonts w:hint="eastAsia" w:hAnsi="宋体"/>
        </w:rPr>
        <w:t>修订；</w:t>
      </w:r>
    </w:p>
    <w:p w14:paraId="31133937">
      <w:pPr>
        <w:pStyle w:val="22"/>
        <w:rPr>
          <w:rFonts w:hint="eastAsia" w:hAnsi="宋体"/>
        </w:rPr>
      </w:pPr>
      <w:r>
        <w:rPr>
          <w:rFonts w:hint="eastAsia" w:hAnsi="宋体"/>
        </w:rPr>
        <w:t>——本次为</w:t>
      </w:r>
      <w:r>
        <w:rPr>
          <w:rFonts w:hint="eastAsia"/>
        </w:rPr>
        <w:t>第二</w:t>
      </w:r>
      <w:r>
        <w:rPr>
          <w:rFonts w:hint="eastAsia" w:hAnsi="宋体"/>
        </w:rPr>
        <w:t>次修订。</w:t>
      </w:r>
    </w:p>
    <w:p w14:paraId="4986C720">
      <w:pPr>
        <w:rPr>
          <w:rFonts w:hint="eastAsia" w:ascii="宋体" w:hAnsi="宋体"/>
        </w:rPr>
      </w:pPr>
    </w:p>
    <w:p w14:paraId="5291EFCA"/>
    <w:p w14:paraId="43A8F811"/>
    <w:p w14:paraId="44417C4B"/>
    <w:p w14:paraId="1F4A141A"/>
    <w:p w14:paraId="77F1EE87"/>
    <w:p w14:paraId="17589D04"/>
    <w:p w14:paraId="3D8C728D"/>
    <w:p w14:paraId="50136BBB"/>
    <w:p w14:paraId="1418BCFA">
      <w:pPr>
        <w:tabs>
          <w:tab w:val="left" w:pos="6690"/>
        </w:tabs>
      </w:pPr>
      <w:r>
        <w:tab/>
      </w:r>
    </w:p>
    <w:p w14:paraId="141686B5"/>
    <w:p w14:paraId="7BEA97E1">
      <w:pPr>
        <w:sectPr>
          <w:headerReference r:id="rId5" w:type="default"/>
          <w:footerReference r:id="rId6" w:type="default"/>
          <w:footerReference r:id="rId7" w:type="even"/>
          <w:pgSz w:w="11906" w:h="16838"/>
          <w:pgMar w:top="567" w:right="1134" w:bottom="1134" w:left="1418" w:header="851" w:footer="851" w:gutter="0"/>
          <w:pgNumType w:fmt="upperRoman" w:start="1"/>
          <w:cols w:space="720" w:num="1"/>
          <w:formProt w:val="0"/>
          <w:docGrid w:type="lines" w:linePitch="312" w:charSpace="0"/>
        </w:sectPr>
      </w:pPr>
    </w:p>
    <w:p w14:paraId="45BE209A">
      <w:pPr>
        <w:jc w:val="center"/>
        <w:rPr>
          <w:rFonts w:ascii="黑体" w:eastAsia="黑体"/>
          <w:sz w:val="32"/>
          <w:szCs w:val="32"/>
        </w:rPr>
      </w:pPr>
      <w:bookmarkStart w:id="29" w:name="StandardName"/>
      <w:r>
        <w:rPr>
          <w:rFonts w:hint="eastAsia" w:ascii="黑体" w:eastAsia="黑体"/>
          <w:sz w:val="32"/>
          <w:szCs w:val="32"/>
        </w:rPr>
        <w:t>固定资产投资项目节能报告编制技术规范</w:t>
      </w:r>
    </w:p>
    <w:bookmarkEnd w:id="29"/>
    <w:p w14:paraId="29F5877E">
      <w:pPr>
        <w:pStyle w:val="83"/>
        <w:ind w:left="0"/>
        <w:outlineLvl w:val="0"/>
      </w:pPr>
      <w:bookmarkStart w:id="30" w:name="_Toc480833411"/>
      <w:bookmarkStart w:id="31" w:name="_Toc509435280"/>
      <w:bookmarkStart w:id="32" w:name="_Toc509435595"/>
      <w:bookmarkStart w:id="33" w:name="_Toc480833347"/>
      <w:bookmarkStart w:id="34" w:name="_Toc508124317"/>
      <w:bookmarkStart w:id="35" w:name="_Toc512430700"/>
      <w:bookmarkStart w:id="36" w:name="_Toc513212688"/>
      <w:bookmarkStart w:id="37" w:name="_Toc512431345"/>
      <w:bookmarkStart w:id="38" w:name="_Toc395596409"/>
      <w:bookmarkStart w:id="39" w:name="_Toc395597013"/>
      <w:bookmarkStart w:id="40" w:name="_Toc399769636"/>
      <w:bookmarkStart w:id="41" w:name="_Toc424030917"/>
      <w:bookmarkStart w:id="42" w:name="_Toc404080409"/>
      <w:bookmarkStart w:id="43" w:name="_Toc178237496"/>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5BB48E">
      <w:pPr>
        <w:pStyle w:val="22"/>
      </w:pPr>
      <w:r>
        <w:rPr>
          <w:rFonts w:hint="eastAsia"/>
        </w:rPr>
        <w:t>本文件确立了固定资产投资项目节能报告的基本组成及其编制的原则和范围，并规定了节能报告中项目概况、编制依据、项目建设节能方案、项目可再生能源利用方案、项目能源消费量估算及能效水平分析评价、项目二氧化碳排放评价、项目对所在地完成能源消费与二氧化碳排放目标的影响分析评价、项目节能措施、结论的编写要求。</w:t>
      </w:r>
    </w:p>
    <w:p w14:paraId="182A85E1">
      <w:pPr>
        <w:pStyle w:val="22"/>
        <w:rPr>
          <w:rFonts w:ascii="Times New Roman"/>
        </w:rPr>
      </w:pPr>
      <w:r>
        <w:rPr>
          <w:rFonts w:hint="eastAsia"/>
        </w:rPr>
        <w:t>本文件适用于固定资产投资的工业、民用建筑、基础设施和数据中心项目的节能报告编制。</w:t>
      </w:r>
      <w:bookmarkStart w:id="44" w:name="_Toc395596411"/>
      <w:bookmarkStart w:id="45" w:name="_Toc424030919"/>
      <w:bookmarkStart w:id="46" w:name="OLE_LINK5"/>
      <w:bookmarkStart w:id="47" w:name="_Toc395597015"/>
      <w:bookmarkStart w:id="48" w:name="OLE_LINK6"/>
      <w:bookmarkStart w:id="49" w:name="_Toc404080411"/>
      <w:bookmarkStart w:id="50" w:name="_Toc399769638"/>
    </w:p>
    <w:p w14:paraId="325EB77F">
      <w:pPr>
        <w:pStyle w:val="83"/>
        <w:ind w:left="0"/>
        <w:outlineLvl w:val="0"/>
      </w:pPr>
      <w:bookmarkStart w:id="51" w:name="_Toc395596410"/>
      <w:bookmarkStart w:id="52" w:name="_Toc395597014"/>
      <w:bookmarkStart w:id="53" w:name="_Toc480833348"/>
      <w:bookmarkStart w:id="54" w:name="_Toc480833412"/>
      <w:bookmarkStart w:id="55" w:name="_Toc399769637"/>
      <w:bookmarkStart w:id="56" w:name="_Toc509435281"/>
      <w:bookmarkStart w:id="57" w:name="_Toc424030918"/>
      <w:bookmarkStart w:id="58" w:name="_Toc509435596"/>
      <w:bookmarkStart w:id="59" w:name="_Toc512430701"/>
      <w:bookmarkStart w:id="60" w:name="_Toc508124318"/>
      <w:bookmarkStart w:id="61" w:name="_Toc512431346"/>
      <w:bookmarkStart w:id="62" w:name="_Toc513212689"/>
      <w:bookmarkStart w:id="63" w:name="_Toc404080410"/>
      <w:bookmarkStart w:id="64" w:name="_Toc178237497"/>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6B243CC">
      <w:pPr>
        <w:pStyle w:val="2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B6884D5">
      <w:pPr>
        <w:pStyle w:val="22"/>
        <w:rPr>
          <w:rFonts w:hint="eastAsia" w:hAnsi="宋体"/>
        </w:rPr>
      </w:pPr>
      <w:r>
        <w:rPr>
          <w:rFonts w:hint="eastAsia" w:hAnsi="宋体"/>
        </w:rPr>
        <w:t>GB/T 2589  综合能耗</w:t>
      </w:r>
      <w:r>
        <w:rPr>
          <w:rFonts w:hint="eastAsia"/>
        </w:rPr>
        <w:t>计算</w:t>
      </w:r>
      <w:r>
        <w:rPr>
          <w:rFonts w:hint="eastAsia" w:hAnsi="宋体"/>
        </w:rPr>
        <w:t>通则</w:t>
      </w:r>
    </w:p>
    <w:p w14:paraId="202AD0E0">
      <w:pPr>
        <w:pStyle w:val="22"/>
        <w:rPr>
          <w:rFonts w:hint="eastAsia" w:hAnsi="宋体"/>
        </w:rPr>
      </w:pPr>
      <w:r>
        <w:rPr>
          <w:rFonts w:hint="eastAsia" w:hAnsi="宋体"/>
        </w:rPr>
        <w:t>GB/T 15587  能源管理体系 分阶段实施指南</w:t>
      </w:r>
    </w:p>
    <w:p w14:paraId="2FDFDFF2">
      <w:pPr>
        <w:pStyle w:val="22"/>
        <w:rPr>
          <w:rFonts w:hint="eastAsia" w:hAnsi="宋体"/>
        </w:rPr>
      </w:pPr>
      <w:r>
        <w:rPr>
          <w:rFonts w:hint="eastAsia" w:hAnsi="宋体"/>
        </w:rPr>
        <w:t>GB 17167  用能单位</w:t>
      </w:r>
      <w:r>
        <w:rPr>
          <w:rFonts w:hint="eastAsia"/>
        </w:rPr>
        <w:t>能源</w:t>
      </w:r>
      <w:r>
        <w:rPr>
          <w:rFonts w:hint="eastAsia" w:hAnsi="宋体"/>
        </w:rPr>
        <w:t>计量器具配备和管理通则</w:t>
      </w:r>
    </w:p>
    <w:p w14:paraId="3A9F240D">
      <w:pPr>
        <w:pStyle w:val="22"/>
        <w:rPr>
          <w:rFonts w:hint="eastAsia" w:hAnsi="宋体"/>
        </w:rPr>
      </w:pPr>
      <w:r>
        <w:rPr>
          <w:rFonts w:hAnsi="宋体"/>
        </w:rPr>
        <w:t>GB 19761</w:t>
      </w:r>
      <w:r>
        <w:rPr>
          <w:rFonts w:hint="eastAsia" w:hAnsi="宋体"/>
        </w:rPr>
        <w:t xml:space="preserve">  通风机能效限定值及能效等级</w:t>
      </w:r>
    </w:p>
    <w:p w14:paraId="0636D819">
      <w:pPr>
        <w:pStyle w:val="22"/>
        <w:rPr>
          <w:rFonts w:hint="eastAsia" w:hAnsi="宋体"/>
        </w:rPr>
      </w:pPr>
      <w:r>
        <w:rPr>
          <w:rFonts w:hint="eastAsia" w:hAnsi="宋体"/>
        </w:rPr>
        <w:t>GB 19762  清水离心泵能效限定值及节能评价值</w:t>
      </w:r>
    </w:p>
    <w:p w14:paraId="010CF49A">
      <w:pPr>
        <w:pStyle w:val="22"/>
        <w:rPr>
          <w:rFonts w:hint="eastAsia" w:hAnsi="宋体"/>
        </w:rPr>
      </w:pPr>
      <w:r>
        <w:rPr>
          <w:rFonts w:hint="eastAsia" w:hAnsi="宋体"/>
        </w:rPr>
        <w:t>GB 20665  家用燃气</w:t>
      </w:r>
      <w:r>
        <w:rPr>
          <w:rFonts w:hint="eastAsia"/>
        </w:rPr>
        <w:t>快速</w:t>
      </w:r>
      <w:r>
        <w:rPr>
          <w:rFonts w:hint="eastAsia" w:hAnsi="宋体"/>
        </w:rPr>
        <w:t>热水器和燃气采暖热水炉能效限定值及能效等级</w:t>
      </w:r>
    </w:p>
    <w:p w14:paraId="4B73FE2D">
      <w:pPr>
        <w:pStyle w:val="22"/>
        <w:rPr>
          <w:rFonts w:hint="eastAsia" w:hAnsi="宋体"/>
        </w:rPr>
      </w:pPr>
      <w:r>
        <w:rPr>
          <w:rFonts w:hint="eastAsia" w:hAnsi="宋体"/>
        </w:rPr>
        <w:t>GB/T 23331  能源管理体系 要求及使用指南</w:t>
      </w:r>
    </w:p>
    <w:p w14:paraId="329A524A">
      <w:pPr>
        <w:pStyle w:val="22"/>
        <w:rPr>
          <w:rFonts w:hint="eastAsia" w:hAnsi="宋体"/>
        </w:rPr>
      </w:pPr>
      <w:r>
        <w:rPr>
          <w:rFonts w:hAnsi="宋体"/>
        </w:rPr>
        <w:t>GB/T 32910.1</w:t>
      </w:r>
      <w:r>
        <w:rPr>
          <w:rFonts w:hint="eastAsia" w:hAnsi="宋体"/>
        </w:rPr>
        <w:t xml:space="preserve">  数据</w:t>
      </w:r>
      <w:r>
        <w:rPr>
          <w:rFonts w:hint="eastAsia"/>
        </w:rPr>
        <w:t>中心</w:t>
      </w:r>
      <w:r>
        <w:rPr>
          <w:rFonts w:hint="eastAsia" w:hAnsi="宋体"/>
        </w:rPr>
        <w:t xml:space="preserve"> 资源利用 第1部分：术语</w:t>
      </w:r>
    </w:p>
    <w:p w14:paraId="72F1DEF9">
      <w:pPr>
        <w:pStyle w:val="22"/>
        <w:rPr>
          <w:rFonts w:hint="eastAsia" w:hAnsi="宋体"/>
        </w:rPr>
      </w:pPr>
      <w:r>
        <w:rPr>
          <w:rFonts w:hAnsi="宋体"/>
        </w:rPr>
        <w:t>GB 40879</w:t>
      </w:r>
      <w:r>
        <w:rPr>
          <w:rFonts w:hint="eastAsia" w:hAnsi="宋体"/>
        </w:rPr>
        <w:t xml:space="preserve">  数据</w:t>
      </w:r>
      <w:r>
        <w:rPr>
          <w:rFonts w:hint="eastAsia"/>
        </w:rPr>
        <w:t>中心</w:t>
      </w:r>
      <w:r>
        <w:rPr>
          <w:rFonts w:hint="eastAsia" w:hAnsi="宋体"/>
        </w:rPr>
        <w:t>能效限定值及能效等级</w:t>
      </w:r>
    </w:p>
    <w:p w14:paraId="4ADBB8EA">
      <w:pPr>
        <w:pStyle w:val="22"/>
        <w:rPr>
          <w:rFonts w:hint="eastAsia" w:hAnsi="宋体"/>
        </w:rPr>
      </w:pPr>
      <w:r>
        <w:rPr>
          <w:rFonts w:hAnsi="宋体"/>
        </w:rPr>
        <w:t>GB 43630</w:t>
      </w:r>
      <w:r>
        <w:rPr>
          <w:rFonts w:hint="eastAsia" w:hAnsi="宋体"/>
        </w:rPr>
        <w:t xml:space="preserve">  塔式和机架式服务器能效限定值及能效等级</w:t>
      </w:r>
    </w:p>
    <w:p w14:paraId="6910704A">
      <w:pPr>
        <w:pStyle w:val="22"/>
        <w:rPr>
          <w:rFonts w:hint="eastAsia" w:hAnsi="宋体"/>
        </w:rPr>
      </w:pPr>
      <w:r>
        <w:rPr>
          <w:rFonts w:hint="eastAsia" w:hAnsi="宋体"/>
        </w:rPr>
        <w:t>GB 50015  建筑</w:t>
      </w:r>
      <w:r>
        <w:rPr>
          <w:rFonts w:hint="eastAsia"/>
        </w:rPr>
        <w:t>给水</w:t>
      </w:r>
      <w:r>
        <w:rPr>
          <w:rFonts w:hint="eastAsia" w:hAnsi="宋体"/>
        </w:rPr>
        <w:t>排水设计标准</w:t>
      </w:r>
    </w:p>
    <w:p w14:paraId="36B0B781">
      <w:pPr>
        <w:pStyle w:val="22"/>
        <w:rPr>
          <w:rFonts w:hint="eastAsia" w:hAnsi="宋体"/>
        </w:rPr>
      </w:pPr>
      <w:r>
        <w:rPr>
          <w:rFonts w:hint="eastAsia" w:hAnsi="宋体"/>
        </w:rPr>
        <w:t>GB 50019  工业建筑供暖通风与空气调节设计规范</w:t>
      </w:r>
    </w:p>
    <w:p w14:paraId="10AF3E1D">
      <w:pPr>
        <w:pStyle w:val="22"/>
        <w:rPr>
          <w:rFonts w:hint="eastAsia" w:hAnsi="宋体"/>
        </w:rPr>
      </w:pPr>
      <w:r>
        <w:rPr>
          <w:rFonts w:hint="eastAsia" w:hAnsi="宋体"/>
        </w:rPr>
        <w:t>GB/T 50034  建筑</w:t>
      </w:r>
      <w:r>
        <w:rPr>
          <w:rFonts w:hint="eastAsia"/>
        </w:rPr>
        <w:t>照明设计</w:t>
      </w:r>
      <w:r>
        <w:rPr>
          <w:rFonts w:hint="eastAsia" w:hAnsi="宋体"/>
        </w:rPr>
        <w:t>标准</w:t>
      </w:r>
    </w:p>
    <w:p w14:paraId="51A955BE">
      <w:pPr>
        <w:pStyle w:val="22"/>
        <w:rPr>
          <w:rFonts w:hint="eastAsia" w:hAnsi="宋体"/>
        </w:rPr>
      </w:pPr>
      <w:r>
        <w:rPr>
          <w:rFonts w:hAnsi="宋体"/>
        </w:rPr>
        <w:t>GB 50174</w:t>
      </w:r>
      <w:r>
        <w:rPr>
          <w:rFonts w:hint="eastAsia" w:hAnsi="宋体"/>
        </w:rPr>
        <w:t xml:space="preserve">  数据中心</w:t>
      </w:r>
      <w:r>
        <w:rPr>
          <w:rFonts w:hint="eastAsia"/>
        </w:rPr>
        <w:t>设计规范</w:t>
      </w:r>
    </w:p>
    <w:p w14:paraId="347C8F07">
      <w:pPr>
        <w:pStyle w:val="22"/>
        <w:rPr>
          <w:rFonts w:hint="eastAsia" w:hAnsi="宋体"/>
        </w:rPr>
      </w:pPr>
      <w:r>
        <w:rPr>
          <w:rFonts w:hAnsi="宋体"/>
        </w:rPr>
        <w:t>GB 50314</w:t>
      </w:r>
      <w:r>
        <w:rPr>
          <w:rFonts w:hint="eastAsia" w:hAnsi="宋体"/>
        </w:rPr>
        <w:t xml:space="preserve">  智能</w:t>
      </w:r>
      <w:r>
        <w:rPr>
          <w:rFonts w:hint="eastAsia"/>
        </w:rPr>
        <w:t>建筑设计</w:t>
      </w:r>
      <w:r>
        <w:rPr>
          <w:rFonts w:hint="eastAsia" w:hAnsi="宋体"/>
        </w:rPr>
        <w:t>标准</w:t>
      </w:r>
    </w:p>
    <w:p w14:paraId="7F32E391">
      <w:pPr>
        <w:pStyle w:val="22"/>
        <w:rPr>
          <w:rFonts w:hint="eastAsia" w:hAnsi="宋体"/>
        </w:rPr>
      </w:pPr>
      <w:r>
        <w:rPr>
          <w:rFonts w:hint="eastAsia" w:hAnsi="宋体"/>
        </w:rPr>
        <w:t>GB 50336  建筑中水</w:t>
      </w:r>
      <w:r>
        <w:rPr>
          <w:rFonts w:hint="eastAsia"/>
        </w:rPr>
        <w:t>设计标准</w:t>
      </w:r>
    </w:p>
    <w:p w14:paraId="2987DE1B">
      <w:pPr>
        <w:pStyle w:val="22"/>
        <w:rPr>
          <w:rFonts w:hint="eastAsia" w:hAnsi="宋体"/>
        </w:rPr>
      </w:pPr>
      <w:r>
        <w:rPr>
          <w:rFonts w:hAnsi="宋体"/>
        </w:rPr>
        <w:t>GB 50</w:t>
      </w:r>
      <w:r>
        <w:rPr>
          <w:rFonts w:hint="eastAsia" w:hAnsi="宋体"/>
        </w:rPr>
        <w:t>555  民用建筑节水设计标准</w:t>
      </w:r>
    </w:p>
    <w:p w14:paraId="15E77F2E">
      <w:pPr>
        <w:pStyle w:val="22"/>
        <w:rPr>
          <w:rFonts w:hint="eastAsia" w:hAnsi="宋体"/>
        </w:rPr>
      </w:pPr>
      <w:r>
        <w:rPr>
          <w:rFonts w:hint="eastAsia" w:hAnsi="宋体"/>
        </w:rPr>
        <w:t>GB 50736  民用建筑</w:t>
      </w:r>
      <w:r>
        <w:rPr>
          <w:rFonts w:hint="eastAsia"/>
        </w:rPr>
        <w:t>供暖</w:t>
      </w:r>
      <w:r>
        <w:rPr>
          <w:rFonts w:hint="eastAsia" w:hAnsi="宋体"/>
        </w:rPr>
        <w:t>通风与空气调节设计规范</w:t>
      </w:r>
    </w:p>
    <w:p w14:paraId="30D4F3A1">
      <w:pPr>
        <w:pStyle w:val="22"/>
        <w:rPr>
          <w:rFonts w:hint="eastAsia" w:hAnsi="宋体"/>
        </w:rPr>
      </w:pPr>
      <w:r>
        <w:rPr>
          <w:rFonts w:hAnsi="宋体"/>
        </w:rPr>
        <w:t>GB 50797</w:t>
      </w:r>
      <w:r>
        <w:rPr>
          <w:rFonts w:hint="eastAsia" w:hAnsi="宋体"/>
        </w:rPr>
        <w:t xml:space="preserve">  光伏发电站设计规范</w:t>
      </w:r>
    </w:p>
    <w:p w14:paraId="70CE50DF">
      <w:pPr>
        <w:pStyle w:val="22"/>
        <w:rPr>
          <w:rFonts w:hint="eastAsia" w:hAnsi="宋体"/>
        </w:rPr>
      </w:pPr>
      <w:r>
        <w:rPr>
          <w:rFonts w:hint="eastAsia" w:hAnsi="宋体"/>
        </w:rPr>
        <w:t>GB/T 50865  光伏发电接入配电网设计规范</w:t>
      </w:r>
    </w:p>
    <w:p w14:paraId="7A6DA3ED">
      <w:pPr>
        <w:pStyle w:val="22"/>
        <w:rPr>
          <w:rFonts w:hint="eastAsia" w:hAnsi="宋体"/>
        </w:rPr>
      </w:pPr>
      <w:r>
        <w:rPr>
          <w:rFonts w:hint="eastAsia" w:hAnsi="宋体"/>
        </w:rPr>
        <w:t>GB 55015  建筑节能与</w:t>
      </w:r>
      <w:r>
        <w:rPr>
          <w:rFonts w:hint="eastAsia"/>
        </w:rPr>
        <w:t>可再生能源</w:t>
      </w:r>
      <w:r>
        <w:rPr>
          <w:rFonts w:hint="eastAsia" w:hAnsi="宋体"/>
        </w:rPr>
        <w:t>利用通用规范</w:t>
      </w:r>
    </w:p>
    <w:p w14:paraId="2EBA5CAD">
      <w:pPr>
        <w:pStyle w:val="22"/>
        <w:rPr>
          <w:rFonts w:hint="eastAsia" w:hAnsi="宋体"/>
        </w:rPr>
      </w:pPr>
      <w:r>
        <w:rPr>
          <w:rFonts w:hint="eastAsia" w:hAnsi="宋体"/>
        </w:rPr>
        <w:t>GB 55020  建筑给水排水与节水通用规范</w:t>
      </w:r>
    </w:p>
    <w:p w14:paraId="5B36C74A">
      <w:pPr>
        <w:pStyle w:val="22"/>
        <w:rPr>
          <w:rFonts w:hint="eastAsia" w:hAnsi="宋体"/>
        </w:rPr>
      </w:pPr>
      <w:r>
        <w:rPr>
          <w:rFonts w:hint="eastAsia" w:hAnsi="宋体"/>
        </w:rPr>
        <w:t>GB 55024  建筑电气与智能化通用规范</w:t>
      </w:r>
    </w:p>
    <w:p w14:paraId="2C024CB4">
      <w:pPr>
        <w:pStyle w:val="22"/>
        <w:rPr>
          <w:rFonts w:hint="eastAsia" w:hAnsi="宋体"/>
        </w:rPr>
      </w:pPr>
      <w:r>
        <w:rPr>
          <w:rFonts w:hAnsi="宋体"/>
        </w:rPr>
        <w:t>CJ/T 164</w:t>
      </w:r>
      <w:r>
        <w:rPr>
          <w:rFonts w:hint="eastAsia" w:hAnsi="宋体"/>
        </w:rPr>
        <w:t xml:space="preserve">  节水型</w:t>
      </w:r>
      <w:r>
        <w:rPr>
          <w:rFonts w:hint="eastAsia"/>
        </w:rPr>
        <w:t>生活用水</w:t>
      </w:r>
      <w:r>
        <w:rPr>
          <w:rFonts w:hint="eastAsia" w:hAnsi="宋体"/>
        </w:rPr>
        <w:t>器具</w:t>
      </w:r>
    </w:p>
    <w:p w14:paraId="3DF1F32F">
      <w:pPr>
        <w:pStyle w:val="22"/>
        <w:rPr>
          <w:rFonts w:hint="eastAsia" w:hAnsi="宋体"/>
        </w:rPr>
      </w:pPr>
      <w:r>
        <w:rPr>
          <w:rFonts w:hAnsi="宋体"/>
        </w:rPr>
        <w:t>CJJ</w:t>
      </w:r>
      <w:r>
        <w:rPr>
          <w:rFonts w:hint="eastAsia" w:hAnsi="宋体"/>
        </w:rPr>
        <w:t xml:space="preserve">/T </w:t>
      </w:r>
      <w:r>
        <w:rPr>
          <w:rFonts w:hAnsi="宋体"/>
        </w:rPr>
        <w:t>34</w:t>
      </w:r>
      <w:r>
        <w:rPr>
          <w:rFonts w:hint="eastAsia" w:hAnsi="宋体"/>
        </w:rPr>
        <w:t xml:space="preserve">  城镇供热管网</w:t>
      </w:r>
      <w:r>
        <w:rPr>
          <w:rFonts w:hint="eastAsia"/>
        </w:rPr>
        <w:t>设计标准</w:t>
      </w:r>
    </w:p>
    <w:p w14:paraId="46EC5083">
      <w:pPr>
        <w:pStyle w:val="22"/>
        <w:rPr>
          <w:rFonts w:hint="eastAsia" w:hAnsi="宋体"/>
        </w:rPr>
      </w:pPr>
      <w:r>
        <w:rPr>
          <w:rFonts w:hint="eastAsia" w:hAnsi="宋体"/>
        </w:rPr>
        <w:t>DB11/T 687  公共建筑</w:t>
      </w:r>
      <w:r>
        <w:rPr>
          <w:rFonts w:hint="eastAsia"/>
        </w:rPr>
        <w:t>节能设计</w:t>
      </w:r>
      <w:r>
        <w:rPr>
          <w:rFonts w:hint="eastAsia" w:hAnsi="宋体"/>
        </w:rPr>
        <w:t>标准</w:t>
      </w:r>
    </w:p>
    <w:p w14:paraId="27FDD37B">
      <w:pPr>
        <w:pStyle w:val="22"/>
        <w:rPr>
          <w:rFonts w:hint="eastAsia" w:hAnsi="宋体"/>
        </w:rPr>
      </w:pPr>
      <w:r>
        <w:rPr>
          <w:rFonts w:hint="eastAsia" w:hAnsi="宋体"/>
        </w:rPr>
        <w:t>DB11/ 891  居住建筑</w:t>
      </w:r>
      <w:r>
        <w:rPr>
          <w:rFonts w:hint="eastAsia"/>
        </w:rPr>
        <w:t>节能设计</w:t>
      </w:r>
      <w:r>
        <w:rPr>
          <w:rFonts w:hint="eastAsia" w:hAnsi="宋体"/>
        </w:rPr>
        <w:t>标准</w:t>
      </w:r>
    </w:p>
    <w:p w14:paraId="4FA6DBAA">
      <w:pPr>
        <w:pStyle w:val="22"/>
        <w:rPr>
          <w:rFonts w:hint="eastAsia" w:hAnsi="宋体"/>
        </w:rPr>
      </w:pPr>
      <w:r>
        <w:rPr>
          <w:rFonts w:hAnsi="宋体"/>
        </w:rPr>
        <w:t>DB11/</w:t>
      </w:r>
      <w:r>
        <w:rPr>
          <w:rFonts w:hint="eastAsia" w:hAnsi="宋体"/>
        </w:rPr>
        <w:t xml:space="preserve"> </w:t>
      </w:r>
      <w:r>
        <w:rPr>
          <w:rFonts w:hAnsi="宋体"/>
        </w:rPr>
        <w:t>1066</w:t>
      </w:r>
      <w:r>
        <w:rPr>
          <w:rFonts w:hint="eastAsia" w:hAnsi="宋体"/>
        </w:rPr>
        <w:t xml:space="preserve">  供热计量</w:t>
      </w:r>
      <w:r>
        <w:rPr>
          <w:rFonts w:hint="eastAsia"/>
        </w:rPr>
        <w:t>设计</w:t>
      </w:r>
      <w:r>
        <w:rPr>
          <w:rFonts w:hint="eastAsia" w:hAnsi="宋体"/>
        </w:rPr>
        <w:t>技术规程</w:t>
      </w:r>
    </w:p>
    <w:p w14:paraId="38332DA9">
      <w:pPr>
        <w:pStyle w:val="22"/>
        <w:rPr>
          <w:rFonts w:hint="eastAsia" w:hAnsi="宋体"/>
        </w:rPr>
      </w:pPr>
      <w:r>
        <w:rPr>
          <w:rFonts w:hint="eastAsia" w:hAnsi="宋体"/>
        </w:rPr>
        <w:t>DB11/T 1139  数据中心</w:t>
      </w:r>
      <w:r>
        <w:rPr>
          <w:rFonts w:hint="eastAsia"/>
        </w:rPr>
        <w:t>能源</w:t>
      </w:r>
      <w:r>
        <w:rPr>
          <w:rFonts w:hint="eastAsia" w:hAnsi="宋体"/>
        </w:rPr>
        <w:t>效率限额</w:t>
      </w:r>
    </w:p>
    <w:p w14:paraId="20B7AD75">
      <w:pPr>
        <w:pStyle w:val="22"/>
        <w:rPr>
          <w:rFonts w:hint="eastAsia" w:hAnsi="宋体"/>
        </w:rPr>
      </w:pPr>
      <w:r>
        <w:rPr>
          <w:rFonts w:hint="eastAsia" w:hAnsi="宋体"/>
        </w:rPr>
        <w:t>DB11/T 1665  超</w:t>
      </w:r>
      <w:r>
        <w:rPr>
          <w:rFonts w:hint="eastAsia"/>
        </w:rPr>
        <w:t>低能耗</w:t>
      </w:r>
      <w:r>
        <w:rPr>
          <w:rFonts w:hint="eastAsia" w:hAnsi="宋体"/>
        </w:rPr>
        <w:t>居住建筑设计标准</w:t>
      </w:r>
    </w:p>
    <w:p w14:paraId="4F45FB9F">
      <w:pPr>
        <w:pStyle w:val="22"/>
        <w:rPr>
          <w:rFonts w:hint="eastAsia" w:hAnsi="宋体"/>
        </w:rPr>
      </w:pPr>
      <w:r>
        <w:rPr>
          <w:rFonts w:hint="eastAsia" w:hAnsi="宋体"/>
        </w:rPr>
        <w:t xml:space="preserve">DB11/ 2076  </w:t>
      </w:r>
      <w:r>
        <w:rPr>
          <w:rFonts w:hint="eastAsia"/>
        </w:rPr>
        <w:t>民用建筑</w:t>
      </w:r>
      <w:r>
        <w:rPr>
          <w:rFonts w:hint="eastAsia" w:hAnsi="宋体"/>
        </w:rPr>
        <w:t>节水设计标准</w:t>
      </w:r>
    </w:p>
    <w:bookmarkEnd w:id="44"/>
    <w:bookmarkEnd w:id="45"/>
    <w:bookmarkEnd w:id="46"/>
    <w:bookmarkEnd w:id="47"/>
    <w:bookmarkEnd w:id="48"/>
    <w:bookmarkEnd w:id="49"/>
    <w:bookmarkEnd w:id="50"/>
    <w:p w14:paraId="711A4873">
      <w:pPr>
        <w:pStyle w:val="83"/>
        <w:ind w:left="0"/>
        <w:outlineLvl w:val="0"/>
      </w:pPr>
      <w:bookmarkStart w:id="65" w:name="_Toc509435282"/>
      <w:bookmarkEnd w:id="65"/>
      <w:bookmarkStart w:id="66" w:name="_Toc422237650"/>
      <w:bookmarkEnd w:id="66"/>
      <w:bookmarkStart w:id="67" w:name="_Toc422294966"/>
      <w:bookmarkEnd w:id="67"/>
      <w:bookmarkStart w:id="68" w:name="_Toc422237652"/>
      <w:bookmarkEnd w:id="68"/>
      <w:bookmarkStart w:id="69" w:name="_Toc422294968"/>
      <w:bookmarkEnd w:id="69"/>
      <w:bookmarkStart w:id="70" w:name="_Toc422237653"/>
      <w:bookmarkEnd w:id="70"/>
      <w:bookmarkStart w:id="71" w:name="_Toc509435283"/>
      <w:bookmarkEnd w:id="71"/>
      <w:bookmarkStart w:id="72" w:name="_Toc509435598"/>
      <w:bookmarkEnd w:id="72"/>
      <w:bookmarkStart w:id="73" w:name="_Toc509435597"/>
      <w:bookmarkEnd w:id="73"/>
      <w:bookmarkStart w:id="74" w:name="_Toc422294969"/>
      <w:bookmarkEnd w:id="74"/>
      <w:bookmarkStart w:id="75" w:name="_Toc480833349"/>
      <w:bookmarkStart w:id="76" w:name="_Toc508124319"/>
      <w:bookmarkStart w:id="77" w:name="_Toc509435599"/>
      <w:bookmarkStart w:id="78" w:name="_Toc512430702"/>
      <w:bookmarkStart w:id="79" w:name="_Toc513212690"/>
      <w:bookmarkStart w:id="80" w:name="_Toc178237498"/>
      <w:bookmarkStart w:id="81" w:name="_Toc509435284"/>
      <w:bookmarkStart w:id="82" w:name="_Toc480833413"/>
      <w:bookmarkStart w:id="83" w:name="_Toc512431347"/>
      <w:bookmarkStart w:id="84" w:name="_Toc508124320"/>
      <w:bookmarkStart w:id="85" w:name="_Toc512431356"/>
      <w:bookmarkStart w:id="86" w:name="_Toc512430711"/>
      <w:bookmarkStart w:id="87" w:name="_Toc513212699"/>
      <w:bookmarkStart w:id="88" w:name="_Toc509435285"/>
      <w:bookmarkStart w:id="89" w:name="_Toc509435600"/>
      <w:bookmarkStart w:id="90" w:name="_Toc340067936"/>
      <w:bookmarkStart w:id="91" w:name="_Toc341452676"/>
      <w:bookmarkStart w:id="92" w:name="_Toc340068004"/>
      <w:r>
        <w:rPr>
          <w:rFonts w:hint="eastAsia"/>
        </w:rPr>
        <w:t>术语和定义</w:t>
      </w:r>
      <w:bookmarkEnd w:id="75"/>
      <w:bookmarkEnd w:id="76"/>
      <w:bookmarkEnd w:id="77"/>
      <w:bookmarkEnd w:id="78"/>
      <w:bookmarkEnd w:id="79"/>
      <w:bookmarkEnd w:id="80"/>
      <w:bookmarkEnd w:id="81"/>
      <w:bookmarkEnd w:id="82"/>
      <w:bookmarkEnd w:id="83"/>
    </w:p>
    <w:p w14:paraId="185A5359">
      <w:pPr>
        <w:pStyle w:val="22"/>
        <w:rPr>
          <w:rFonts w:cs="宋体"/>
        </w:rPr>
      </w:pPr>
      <w:r>
        <w:rPr>
          <w:rFonts w:hint="eastAsia" w:hAnsi="宋体" w:cs="宋体"/>
        </w:rPr>
        <w:t>下列术语和定义适用于本文件。</w:t>
      </w:r>
    </w:p>
    <w:p w14:paraId="55810F44">
      <w:pPr>
        <w:pStyle w:val="43"/>
        <w:ind w:left="0"/>
      </w:pPr>
      <w:bookmarkStart w:id="93" w:name="_Toc512431348"/>
      <w:bookmarkEnd w:id="93"/>
      <w:bookmarkStart w:id="94" w:name="_Toc513212691"/>
      <w:bookmarkEnd w:id="94"/>
      <w:bookmarkStart w:id="95" w:name="_Toc512430703"/>
      <w:bookmarkEnd w:id="95"/>
    </w:p>
    <w:p w14:paraId="337F1364">
      <w:pPr>
        <w:pStyle w:val="43"/>
        <w:numPr>
          <w:ilvl w:val="0"/>
          <w:numId w:val="0"/>
        </w:numPr>
        <w:spacing w:before="0" w:beforeLines="0" w:after="0" w:afterLines="0"/>
        <w:ind w:firstLine="420" w:firstLineChars="200"/>
        <w:outlineLvl w:val="9"/>
      </w:pPr>
      <w:r>
        <w:rPr>
          <w:rFonts w:hint="eastAsia"/>
        </w:rPr>
        <w:t xml:space="preserve">数据中心 </w:t>
      </w:r>
      <w:r>
        <w:t>data center</w:t>
      </w:r>
    </w:p>
    <w:p w14:paraId="18437879">
      <w:pPr>
        <w:pStyle w:val="22"/>
      </w:pPr>
      <w:r>
        <w:rPr>
          <w:rFonts w:hint="eastAsia"/>
        </w:rPr>
        <w:t>由计算机场地（机房），其他基础设施、信息系统软硬件、信息资源（数据）和人员以及相应的规章制度组成的实体。</w:t>
      </w:r>
    </w:p>
    <w:p w14:paraId="2F72CAE3">
      <w:pPr>
        <w:pStyle w:val="22"/>
      </w:pPr>
      <w:r>
        <w:rPr>
          <w:rFonts w:hint="eastAsia"/>
        </w:rPr>
        <w:t>[来源：</w:t>
      </w:r>
      <w:r>
        <w:t>GB/T 32910.1-2017</w:t>
      </w:r>
      <w:r>
        <w:rPr>
          <w:rFonts w:hint="eastAsia"/>
        </w:rPr>
        <w:t>，</w:t>
      </w:r>
      <w:r>
        <w:t>2.1</w:t>
      </w:r>
      <w:r>
        <w:rPr>
          <w:rFonts w:hint="eastAsia"/>
        </w:rPr>
        <w:t>]</w:t>
      </w:r>
    </w:p>
    <w:p w14:paraId="29BF87C5">
      <w:pPr>
        <w:pStyle w:val="43"/>
        <w:ind w:left="0"/>
      </w:pPr>
    </w:p>
    <w:p w14:paraId="0ED56818">
      <w:pPr>
        <w:pStyle w:val="43"/>
        <w:numPr>
          <w:ilvl w:val="0"/>
          <w:numId w:val="0"/>
        </w:numPr>
        <w:spacing w:before="0" w:beforeLines="0" w:after="0" w:afterLines="0"/>
        <w:ind w:firstLine="420" w:firstLineChars="200"/>
        <w:outlineLvl w:val="9"/>
      </w:pPr>
      <w:bookmarkStart w:id="96" w:name="_Toc513212692"/>
      <w:bookmarkStart w:id="97" w:name="_Toc512430704"/>
      <w:bookmarkStart w:id="98" w:name="_Toc512431349"/>
      <w:r>
        <w:rPr>
          <w:rFonts w:hint="eastAsia"/>
        </w:rPr>
        <w:t>特殊区域 s</w:t>
      </w:r>
      <w:r>
        <w:t>pecial area</w:t>
      </w:r>
      <w:bookmarkEnd w:id="96"/>
      <w:bookmarkEnd w:id="97"/>
      <w:bookmarkEnd w:id="98"/>
    </w:p>
    <w:p w14:paraId="76C23B96">
      <w:pPr>
        <w:pStyle w:val="22"/>
        <w:rPr>
          <w:rFonts w:hint="eastAsia" w:hAnsi="宋体"/>
        </w:rPr>
      </w:pPr>
      <w:r>
        <w:rPr>
          <w:rFonts w:hint="eastAsia" w:hAnsi="宋体"/>
        </w:rPr>
        <w:t>是一种特指的空间，指民用建筑内设备功率密度大、非维持建筑基本功能而具有特殊产业使用功能的区域。</w:t>
      </w:r>
    </w:p>
    <w:p w14:paraId="09AD33BE">
      <w:pPr>
        <w:pStyle w:val="22"/>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特殊区域包括大型计算中心、网络中心、通信机房、有大型实验装置的实验室、工艺过程对室内环境有特殊要</w:t>
      </w:r>
    </w:p>
    <w:p w14:paraId="2C072461">
      <w:pPr>
        <w:pStyle w:val="22"/>
        <w:tabs>
          <w:tab w:val="left" w:pos="728"/>
        </w:tabs>
        <w:ind w:firstLine="360"/>
        <w:rPr>
          <w:rFonts w:hint="eastAsia" w:hAnsi="宋体"/>
          <w:sz w:val="18"/>
          <w:szCs w:val="18"/>
        </w:rPr>
      </w:pPr>
      <w:r>
        <w:rPr>
          <w:rFonts w:hAnsi="宋体"/>
          <w:sz w:val="18"/>
          <w:szCs w:val="18"/>
        </w:rPr>
        <w:tab/>
      </w:r>
      <w:r>
        <w:rPr>
          <w:rFonts w:hint="eastAsia" w:hAnsi="宋体"/>
          <w:sz w:val="18"/>
          <w:szCs w:val="18"/>
        </w:rPr>
        <w:t>求的房间或区域。</w:t>
      </w:r>
    </w:p>
    <w:p w14:paraId="290B77E7">
      <w:pPr>
        <w:pStyle w:val="43"/>
        <w:ind w:left="0"/>
      </w:pPr>
      <w:bookmarkStart w:id="99" w:name="_Toc513212693"/>
      <w:bookmarkEnd w:id="99"/>
      <w:bookmarkStart w:id="100" w:name="_Toc512430705"/>
      <w:bookmarkEnd w:id="100"/>
      <w:bookmarkStart w:id="101" w:name="_Toc512431350"/>
      <w:bookmarkEnd w:id="101"/>
    </w:p>
    <w:p w14:paraId="3803AA84">
      <w:pPr>
        <w:pStyle w:val="43"/>
        <w:numPr>
          <w:ilvl w:val="0"/>
          <w:numId w:val="0"/>
        </w:numPr>
        <w:spacing w:before="0" w:beforeLines="0" w:after="0" w:afterLines="0"/>
        <w:ind w:firstLine="420" w:firstLineChars="200"/>
        <w:outlineLvl w:val="9"/>
      </w:pPr>
      <w:bookmarkStart w:id="102" w:name="_Toc512431351"/>
      <w:bookmarkStart w:id="103" w:name="_Toc513212694"/>
      <w:bookmarkStart w:id="104" w:name="_Toc512430706"/>
      <w:r>
        <w:rPr>
          <w:rFonts w:hint="eastAsia"/>
        </w:rPr>
        <w:t>标准对照法 s</w:t>
      </w:r>
      <w:r>
        <w:t>tandard control method</w:t>
      </w:r>
      <w:bookmarkEnd w:id="102"/>
      <w:bookmarkEnd w:id="103"/>
      <w:bookmarkEnd w:id="104"/>
    </w:p>
    <w:p w14:paraId="63267D55">
      <w:pPr>
        <w:pStyle w:val="22"/>
        <w:rPr>
          <w:rFonts w:hint="eastAsia" w:hAnsi="宋体"/>
        </w:rPr>
      </w:pPr>
      <w:r>
        <w:rPr>
          <w:rFonts w:hint="eastAsia" w:hAnsi="宋体"/>
        </w:rPr>
        <w:t>是指对照现行的相关节能法律法规、政策、标准和规范等对拟建项目进行分析、测算与评价的方法。</w:t>
      </w:r>
    </w:p>
    <w:p w14:paraId="1427420A">
      <w:pPr>
        <w:pStyle w:val="22"/>
        <w:tabs>
          <w:tab w:val="left" w:pos="709"/>
        </w:tabs>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：该方法适用于对拟建项目的能源利用方案、生产工艺方案、用能设备选型、节能降碳措施、综合能源消费量与</w:t>
      </w:r>
    </w:p>
    <w:p w14:paraId="7FB15C5F">
      <w:pPr>
        <w:pStyle w:val="22"/>
        <w:tabs>
          <w:tab w:val="left" w:pos="728"/>
        </w:tabs>
        <w:ind w:firstLine="360"/>
        <w:rPr>
          <w:rFonts w:hint="eastAsia" w:hAnsi="宋体"/>
          <w:sz w:val="18"/>
          <w:szCs w:val="18"/>
        </w:rPr>
      </w:pPr>
      <w:r>
        <w:rPr>
          <w:rFonts w:hAnsi="宋体"/>
          <w:sz w:val="18"/>
          <w:szCs w:val="18"/>
        </w:rPr>
        <w:tab/>
      </w:r>
      <w:r>
        <w:rPr>
          <w:rFonts w:hint="eastAsia" w:hAnsi="宋体"/>
          <w:sz w:val="18"/>
          <w:szCs w:val="18"/>
        </w:rPr>
        <w:t>能效水平、二氧化碳排放量与排放强度等的分析与评价。</w:t>
      </w:r>
    </w:p>
    <w:p w14:paraId="5231A138">
      <w:pPr>
        <w:pStyle w:val="43"/>
        <w:ind w:left="0"/>
      </w:pPr>
      <w:bookmarkStart w:id="105" w:name="_Toc512431352"/>
      <w:bookmarkEnd w:id="105"/>
      <w:bookmarkStart w:id="106" w:name="_Toc512430707"/>
      <w:bookmarkEnd w:id="106"/>
      <w:bookmarkStart w:id="107" w:name="_Toc513212695"/>
      <w:bookmarkEnd w:id="107"/>
    </w:p>
    <w:p w14:paraId="5502D329">
      <w:pPr>
        <w:pStyle w:val="43"/>
        <w:numPr>
          <w:ilvl w:val="0"/>
          <w:numId w:val="0"/>
        </w:numPr>
        <w:spacing w:before="0" w:beforeLines="0" w:after="0" w:afterLines="0"/>
        <w:ind w:firstLine="420" w:firstLineChars="200"/>
        <w:outlineLvl w:val="9"/>
      </w:pPr>
      <w:bookmarkStart w:id="108" w:name="_Toc512430708"/>
      <w:bookmarkStart w:id="109" w:name="_Toc513212696"/>
      <w:bookmarkStart w:id="110" w:name="_Toc512431353"/>
      <w:r>
        <w:rPr>
          <w:rFonts w:hint="eastAsia"/>
        </w:rPr>
        <w:t>类比分析法 a</w:t>
      </w:r>
      <w:r>
        <w:t>nalogy analysis method</w:t>
      </w:r>
      <w:bookmarkEnd w:id="108"/>
      <w:bookmarkEnd w:id="109"/>
      <w:bookmarkEnd w:id="110"/>
    </w:p>
    <w:p w14:paraId="1EFAAF84">
      <w:pPr>
        <w:pStyle w:val="22"/>
        <w:rPr>
          <w:rFonts w:hint="eastAsia" w:hAnsi="宋体"/>
        </w:rPr>
      </w:pPr>
      <w:r>
        <w:rPr>
          <w:rFonts w:hint="eastAsia" w:hAnsi="宋体"/>
        </w:rPr>
        <w:t>在缺乏相关标准规范对照的情况下，拟建项目通过与处于同行业领先或先进能效水平的同类既有项目进行对比分析的方法。</w:t>
      </w:r>
    </w:p>
    <w:p w14:paraId="412B2AAF">
      <w:pPr>
        <w:pStyle w:val="22"/>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：该方法适用于项目能源利用方案、节能降碳措施、综合能源消费量与能效水平、二氧化碳排放量与排放强度等</w:t>
      </w:r>
    </w:p>
    <w:p w14:paraId="686BA25C">
      <w:pPr>
        <w:pStyle w:val="22"/>
        <w:tabs>
          <w:tab w:val="left" w:pos="728"/>
        </w:tabs>
        <w:ind w:firstLine="360"/>
        <w:rPr>
          <w:rFonts w:hint="eastAsia" w:hAnsi="宋体"/>
          <w:sz w:val="18"/>
          <w:szCs w:val="18"/>
        </w:rPr>
      </w:pPr>
      <w:r>
        <w:rPr>
          <w:rFonts w:hAnsi="宋体"/>
          <w:sz w:val="18"/>
          <w:szCs w:val="18"/>
        </w:rPr>
        <w:tab/>
      </w:r>
      <w:r>
        <w:rPr>
          <w:rFonts w:hint="eastAsia" w:hAnsi="宋体"/>
          <w:sz w:val="18"/>
          <w:szCs w:val="18"/>
        </w:rPr>
        <w:t>的分析与评价。</w:t>
      </w:r>
    </w:p>
    <w:p w14:paraId="044094CB">
      <w:pPr>
        <w:pStyle w:val="43"/>
        <w:ind w:left="0"/>
      </w:pPr>
      <w:bookmarkStart w:id="111" w:name="_Toc512430709"/>
      <w:bookmarkEnd w:id="111"/>
      <w:bookmarkStart w:id="112" w:name="_Toc513212697"/>
      <w:bookmarkEnd w:id="112"/>
      <w:bookmarkStart w:id="113" w:name="_Toc512431354"/>
      <w:bookmarkEnd w:id="113"/>
    </w:p>
    <w:p w14:paraId="3C98DC67">
      <w:pPr>
        <w:pStyle w:val="43"/>
        <w:numPr>
          <w:ilvl w:val="0"/>
          <w:numId w:val="0"/>
        </w:numPr>
        <w:spacing w:before="0" w:beforeLines="0" w:after="0" w:afterLines="0"/>
        <w:ind w:firstLine="420" w:firstLineChars="200"/>
        <w:outlineLvl w:val="9"/>
      </w:pPr>
      <w:bookmarkStart w:id="114" w:name="_Toc513212698"/>
      <w:bookmarkStart w:id="115" w:name="_Toc512431355"/>
      <w:bookmarkStart w:id="116" w:name="_Toc512430710"/>
      <w:r>
        <w:rPr>
          <w:rFonts w:hint="eastAsia"/>
        </w:rPr>
        <w:t>专家判断法 e</w:t>
      </w:r>
      <w:r>
        <w:t>xpert judgment method</w:t>
      </w:r>
      <w:bookmarkEnd w:id="114"/>
      <w:bookmarkEnd w:id="115"/>
      <w:bookmarkEnd w:id="116"/>
    </w:p>
    <w:p w14:paraId="652117C8">
      <w:pPr>
        <w:pStyle w:val="22"/>
        <w:rPr>
          <w:rFonts w:hint="eastAsia" w:hAnsi="宋体"/>
        </w:rPr>
      </w:pPr>
      <w:r>
        <w:rPr>
          <w:rFonts w:hint="eastAsia" w:hAnsi="宋体"/>
        </w:rPr>
        <w:t>在缺乏</w:t>
      </w:r>
      <w:r>
        <w:rPr>
          <w:rFonts w:hint="eastAsia"/>
        </w:rPr>
        <w:t>相关标准</w:t>
      </w:r>
      <w:r>
        <w:rPr>
          <w:rFonts w:hint="eastAsia" w:hAnsi="宋体"/>
        </w:rPr>
        <w:t>规范和类比项目可以对照的情况下，利用专家在专业方面的经验、知识和技能，进行科学合理分析判断的方法。</w:t>
      </w:r>
    </w:p>
    <w:p w14:paraId="0EB19DB5">
      <w:pPr>
        <w:pStyle w:val="22"/>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：该方法适用的分析与评价内容同类比分析法。</w:t>
      </w:r>
    </w:p>
    <w:p w14:paraId="2420B17D">
      <w:pPr>
        <w:pStyle w:val="83"/>
        <w:ind w:left="0"/>
        <w:outlineLvl w:val="0"/>
      </w:pPr>
      <w:bookmarkStart w:id="117" w:name="_Toc178237499"/>
      <w:r>
        <w:rPr>
          <w:rFonts w:hint="eastAsia"/>
        </w:rPr>
        <w:t>一般规定</w:t>
      </w:r>
      <w:bookmarkEnd w:id="84"/>
      <w:bookmarkEnd w:id="85"/>
      <w:bookmarkEnd w:id="86"/>
      <w:bookmarkEnd w:id="87"/>
      <w:bookmarkEnd w:id="88"/>
      <w:bookmarkEnd w:id="89"/>
      <w:bookmarkEnd w:id="117"/>
    </w:p>
    <w:p w14:paraId="1545E001">
      <w:pPr>
        <w:pStyle w:val="43"/>
        <w:ind w:left="0"/>
        <w:outlineLvl w:val="1"/>
      </w:pPr>
      <w:bookmarkStart w:id="118" w:name="_Toc512430712"/>
      <w:bookmarkStart w:id="119" w:name="_Toc512431357"/>
      <w:bookmarkStart w:id="120" w:name="_Toc513212700"/>
      <w:bookmarkStart w:id="121" w:name="_Toc503427838"/>
      <w:bookmarkStart w:id="122" w:name="_Toc508121581"/>
      <w:bookmarkStart w:id="123" w:name="_Toc508124321"/>
      <w:r>
        <w:rPr>
          <w:rFonts w:hint="eastAsia"/>
        </w:rPr>
        <w:t>节能报告编制原则</w:t>
      </w:r>
      <w:bookmarkEnd w:id="118"/>
      <w:bookmarkEnd w:id="119"/>
      <w:bookmarkEnd w:id="120"/>
      <w:bookmarkEnd w:id="121"/>
      <w:bookmarkEnd w:id="122"/>
      <w:bookmarkEnd w:id="123"/>
    </w:p>
    <w:p w14:paraId="34AF46CD">
      <w:pPr>
        <w:pStyle w:val="42"/>
        <w:spacing w:before="156" w:after="156"/>
      </w:pPr>
      <w:r>
        <w:rPr>
          <w:rFonts w:hint="eastAsia"/>
        </w:rPr>
        <w:t>科学性原则</w:t>
      </w:r>
    </w:p>
    <w:p w14:paraId="433C0867">
      <w:pPr>
        <w:pStyle w:val="22"/>
        <w:rPr>
          <w:rFonts w:hint="eastAsia" w:hAnsi="宋体"/>
        </w:rPr>
      </w:pPr>
      <w:r>
        <w:rPr>
          <w:rFonts w:hint="eastAsia" w:hAnsi="宋体"/>
        </w:rPr>
        <w:t>依据相关技术标准和规范，根据项目的特点，制定并分析评价工艺和各专业节能方案、合理选择主要用能设备，提出具有</w:t>
      </w:r>
      <w:r>
        <w:rPr>
          <w:rFonts w:hint="eastAsia"/>
        </w:rPr>
        <w:t>可操作性</w:t>
      </w:r>
      <w:r>
        <w:rPr>
          <w:rFonts w:hint="eastAsia" w:hAnsi="宋体"/>
        </w:rPr>
        <w:t>的节能降碳措施。</w:t>
      </w:r>
    </w:p>
    <w:p w14:paraId="711B40C4">
      <w:pPr>
        <w:pStyle w:val="42"/>
        <w:spacing w:before="156" w:after="156"/>
      </w:pPr>
      <w:r>
        <w:rPr>
          <w:rFonts w:hint="eastAsia"/>
        </w:rPr>
        <w:t>全面性原则</w:t>
      </w:r>
    </w:p>
    <w:p w14:paraId="3D9087E1">
      <w:pPr>
        <w:pStyle w:val="22"/>
        <w:rPr>
          <w:rFonts w:hint="eastAsia" w:hAnsi="宋体"/>
        </w:rPr>
      </w:pPr>
      <w:r>
        <w:rPr>
          <w:rFonts w:hint="eastAsia" w:hAnsi="宋体"/>
        </w:rPr>
        <w:t>客观地对建设及运营方案进行节能降碳分析和比选，计算项目年能源消费与二氧化碳排放量，评价项目能效水平、</w:t>
      </w:r>
      <w:r>
        <w:rPr>
          <w:rFonts w:hint="eastAsia"/>
        </w:rPr>
        <w:t>二氧化碳</w:t>
      </w:r>
      <w:r>
        <w:rPr>
          <w:rFonts w:hint="eastAsia" w:hAnsi="宋体"/>
        </w:rPr>
        <w:t>排放强度等。</w:t>
      </w:r>
    </w:p>
    <w:p w14:paraId="6CB99322">
      <w:pPr>
        <w:pStyle w:val="42"/>
        <w:spacing w:before="156" w:after="156"/>
      </w:pPr>
      <w:r>
        <w:rPr>
          <w:rFonts w:hint="eastAsia"/>
        </w:rPr>
        <w:t>可行性原则</w:t>
      </w:r>
    </w:p>
    <w:p w14:paraId="264E7BBC">
      <w:pPr>
        <w:pStyle w:val="22"/>
        <w:rPr>
          <w:rFonts w:hint="eastAsia" w:hAnsi="宋体"/>
        </w:rPr>
      </w:pPr>
      <w:r>
        <w:rPr>
          <w:rFonts w:hint="eastAsia" w:hAnsi="宋体"/>
        </w:rPr>
        <w:t>综合运用标准对照法、类比分析法、专家判断法，使建设方案具有可行性。建设单位在设计、施工、竣工验收等项目建设全过程，严格落实项目节能报告相关内容。</w:t>
      </w:r>
    </w:p>
    <w:p w14:paraId="2BEDA2DB">
      <w:pPr>
        <w:pStyle w:val="43"/>
        <w:ind w:left="0"/>
        <w:outlineLvl w:val="1"/>
      </w:pPr>
      <w:bookmarkStart w:id="124" w:name="_Toc503427839"/>
      <w:bookmarkEnd w:id="124"/>
      <w:bookmarkStart w:id="125" w:name="_Toc503427842"/>
      <w:bookmarkEnd w:id="125"/>
      <w:bookmarkStart w:id="126" w:name="_Toc503427840"/>
      <w:bookmarkEnd w:id="126"/>
      <w:bookmarkStart w:id="127" w:name="_Toc503427841"/>
      <w:bookmarkEnd w:id="127"/>
      <w:bookmarkStart w:id="128" w:name="_Toc512430713"/>
      <w:bookmarkStart w:id="129" w:name="_Toc512431358"/>
      <w:bookmarkStart w:id="130" w:name="_Toc513212701"/>
      <w:bookmarkStart w:id="131" w:name="_Toc503427843"/>
      <w:bookmarkStart w:id="132" w:name="_Toc508121582"/>
      <w:bookmarkStart w:id="133" w:name="_Toc508124322"/>
      <w:r>
        <w:rPr>
          <w:rFonts w:hint="eastAsia"/>
        </w:rPr>
        <w:t>节能报告的编制范围</w:t>
      </w:r>
      <w:bookmarkEnd w:id="128"/>
      <w:bookmarkEnd w:id="129"/>
      <w:bookmarkEnd w:id="130"/>
    </w:p>
    <w:p w14:paraId="568D70F1">
      <w:pPr>
        <w:pStyle w:val="42"/>
        <w:spacing w:before="0" w:beforeLines="0" w:after="0" w:afterLines="0"/>
        <w:jc w:val="both"/>
        <w:outlineLvl w:val="9"/>
        <w:rPr>
          <w:rFonts w:hint="eastAsia" w:ascii="宋体" w:hAnsi="宋体" w:eastAsia="宋体"/>
        </w:rPr>
      </w:pPr>
      <w:r>
        <w:rPr>
          <w:rFonts w:hint="eastAsia" w:ascii="宋体" w:hAnsi="宋体" w:eastAsia="宋体"/>
        </w:rPr>
        <w:t>节能报告的编制范围应与经相关部门审批（核准）或备案的项目建设规模、建设内容一致。</w:t>
      </w:r>
    </w:p>
    <w:p w14:paraId="0B32AF09">
      <w:pPr>
        <w:pStyle w:val="42"/>
        <w:spacing w:before="0" w:beforeLines="0" w:after="0" w:afterLines="0"/>
        <w:jc w:val="both"/>
        <w:outlineLvl w:val="9"/>
        <w:rPr>
          <w:rFonts w:hint="eastAsia" w:ascii="宋体" w:hAnsi="宋体" w:eastAsia="宋体"/>
        </w:rPr>
      </w:pPr>
      <w:r>
        <w:rPr>
          <w:rFonts w:hint="eastAsia" w:ascii="宋体" w:hAnsi="宋体" w:eastAsia="宋体"/>
        </w:rPr>
        <w:t>民用建筑项目能耗统计范围主要包括供暖、空调、通风、给水排水、照明、电梯、电气设备等建筑能耗，工业项目、基础设施项目及数据中心项目能耗统计范围主要包括工艺设备、公用工程等的能耗以及建筑能耗。</w:t>
      </w:r>
    </w:p>
    <w:p w14:paraId="3271ABCF">
      <w:pPr>
        <w:pStyle w:val="42"/>
        <w:spacing w:before="0" w:beforeLines="0" w:after="0" w:afterLines="0"/>
        <w:ind w:left="425" w:hanging="425"/>
        <w:outlineLvl w:val="9"/>
        <w:rPr>
          <w:rFonts w:hint="eastAsia" w:ascii="宋体" w:hAnsi="宋体" w:eastAsia="宋体"/>
        </w:rPr>
      </w:pPr>
      <w:r>
        <w:rPr>
          <w:rFonts w:hint="eastAsia" w:ascii="宋体" w:hAnsi="宋体" w:eastAsia="宋体"/>
        </w:rPr>
        <w:t>项目中的特殊区域能耗应单独计算。</w:t>
      </w:r>
    </w:p>
    <w:p w14:paraId="18C4953D">
      <w:pPr>
        <w:pStyle w:val="43"/>
        <w:ind w:left="0"/>
        <w:outlineLvl w:val="1"/>
      </w:pPr>
      <w:bookmarkStart w:id="134" w:name="_Toc512430714"/>
      <w:bookmarkStart w:id="135" w:name="_Toc512431359"/>
      <w:bookmarkStart w:id="136" w:name="_Toc513212702"/>
      <w:r>
        <w:rPr>
          <w:rFonts w:hint="eastAsia"/>
        </w:rPr>
        <w:t>节能报告基本组成</w:t>
      </w:r>
      <w:bookmarkEnd w:id="131"/>
      <w:bookmarkEnd w:id="132"/>
      <w:bookmarkEnd w:id="133"/>
      <w:bookmarkEnd w:id="134"/>
      <w:bookmarkEnd w:id="135"/>
      <w:bookmarkEnd w:id="136"/>
    </w:p>
    <w:p w14:paraId="489E02FA">
      <w:pPr>
        <w:pStyle w:val="22"/>
      </w:pPr>
      <w:r>
        <w:rPr>
          <w:rFonts w:hint="eastAsia"/>
        </w:rPr>
        <w:t>节能报告的组成应符合</w:t>
      </w:r>
      <w:r>
        <w:rPr>
          <w:rFonts w:hint="eastAsia" w:hAnsi="宋体"/>
        </w:rPr>
        <w:t>国家</w:t>
      </w:r>
      <w:r>
        <w:rPr>
          <w:rFonts w:hint="eastAsia"/>
        </w:rPr>
        <w:t>和北京市固定资产投资项目节能审查的要求，并应</w:t>
      </w:r>
      <w:r>
        <w:rPr>
          <w:rFonts w:hint="eastAsia" w:hAnsi="宋体"/>
          <w:color w:val="000000"/>
          <w:kern w:val="2"/>
          <w:szCs w:val="21"/>
        </w:rPr>
        <w:t>包括以下内容</w:t>
      </w:r>
      <w:r>
        <w:rPr>
          <w:rFonts w:hint="eastAsia"/>
        </w:rPr>
        <w:t>：</w:t>
      </w:r>
    </w:p>
    <w:p w14:paraId="68A4FB4C">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项目概况；</w:t>
      </w:r>
    </w:p>
    <w:p w14:paraId="407436FB">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color w:val="000000"/>
          <w:szCs w:val="21"/>
        </w:rPr>
        <w:t>编制依据</w:t>
      </w:r>
      <w:r>
        <w:rPr>
          <w:rFonts w:hint="eastAsia" w:ascii="宋体" w:hAnsi="宋体"/>
          <w:kern w:val="0"/>
          <w:szCs w:val="20"/>
        </w:rPr>
        <w:t>；</w:t>
      </w:r>
    </w:p>
    <w:p w14:paraId="4D60A4A8">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项目建设及运营方案的节能分析和比选，包括总平面布置、生产工艺、用能工艺、用能设备和能源计量器具等方面；</w:t>
      </w:r>
    </w:p>
    <w:p w14:paraId="63C9FD4F">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节能降碳措施及其技术、经济论证；</w:t>
      </w:r>
    </w:p>
    <w:p w14:paraId="5F962609">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项目能效水平、能源消费情况，包括单位产品能耗、单位产品化石能源消耗、单位增加值（产值）能耗、单位增加值（产值）化石能源消耗、能源消费量、能源消费结构、化石能源消费量、原料用能消费量；有关数据与国家、本市、行业标准及国际、国内行业水平的全面比较；</w:t>
      </w:r>
    </w:p>
    <w:p w14:paraId="503A1268">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color w:val="000000"/>
          <w:szCs w:val="21"/>
        </w:rPr>
        <w:t>项目可再生能源利用情况，包括</w:t>
      </w:r>
      <w:r>
        <w:rPr>
          <w:rFonts w:hint="eastAsia" w:ascii="宋体" w:hAnsi="宋体"/>
          <w:kern w:val="0"/>
          <w:szCs w:val="20"/>
        </w:rPr>
        <w:t>可再生能源消费量和供给保障情况，太阳能、地热能、生物质能等新能源和可再生能源利用情况，参与绿色电力交易、购买绿色电力证书等；项目余热资源利用情况</w:t>
      </w:r>
      <w:r>
        <w:rPr>
          <w:rFonts w:hint="eastAsia" w:ascii="宋体" w:hAnsi="宋体"/>
          <w:color w:val="000000"/>
          <w:szCs w:val="21"/>
        </w:rPr>
        <w:t>；</w:t>
      </w:r>
    </w:p>
    <w:p w14:paraId="0F0E8E12">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项目二氧化碳排放情况，包括二氧化碳排放总量、二氧化碳排放强度、二氧化碳排放结构（能源活动、工业生产过程排放、调入电力热力等）；二氧化碳排放强度应与国家和行业有关标准、国内外同类企业进行比较；</w:t>
      </w:r>
    </w:p>
    <w:p w14:paraId="16048C11">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项目实施对所在地完成节能降碳目标任务的影响分析；</w:t>
      </w:r>
    </w:p>
    <w:p w14:paraId="32B37E2E">
      <w:pPr>
        <w:pStyle w:val="177"/>
        <w:widowControl/>
        <w:numPr>
          <w:ilvl w:val="0"/>
          <w:numId w:val="19"/>
        </w:numPr>
        <w:tabs>
          <w:tab w:val="left" w:pos="426"/>
        </w:tabs>
        <w:ind w:left="840" w:leftChars="200" w:hanging="420" w:hangingChars="200"/>
        <w:rPr>
          <w:rFonts w:hint="eastAsia" w:ascii="宋体" w:hAnsi="宋体"/>
          <w:kern w:val="0"/>
          <w:szCs w:val="20"/>
        </w:rPr>
      </w:pPr>
      <w:r>
        <w:rPr>
          <w:rFonts w:hint="eastAsia" w:ascii="宋体" w:hAnsi="宋体"/>
          <w:kern w:val="0"/>
          <w:szCs w:val="20"/>
        </w:rPr>
        <w:t>结论。</w:t>
      </w:r>
    </w:p>
    <w:bookmarkEnd w:id="90"/>
    <w:bookmarkEnd w:id="91"/>
    <w:bookmarkEnd w:id="92"/>
    <w:p w14:paraId="2AFC6648">
      <w:pPr>
        <w:pStyle w:val="83"/>
        <w:ind w:left="0"/>
        <w:outlineLvl w:val="0"/>
      </w:pPr>
      <w:bookmarkStart w:id="137" w:name="_Toc509435601"/>
      <w:bookmarkStart w:id="138" w:name="_Toc508124324"/>
      <w:bookmarkStart w:id="139" w:name="_Toc509435286"/>
      <w:bookmarkStart w:id="140" w:name="_Toc512431360"/>
      <w:bookmarkStart w:id="141" w:name="_Toc512430715"/>
      <w:bookmarkStart w:id="142" w:name="_Toc513212703"/>
      <w:bookmarkStart w:id="143" w:name="_Toc178237500"/>
      <w:bookmarkStart w:id="144" w:name="_Toc341452683"/>
      <w:bookmarkStart w:id="145" w:name="_Toc340068011"/>
      <w:bookmarkStart w:id="146" w:name="_Toc255373100"/>
      <w:r>
        <w:rPr>
          <w:rFonts w:hint="eastAsia"/>
        </w:rPr>
        <w:t>项目</w:t>
      </w:r>
      <w:bookmarkEnd w:id="137"/>
      <w:bookmarkEnd w:id="138"/>
      <w:bookmarkEnd w:id="139"/>
      <w:bookmarkEnd w:id="140"/>
      <w:bookmarkEnd w:id="141"/>
      <w:bookmarkEnd w:id="142"/>
      <w:r>
        <w:rPr>
          <w:rFonts w:hint="eastAsia"/>
        </w:rPr>
        <w:t>概况</w:t>
      </w:r>
      <w:bookmarkEnd w:id="143"/>
    </w:p>
    <w:p w14:paraId="2FEC9B25">
      <w:pPr>
        <w:pStyle w:val="43"/>
        <w:ind w:left="0"/>
        <w:outlineLvl w:val="1"/>
      </w:pPr>
      <w:bookmarkStart w:id="147" w:name="_Toc512430716"/>
      <w:bookmarkStart w:id="148" w:name="_Toc512431361"/>
      <w:bookmarkStart w:id="149" w:name="_Toc513212704"/>
      <w:bookmarkStart w:id="150" w:name="_Toc508124325"/>
      <w:bookmarkStart w:id="151" w:name="_Toc508121585"/>
      <w:bookmarkStart w:id="152" w:name="_Toc503427846"/>
      <w:r>
        <w:rPr>
          <w:rFonts w:hint="eastAsia"/>
        </w:rPr>
        <w:t>建设单位基本情况</w:t>
      </w:r>
      <w:bookmarkEnd w:id="147"/>
      <w:bookmarkEnd w:id="148"/>
      <w:bookmarkEnd w:id="149"/>
      <w:bookmarkEnd w:id="150"/>
      <w:bookmarkEnd w:id="151"/>
      <w:bookmarkEnd w:id="152"/>
    </w:p>
    <w:p w14:paraId="23089CC1">
      <w:pPr>
        <w:pStyle w:val="22"/>
      </w:pPr>
      <w:r>
        <w:rPr>
          <w:rFonts w:hint="eastAsia"/>
        </w:rPr>
        <w:t>建设单位基本情况应包括以下内容：</w:t>
      </w:r>
    </w:p>
    <w:p w14:paraId="1C726870">
      <w:pPr>
        <w:pStyle w:val="177"/>
        <w:widowControl/>
        <w:numPr>
          <w:ilvl w:val="0"/>
          <w:numId w:val="20"/>
        </w:numPr>
        <w:tabs>
          <w:tab w:val="left" w:pos="426"/>
        </w:tabs>
        <w:ind w:leftChars="200" w:hangingChars="200"/>
      </w:pPr>
      <w:r>
        <w:rPr>
          <w:rFonts w:hint="eastAsia" w:ascii="宋体" w:hAnsi="宋体"/>
          <w:kern w:val="0"/>
          <w:szCs w:val="20"/>
        </w:rPr>
        <w:t>建设单位</w:t>
      </w:r>
      <w:r>
        <w:rPr>
          <w:rFonts w:hint="eastAsia"/>
        </w:rPr>
        <w:t>名称及所属行业类型；</w:t>
      </w:r>
    </w:p>
    <w:p w14:paraId="6C1D5FBC">
      <w:pPr>
        <w:pStyle w:val="130"/>
        <w:numPr>
          <w:ilvl w:val="0"/>
          <w:numId w:val="20"/>
        </w:numPr>
        <w:ind w:leftChars="200" w:hangingChars="200"/>
      </w:pPr>
      <w:r>
        <w:rPr>
          <w:rFonts w:hint="eastAsia"/>
        </w:rPr>
        <w:t>建设单位性质；</w:t>
      </w:r>
    </w:p>
    <w:p w14:paraId="4190F10D">
      <w:pPr>
        <w:pStyle w:val="130"/>
        <w:numPr>
          <w:ilvl w:val="0"/>
          <w:numId w:val="20"/>
        </w:numPr>
        <w:ind w:leftChars="200" w:hangingChars="200"/>
      </w:pPr>
      <w:r>
        <w:rPr>
          <w:rFonts w:hint="eastAsia"/>
        </w:rPr>
        <w:t>建设单位是否为重点用能单位，是否为重点碳排放单位；</w:t>
      </w:r>
    </w:p>
    <w:p w14:paraId="3DEEA157">
      <w:pPr>
        <w:pStyle w:val="130"/>
        <w:numPr>
          <w:ilvl w:val="0"/>
          <w:numId w:val="20"/>
        </w:numPr>
        <w:ind w:leftChars="200" w:hangingChars="200"/>
      </w:pPr>
      <w:r>
        <w:rPr>
          <w:rFonts w:hint="eastAsia"/>
        </w:rPr>
        <w:t>建设单位地址及邮编；</w:t>
      </w:r>
    </w:p>
    <w:p w14:paraId="06B04BC5">
      <w:pPr>
        <w:pStyle w:val="130"/>
        <w:numPr>
          <w:ilvl w:val="0"/>
          <w:numId w:val="20"/>
        </w:numPr>
        <w:ind w:leftChars="200" w:hangingChars="200"/>
      </w:pPr>
      <w:r>
        <w:rPr>
          <w:rFonts w:hint="eastAsia"/>
        </w:rPr>
        <w:t>建设单位法人代表、统一社会信用代码</w:t>
      </w:r>
      <w:bookmarkStart w:id="372" w:name="_GoBack"/>
      <w:bookmarkEnd w:id="372"/>
      <w:r>
        <w:rPr>
          <w:rFonts w:hint="eastAsia"/>
        </w:rPr>
        <w:t>；</w:t>
      </w:r>
    </w:p>
    <w:p w14:paraId="34576AC8">
      <w:pPr>
        <w:pStyle w:val="130"/>
        <w:numPr>
          <w:ilvl w:val="0"/>
          <w:numId w:val="20"/>
        </w:numPr>
        <w:ind w:leftChars="200" w:hangingChars="200"/>
      </w:pPr>
      <w:r>
        <w:rPr>
          <w:rFonts w:hint="eastAsia"/>
        </w:rPr>
        <w:t>项目联系人及联系方式，包括电话、传真及电子邮件等。</w:t>
      </w:r>
    </w:p>
    <w:p w14:paraId="0AA7B5DE">
      <w:pPr>
        <w:pStyle w:val="43"/>
        <w:ind w:left="0"/>
        <w:outlineLvl w:val="1"/>
      </w:pPr>
      <w:bookmarkStart w:id="153" w:name="_Toc512431362"/>
      <w:bookmarkStart w:id="154" w:name="_Toc513212705"/>
      <w:bookmarkStart w:id="155" w:name="_Toc508124326"/>
      <w:bookmarkStart w:id="156" w:name="_Toc503427847"/>
      <w:bookmarkStart w:id="157" w:name="_Toc508121586"/>
      <w:bookmarkStart w:id="158" w:name="_Toc512430717"/>
      <w:r>
        <w:rPr>
          <w:rFonts w:hint="eastAsia"/>
        </w:rPr>
        <w:t>项目基本情况</w:t>
      </w:r>
      <w:bookmarkEnd w:id="153"/>
      <w:bookmarkEnd w:id="154"/>
      <w:bookmarkEnd w:id="155"/>
      <w:bookmarkEnd w:id="156"/>
      <w:bookmarkEnd w:id="157"/>
      <w:bookmarkEnd w:id="158"/>
    </w:p>
    <w:p w14:paraId="5EF8B7EC">
      <w:pPr>
        <w:pStyle w:val="22"/>
        <w:rPr>
          <w:rFonts w:hint="eastAsia" w:hAnsi="宋体"/>
        </w:rPr>
      </w:pPr>
      <w:r>
        <w:rPr>
          <w:rFonts w:hint="eastAsia" w:hAnsi="宋体"/>
        </w:rPr>
        <w:t>项目基本</w:t>
      </w:r>
      <w:r>
        <w:rPr>
          <w:rFonts w:hint="eastAsia"/>
        </w:rPr>
        <w:t>情况</w:t>
      </w:r>
      <w:r>
        <w:rPr>
          <w:rFonts w:hint="eastAsia" w:hAnsi="宋体"/>
        </w:rPr>
        <w:t>应包括以下内容：</w:t>
      </w:r>
    </w:p>
    <w:p w14:paraId="06B4D45F">
      <w:pPr>
        <w:pStyle w:val="177"/>
        <w:widowControl/>
        <w:numPr>
          <w:ilvl w:val="0"/>
          <w:numId w:val="21"/>
        </w:numPr>
        <w:tabs>
          <w:tab w:val="left" w:pos="426"/>
        </w:tabs>
        <w:ind w:left="840" w:leftChars="200" w:hanging="420" w:hangingChars="200"/>
      </w:pPr>
      <w:r>
        <w:rPr>
          <w:rFonts w:hint="eastAsia"/>
        </w:rPr>
        <w:t>项目名称、项目所属行业分类；</w:t>
      </w:r>
    </w:p>
    <w:p w14:paraId="4DEE8148">
      <w:pPr>
        <w:pStyle w:val="177"/>
        <w:widowControl/>
        <w:numPr>
          <w:ilvl w:val="0"/>
          <w:numId w:val="21"/>
        </w:numPr>
        <w:tabs>
          <w:tab w:val="left" w:pos="426"/>
        </w:tabs>
        <w:ind w:left="840" w:leftChars="200" w:hanging="420" w:hangingChars="200"/>
      </w:pPr>
      <w:r>
        <w:rPr>
          <w:rFonts w:hint="eastAsia"/>
        </w:rPr>
        <w:t>建设地点，建设项目地理位置图及四至范围；</w:t>
      </w:r>
    </w:p>
    <w:p w14:paraId="6244D5FB">
      <w:pPr>
        <w:pStyle w:val="177"/>
        <w:widowControl/>
        <w:numPr>
          <w:ilvl w:val="0"/>
          <w:numId w:val="21"/>
        </w:numPr>
        <w:tabs>
          <w:tab w:val="left" w:pos="426"/>
        </w:tabs>
        <w:ind w:left="840" w:leftChars="200" w:hanging="420" w:hangingChars="200"/>
      </w:pPr>
      <w:r>
        <w:rPr>
          <w:rFonts w:hint="eastAsia"/>
        </w:rPr>
        <w:t>项目性质，包括新建、改建、扩建和技术改造；对于改建或扩建项目，应简要描述项目实施前已建工程的基本情况和实际用能情况，包括功能及能源利用条件，说明拟建项目与已建工程的关系（利旧或以新代旧），包括生产运行情况、能源消费量和能效指标等；</w:t>
      </w:r>
    </w:p>
    <w:p w14:paraId="2014FCFF">
      <w:pPr>
        <w:pStyle w:val="177"/>
        <w:widowControl/>
        <w:numPr>
          <w:ilvl w:val="0"/>
          <w:numId w:val="21"/>
        </w:numPr>
        <w:tabs>
          <w:tab w:val="left" w:pos="426"/>
        </w:tabs>
        <w:ind w:left="840" w:leftChars="200" w:hanging="420" w:hangingChars="200"/>
      </w:pPr>
      <w:r>
        <w:rPr>
          <w:rFonts w:hint="eastAsia"/>
        </w:rPr>
        <w:t>项目类型，主要包括民用建筑项目、工业项目、基础设施项目和数据中心项目；</w:t>
      </w:r>
    </w:p>
    <w:p w14:paraId="6E63DBB3">
      <w:pPr>
        <w:pStyle w:val="177"/>
        <w:widowControl/>
        <w:numPr>
          <w:ilvl w:val="0"/>
          <w:numId w:val="21"/>
        </w:numPr>
        <w:tabs>
          <w:tab w:val="left" w:pos="426"/>
        </w:tabs>
        <w:ind w:left="840" w:leftChars="200" w:hanging="420" w:hangingChars="200"/>
      </w:pPr>
      <w:r>
        <w:rPr>
          <w:rFonts w:hint="eastAsia"/>
        </w:rPr>
        <w:t>建设规模及内容，其中民用建筑项目应说明项目使用功能及其特点，工业项目应包括生产工艺及生产规模等，数据中心项目应包括计划建设机架数及达产算力；</w:t>
      </w:r>
    </w:p>
    <w:p w14:paraId="04DB19E7">
      <w:pPr>
        <w:pStyle w:val="177"/>
        <w:widowControl/>
        <w:numPr>
          <w:ilvl w:val="0"/>
          <w:numId w:val="21"/>
        </w:numPr>
        <w:tabs>
          <w:tab w:val="left" w:pos="426"/>
        </w:tabs>
        <w:ind w:left="840" w:leftChars="200" w:hanging="420" w:hangingChars="200"/>
      </w:pPr>
      <w:r>
        <w:rPr>
          <w:rFonts w:hint="eastAsia" w:hAnsi="宋体"/>
        </w:rPr>
        <w:t>总体</w:t>
      </w:r>
      <w:r>
        <w:rPr>
          <w:rFonts w:hint="eastAsia"/>
        </w:rPr>
        <w:t>技术</w:t>
      </w:r>
      <w:r>
        <w:rPr>
          <w:rFonts w:hint="eastAsia" w:hAnsi="宋体"/>
        </w:rPr>
        <w:t>经济指标表；</w:t>
      </w:r>
    </w:p>
    <w:p w14:paraId="647D6E42">
      <w:pPr>
        <w:pStyle w:val="177"/>
        <w:widowControl/>
        <w:numPr>
          <w:ilvl w:val="0"/>
          <w:numId w:val="21"/>
        </w:numPr>
        <w:tabs>
          <w:tab w:val="left" w:pos="426"/>
        </w:tabs>
        <w:ind w:left="840" w:leftChars="200" w:hanging="420" w:hangingChars="200"/>
      </w:pPr>
      <w:r>
        <w:rPr>
          <w:rFonts w:hint="eastAsia"/>
        </w:rPr>
        <w:t>项目投资总额及资金筹措方案；</w:t>
      </w:r>
    </w:p>
    <w:p w14:paraId="3AFBD4C9">
      <w:pPr>
        <w:pStyle w:val="177"/>
        <w:widowControl/>
        <w:numPr>
          <w:ilvl w:val="0"/>
          <w:numId w:val="21"/>
        </w:numPr>
        <w:tabs>
          <w:tab w:val="left" w:pos="426"/>
        </w:tabs>
        <w:ind w:left="840" w:leftChars="200" w:hanging="420" w:hangingChars="200"/>
      </w:pPr>
      <w:r>
        <w:rPr>
          <w:rFonts w:hint="eastAsia"/>
        </w:rPr>
        <w:t>项目建设预计开工、竣工日期；</w:t>
      </w:r>
    </w:p>
    <w:p w14:paraId="1BE54811">
      <w:pPr>
        <w:pStyle w:val="177"/>
        <w:widowControl/>
        <w:numPr>
          <w:ilvl w:val="0"/>
          <w:numId w:val="21"/>
        </w:numPr>
        <w:tabs>
          <w:tab w:val="left" w:pos="426"/>
        </w:tabs>
        <w:ind w:left="840" w:leftChars="200" w:hanging="420" w:hangingChars="200"/>
      </w:pPr>
      <w:r>
        <w:rPr>
          <w:rFonts w:hint="eastAsia"/>
        </w:rPr>
        <w:t>项目前期工作进度，包括立项、设计、主要设备技术协议等时间节点；</w:t>
      </w:r>
    </w:p>
    <w:p w14:paraId="600ECA80">
      <w:pPr>
        <w:pStyle w:val="177"/>
        <w:widowControl/>
        <w:numPr>
          <w:ilvl w:val="0"/>
          <w:numId w:val="21"/>
        </w:numPr>
        <w:tabs>
          <w:tab w:val="left" w:pos="426"/>
        </w:tabs>
        <w:ind w:left="840" w:leftChars="200" w:hanging="420" w:hangingChars="200"/>
      </w:pPr>
      <w:r>
        <w:rPr>
          <w:rFonts w:hint="eastAsia"/>
        </w:rPr>
        <w:t>项目的实际进度情况；</w:t>
      </w:r>
    </w:p>
    <w:p w14:paraId="4DFFDFE6">
      <w:pPr>
        <w:pStyle w:val="177"/>
        <w:widowControl/>
        <w:numPr>
          <w:ilvl w:val="0"/>
          <w:numId w:val="21"/>
        </w:numPr>
        <w:tabs>
          <w:tab w:val="left" w:pos="426"/>
        </w:tabs>
        <w:ind w:left="840" w:leftChars="200" w:hanging="420" w:hangingChars="200"/>
      </w:pPr>
      <w:r>
        <w:rPr>
          <w:rFonts w:hint="eastAsia"/>
        </w:rPr>
        <w:t>项目能源消耗的种类及数量、年综合能源消费量、主要能效指标、年</w:t>
      </w:r>
      <w:r>
        <w:t>二氧化碳排放量</w:t>
      </w:r>
      <w:r>
        <w:rPr>
          <w:rFonts w:hint="eastAsia"/>
        </w:rPr>
        <w:t>、二氧化碳</w:t>
      </w:r>
      <w:r>
        <w:t>排放强度</w:t>
      </w:r>
      <w:r>
        <w:rPr>
          <w:rFonts w:hint="eastAsia"/>
        </w:rPr>
        <w:t>、主要用能系统与用能设备能效指标等；其中建筑类项目应包括单位建筑面积能耗、单位建筑面积化石能源消耗等，</w:t>
      </w:r>
      <w:r>
        <w:t>工业项目</w:t>
      </w:r>
      <w:r>
        <w:rPr>
          <w:rFonts w:hint="eastAsia"/>
        </w:rPr>
        <w:t>应</w:t>
      </w:r>
      <w:r>
        <w:t>包括</w:t>
      </w:r>
      <w:r>
        <w:rPr>
          <w:rFonts w:hint="eastAsia"/>
        </w:rPr>
        <w:t>单位产品能耗、单位产品化石能源消耗、单位增加值（产值）的能耗、单位增加值（产值）化石能源消耗、原料用能消费量等；</w:t>
      </w:r>
    </w:p>
    <w:p w14:paraId="6C3D5DAF">
      <w:pPr>
        <w:pStyle w:val="177"/>
        <w:widowControl/>
        <w:numPr>
          <w:ilvl w:val="0"/>
          <w:numId w:val="21"/>
        </w:numPr>
        <w:tabs>
          <w:tab w:val="left" w:pos="426"/>
        </w:tabs>
        <w:ind w:left="840" w:leftChars="200" w:hanging="420" w:hangingChars="200"/>
      </w:pPr>
      <w:r>
        <w:rPr>
          <w:rFonts w:hint="eastAsia"/>
        </w:rPr>
        <w:t>项目外部条件：影响项目用能方案的外部资源能源条件等；</w:t>
      </w:r>
    </w:p>
    <w:p w14:paraId="093FE855">
      <w:pPr>
        <w:pStyle w:val="177"/>
        <w:widowControl/>
        <w:numPr>
          <w:ilvl w:val="0"/>
          <w:numId w:val="21"/>
        </w:numPr>
        <w:tabs>
          <w:tab w:val="left" w:pos="426"/>
        </w:tabs>
        <w:ind w:left="840" w:leftChars="200" w:hanging="420" w:hangingChars="200"/>
      </w:pPr>
      <w:r>
        <w:rPr>
          <w:rFonts w:hint="eastAsia"/>
        </w:rPr>
        <w:t>项目所在地能源消耗与碳排放总量和强度“双控”目标及方案落实等情况。</w:t>
      </w:r>
    </w:p>
    <w:p w14:paraId="73C0ABC4">
      <w:pPr>
        <w:pStyle w:val="83"/>
        <w:ind w:left="0"/>
        <w:outlineLvl w:val="0"/>
      </w:pPr>
      <w:bookmarkStart w:id="159" w:name="_Toc508124327"/>
      <w:bookmarkStart w:id="160" w:name="_Toc512430718"/>
      <w:bookmarkStart w:id="161" w:name="_Toc509435287"/>
      <w:bookmarkStart w:id="162" w:name="_Toc509435602"/>
      <w:bookmarkStart w:id="163" w:name="_Toc512431363"/>
      <w:bookmarkStart w:id="164" w:name="_Toc513212706"/>
      <w:bookmarkStart w:id="165" w:name="_Toc178237501"/>
      <w:r>
        <w:rPr>
          <w:rFonts w:hint="eastAsia"/>
        </w:rPr>
        <w:t>编制依据</w:t>
      </w:r>
      <w:bookmarkEnd w:id="159"/>
      <w:bookmarkEnd w:id="160"/>
      <w:bookmarkEnd w:id="161"/>
      <w:bookmarkEnd w:id="162"/>
      <w:bookmarkEnd w:id="163"/>
      <w:bookmarkEnd w:id="164"/>
      <w:bookmarkEnd w:id="165"/>
    </w:p>
    <w:p w14:paraId="418A6275">
      <w:pPr>
        <w:pStyle w:val="22"/>
        <w:rPr>
          <w:rFonts w:hint="eastAsia" w:hAnsi="宋体"/>
        </w:rPr>
      </w:pPr>
      <w:r>
        <w:rPr>
          <w:rFonts w:hint="eastAsia" w:hAnsi="宋体"/>
        </w:rPr>
        <w:t>根据项目的性质和类型确定节能报告编制依据，主要包括以下内容：</w:t>
      </w:r>
    </w:p>
    <w:p w14:paraId="74EFFDD7">
      <w:pPr>
        <w:pStyle w:val="130"/>
        <w:numPr>
          <w:ilvl w:val="0"/>
          <w:numId w:val="22"/>
        </w:numPr>
        <w:ind w:leftChars="200" w:hangingChars="200"/>
      </w:pPr>
      <w:bookmarkStart w:id="166" w:name="OLE_LINK10"/>
      <w:r>
        <w:rPr>
          <w:rFonts w:hint="eastAsia"/>
        </w:rPr>
        <w:t>建筑节能、住宅产业化、可再生能源利用、设备能效和工业项目行业节能等相关法律、法规和政策性文件，标准及规范；国家标准、地方标准或相关行业标准均适用时，执行其中较严格的标准；</w:t>
      </w:r>
    </w:p>
    <w:p w14:paraId="35EA0B0E">
      <w:pPr>
        <w:pStyle w:val="130"/>
        <w:numPr>
          <w:ilvl w:val="0"/>
          <w:numId w:val="22"/>
        </w:numPr>
        <w:ind w:leftChars="200" w:hangingChars="200"/>
      </w:pPr>
      <w:r>
        <w:rPr>
          <w:rFonts w:hint="eastAsia"/>
        </w:rPr>
        <w:t>各级行政机构推广、限制和禁止（淘汰）的用能产品、设备、生产工艺、建筑材料等目录；</w:t>
      </w:r>
    </w:p>
    <w:p w14:paraId="6EB6EBEE">
      <w:pPr>
        <w:pStyle w:val="130"/>
        <w:numPr>
          <w:ilvl w:val="0"/>
          <w:numId w:val="22"/>
        </w:numPr>
        <w:ind w:leftChars="200" w:hangingChars="200"/>
      </w:pPr>
      <w:r>
        <w:rPr>
          <w:rFonts w:hint="eastAsia"/>
        </w:rPr>
        <w:t>前期相关批复（核准）或备案资料；项目申请报告、可行性研究报告等立项资料；设计文件、技术协议等技术资料；</w:t>
      </w:r>
    </w:p>
    <w:p w14:paraId="7A85ED1D">
      <w:pPr>
        <w:pStyle w:val="130"/>
        <w:numPr>
          <w:ilvl w:val="0"/>
          <w:numId w:val="22"/>
        </w:numPr>
        <w:ind w:leftChars="200" w:hangingChars="200"/>
      </w:pPr>
      <w:r>
        <w:rPr>
          <w:rFonts w:hint="eastAsia"/>
        </w:rPr>
        <w:t>其他与项目能源与资源使用相关的文件等资料。</w:t>
      </w:r>
      <w:bookmarkEnd w:id="166"/>
    </w:p>
    <w:p w14:paraId="7EE661D9">
      <w:pPr>
        <w:pStyle w:val="83"/>
        <w:ind w:left="0"/>
        <w:outlineLvl w:val="0"/>
      </w:pPr>
      <w:bookmarkStart w:id="167" w:name="_Toc509435603"/>
      <w:bookmarkStart w:id="168" w:name="_Toc513212707"/>
      <w:bookmarkStart w:id="169" w:name="_Toc509435288"/>
      <w:bookmarkStart w:id="170" w:name="_Toc512431364"/>
      <w:bookmarkStart w:id="171" w:name="_Toc178237502"/>
      <w:bookmarkStart w:id="172" w:name="_Toc508124328"/>
      <w:bookmarkStart w:id="173" w:name="_Toc512430719"/>
      <w:r>
        <w:rPr>
          <w:rFonts w:hint="eastAsia"/>
        </w:rPr>
        <w:t>项目建设节能方案</w:t>
      </w:r>
      <w:bookmarkEnd w:id="167"/>
      <w:bookmarkEnd w:id="168"/>
      <w:bookmarkEnd w:id="169"/>
      <w:bookmarkEnd w:id="170"/>
      <w:bookmarkEnd w:id="171"/>
      <w:bookmarkEnd w:id="172"/>
      <w:bookmarkEnd w:id="173"/>
    </w:p>
    <w:p w14:paraId="6744CCD2">
      <w:pPr>
        <w:pStyle w:val="43"/>
        <w:ind w:left="0"/>
        <w:outlineLvl w:val="1"/>
      </w:pPr>
      <w:bookmarkStart w:id="174" w:name="_Toc512431365"/>
      <w:bookmarkStart w:id="175" w:name="_Toc513212708"/>
      <w:bookmarkStart w:id="176" w:name="_Toc512430720"/>
      <w:bookmarkStart w:id="177" w:name="_Toc503427850"/>
      <w:bookmarkStart w:id="178" w:name="_Toc508121589"/>
      <w:bookmarkStart w:id="179" w:name="_Toc508124329"/>
      <w:r>
        <w:rPr>
          <w:rFonts w:hint="eastAsia"/>
        </w:rPr>
        <w:t>工艺节能方案</w:t>
      </w:r>
      <w:bookmarkEnd w:id="174"/>
      <w:bookmarkEnd w:id="175"/>
      <w:bookmarkEnd w:id="176"/>
      <w:bookmarkEnd w:id="177"/>
      <w:bookmarkEnd w:id="178"/>
      <w:bookmarkEnd w:id="179"/>
    </w:p>
    <w:p w14:paraId="55729264">
      <w:pPr>
        <w:pStyle w:val="42"/>
        <w:spacing w:before="156" w:after="156"/>
      </w:pPr>
      <w:r>
        <w:rPr>
          <w:rFonts w:hint="eastAsia"/>
        </w:rPr>
        <w:t>工艺节能方案范围</w:t>
      </w:r>
    </w:p>
    <w:p w14:paraId="2766FB11">
      <w:pPr>
        <w:pStyle w:val="22"/>
      </w:pPr>
      <w:r>
        <w:rPr>
          <w:rFonts w:hint="eastAsia"/>
        </w:rPr>
        <w:t>对工业项目和有主体工艺的基础设施项目、</w:t>
      </w:r>
      <w:r>
        <w:rPr>
          <w:rFonts w:hint="eastAsia" w:hAnsi="宋体"/>
        </w:rPr>
        <w:t>民用建筑</w:t>
      </w:r>
      <w:r>
        <w:rPr>
          <w:rFonts w:hint="eastAsia"/>
        </w:rPr>
        <w:t>类项目、数据中心及其他项目等，应对主体工艺节能方案进行说明、分析、评价。</w:t>
      </w:r>
    </w:p>
    <w:p w14:paraId="34BA94DE">
      <w:pPr>
        <w:pStyle w:val="42"/>
        <w:spacing w:before="156" w:after="156"/>
      </w:pPr>
      <w:r>
        <w:rPr>
          <w:rFonts w:hint="eastAsia"/>
        </w:rPr>
        <w:t>工艺流程总平面布置</w:t>
      </w:r>
    </w:p>
    <w:p w14:paraId="74EDCC61">
      <w:pPr>
        <w:pStyle w:val="165"/>
        <w:numPr>
          <w:ilvl w:val="3"/>
          <w:numId w:val="2"/>
        </w:numPr>
        <w:tabs>
          <w:tab w:val="center" w:pos="4201"/>
          <w:tab w:val="right" w:leader="dot" w:pos="9298"/>
        </w:tabs>
        <w:autoSpaceDE w:val="0"/>
        <w:autoSpaceDN w:val="0"/>
        <w:outlineLvl w:val="9"/>
        <w:rPr>
          <w:rFonts w:hint="eastAsia" w:hAnsi="宋体"/>
          <w:szCs w:val="20"/>
        </w:rPr>
      </w:pPr>
      <w:r>
        <w:rPr>
          <w:rFonts w:hint="eastAsia" w:hAnsi="宋体"/>
          <w:szCs w:val="20"/>
        </w:rPr>
        <w:t>应说明项目</w:t>
      </w:r>
      <w:r>
        <w:rPr>
          <w:rFonts w:hint="eastAsia"/>
        </w:rPr>
        <w:t>工艺流程布置</w:t>
      </w:r>
      <w:r>
        <w:rPr>
          <w:rFonts w:hint="eastAsia" w:hAnsi="宋体"/>
          <w:szCs w:val="20"/>
        </w:rPr>
        <w:t>方案。</w:t>
      </w:r>
    </w:p>
    <w:p w14:paraId="61C6AD3B">
      <w:pPr>
        <w:pStyle w:val="165"/>
        <w:numPr>
          <w:ilvl w:val="3"/>
          <w:numId w:val="2"/>
        </w:numPr>
        <w:outlineLvl w:val="9"/>
      </w:pPr>
      <w:r>
        <w:rPr>
          <w:rFonts w:hint="eastAsia"/>
        </w:rPr>
        <w:t>工艺流程布局应符合以下要求：</w:t>
      </w:r>
    </w:p>
    <w:p w14:paraId="1DF0A45A">
      <w:pPr>
        <w:pStyle w:val="130"/>
        <w:numPr>
          <w:ilvl w:val="0"/>
          <w:numId w:val="23"/>
        </w:numPr>
        <w:ind w:leftChars="200" w:hangingChars="200"/>
      </w:pPr>
      <w:r>
        <w:rPr>
          <w:rFonts w:hint="eastAsia"/>
        </w:rPr>
        <w:t>项目工艺流程布局应尽量紧凑、功能分区合理，有利于提高生产效率，降低产品能耗等；</w:t>
      </w:r>
    </w:p>
    <w:p w14:paraId="33DDC419">
      <w:pPr>
        <w:pStyle w:val="130"/>
        <w:numPr>
          <w:ilvl w:val="0"/>
          <w:numId w:val="23"/>
        </w:numPr>
        <w:ind w:leftChars="200" w:hangingChars="200"/>
      </w:pPr>
      <w:r>
        <w:rPr>
          <w:rFonts w:hint="eastAsia"/>
        </w:rPr>
        <w:t>合理布置主要工艺设施，各工艺设备之间应衔接紧密；</w:t>
      </w:r>
    </w:p>
    <w:p w14:paraId="5DB8BDC9">
      <w:pPr>
        <w:pStyle w:val="130"/>
        <w:numPr>
          <w:ilvl w:val="0"/>
          <w:numId w:val="23"/>
        </w:numPr>
        <w:ind w:leftChars="200" w:hangingChars="200"/>
      </w:pPr>
      <w:r>
        <w:rPr>
          <w:rFonts w:hint="eastAsia"/>
        </w:rPr>
        <w:t>能源输送走向布局合理；</w:t>
      </w:r>
    </w:p>
    <w:p w14:paraId="1355A588">
      <w:pPr>
        <w:pStyle w:val="130"/>
        <w:numPr>
          <w:ilvl w:val="0"/>
          <w:numId w:val="23"/>
        </w:numPr>
        <w:ind w:leftChars="200" w:hangingChars="200"/>
      </w:pPr>
      <w:r>
        <w:rPr>
          <w:rFonts w:hint="eastAsia"/>
        </w:rPr>
        <w:t>在满足安全规范要求的条件下，应根据生产特性进行辅助生产设施单体整合，达到降低能耗的效果；</w:t>
      </w:r>
    </w:p>
    <w:p w14:paraId="57BC2041">
      <w:pPr>
        <w:pStyle w:val="130"/>
        <w:numPr>
          <w:ilvl w:val="0"/>
          <w:numId w:val="23"/>
        </w:numPr>
        <w:ind w:leftChars="200" w:hangingChars="200"/>
      </w:pPr>
      <w:r>
        <w:rPr>
          <w:rFonts w:hint="eastAsia"/>
        </w:rPr>
        <w:t>对于改扩建项目，新增设施平面布置与已建工程总平面布置应有机结合，达到节能效果；</w:t>
      </w:r>
    </w:p>
    <w:p w14:paraId="2D06C533">
      <w:pPr>
        <w:pStyle w:val="177"/>
        <w:numPr>
          <w:ilvl w:val="0"/>
          <w:numId w:val="23"/>
        </w:numPr>
        <w:tabs>
          <w:tab w:val="left" w:pos="840"/>
        </w:tabs>
        <w:ind w:leftChars="200" w:hangingChars="200"/>
      </w:pPr>
      <w:r>
        <w:rPr>
          <w:rFonts w:hint="eastAsia" w:ascii="宋体"/>
          <w:kern w:val="0"/>
          <w:szCs w:val="20"/>
        </w:rPr>
        <w:t>应附水量平衡图、各类耗能工质（压缩空气、蒸汽、氮气等）平衡图等。</w:t>
      </w:r>
    </w:p>
    <w:p w14:paraId="672E5340">
      <w:pPr>
        <w:pStyle w:val="42"/>
        <w:spacing w:before="156" w:after="156"/>
      </w:pPr>
      <w:r>
        <w:rPr>
          <w:rFonts w:hint="eastAsia"/>
        </w:rPr>
        <w:t>工艺技术方案</w:t>
      </w:r>
    </w:p>
    <w:p w14:paraId="773C9ED4">
      <w:pPr>
        <w:pStyle w:val="165"/>
        <w:numPr>
          <w:ilvl w:val="3"/>
          <w:numId w:val="2"/>
        </w:numPr>
        <w:outlineLvl w:val="9"/>
      </w:pPr>
      <w:r>
        <w:rPr>
          <w:rFonts w:hint="eastAsia"/>
        </w:rPr>
        <w:t>工艺技术方案应包括以下内容：</w:t>
      </w:r>
    </w:p>
    <w:p w14:paraId="6BA63063">
      <w:pPr>
        <w:pStyle w:val="130"/>
        <w:numPr>
          <w:ilvl w:val="0"/>
          <w:numId w:val="24"/>
        </w:numPr>
        <w:ind w:leftChars="200" w:hangingChars="200"/>
      </w:pPr>
      <w:r>
        <w:rPr>
          <w:rFonts w:hint="eastAsia"/>
        </w:rPr>
        <w:t>项目选择的主体工艺技术方案和产品方案，通过进行工艺技术方案比选，分析所选工艺技术方案在用能方面的先进性；</w:t>
      </w:r>
    </w:p>
    <w:p w14:paraId="619B2C17">
      <w:pPr>
        <w:pStyle w:val="130"/>
        <w:numPr>
          <w:ilvl w:val="0"/>
          <w:numId w:val="24"/>
        </w:numPr>
        <w:ind w:leftChars="200" w:hangingChars="200"/>
      </w:pPr>
      <w:r>
        <w:rPr>
          <w:rFonts w:hint="eastAsia"/>
        </w:rPr>
        <w:t>分析项目所采用的工艺技术和产品方案符合国家、行业、地方的相关法律、法规、规章以及规划、准入条件和节能技术政策；</w:t>
      </w:r>
    </w:p>
    <w:p w14:paraId="18F75E60">
      <w:pPr>
        <w:pStyle w:val="130"/>
        <w:numPr>
          <w:ilvl w:val="0"/>
          <w:numId w:val="24"/>
        </w:numPr>
        <w:ind w:leftChars="200" w:hangingChars="200"/>
      </w:pPr>
      <w:r>
        <w:rPr>
          <w:rFonts w:hint="eastAsia"/>
        </w:rPr>
        <w:t>对照相关标准分析工艺路线的合理性、工艺流程的顺畅性、工艺参数的先进性，确保各工序之间的余热、余压等能源得到系统优化、合理利用。</w:t>
      </w:r>
    </w:p>
    <w:p w14:paraId="64EC518E">
      <w:pPr>
        <w:pStyle w:val="165"/>
        <w:numPr>
          <w:ilvl w:val="3"/>
          <w:numId w:val="2"/>
        </w:numPr>
        <w:outlineLvl w:val="9"/>
      </w:pPr>
      <w:r>
        <w:rPr>
          <w:rFonts w:hint="eastAsia"/>
        </w:rPr>
        <w:t>工艺技术方案设计应符合以下要求：</w:t>
      </w:r>
    </w:p>
    <w:p w14:paraId="590195C4">
      <w:pPr>
        <w:pStyle w:val="130"/>
        <w:numPr>
          <w:ilvl w:val="0"/>
          <w:numId w:val="25"/>
        </w:numPr>
        <w:ind w:leftChars="200" w:hangingChars="200"/>
      </w:pPr>
      <w:r>
        <w:rPr>
          <w:rFonts w:hint="eastAsia"/>
        </w:rPr>
        <w:t>先进性。项目应采用先进技术。技术先进性主要体现在产品质量性能、单位产品能耗、单位产值（增加值）能耗和项目能效水平等方面；优先选用国家或北京市节能技术推广目录中的技术，禁止采用落后淘汰的工艺技术或用能设备；</w:t>
      </w:r>
    </w:p>
    <w:p w14:paraId="2CDB7099">
      <w:pPr>
        <w:pStyle w:val="130"/>
        <w:numPr>
          <w:ilvl w:val="0"/>
          <w:numId w:val="25"/>
        </w:numPr>
        <w:ind w:leftChars="200" w:hangingChars="200"/>
      </w:pPr>
      <w:r>
        <w:rPr>
          <w:rFonts w:hint="eastAsia"/>
        </w:rPr>
        <w:t>适用性。项目所采用的工艺技术应与所在地资源和能源供应条件、国家和北京市以及所在区当期国民经济和社会发展规划以及节能中长期专项规划相适应；</w:t>
      </w:r>
    </w:p>
    <w:p w14:paraId="797B62BD">
      <w:pPr>
        <w:pStyle w:val="130"/>
        <w:numPr>
          <w:ilvl w:val="0"/>
          <w:numId w:val="25"/>
        </w:numPr>
        <w:ind w:leftChars="200" w:hangingChars="200"/>
      </w:pPr>
      <w:r>
        <w:rPr>
          <w:rFonts w:hint="eastAsia"/>
        </w:rPr>
        <w:t>可靠性。项目所采用的工艺技术应成熟可靠。选用的技术应符合国家和北京市相关政策要求；</w:t>
      </w:r>
    </w:p>
    <w:p w14:paraId="0D87DF9B">
      <w:pPr>
        <w:pStyle w:val="130"/>
        <w:numPr>
          <w:ilvl w:val="0"/>
          <w:numId w:val="25"/>
        </w:numPr>
        <w:ind w:leftChars="200" w:hangingChars="200"/>
      </w:pPr>
      <w:r>
        <w:rPr>
          <w:rFonts w:hint="eastAsia"/>
        </w:rPr>
        <w:t>安全性。项目所采用的技术在正常使用过程中应能保证生产安全运行；</w:t>
      </w:r>
    </w:p>
    <w:p w14:paraId="3099E300">
      <w:pPr>
        <w:pStyle w:val="130"/>
        <w:numPr>
          <w:ilvl w:val="0"/>
          <w:numId w:val="25"/>
        </w:numPr>
        <w:ind w:leftChars="200" w:hangingChars="200"/>
      </w:pPr>
      <w:r>
        <w:rPr>
          <w:rFonts w:hint="eastAsia"/>
        </w:rPr>
        <w:t>经济合理性。应分析所采用的技术是否经济合理，是否有利于降低能耗和二氧化碳排放、投资和产品成本，提高综合经济效益。</w:t>
      </w:r>
    </w:p>
    <w:p w14:paraId="1AA6387D">
      <w:pPr>
        <w:pStyle w:val="42"/>
        <w:spacing w:before="156" w:after="156"/>
      </w:pPr>
      <w:r>
        <w:rPr>
          <w:rFonts w:hint="eastAsia"/>
        </w:rPr>
        <w:t>工艺用能方案</w:t>
      </w:r>
    </w:p>
    <w:p w14:paraId="75D1E3CE">
      <w:pPr>
        <w:pStyle w:val="165"/>
        <w:numPr>
          <w:ilvl w:val="3"/>
          <w:numId w:val="2"/>
        </w:numPr>
        <w:outlineLvl w:val="9"/>
      </w:pPr>
      <w:r>
        <w:rPr>
          <w:rFonts w:hint="eastAsia"/>
        </w:rPr>
        <w:t>工艺用能方案应包括以下内容：</w:t>
      </w:r>
    </w:p>
    <w:p w14:paraId="101D5238">
      <w:pPr>
        <w:pStyle w:val="130"/>
        <w:numPr>
          <w:ilvl w:val="0"/>
          <w:numId w:val="26"/>
        </w:numPr>
        <w:ind w:leftChars="200" w:hangingChars="200"/>
      </w:pPr>
      <w:r>
        <w:rPr>
          <w:rFonts w:hint="eastAsia"/>
        </w:rPr>
        <w:t>说明项目工艺用能方案，通过用能方案比选，分析项目整体及各用能工序和环节选择的能源品种的科学性、合理性；</w:t>
      </w:r>
    </w:p>
    <w:p w14:paraId="10D1644E">
      <w:pPr>
        <w:pStyle w:val="130"/>
        <w:numPr>
          <w:ilvl w:val="0"/>
          <w:numId w:val="26"/>
        </w:numPr>
        <w:ind w:leftChars="200" w:hangingChars="200"/>
      </w:pPr>
      <w:r>
        <w:rPr>
          <w:rFonts w:hint="eastAsia"/>
        </w:rPr>
        <w:t>分析各类能源供应条件落实情况。</w:t>
      </w:r>
    </w:p>
    <w:p w14:paraId="4C01BF74">
      <w:pPr>
        <w:pStyle w:val="165"/>
        <w:numPr>
          <w:ilvl w:val="3"/>
          <w:numId w:val="2"/>
        </w:numPr>
        <w:outlineLvl w:val="9"/>
      </w:pPr>
      <w:r>
        <w:rPr>
          <w:rFonts w:hint="eastAsia"/>
        </w:rPr>
        <w:t>工艺用能方案应符合以下要求：</w:t>
      </w:r>
    </w:p>
    <w:p w14:paraId="33ED48E2">
      <w:pPr>
        <w:pStyle w:val="177"/>
        <w:numPr>
          <w:ilvl w:val="0"/>
          <w:numId w:val="27"/>
        </w:numPr>
        <w:ind w:leftChars="200" w:hangingChars="200"/>
        <w:rPr>
          <w:rFonts w:ascii="宋体"/>
          <w:kern w:val="0"/>
          <w:szCs w:val="20"/>
        </w:rPr>
      </w:pPr>
      <w:r>
        <w:rPr>
          <w:rFonts w:hint="eastAsia" w:ascii="宋体"/>
          <w:kern w:val="0"/>
          <w:szCs w:val="20"/>
        </w:rPr>
        <w:t>项目能源品种的选择应根据国家和北京市的相关节能与环保政策，本着节能、环保、因地制宜的原则，结合项目用能特点、能源使用效率和周边资源、能源供应条件等具体情况综合考虑；</w:t>
      </w:r>
    </w:p>
    <w:p w14:paraId="7A1AAB0A">
      <w:pPr>
        <w:pStyle w:val="130"/>
        <w:numPr>
          <w:ilvl w:val="0"/>
          <w:numId w:val="27"/>
        </w:numPr>
        <w:ind w:leftChars="200" w:hangingChars="200"/>
      </w:pPr>
      <w:r>
        <w:rPr>
          <w:rFonts w:hint="eastAsia"/>
        </w:rPr>
        <w:t>提高系统、装置、用能设备的能效水平，减少能量的不可逆损失；</w:t>
      </w:r>
      <w:r>
        <w:t xml:space="preserve"> </w:t>
      </w:r>
    </w:p>
    <w:p w14:paraId="6C20A008">
      <w:pPr>
        <w:pStyle w:val="130"/>
        <w:numPr>
          <w:ilvl w:val="0"/>
          <w:numId w:val="27"/>
        </w:numPr>
        <w:ind w:leftChars="200" w:hangingChars="200"/>
      </w:pPr>
      <w:r>
        <w:rPr>
          <w:rFonts w:hint="eastAsia"/>
        </w:rPr>
        <w:t>项目工艺过程，应最大限度减少系统热损失，因地制宜开展余热的回收利用；提高能源、资源利用效率；</w:t>
      </w:r>
    </w:p>
    <w:p w14:paraId="3AA8476C">
      <w:pPr>
        <w:pStyle w:val="130"/>
        <w:numPr>
          <w:ilvl w:val="0"/>
          <w:numId w:val="27"/>
        </w:numPr>
        <w:ind w:leftChars="200" w:hangingChars="200"/>
      </w:pPr>
      <w:r>
        <w:rPr>
          <w:rFonts w:hint="eastAsia"/>
        </w:rPr>
        <w:t>各种形式能源（一次能源和二次能源、热量与冷量、机械能、电能、化学能）合理配置，综合利用，各尽其能；做好能源梯级利用，合理利用低品位能量；</w:t>
      </w:r>
    </w:p>
    <w:p w14:paraId="0457D2CA">
      <w:pPr>
        <w:pStyle w:val="130"/>
        <w:numPr>
          <w:ilvl w:val="0"/>
          <w:numId w:val="27"/>
        </w:numPr>
        <w:ind w:leftChars="200" w:hangingChars="200"/>
      </w:pPr>
      <w:r>
        <w:rPr>
          <w:rFonts w:hint="eastAsia"/>
        </w:rPr>
        <w:t>通过对当地环境资源条件和技术经济的综合分析，结合国家相关政策，合理利用太阳能、地热能、生物质能等可再生能源。</w:t>
      </w:r>
    </w:p>
    <w:p w14:paraId="667D99A1">
      <w:pPr>
        <w:pStyle w:val="43"/>
        <w:ind w:left="0"/>
        <w:outlineLvl w:val="1"/>
      </w:pPr>
      <w:bookmarkStart w:id="180" w:name="_Toc508121590"/>
      <w:bookmarkStart w:id="181" w:name="_Toc513212709"/>
      <w:bookmarkStart w:id="182" w:name="_Toc512431366"/>
      <w:bookmarkStart w:id="183" w:name="_Toc512430721"/>
      <w:bookmarkStart w:id="184" w:name="_Toc508124330"/>
      <w:r>
        <w:rPr>
          <w:rFonts w:hint="eastAsia"/>
        </w:rPr>
        <w:t>建筑节能方案</w:t>
      </w:r>
      <w:bookmarkEnd w:id="180"/>
      <w:bookmarkEnd w:id="181"/>
      <w:bookmarkEnd w:id="182"/>
      <w:bookmarkEnd w:id="183"/>
      <w:bookmarkEnd w:id="184"/>
    </w:p>
    <w:p w14:paraId="7B7BA042">
      <w:pPr>
        <w:pStyle w:val="42"/>
        <w:spacing w:before="156" w:after="156"/>
      </w:pPr>
      <w:r>
        <w:rPr>
          <w:rFonts w:hint="eastAsia"/>
        </w:rPr>
        <w:t>总平面（图）方案</w:t>
      </w:r>
    </w:p>
    <w:p w14:paraId="50BFFDF6">
      <w:pPr>
        <w:pStyle w:val="165"/>
        <w:numPr>
          <w:ilvl w:val="3"/>
          <w:numId w:val="2"/>
        </w:numPr>
        <w:outlineLvl w:val="9"/>
      </w:pPr>
      <w:r>
        <w:rPr>
          <w:rFonts w:hint="eastAsia"/>
        </w:rPr>
        <w:t>总平面（图）方案应包括以下内容：</w:t>
      </w:r>
    </w:p>
    <w:p w14:paraId="707E951D">
      <w:pPr>
        <w:pStyle w:val="130"/>
        <w:numPr>
          <w:ilvl w:val="0"/>
          <w:numId w:val="28"/>
        </w:numPr>
        <w:ind w:leftChars="200" w:hangingChars="200"/>
      </w:pPr>
      <w:r>
        <w:rPr>
          <w:rFonts w:hint="eastAsia"/>
        </w:rPr>
        <w:t>根据项目的使用功能和城市规划要求说明设计的原则和理念；</w:t>
      </w:r>
    </w:p>
    <w:p w14:paraId="432B7611">
      <w:pPr>
        <w:pStyle w:val="130"/>
        <w:numPr>
          <w:ilvl w:val="0"/>
          <w:numId w:val="28"/>
        </w:numPr>
        <w:ind w:leftChars="200" w:hangingChars="200"/>
      </w:pPr>
      <w:r>
        <w:rPr>
          <w:rFonts w:hint="eastAsia"/>
        </w:rPr>
        <w:t>总平面规划布置的特征，包括项目所在地概况、用地面积、总建筑面积（地上和地下面积）、容积率、建筑密度、绿地率等。工业项目应将工业建筑与民用建筑分别描述；</w:t>
      </w:r>
    </w:p>
    <w:p w14:paraId="1566265F">
      <w:pPr>
        <w:pStyle w:val="130"/>
        <w:numPr>
          <w:ilvl w:val="0"/>
          <w:numId w:val="28"/>
        </w:numPr>
        <w:ind w:leftChars="200" w:hangingChars="200"/>
      </w:pPr>
      <w:r>
        <w:rPr>
          <w:rFonts w:hint="eastAsia"/>
        </w:rPr>
        <w:t>应提供能够清晰表达各主要单体建筑位置、朝向、层数的总平面布置图。</w:t>
      </w:r>
    </w:p>
    <w:p w14:paraId="0ADABE4A">
      <w:pPr>
        <w:pStyle w:val="165"/>
        <w:numPr>
          <w:ilvl w:val="3"/>
          <w:numId w:val="2"/>
        </w:numPr>
        <w:outlineLvl w:val="9"/>
      </w:pPr>
      <w:r>
        <w:rPr>
          <w:rFonts w:hint="eastAsia"/>
        </w:rPr>
        <w:t>总平面设计应符合以下要求：</w:t>
      </w:r>
    </w:p>
    <w:p w14:paraId="04C2E412">
      <w:pPr>
        <w:pStyle w:val="130"/>
        <w:numPr>
          <w:ilvl w:val="0"/>
          <w:numId w:val="29"/>
        </w:numPr>
        <w:ind w:leftChars="200" w:hangingChars="200"/>
      </w:pPr>
      <w:r>
        <w:rPr>
          <w:rFonts w:hint="eastAsia"/>
        </w:rPr>
        <w:t>项目的规划指标及技术措施符合相关批复（核准）或备案要求；</w:t>
      </w:r>
    </w:p>
    <w:p w14:paraId="43B42915">
      <w:pPr>
        <w:pStyle w:val="130"/>
        <w:numPr>
          <w:ilvl w:val="0"/>
          <w:numId w:val="29"/>
        </w:numPr>
        <w:ind w:leftChars="200" w:hangingChars="200"/>
      </w:pPr>
      <w:r>
        <w:rPr>
          <w:rFonts w:hint="eastAsia"/>
        </w:rPr>
        <w:t>综合考虑整体的生态环境因素，充分利用现有城市资源，如雨水收集、环境绿化、垂直绿化、屋顶绿化、渗水地面等；</w:t>
      </w:r>
    </w:p>
    <w:p w14:paraId="7198DA5A">
      <w:pPr>
        <w:pStyle w:val="130"/>
        <w:numPr>
          <w:ilvl w:val="0"/>
          <w:numId w:val="29"/>
        </w:numPr>
        <w:ind w:leftChars="200" w:hangingChars="200"/>
      </w:pPr>
      <w:r>
        <w:rPr>
          <w:rFonts w:hint="eastAsia"/>
        </w:rPr>
        <w:t>在符合相关规范要求的前提下，合理确定建筑物的间距，优化日照环境；</w:t>
      </w:r>
    </w:p>
    <w:p w14:paraId="0FFD92BA">
      <w:pPr>
        <w:pStyle w:val="130"/>
        <w:numPr>
          <w:ilvl w:val="0"/>
          <w:numId w:val="29"/>
        </w:numPr>
        <w:ind w:leftChars="200" w:hangingChars="200"/>
      </w:pPr>
      <w:r>
        <w:rPr>
          <w:rFonts w:hint="eastAsia"/>
        </w:rPr>
        <w:t>建筑项目总平面布置宜充分利用冬季日照并避开冬季主导风向，夏季利用自然通风。主体朝向宜选择项目当地的最佳朝向；</w:t>
      </w:r>
    </w:p>
    <w:p w14:paraId="0DF2AFEE">
      <w:pPr>
        <w:pStyle w:val="130"/>
        <w:numPr>
          <w:ilvl w:val="0"/>
          <w:numId w:val="29"/>
        </w:numPr>
        <w:ind w:leftChars="200" w:hangingChars="200"/>
      </w:pPr>
      <w:r>
        <w:rPr>
          <w:rFonts w:hint="eastAsia"/>
        </w:rPr>
        <w:t>工业项目中独立的民用建筑应符合民用建筑相关规定，工业建筑的布置应符合工艺流程相关要求。</w:t>
      </w:r>
    </w:p>
    <w:p w14:paraId="32540671">
      <w:pPr>
        <w:pStyle w:val="42"/>
        <w:spacing w:before="156" w:after="156"/>
      </w:pPr>
      <w:r>
        <w:rPr>
          <w:rFonts w:hint="eastAsia"/>
        </w:rPr>
        <w:t>建筑设计</w:t>
      </w:r>
      <w:r>
        <w:rPr>
          <w:rFonts w:hint="eastAsia" w:ascii="宋体" w:hAnsi="宋体"/>
        </w:rPr>
        <w:t>方案</w:t>
      </w:r>
    </w:p>
    <w:p w14:paraId="5C87F3BE">
      <w:pPr>
        <w:pStyle w:val="165"/>
        <w:numPr>
          <w:ilvl w:val="3"/>
          <w:numId w:val="2"/>
        </w:numPr>
        <w:outlineLvl w:val="9"/>
      </w:pPr>
      <w:r>
        <w:rPr>
          <w:rFonts w:hint="eastAsia"/>
        </w:rPr>
        <w:t>建筑设计方案应包括以下内容：</w:t>
      </w:r>
    </w:p>
    <w:p w14:paraId="669E9FEE">
      <w:pPr>
        <w:pStyle w:val="130"/>
        <w:numPr>
          <w:ilvl w:val="0"/>
          <w:numId w:val="30"/>
        </w:numPr>
        <w:ind w:leftChars="200" w:hangingChars="200"/>
      </w:pPr>
      <w:r>
        <w:rPr>
          <w:rFonts w:hint="eastAsia"/>
        </w:rPr>
        <w:t>每个单体建筑的使用功能、建筑面积、建筑高度、层数、朝向、电梯的设置等，单体建筑较多时应列表说明；</w:t>
      </w:r>
    </w:p>
    <w:p w14:paraId="6E6A5A7B">
      <w:pPr>
        <w:pStyle w:val="130"/>
        <w:numPr>
          <w:ilvl w:val="0"/>
          <w:numId w:val="30"/>
        </w:numPr>
        <w:ind w:leftChars="200" w:hangingChars="200"/>
      </w:pPr>
      <w:r>
        <w:rPr>
          <w:rFonts w:hint="eastAsia"/>
        </w:rPr>
        <w:t>说明各单体建筑造型特点，采用的主要立面做法，如透光或非透光幕墙、凸窗或普通窗，饰面材料的颜色等，有条件时宜提供立面图或效果图；</w:t>
      </w:r>
    </w:p>
    <w:p w14:paraId="011E058B">
      <w:pPr>
        <w:pStyle w:val="130"/>
        <w:numPr>
          <w:ilvl w:val="0"/>
          <w:numId w:val="30"/>
        </w:numPr>
        <w:ind w:leftChars="200" w:hangingChars="200"/>
      </w:pPr>
      <w:r>
        <w:rPr>
          <w:rFonts w:hint="eastAsia"/>
        </w:rPr>
        <w:t>当各单体建筑中有空间关系比较复杂的部位时提供剖面图；</w:t>
      </w:r>
    </w:p>
    <w:p w14:paraId="77C7457D">
      <w:pPr>
        <w:pStyle w:val="130"/>
        <w:numPr>
          <w:ilvl w:val="0"/>
          <w:numId w:val="30"/>
        </w:numPr>
        <w:ind w:leftChars="200" w:hangingChars="200"/>
      </w:pPr>
      <w:r>
        <w:rPr>
          <w:rFonts w:hint="eastAsia"/>
        </w:rPr>
        <w:t>列表说明建设项目内各部分的使用功能及对应的建筑面积及层数、层高等参数。</w:t>
      </w:r>
    </w:p>
    <w:p w14:paraId="32C1BBC2">
      <w:pPr>
        <w:pStyle w:val="165"/>
        <w:numPr>
          <w:ilvl w:val="3"/>
          <w:numId w:val="2"/>
        </w:numPr>
        <w:outlineLvl w:val="9"/>
      </w:pPr>
      <w:r>
        <w:rPr>
          <w:rFonts w:hint="eastAsia"/>
        </w:rPr>
        <w:t>建筑设计方案应符合以下要求：</w:t>
      </w:r>
    </w:p>
    <w:p w14:paraId="4D4CBD58">
      <w:pPr>
        <w:pStyle w:val="130"/>
        <w:numPr>
          <w:ilvl w:val="0"/>
          <w:numId w:val="31"/>
        </w:numPr>
        <w:ind w:leftChars="200" w:hangingChars="200"/>
      </w:pPr>
      <w:r>
        <w:rPr>
          <w:rFonts w:hint="eastAsia"/>
        </w:rPr>
        <w:t>节能设计方案应针对建设项目的使用功能和工艺要求的特点进行编制；</w:t>
      </w:r>
    </w:p>
    <w:p w14:paraId="1408B7D5">
      <w:pPr>
        <w:pStyle w:val="130"/>
        <w:numPr>
          <w:ilvl w:val="0"/>
          <w:numId w:val="31"/>
        </w:numPr>
        <w:ind w:leftChars="200" w:hangingChars="200"/>
      </w:pPr>
      <w:r>
        <w:rPr>
          <w:rFonts w:hint="eastAsia"/>
        </w:rPr>
        <w:t>建设项目应根据项目类型确定依据的节能设计标准，公共建筑项目和住宅小区内的配套公建项目应按照DB11/T 687要求确定建筑分类情况；</w:t>
      </w:r>
    </w:p>
    <w:p w14:paraId="2D811835">
      <w:pPr>
        <w:pStyle w:val="130"/>
        <w:numPr>
          <w:ilvl w:val="0"/>
          <w:numId w:val="31"/>
        </w:numPr>
        <w:ind w:leftChars="200" w:hangingChars="200"/>
      </w:pPr>
      <w:r>
        <w:rPr>
          <w:rFonts w:hint="eastAsia"/>
        </w:rPr>
        <w:t>建筑物内部的平面设计应合理划分不同功能的区域。根据项目建设当地的气象条件，在充分满足使用功能要求的前提下，合理布置和分隔建筑空间；</w:t>
      </w:r>
    </w:p>
    <w:p w14:paraId="4C8A7B13">
      <w:pPr>
        <w:pStyle w:val="130"/>
        <w:numPr>
          <w:ilvl w:val="0"/>
          <w:numId w:val="31"/>
        </w:numPr>
        <w:ind w:leftChars="200" w:hangingChars="200"/>
      </w:pPr>
      <w:r>
        <w:rPr>
          <w:rFonts w:hint="eastAsia"/>
        </w:rPr>
        <w:t>建筑总平面布置和建筑物内部的平面设计应合理确定设备用房的位置，尽量靠近用能集中的部位，减少能源的输送消耗；</w:t>
      </w:r>
    </w:p>
    <w:p w14:paraId="77A06F3A">
      <w:pPr>
        <w:pStyle w:val="130"/>
        <w:numPr>
          <w:ilvl w:val="0"/>
          <w:numId w:val="31"/>
        </w:numPr>
        <w:ind w:leftChars="200" w:hangingChars="200"/>
      </w:pPr>
      <w:r>
        <w:rPr>
          <w:rFonts w:hint="eastAsia"/>
        </w:rPr>
        <w:t>有特殊区域耗能的建筑空间应单独描述，对于有特殊使用和工艺要求的建筑，应对使用功能和工艺要求及对环境的要求进行说明；</w:t>
      </w:r>
    </w:p>
    <w:p w14:paraId="0DA7D417">
      <w:pPr>
        <w:pStyle w:val="130"/>
        <w:numPr>
          <w:ilvl w:val="0"/>
          <w:numId w:val="31"/>
        </w:numPr>
        <w:ind w:leftChars="200" w:hangingChars="200"/>
      </w:pPr>
      <w:r>
        <w:rPr>
          <w:rFonts w:hint="eastAsia"/>
        </w:rPr>
        <w:t>当项目拟建设超低能耗建筑时应描述相关技术策略；</w:t>
      </w:r>
    </w:p>
    <w:p w14:paraId="60D7F06A">
      <w:pPr>
        <w:pStyle w:val="130"/>
        <w:numPr>
          <w:ilvl w:val="0"/>
          <w:numId w:val="31"/>
        </w:numPr>
        <w:ind w:leftChars="200" w:hangingChars="200"/>
      </w:pPr>
      <w:r>
        <w:rPr>
          <w:rFonts w:hint="eastAsia"/>
        </w:rPr>
        <w:t>明确项目建设预期达到的绿色建筑星级标准。</w:t>
      </w:r>
    </w:p>
    <w:p w14:paraId="572F0586">
      <w:pPr>
        <w:pStyle w:val="42"/>
        <w:spacing w:before="156" w:after="156"/>
        <w:rPr>
          <w:rFonts w:hint="eastAsia" w:ascii="宋体" w:hAnsi="宋体"/>
        </w:rPr>
      </w:pPr>
      <w:r>
        <w:rPr>
          <w:rFonts w:hint="eastAsia"/>
        </w:rPr>
        <w:t>结构设计</w:t>
      </w:r>
      <w:r>
        <w:rPr>
          <w:rFonts w:hint="eastAsia" w:ascii="宋体" w:hAnsi="宋体"/>
        </w:rPr>
        <w:t>方案</w:t>
      </w:r>
    </w:p>
    <w:p w14:paraId="41F3B88D">
      <w:pPr>
        <w:pStyle w:val="165"/>
        <w:numPr>
          <w:ilvl w:val="3"/>
          <w:numId w:val="2"/>
        </w:numPr>
        <w:outlineLvl w:val="9"/>
      </w:pPr>
      <w:r>
        <w:rPr>
          <w:rFonts w:hint="eastAsia"/>
        </w:rPr>
        <w:t>结构设计方案应包括以下内容：</w:t>
      </w:r>
    </w:p>
    <w:p w14:paraId="3DFBCF04">
      <w:pPr>
        <w:pStyle w:val="130"/>
        <w:numPr>
          <w:ilvl w:val="0"/>
          <w:numId w:val="32"/>
        </w:numPr>
        <w:ind w:leftChars="200" w:hangingChars="200"/>
      </w:pPr>
      <w:r>
        <w:rPr>
          <w:rFonts w:hint="eastAsia"/>
        </w:rPr>
        <w:t>简要说明各单体建筑采用的结构形式、结构设计年限、抗震设防烈度等；</w:t>
      </w:r>
    </w:p>
    <w:p w14:paraId="0041A579">
      <w:pPr>
        <w:pStyle w:val="130"/>
        <w:numPr>
          <w:ilvl w:val="0"/>
          <w:numId w:val="32"/>
        </w:numPr>
        <w:ind w:leftChars="200" w:hangingChars="200"/>
      </w:pPr>
      <w:r>
        <w:rPr>
          <w:rFonts w:hint="eastAsia"/>
        </w:rPr>
        <w:t>简要说明项目拟使用的新型建筑材料；</w:t>
      </w:r>
    </w:p>
    <w:p w14:paraId="7175BE56">
      <w:pPr>
        <w:pStyle w:val="130"/>
        <w:numPr>
          <w:ilvl w:val="0"/>
          <w:numId w:val="32"/>
        </w:numPr>
        <w:ind w:leftChars="200" w:hangingChars="200"/>
        <w:rPr>
          <w:rFonts w:hint="eastAsia" w:hAnsi="宋体"/>
        </w:rPr>
      </w:pPr>
      <w:r>
        <w:rPr>
          <w:rFonts w:hint="eastAsia"/>
        </w:rPr>
        <w:t>当项目采用装配式建筑时，应进行相关说明。</w:t>
      </w:r>
    </w:p>
    <w:p w14:paraId="4D13EFF7">
      <w:pPr>
        <w:pStyle w:val="165"/>
        <w:numPr>
          <w:ilvl w:val="3"/>
          <w:numId w:val="2"/>
        </w:numPr>
        <w:outlineLvl w:val="9"/>
      </w:pPr>
      <w:r>
        <w:rPr>
          <w:rFonts w:hint="eastAsia"/>
        </w:rPr>
        <w:t>结构设计方案应符合以下要求：</w:t>
      </w:r>
    </w:p>
    <w:p w14:paraId="10E9AF39">
      <w:pPr>
        <w:pStyle w:val="130"/>
        <w:numPr>
          <w:ilvl w:val="0"/>
          <w:numId w:val="33"/>
        </w:numPr>
        <w:ind w:leftChars="200" w:hangingChars="200"/>
      </w:pPr>
      <w:r>
        <w:rPr>
          <w:rFonts w:hint="eastAsia"/>
        </w:rPr>
        <w:t>符合国家和北京市的相关标准；</w:t>
      </w:r>
    </w:p>
    <w:p w14:paraId="6FF3E509">
      <w:pPr>
        <w:pStyle w:val="130"/>
        <w:numPr>
          <w:ilvl w:val="0"/>
          <w:numId w:val="33"/>
        </w:numPr>
        <w:ind w:leftChars="200" w:hangingChars="200"/>
      </w:pPr>
      <w:r>
        <w:rPr>
          <w:rFonts w:hint="eastAsia"/>
        </w:rPr>
        <w:t>鼓励采用装配式建筑结构；</w:t>
      </w:r>
    </w:p>
    <w:p w14:paraId="7AA68779">
      <w:pPr>
        <w:pStyle w:val="130"/>
        <w:numPr>
          <w:ilvl w:val="0"/>
          <w:numId w:val="33"/>
        </w:numPr>
        <w:ind w:leftChars="200" w:hangingChars="200"/>
      </w:pPr>
      <w:r>
        <w:rPr>
          <w:rFonts w:hint="eastAsia"/>
        </w:rPr>
        <w:t>鼓励采用绿色建材。</w:t>
      </w:r>
    </w:p>
    <w:p w14:paraId="61A81AE0">
      <w:pPr>
        <w:pStyle w:val="43"/>
        <w:ind w:left="0"/>
        <w:outlineLvl w:val="1"/>
      </w:pPr>
      <w:bookmarkStart w:id="185" w:name="_Toc512430722"/>
      <w:bookmarkStart w:id="186" w:name="_Toc513212710"/>
      <w:bookmarkStart w:id="187" w:name="_Toc508124331"/>
      <w:bookmarkStart w:id="188" w:name="_Toc512431367"/>
      <w:bookmarkStart w:id="189" w:name="_Toc508121591"/>
      <w:bookmarkStart w:id="190" w:name="_Toc503427852"/>
      <w:r>
        <w:rPr>
          <w:rFonts w:hint="eastAsia"/>
        </w:rPr>
        <w:t>暖通空调节能方案</w:t>
      </w:r>
      <w:bookmarkEnd w:id="185"/>
      <w:bookmarkEnd w:id="186"/>
      <w:bookmarkEnd w:id="187"/>
      <w:bookmarkEnd w:id="188"/>
      <w:bookmarkEnd w:id="189"/>
      <w:bookmarkEnd w:id="190"/>
    </w:p>
    <w:p w14:paraId="091BEF33">
      <w:pPr>
        <w:pStyle w:val="42"/>
        <w:spacing w:before="156" w:after="156"/>
      </w:pPr>
      <w:r>
        <w:rPr>
          <w:rFonts w:hint="eastAsia"/>
        </w:rPr>
        <w:t>供暖、空调系统</w:t>
      </w:r>
    </w:p>
    <w:p w14:paraId="0FB4399E">
      <w:pPr>
        <w:pStyle w:val="165"/>
        <w:numPr>
          <w:ilvl w:val="3"/>
          <w:numId w:val="2"/>
        </w:numPr>
        <w:outlineLvl w:val="9"/>
      </w:pPr>
      <w:r>
        <w:rPr>
          <w:rFonts w:hint="eastAsia"/>
        </w:rPr>
        <w:t>供暖、空调系统节能方案应包括以下内容：</w:t>
      </w:r>
    </w:p>
    <w:p w14:paraId="10131DD2">
      <w:pPr>
        <w:pStyle w:val="130"/>
        <w:numPr>
          <w:ilvl w:val="0"/>
          <w:numId w:val="34"/>
        </w:numPr>
        <w:ind w:leftChars="200" w:hangingChars="200"/>
      </w:pPr>
      <w:r>
        <w:rPr>
          <w:rFonts w:hint="eastAsia"/>
        </w:rPr>
        <w:t>供暖、空调方案比选过程；</w:t>
      </w:r>
    </w:p>
    <w:p w14:paraId="486BB657">
      <w:pPr>
        <w:pStyle w:val="130"/>
        <w:numPr>
          <w:ilvl w:val="0"/>
          <w:numId w:val="34"/>
        </w:numPr>
        <w:ind w:leftChars="200" w:hangingChars="200"/>
      </w:pPr>
      <w:r>
        <w:rPr>
          <w:rFonts w:hint="eastAsia"/>
        </w:rPr>
        <w:t>热源和冷源方案，主要冷热源设备选型（包括设备主要规格参数、台数、设备能效水平）、站房位置等，复合系统应说明各类能源形式占比以及运行策略；</w:t>
      </w:r>
    </w:p>
    <w:p w14:paraId="673EF228">
      <w:pPr>
        <w:pStyle w:val="130"/>
        <w:numPr>
          <w:ilvl w:val="0"/>
          <w:numId w:val="34"/>
        </w:numPr>
        <w:ind w:leftChars="200" w:hangingChars="200"/>
      </w:pPr>
      <w:r>
        <w:rPr>
          <w:rFonts w:hint="eastAsia"/>
        </w:rPr>
        <w:t>供暖、空调冷热水输配系统方案；</w:t>
      </w:r>
    </w:p>
    <w:p w14:paraId="74DCDE77">
      <w:pPr>
        <w:pStyle w:val="130"/>
        <w:numPr>
          <w:ilvl w:val="0"/>
          <w:numId w:val="34"/>
        </w:numPr>
        <w:ind w:leftChars="200" w:hangingChars="200"/>
      </w:pPr>
      <w:r>
        <w:rPr>
          <w:rFonts w:hint="eastAsia"/>
        </w:rPr>
        <w:t>空气处理和输送系统方案；</w:t>
      </w:r>
    </w:p>
    <w:p w14:paraId="584F77AF">
      <w:pPr>
        <w:pStyle w:val="130"/>
        <w:numPr>
          <w:ilvl w:val="0"/>
          <w:numId w:val="34"/>
        </w:numPr>
        <w:ind w:leftChars="200" w:hangingChars="200"/>
      </w:pPr>
      <w:r>
        <w:rPr>
          <w:rFonts w:hint="eastAsia"/>
        </w:rPr>
        <w:t>系统形式与末端装置；</w:t>
      </w:r>
    </w:p>
    <w:p w14:paraId="7BAF6989">
      <w:pPr>
        <w:pStyle w:val="130"/>
        <w:numPr>
          <w:ilvl w:val="0"/>
          <w:numId w:val="34"/>
        </w:numPr>
        <w:ind w:leftChars="200" w:hangingChars="200"/>
      </w:pPr>
      <w:r>
        <w:rPr>
          <w:rFonts w:hint="eastAsia"/>
        </w:rPr>
        <w:t>监控与计量。</w:t>
      </w:r>
    </w:p>
    <w:p w14:paraId="62051C85">
      <w:pPr>
        <w:pStyle w:val="165"/>
        <w:numPr>
          <w:ilvl w:val="3"/>
          <w:numId w:val="2"/>
        </w:numPr>
        <w:outlineLvl w:val="9"/>
      </w:pPr>
      <w:r>
        <w:rPr>
          <w:rFonts w:hint="eastAsia"/>
        </w:rPr>
        <w:t>供暖、空调系统节能方案选择应符合以下要求：</w:t>
      </w:r>
    </w:p>
    <w:p w14:paraId="7923FD12">
      <w:pPr>
        <w:pStyle w:val="130"/>
        <w:numPr>
          <w:ilvl w:val="0"/>
          <w:numId w:val="35"/>
        </w:numPr>
        <w:ind w:leftChars="200" w:hangingChars="200"/>
      </w:pPr>
      <w:r>
        <w:rPr>
          <w:rFonts w:hint="eastAsia"/>
        </w:rPr>
        <w:t>系统冷、热源应根据项目规模、用途、项目所在地能源供应条件合理选择，应符合GB 55015、DB11/T 687、DB11/ 891中相关规定，以及国家和北京市节能环保等相关政策规定；</w:t>
      </w:r>
    </w:p>
    <w:p w14:paraId="74B084CF">
      <w:pPr>
        <w:pStyle w:val="130"/>
        <w:numPr>
          <w:ilvl w:val="0"/>
          <w:numId w:val="35"/>
        </w:numPr>
        <w:ind w:leftChars="200" w:hangingChars="200"/>
      </w:pPr>
      <w:r>
        <w:rPr>
          <w:rFonts w:hint="eastAsia"/>
        </w:rPr>
        <w:t>在技术经济合理的前提下，宜优先利用可再生能源；</w:t>
      </w:r>
    </w:p>
    <w:p w14:paraId="32E40158">
      <w:pPr>
        <w:pStyle w:val="130"/>
        <w:numPr>
          <w:ilvl w:val="0"/>
          <w:numId w:val="35"/>
        </w:numPr>
        <w:ind w:leftChars="200" w:hangingChars="200"/>
      </w:pPr>
      <w:r>
        <w:rPr>
          <w:rFonts w:hint="eastAsia"/>
        </w:rPr>
        <w:t>应根据负荷估算选择冷、热源主要用能设备，合理确定设备容量、台数，及能效水平；</w:t>
      </w:r>
    </w:p>
    <w:p w14:paraId="70146874">
      <w:pPr>
        <w:pStyle w:val="130"/>
        <w:numPr>
          <w:ilvl w:val="0"/>
          <w:numId w:val="35"/>
        </w:numPr>
        <w:ind w:leftChars="200" w:hangingChars="200"/>
      </w:pPr>
      <w:r>
        <w:rPr>
          <w:rFonts w:hint="eastAsia"/>
        </w:rPr>
        <w:t>供暖、空调系统形式与末端形式，应根据项目规模及用途、项目对室内环境的要求和居民生活习惯等，按照节能环保的要求合理确定；</w:t>
      </w:r>
    </w:p>
    <w:p w14:paraId="59F82206">
      <w:pPr>
        <w:pStyle w:val="130"/>
        <w:numPr>
          <w:ilvl w:val="0"/>
          <w:numId w:val="35"/>
        </w:numPr>
        <w:ind w:leftChars="200" w:hangingChars="200"/>
      </w:pPr>
      <w:r>
        <w:rPr>
          <w:rFonts w:hint="eastAsia"/>
        </w:rPr>
        <w:t>民用建筑供暖、空调系统的方案，应满足GB 50736、GB 55015、DB11/T 687、DB11/ 891的相关要求，工业建筑的供暖、空调系统方案，应满足GB 50019、GB 55015相关要求；</w:t>
      </w:r>
    </w:p>
    <w:p w14:paraId="1F3E3200">
      <w:pPr>
        <w:pStyle w:val="130"/>
        <w:numPr>
          <w:ilvl w:val="0"/>
          <w:numId w:val="35"/>
        </w:numPr>
        <w:ind w:leftChars="200" w:hangingChars="200"/>
      </w:pPr>
      <w:r>
        <w:rPr>
          <w:rFonts w:hint="eastAsia"/>
        </w:rPr>
        <w:t>住宅不宜采用集中空调系统；</w:t>
      </w:r>
    </w:p>
    <w:p w14:paraId="3010DA1B">
      <w:pPr>
        <w:pStyle w:val="130"/>
        <w:numPr>
          <w:ilvl w:val="0"/>
          <w:numId w:val="35"/>
        </w:numPr>
        <w:ind w:leftChars="200" w:hangingChars="200"/>
      </w:pPr>
      <w:r>
        <w:rPr>
          <w:rFonts w:hint="eastAsia"/>
        </w:rPr>
        <w:t>集中供暖、空调系统应合理设置站房位置与服务半径，降低输送能耗；</w:t>
      </w:r>
    </w:p>
    <w:p w14:paraId="118C08D1">
      <w:pPr>
        <w:pStyle w:val="130"/>
        <w:numPr>
          <w:ilvl w:val="0"/>
          <w:numId w:val="35"/>
        </w:numPr>
        <w:ind w:leftChars="200" w:hangingChars="200"/>
      </w:pPr>
      <w:r>
        <w:rPr>
          <w:rFonts w:hint="eastAsia"/>
        </w:rPr>
        <w:t>动力机电设备应合理采用变频技术。</w:t>
      </w:r>
    </w:p>
    <w:p w14:paraId="443AE695">
      <w:pPr>
        <w:pStyle w:val="42"/>
        <w:spacing w:before="156" w:after="156"/>
      </w:pPr>
      <w:r>
        <w:rPr>
          <w:rFonts w:hint="eastAsia"/>
        </w:rPr>
        <w:t>通风系统</w:t>
      </w:r>
    </w:p>
    <w:p w14:paraId="22ACC5DC">
      <w:pPr>
        <w:pStyle w:val="165"/>
        <w:numPr>
          <w:ilvl w:val="3"/>
          <w:numId w:val="2"/>
        </w:numPr>
        <w:outlineLvl w:val="9"/>
      </w:pPr>
      <w:r>
        <w:rPr>
          <w:rFonts w:hint="eastAsia"/>
        </w:rPr>
        <w:t>通风系统节能方案应包括以下内容：</w:t>
      </w:r>
    </w:p>
    <w:p w14:paraId="592F59B2">
      <w:pPr>
        <w:pStyle w:val="130"/>
        <w:numPr>
          <w:ilvl w:val="0"/>
          <w:numId w:val="36"/>
        </w:numPr>
        <w:ind w:leftChars="200" w:hangingChars="200"/>
      </w:pPr>
      <w:r>
        <w:rPr>
          <w:rFonts w:hint="eastAsia"/>
        </w:rPr>
        <w:t>地下车库通风，电气和设备机房的通风，公共建筑餐饮厨房、洗衣房、公共卫生间等通风，以及其他部位的通风；</w:t>
      </w:r>
    </w:p>
    <w:p w14:paraId="0890D42A">
      <w:pPr>
        <w:pStyle w:val="130"/>
        <w:numPr>
          <w:ilvl w:val="0"/>
          <w:numId w:val="36"/>
        </w:numPr>
        <w:ind w:leftChars="200" w:hangingChars="200"/>
      </w:pPr>
      <w:r>
        <w:rPr>
          <w:rFonts w:hint="eastAsia"/>
        </w:rPr>
        <w:t>工艺通风；</w:t>
      </w:r>
    </w:p>
    <w:p w14:paraId="37280236">
      <w:pPr>
        <w:pStyle w:val="130"/>
        <w:numPr>
          <w:ilvl w:val="0"/>
          <w:numId w:val="36"/>
        </w:numPr>
        <w:ind w:leftChars="200" w:hangingChars="200"/>
      </w:pPr>
      <w:r>
        <w:rPr>
          <w:rFonts w:hint="eastAsia"/>
        </w:rPr>
        <w:t>通风系统主要用能设备的选择。</w:t>
      </w:r>
    </w:p>
    <w:p w14:paraId="14E998E0">
      <w:pPr>
        <w:pStyle w:val="165"/>
        <w:numPr>
          <w:ilvl w:val="3"/>
          <w:numId w:val="2"/>
        </w:numPr>
        <w:outlineLvl w:val="9"/>
      </w:pPr>
      <w:r>
        <w:rPr>
          <w:rFonts w:hint="eastAsia"/>
        </w:rPr>
        <w:t>通风系统节能方案应符合以下要求：</w:t>
      </w:r>
    </w:p>
    <w:p w14:paraId="609A993F">
      <w:pPr>
        <w:pStyle w:val="130"/>
        <w:numPr>
          <w:ilvl w:val="0"/>
          <w:numId w:val="37"/>
        </w:numPr>
        <w:ind w:leftChars="200" w:hangingChars="200"/>
      </w:pPr>
      <w:r>
        <w:rPr>
          <w:rFonts w:hint="eastAsia"/>
        </w:rPr>
        <w:t>排除室内的余热、余湿或其他污染物，应优先采用通风措施，并应结合建筑设计充分利用自然通风。当通风不能满足要求需设置空调系统进行冷却处理时，应优先利用通风，缩短空调冷却系统使用时间；</w:t>
      </w:r>
    </w:p>
    <w:p w14:paraId="25F5F7DB">
      <w:pPr>
        <w:pStyle w:val="130"/>
        <w:numPr>
          <w:ilvl w:val="0"/>
          <w:numId w:val="37"/>
        </w:numPr>
        <w:ind w:leftChars="200" w:hangingChars="200"/>
      </w:pPr>
      <w:r>
        <w:rPr>
          <w:rFonts w:hint="eastAsia"/>
        </w:rPr>
        <w:t>建筑物内产生大量热湿以及有害物质的部位，应优先采用局部排风，必要时辅以全面排风；</w:t>
      </w:r>
    </w:p>
    <w:p w14:paraId="68324A99">
      <w:pPr>
        <w:pStyle w:val="130"/>
        <w:numPr>
          <w:ilvl w:val="0"/>
          <w:numId w:val="37"/>
        </w:numPr>
        <w:ind w:leftChars="200" w:hangingChars="200"/>
      </w:pPr>
      <w:r>
        <w:rPr>
          <w:rFonts w:hint="eastAsia"/>
        </w:rPr>
        <w:t>通风系统作用半径不宜过大。</w:t>
      </w:r>
    </w:p>
    <w:p w14:paraId="6C64B8B4">
      <w:pPr>
        <w:pStyle w:val="42"/>
        <w:spacing w:before="156" w:after="156"/>
      </w:pPr>
      <w:r>
        <w:rPr>
          <w:rFonts w:hint="eastAsia"/>
        </w:rPr>
        <w:t>燃气系统</w:t>
      </w:r>
    </w:p>
    <w:p w14:paraId="6F0ECB85">
      <w:pPr>
        <w:pStyle w:val="165"/>
        <w:numPr>
          <w:ilvl w:val="3"/>
          <w:numId w:val="2"/>
        </w:numPr>
        <w:outlineLvl w:val="9"/>
      </w:pPr>
      <w:r>
        <w:rPr>
          <w:rFonts w:hint="eastAsia"/>
        </w:rPr>
        <w:t>燃气系统节能方案应包括以下内容：</w:t>
      </w:r>
    </w:p>
    <w:p w14:paraId="25A2B085">
      <w:pPr>
        <w:pStyle w:val="130"/>
        <w:numPr>
          <w:ilvl w:val="0"/>
          <w:numId w:val="38"/>
        </w:numPr>
        <w:ind w:leftChars="200" w:hangingChars="200"/>
      </w:pPr>
      <w:r>
        <w:rPr>
          <w:rFonts w:hint="eastAsia"/>
        </w:rPr>
        <w:t>项目燃气消耗的主要用途及系统方案；</w:t>
      </w:r>
    </w:p>
    <w:p w14:paraId="6D5A93E3">
      <w:pPr>
        <w:pStyle w:val="130"/>
        <w:numPr>
          <w:ilvl w:val="0"/>
          <w:numId w:val="38"/>
        </w:numPr>
        <w:ind w:leftChars="200" w:hangingChars="200"/>
      </w:pPr>
      <w:r>
        <w:rPr>
          <w:rFonts w:hint="eastAsia"/>
        </w:rPr>
        <w:t>燃气消耗的工艺和设备情况（工业项目）；</w:t>
      </w:r>
    </w:p>
    <w:p w14:paraId="46E866CC">
      <w:pPr>
        <w:pStyle w:val="130"/>
        <w:numPr>
          <w:ilvl w:val="0"/>
          <w:numId w:val="38"/>
        </w:numPr>
        <w:ind w:leftChars="200" w:hangingChars="200"/>
      </w:pPr>
      <w:r>
        <w:rPr>
          <w:rFonts w:hint="eastAsia"/>
        </w:rPr>
        <w:t>燃气计量方案。</w:t>
      </w:r>
    </w:p>
    <w:p w14:paraId="5CBC7959">
      <w:pPr>
        <w:pStyle w:val="165"/>
        <w:numPr>
          <w:ilvl w:val="3"/>
          <w:numId w:val="2"/>
        </w:numPr>
        <w:outlineLvl w:val="9"/>
      </w:pPr>
      <w:r>
        <w:rPr>
          <w:rFonts w:hint="eastAsia"/>
        </w:rPr>
        <w:t>燃气系统节能方案应符合以下要求:</w:t>
      </w:r>
    </w:p>
    <w:p w14:paraId="458831FC">
      <w:pPr>
        <w:pStyle w:val="130"/>
        <w:numPr>
          <w:ilvl w:val="0"/>
          <w:numId w:val="39"/>
        </w:numPr>
        <w:ind w:leftChars="200" w:hangingChars="200"/>
      </w:pPr>
      <w:r>
        <w:rPr>
          <w:rFonts w:hint="eastAsia"/>
        </w:rPr>
        <w:t>公共建筑及居住建筑的燃气系统，应根据使用性质和要求确定；</w:t>
      </w:r>
    </w:p>
    <w:p w14:paraId="14F2648B">
      <w:pPr>
        <w:pStyle w:val="130"/>
        <w:numPr>
          <w:ilvl w:val="0"/>
          <w:numId w:val="39"/>
        </w:numPr>
        <w:ind w:leftChars="200" w:hangingChars="200"/>
      </w:pPr>
      <w:r>
        <w:rPr>
          <w:rFonts w:hint="eastAsia"/>
        </w:rPr>
        <w:t>工业项目燃气系统，应根据工艺要求确定。</w:t>
      </w:r>
    </w:p>
    <w:p w14:paraId="3207F3BA">
      <w:pPr>
        <w:pStyle w:val="43"/>
        <w:ind w:left="0"/>
        <w:outlineLvl w:val="1"/>
      </w:pPr>
      <w:bookmarkStart w:id="191" w:name="_Toc513212711"/>
      <w:bookmarkStart w:id="192" w:name="_Toc508124332"/>
      <w:bookmarkStart w:id="193" w:name="_Toc512431368"/>
      <w:bookmarkStart w:id="194" w:name="_Toc508121592"/>
      <w:bookmarkStart w:id="195" w:name="_Toc512430723"/>
      <w:bookmarkStart w:id="196" w:name="_Toc503427853"/>
      <w:r>
        <w:rPr>
          <w:rFonts w:hint="eastAsia"/>
        </w:rPr>
        <w:t>给水排水节能方案</w:t>
      </w:r>
      <w:bookmarkEnd w:id="191"/>
      <w:bookmarkEnd w:id="192"/>
      <w:bookmarkEnd w:id="193"/>
      <w:bookmarkEnd w:id="194"/>
      <w:bookmarkEnd w:id="195"/>
      <w:bookmarkEnd w:id="196"/>
    </w:p>
    <w:p w14:paraId="761DE821">
      <w:pPr>
        <w:pStyle w:val="42"/>
        <w:spacing w:before="156" w:after="156"/>
      </w:pPr>
      <w:r>
        <w:rPr>
          <w:rFonts w:hint="eastAsia"/>
        </w:rPr>
        <w:t>给水（再生水）系统</w:t>
      </w:r>
    </w:p>
    <w:p w14:paraId="745F37B7">
      <w:pPr>
        <w:pStyle w:val="165"/>
        <w:numPr>
          <w:ilvl w:val="3"/>
          <w:numId w:val="2"/>
        </w:numPr>
        <w:outlineLvl w:val="9"/>
      </w:pPr>
      <w:r>
        <w:rPr>
          <w:rFonts w:hint="eastAsia"/>
        </w:rPr>
        <w:t>给水（再生水）系统节能方案应包括以下内容：</w:t>
      </w:r>
    </w:p>
    <w:p w14:paraId="03E95FE5">
      <w:pPr>
        <w:pStyle w:val="130"/>
        <w:numPr>
          <w:ilvl w:val="0"/>
          <w:numId w:val="40"/>
        </w:numPr>
        <w:ind w:leftChars="200" w:hangingChars="200"/>
      </w:pPr>
      <w:r>
        <w:rPr>
          <w:rFonts w:hint="eastAsia"/>
        </w:rPr>
        <w:t>项目内的给水（再生水）系统服务对象和使用要求，包括生活用水、绿化用水、道路浇洒、景观用水及其他各系统的补水和工艺用水（见附录A中的表A.1）；</w:t>
      </w:r>
    </w:p>
    <w:p w14:paraId="2B1083C6">
      <w:pPr>
        <w:pStyle w:val="130"/>
        <w:numPr>
          <w:ilvl w:val="0"/>
          <w:numId w:val="40"/>
        </w:numPr>
        <w:ind w:leftChars="200" w:hangingChars="200"/>
      </w:pPr>
      <w:r>
        <w:rPr>
          <w:rFonts w:hint="eastAsia"/>
        </w:rPr>
        <w:t>市政给水（再生水）水源（或驳接点）管径、数量及供水压力；</w:t>
      </w:r>
    </w:p>
    <w:p w14:paraId="339C0385">
      <w:pPr>
        <w:pStyle w:val="130"/>
        <w:numPr>
          <w:ilvl w:val="0"/>
          <w:numId w:val="40"/>
        </w:numPr>
        <w:ind w:leftChars="200" w:hangingChars="200"/>
      </w:pPr>
      <w:r>
        <w:rPr>
          <w:rFonts w:hint="eastAsia"/>
        </w:rPr>
        <w:t>给水（再生水）系统的形式；</w:t>
      </w:r>
    </w:p>
    <w:p w14:paraId="033FCED3">
      <w:pPr>
        <w:pStyle w:val="130"/>
        <w:numPr>
          <w:ilvl w:val="0"/>
          <w:numId w:val="40"/>
        </w:numPr>
        <w:ind w:leftChars="200" w:hangingChars="200"/>
      </w:pPr>
      <w:r>
        <w:rPr>
          <w:rFonts w:hint="eastAsia"/>
        </w:rPr>
        <w:t>项目内的给水（再生水）系统供水分区；</w:t>
      </w:r>
    </w:p>
    <w:p w14:paraId="41EE2F65">
      <w:pPr>
        <w:pStyle w:val="130"/>
        <w:numPr>
          <w:ilvl w:val="0"/>
          <w:numId w:val="40"/>
        </w:numPr>
        <w:ind w:leftChars="200" w:hangingChars="200"/>
      </w:pPr>
      <w:r>
        <w:rPr>
          <w:rFonts w:hint="eastAsia"/>
        </w:rPr>
        <w:t>估算项目内的给水（再生水）用水量；</w:t>
      </w:r>
    </w:p>
    <w:p w14:paraId="699D1F1E">
      <w:pPr>
        <w:pStyle w:val="130"/>
        <w:numPr>
          <w:ilvl w:val="0"/>
          <w:numId w:val="40"/>
        </w:numPr>
        <w:ind w:leftChars="200" w:hangingChars="200"/>
      </w:pPr>
      <w:r>
        <w:rPr>
          <w:rFonts w:hint="eastAsia"/>
        </w:rPr>
        <w:t>选择给水（再生水）系统加压设备（主要包括设备名称、性能、数量、规格等技术参数）；</w:t>
      </w:r>
    </w:p>
    <w:p w14:paraId="4BBFA22E">
      <w:pPr>
        <w:pStyle w:val="130"/>
        <w:numPr>
          <w:ilvl w:val="0"/>
          <w:numId w:val="40"/>
        </w:numPr>
        <w:ind w:leftChars="200" w:hangingChars="200"/>
      </w:pPr>
      <w:r>
        <w:rPr>
          <w:rFonts w:hint="eastAsia"/>
        </w:rPr>
        <w:t>卫生器具和配件。</w:t>
      </w:r>
    </w:p>
    <w:p w14:paraId="11BDA837">
      <w:pPr>
        <w:pStyle w:val="165"/>
        <w:numPr>
          <w:ilvl w:val="3"/>
          <w:numId w:val="2"/>
        </w:numPr>
        <w:outlineLvl w:val="9"/>
      </w:pPr>
      <w:r>
        <w:t>给水（再生水）系统</w:t>
      </w:r>
      <w:r>
        <w:rPr>
          <w:rFonts w:hint="eastAsia"/>
        </w:rPr>
        <w:t>节能方案应符合以下要求：</w:t>
      </w:r>
    </w:p>
    <w:p w14:paraId="33EAEFDE">
      <w:pPr>
        <w:pStyle w:val="130"/>
        <w:numPr>
          <w:ilvl w:val="0"/>
          <w:numId w:val="41"/>
        </w:numPr>
        <w:ind w:leftChars="200" w:hangingChars="200"/>
      </w:pPr>
      <w:r>
        <w:rPr>
          <w:rFonts w:hint="eastAsia"/>
        </w:rPr>
        <w:t>根据不同的用水要求，应综合利用各种水资源，充分利用再生水、雨水等非传统水源，优先采用循环及重复利用水系统，实行分质供水；</w:t>
      </w:r>
    </w:p>
    <w:p w14:paraId="5700DFBA">
      <w:pPr>
        <w:pStyle w:val="130"/>
        <w:numPr>
          <w:ilvl w:val="0"/>
          <w:numId w:val="41"/>
        </w:numPr>
        <w:ind w:leftChars="200" w:hangingChars="200"/>
      </w:pPr>
      <w:r>
        <w:rPr>
          <w:rFonts w:hint="eastAsia"/>
        </w:rPr>
        <w:t>在保证供水安全、卫生的同时，应结合市政条件、建筑高度、用水系统特点等因素，综合考虑选用合理的加压供水方式，应充分利用市政给水（再生水）管网的水压直接供水，合理确定建筑给水（再生水）系统的分区；</w:t>
      </w:r>
    </w:p>
    <w:p w14:paraId="5793D8BB">
      <w:pPr>
        <w:pStyle w:val="130"/>
        <w:numPr>
          <w:ilvl w:val="0"/>
          <w:numId w:val="41"/>
        </w:numPr>
        <w:ind w:leftChars="200" w:hangingChars="200"/>
      </w:pPr>
      <w:r>
        <w:rPr>
          <w:rFonts w:hint="eastAsia"/>
        </w:rPr>
        <w:t>给水（再生水）系统的竖向分区，应根据建筑物用途、层数、使用要求、材料设备性能、维护管理、节约供水、降低供水能耗等因素综合确定；</w:t>
      </w:r>
    </w:p>
    <w:p w14:paraId="5DEE68EE">
      <w:pPr>
        <w:pStyle w:val="130"/>
        <w:numPr>
          <w:ilvl w:val="0"/>
          <w:numId w:val="41"/>
        </w:numPr>
        <w:ind w:leftChars="200" w:hangingChars="200"/>
      </w:pPr>
      <w:r>
        <w:rPr>
          <w:rFonts w:hint="eastAsia"/>
        </w:rPr>
        <w:t>设置加压给水（再生水）系统，应根据项目建筑规模、建筑高度、建筑物的分布等因素确定加压泵站的数量、规模和水压、总平面图；合理布置供水加压泵站，避免室外供水管线过长，并宜靠近用水量大的用户布置，降低供水能耗；</w:t>
      </w:r>
    </w:p>
    <w:p w14:paraId="1E3C5AFD">
      <w:pPr>
        <w:pStyle w:val="130"/>
        <w:numPr>
          <w:ilvl w:val="0"/>
          <w:numId w:val="41"/>
        </w:numPr>
        <w:ind w:leftChars="200" w:hangingChars="200"/>
      </w:pPr>
      <w:r>
        <w:rPr>
          <w:rFonts w:hint="eastAsia"/>
        </w:rPr>
        <w:t>卫生器具和配件应符合国家和北京市现行有关标准的节水型生活用水器具的规定。</w:t>
      </w:r>
    </w:p>
    <w:p w14:paraId="0C7B5E4D">
      <w:pPr>
        <w:pStyle w:val="42"/>
        <w:spacing w:before="156" w:after="156"/>
      </w:pPr>
      <w:r>
        <w:rPr>
          <w:rFonts w:hint="eastAsia"/>
        </w:rPr>
        <w:t>热水系统</w:t>
      </w:r>
    </w:p>
    <w:p w14:paraId="73DD60E6">
      <w:pPr>
        <w:pStyle w:val="165"/>
        <w:numPr>
          <w:ilvl w:val="3"/>
          <w:numId w:val="2"/>
        </w:numPr>
        <w:outlineLvl w:val="9"/>
      </w:pPr>
      <w:r>
        <w:rPr>
          <w:rFonts w:hint="eastAsia"/>
        </w:rPr>
        <w:t>热水系统节能方案应包括以下内容：</w:t>
      </w:r>
    </w:p>
    <w:p w14:paraId="0EDB48D9">
      <w:pPr>
        <w:pStyle w:val="130"/>
        <w:numPr>
          <w:ilvl w:val="0"/>
          <w:numId w:val="42"/>
        </w:numPr>
        <w:ind w:leftChars="200" w:hangingChars="200"/>
      </w:pPr>
      <w:r>
        <w:rPr>
          <w:rFonts w:hint="eastAsia"/>
        </w:rPr>
        <w:t>项目内热水系统服务对象和使用要求，包括生活热水（含饮用开水）和工艺用热水；</w:t>
      </w:r>
    </w:p>
    <w:p w14:paraId="0D8678E3">
      <w:pPr>
        <w:pStyle w:val="130"/>
        <w:numPr>
          <w:ilvl w:val="0"/>
          <w:numId w:val="42"/>
        </w:numPr>
        <w:ind w:leftChars="200" w:hangingChars="200"/>
      </w:pPr>
      <w:r>
        <w:rPr>
          <w:rFonts w:hint="eastAsia"/>
        </w:rPr>
        <w:t>项目内热水系统热源的选择；</w:t>
      </w:r>
    </w:p>
    <w:p w14:paraId="7AD85DF3">
      <w:pPr>
        <w:pStyle w:val="130"/>
        <w:numPr>
          <w:ilvl w:val="0"/>
          <w:numId w:val="42"/>
        </w:numPr>
        <w:ind w:leftChars="200" w:hangingChars="200"/>
      </w:pPr>
      <w:r>
        <w:rPr>
          <w:rFonts w:hint="eastAsia"/>
        </w:rPr>
        <w:t>热水系统的形式及分区；</w:t>
      </w:r>
    </w:p>
    <w:p w14:paraId="59992A0A">
      <w:pPr>
        <w:pStyle w:val="130"/>
        <w:numPr>
          <w:ilvl w:val="0"/>
          <w:numId w:val="42"/>
        </w:numPr>
        <w:ind w:leftChars="200" w:hangingChars="200"/>
      </w:pPr>
      <w:r>
        <w:rPr>
          <w:rFonts w:hint="eastAsia"/>
        </w:rPr>
        <w:t>估算项目内各类热水的用水量和耗热量；</w:t>
      </w:r>
    </w:p>
    <w:p w14:paraId="63EE97B9">
      <w:pPr>
        <w:pStyle w:val="130"/>
        <w:numPr>
          <w:ilvl w:val="0"/>
          <w:numId w:val="42"/>
        </w:numPr>
        <w:ind w:leftChars="200" w:hangingChars="200"/>
      </w:pPr>
      <w:r>
        <w:rPr>
          <w:rFonts w:hint="eastAsia"/>
        </w:rPr>
        <w:t>热水加热和输配设备的选型（主要包括设备名称、性能、数量、规格等技术参数）。</w:t>
      </w:r>
    </w:p>
    <w:p w14:paraId="533F8918">
      <w:pPr>
        <w:pStyle w:val="165"/>
        <w:numPr>
          <w:ilvl w:val="3"/>
          <w:numId w:val="2"/>
        </w:numPr>
        <w:outlineLvl w:val="9"/>
      </w:pPr>
      <w:r>
        <w:rPr>
          <w:rFonts w:hint="eastAsia"/>
        </w:rPr>
        <w:t>热水系统节能方案应符合以下要求：</w:t>
      </w:r>
    </w:p>
    <w:p w14:paraId="477B4558">
      <w:pPr>
        <w:pStyle w:val="130"/>
        <w:numPr>
          <w:ilvl w:val="0"/>
          <w:numId w:val="43"/>
        </w:numPr>
        <w:ind w:leftChars="200" w:hangingChars="200"/>
      </w:pPr>
      <w:r>
        <w:rPr>
          <w:rFonts w:hint="eastAsia"/>
        </w:rPr>
        <w:t>热水供应系统，应根据使用对象、建筑物特点、热水用水量、用水规律、用水点分布、热源类型、水加热设备及操作管理条件等因素，经技术经济比选后选择合理的供水方式；</w:t>
      </w:r>
    </w:p>
    <w:p w14:paraId="5F2022D3">
      <w:pPr>
        <w:pStyle w:val="130"/>
        <w:numPr>
          <w:ilvl w:val="0"/>
          <w:numId w:val="43"/>
        </w:numPr>
        <w:ind w:leftChars="200" w:hangingChars="200"/>
      </w:pPr>
      <w:r>
        <w:rPr>
          <w:rFonts w:hint="eastAsia"/>
        </w:rPr>
        <w:t>根据项目所在地能源资源条件通过技术经济比较，合理选择热水的热源，充分利用可再生能源；集中热水供应系统的热源，优先采用余热、废热、地热能、太阳能或空气源热泵；不具备利用以上热源的条件时，宜优先采用能保证全年供热的热力管网作为集中热水供应的热源；</w:t>
      </w:r>
    </w:p>
    <w:p w14:paraId="6EE4DB08">
      <w:pPr>
        <w:pStyle w:val="130"/>
        <w:numPr>
          <w:ilvl w:val="0"/>
          <w:numId w:val="43"/>
        </w:numPr>
        <w:ind w:leftChars="200" w:hangingChars="200"/>
      </w:pPr>
      <w:r>
        <w:rPr>
          <w:rFonts w:hint="eastAsia"/>
        </w:rPr>
        <w:t>建筑热水系统的分区应与给水系统分区一致；集中热水供应系统应设热水循环系统；</w:t>
      </w:r>
    </w:p>
    <w:p w14:paraId="5CB3AEB3">
      <w:pPr>
        <w:numPr>
          <w:ilvl w:val="0"/>
          <w:numId w:val="43"/>
        </w:numPr>
        <w:tabs>
          <w:tab w:val="left" w:pos="840"/>
        </w:tabs>
        <w:ind w:leftChars="200" w:hangingChars="200"/>
      </w:pPr>
      <w:r>
        <w:rPr>
          <w:rFonts w:hint="eastAsia" w:ascii="宋体"/>
          <w:kern w:val="0"/>
          <w:szCs w:val="20"/>
        </w:rPr>
        <w:t>水加热设备机房宜靠近耗热量最大或设有集中热水供应的最高建筑，集中热水供应系统当设有专用热源时，水加热设备机房与热源站宜相邻设置。</w:t>
      </w:r>
    </w:p>
    <w:p w14:paraId="7441FF56">
      <w:pPr>
        <w:pStyle w:val="42"/>
        <w:spacing w:before="156" w:after="156"/>
      </w:pPr>
      <w:r>
        <w:rPr>
          <w:rFonts w:hint="eastAsia"/>
        </w:rPr>
        <w:t>排水系统</w:t>
      </w:r>
    </w:p>
    <w:p w14:paraId="22ED7F2E">
      <w:pPr>
        <w:pStyle w:val="165"/>
        <w:numPr>
          <w:ilvl w:val="3"/>
          <w:numId w:val="2"/>
        </w:numPr>
        <w:outlineLvl w:val="9"/>
      </w:pPr>
      <w:r>
        <w:rPr>
          <w:rFonts w:hint="eastAsia"/>
        </w:rPr>
        <w:t xml:space="preserve">排水系统节能方案应包括以下内容： </w:t>
      </w:r>
    </w:p>
    <w:p w14:paraId="0C34C1C9">
      <w:pPr>
        <w:pStyle w:val="130"/>
        <w:numPr>
          <w:ilvl w:val="0"/>
          <w:numId w:val="44"/>
        </w:numPr>
        <w:ind w:leftChars="200" w:hangingChars="200"/>
      </w:pPr>
      <w:r>
        <w:rPr>
          <w:rFonts w:hint="eastAsia"/>
        </w:rPr>
        <w:t>污废水性质和污染程度，污废水排水下游（市政污水管道或自建污废水处理站）；</w:t>
      </w:r>
    </w:p>
    <w:p w14:paraId="5EFAE6BA">
      <w:pPr>
        <w:pStyle w:val="130"/>
        <w:numPr>
          <w:ilvl w:val="0"/>
          <w:numId w:val="44"/>
        </w:numPr>
        <w:ind w:leftChars="200" w:hangingChars="200"/>
      </w:pPr>
      <w:r>
        <w:rPr>
          <w:rFonts w:hint="eastAsia"/>
        </w:rPr>
        <w:t>污废水系统排水体制（污废合/分流制）；</w:t>
      </w:r>
    </w:p>
    <w:p w14:paraId="5A725BF0">
      <w:pPr>
        <w:pStyle w:val="130"/>
        <w:numPr>
          <w:ilvl w:val="0"/>
          <w:numId w:val="44"/>
        </w:numPr>
        <w:ind w:leftChars="200" w:hangingChars="200"/>
      </w:pPr>
      <w:r>
        <w:rPr>
          <w:rFonts w:hint="eastAsia"/>
        </w:rPr>
        <w:t>污废水提升和处理的规模及主要设备（主要包括设备名称、性能、数量、规格等技术参数）；</w:t>
      </w:r>
    </w:p>
    <w:p w14:paraId="703DF561">
      <w:pPr>
        <w:numPr>
          <w:ilvl w:val="0"/>
          <w:numId w:val="44"/>
        </w:numPr>
        <w:tabs>
          <w:tab w:val="left" w:pos="840"/>
        </w:tabs>
        <w:ind w:leftChars="200" w:hangingChars="200"/>
      </w:pPr>
      <w:r>
        <w:rPr>
          <w:rFonts w:hint="eastAsia" w:ascii="宋体"/>
          <w:kern w:val="0"/>
          <w:szCs w:val="20"/>
        </w:rPr>
        <w:t>雨水控制与利用（透水砖、下凹绿地、雨水收集系统、调蓄水池容积等）。</w:t>
      </w:r>
    </w:p>
    <w:p w14:paraId="13FB795C">
      <w:pPr>
        <w:pStyle w:val="165"/>
        <w:numPr>
          <w:ilvl w:val="3"/>
          <w:numId w:val="2"/>
        </w:numPr>
        <w:outlineLvl w:val="9"/>
      </w:pPr>
      <w:r>
        <w:rPr>
          <w:rFonts w:hint="eastAsia" w:hAnsi="宋体"/>
        </w:rPr>
        <w:t>排水系统节能方案应符合以下要求</w:t>
      </w:r>
      <w:r>
        <w:rPr>
          <w:rFonts w:hint="eastAsia"/>
        </w:rPr>
        <w:t>：</w:t>
      </w:r>
    </w:p>
    <w:p w14:paraId="316B8049">
      <w:pPr>
        <w:pStyle w:val="130"/>
        <w:numPr>
          <w:ilvl w:val="0"/>
          <w:numId w:val="45"/>
        </w:numPr>
        <w:ind w:leftChars="200" w:hangingChars="200"/>
      </w:pPr>
      <w:r>
        <w:rPr>
          <w:rFonts w:hint="eastAsia"/>
        </w:rPr>
        <w:t>污水系统应根据建筑排水性质及污染程度，结合室外排水体制和有利于综合利用与处理要求确定合理的排水系统；</w:t>
      </w:r>
    </w:p>
    <w:p w14:paraId="04253D66">
      <w:pPr>
        <w:pStyle w:val="130"/>
        <w:numPr>
          <w:ilvl w:val="0"/>
          <w:numId w:val="45"/>
        </w:numPr>
        <w:ind w:leftChars="200" w:hangingChars="200"/>
      </w:pPr>
      <w:r>
        <w:rPr>
          <w:rFonts w:hint="eastAsia"/>
        </w:rPr>
        <w:t>建筑物内生活污废水一般采用重力流排水，当无条件重力自流排出时，可利用水泵提升压力排水；</w:t>
      </w:r>
    </w:p>
    <w:p w14:paraId="23B13378">
      <w:pPr>
        <w:pStyle w:val="130"/>
        <w:numPr>
          <w:ilvl w:val="0"/>
          <w:numId w:val="45"/>
        </w:numPr>
        <w:ind w:leftChars="200" w:hangingChars="200"/>
      </w:pPr>
      <w:r>
        <w:rPr>
          <w:rFonts w:hint="eastAsia"/>
        </w:rPr>
        <w:t>根据现行规范、污废水排放标准等相关规定，设置污废水处理装置或回收利用设施，并说明污水处理工艺、设备参数及数量；</w:t>
      </w:r>
    </w:p>
    <w:p w14:paraId="60104C06">
      <w:pPr>
        <w:pStyle w:val="130"/>
        <w:numPr>
          <w:ilvl w:val="0"/>
          <w:numId w:val="45"/>
        </w:numPr>
        <w:ind w:leftChars="200" w:hangingChars="200"/>
      </w:pPr>
      <w:r>
        <w:rPr>
          <w:rFonts w:hint="eastAsia"/>
        </w:rPr>
        <w:t>雨水系统应根据现行标准和规范，结合项目条件、雨水控制与利用目标、市政条件、下垫面以及雨水回用水量等因素，通过经技术经济比较后，确定屋面雨水排水系统形式、项目雨水控制与综合利用系统的设施规模。</w:t>
      </w:r>
    </w:p>
    <w:p w14:paraId="6C415C51">
      <w:pPr>
        <w:pStyle w:val="43"/>
        <w:ind w:left="0"/>
        <w:outlineLvl w:val="1"/>
      </w:pPr>
      <w:bookmarkStart w:id="197" w:name="_Toc508124333"/>
      <w:bookmarkStart w:id="198" w:name="_Toc508121593"/>
      <w:bookmarkStart w:id="199" w:name="_Toc513212712"/>
      <w:bookmarkStart w:id="200" w:name="_Toc512430724"/>
      <w:bookmarkStart w:id="201" w:name="_Toc503427854"/>
      <w:bookmarkStart w:id="202" w:name="_Toc512431369"/>
      <w:r>
        <w:rPr>
          <w:rFonts w:hint="eastAsia"/>
        </w:rPr>
        <w:t>电气节能方案</w:t>
      </w:r>
      <w:bookmarkEnd w:id="197"/>
      <w:bookmarkEnd w:id="198"/>
      <w:bookmarkEnd w:id="199"/>
      <w:bookmarkEnd w:id="200"/>
      <w:bookmarkEnd w:id="201"/>
      <w:bookmarkEnd w:id="202"/>
    </w:p>
    <w:p w14:paraId="227F7CF9">
      <w:pPr>
        <w:pStyle w:val="42"/>
        <w:spacing w:before="156" w:after="156"/>
      </w:pPr>
      <w:r>
        <w:rPr>
          <w:rFonts w:hint="eastAsia"/>
        </w:rPr>
        <w:t>供配电系统</w:t>
      </w:r>
    </w:p>
    <w:p w14:paraId="0FEA2584">
      <w:pPr>
        <w:pStyle w:val="165"/>
        <w:numPr>
          <w:ilvl w:val="3"/>
          <w:numId w:val="2"/>
        </w:numPr>
        <w:outlineLvl w:val="9"/>
      </w:pPr>
      <w:r>
        <w:rPr>
          <w:rFonts w:hint="eastAsia"/>
        </w:rPr>
        <w:t>供配电系统节能方案应包括以下内容：</w:t>
      </w:r>
    </w:p>
    <w:p w14:paraId="24ADF041">
      <w:pPr>
        <w:pStyle w:val="130"/>
        <w:numPr>
          <w:ilvl w:val="0"/>
          <w:numId w:val="46"/>
        </w:numPr>
        <w:ind w:leftChars="200" w:hangingChars="200"/>
      </w:pPr>
      <w:r>
        <w:rPr>
          <w:rFonts w:hint="eastAsia"/>
        </w:rPr>
        <w:t>供配电系统方案；</w:t>
      </w:r>
    </w:p>
    <w:p w14:paraId="3FE6A30A">
      <w:pPr>
        <w:pStyle w:val="130"/>
        <w:numPr>
          <w:ilvl w:val="0"/>
          <w:numId w:val="46"/>
        </w:numPr>
        <w:ind w:leftChars="200" w:hangingChars="200"/>
      </w:pPr>
      <w:r>
        <w:rPr>
          <w:rFonts w:hint="eastAsia"/>
        </w:rPr>
        <w:t>根据用户性质和需求确定项目的用电负荷等级，并对项目内各类用电负荷进行分级说明；</w:t>
      </w:r>
    </w:p>
    <w:p w14:paraId="0E097DAB">
      <w:pPr>
        <w:pStyle w:val="130"/>
        <w:numPr>
          <w:ilvl w:val="0"/>
          <w:numId w:val="46"/>
        </w:numPr>
        <w:ind w:leftChars="200" w:hangingChars="200"/>
      </w:pPr>
      <w:r>
        <w:rPr>
          <w:rFonts w:hint="eastAsia"/>
        </w:rPr>
        <w:t>明确电源需求，确定供电电源的电压等级和供电方式、电源质量要求、电源的引入站情况、供电能力、距拟建项目的距离等；</w:t>
      </w:r>
    </w:p>
    <w:p w14:paraId="1D26C418">
      <w:pPr>
        <w:pStyle w:val="130"/>
        <w:numPr>
          <w:ilvl w:val="0"/>
          <w:numId w:val="46"/>
        </w:numPr>
        <w:ind w:leftChars="200" w:hangingChars="200"/>
      </w:pPr>
      <w:r>
        <w:rPr>
          <w:rFonts w:hint="eastAsia"/>
        </w:rPr>
        <w:t>进行用电负荷估算，结合项目负荷分级情况计算正常电源、备用电源、应急电源容量；</w:t>
      </w:r>
    </w:p>
    <w:p w14:paraId="733D7E52">
      <w:pPr>
        <w:pStyle w:val="130"/>
        <w:numPr>
          <w:ilvl w:val="0"/>
          <w:numId w:val="46"/>
        </w:numPr>
        <w:ind w:leftChars="200" w:hangingChars="200"/>
      </w:pPr>
      <w:r>
        <w:rPr>
          <w:rFonts w:hint="eastAsia"/>
        </w:rPr>
        <w:t>根据用电负荷估算结果，按电源条件、负荷分布合理确定变配电所数量、位置及各变配电所的供电范围、变压器容量、数量及能效等级；</w:t>
      </w:r>
    </w:p>
    <w:p w14:paraId="1923F312">
      <w:pPr>
        <w:pStyle w:val="130"/>
        <w:numPr>
          <w:ilvl w:val="0"/>
          <w:numId w:val="46"/>
        </w:numPr>
        <w:ind w:leftChars="200" w:hangingChars="200"/>
      </w:pPr>
      <w:r>
        <w:rPr>
          <w:rFonts w:hint="eastAsia"/>
        </w:rPr>
        <w:t>根据应急负荷估算结果，确定并说明柴油发电机房数量、位置及各机房所供范围、发电机的台数、容量、储油量、EPS/UPS及电池容量；</w:t>
      </w:r>
    </w:p>
    <w:p w14:paraId="1330C6F1">
      <w:pPr>
        <w:pStyle w:val="130"/>
        <w:numPr>
          <w:ilvl w:val="0"/>
          <w:numId w:val="46"/>
        </w:numPr>
        <w:ind w:leftChars="200" w:hangingChars="200"/>
      </w:pPr>
      <w:r>
        <w:rPr>
          <w:rFonts w:hint="eastAsia"/>
        </w:rPr>
        <w:t>明确高压、低压、分布式光伏并网发电（如有）系统的接线与运行方式；</w:t>
      </w:r>
    </w:p>
    <w:p w14:paraId="514CD761">
      <w:pPr>
        <w:pStyle w:val="130"/>
        <w:numPr>
          <w:ilvl w:val="0"/>
          <w:numId w:val="46"/>
        </w:numPr>
        <w:ind w:leftChars="200" w:hangingChars="200"/>
      </w:pPr>
      <w:r>
        <w:rPr>
          <w:rFonts w:hint="eastAsia"/>
        </w:rPr>
        <w:t>结合特殊工艺负荷用电情况，确定兼用或专设变压器、发电机对应工艺负荷的占用容量；</w:t>
      </w:r>
    </w:p>
    <w:p w14:paraId="0BEF7730">
      <w:pPr>
        <w:pStyle w:val="130"/>
        <w:numPr>
          <w:ilvl w:val="0"/>
          <w:numId w:val="46"/>
        </w:numPr>
        <w:ind w:leftChars="200" w:hangingChars="200"/>
      </w:pPr>
      <w:r>
        <w:rPr>
          <w:rFonts w:hint="eastAsia"/>
        </w:rPr>
        <w:t>当拟建项目存在转供电时，需特别列出并说明情况；</w:t>
      </w:r>
    </w:p>
    <w:p w14:paraId="7CBC22D5">
      <w:pPr>
        <w:pStyle w:val="130"/>
        <w:numPr>
          <w:ilvl w:val="0"/>
          <w:numId w:val="46"/>
        </w:numPr>
        <w:ind w:leftChars="200" w:hangingChars="200"/>
      </w:pPr>
      <w:r>
        <w:rPr>
          <w:rFonts w:hint="eastAsia"/>
        </w:rPr>
        <w:t>当拟建项目设置电动汽车充电桩时，需说明估算方法；</w:t>
      </w:r>
    </w:p>
    <w:p w14:paraId="589140A3">
      <w:pPr>
        <w:pStyle w:val="130"/>
        <w:numPr>
          <w:ilvl w:val="0"/>
          <w:numId w:val="46"/>
        </w:numPr>
        <w:ind w:leftChars="200" w:hangingChars="200"/>
      </w:pPr>
      <w:r>
        <w:rPr>
          <w:rFonts w:hint="eastAsia"/>
        </w:rPr>
        <w:t>当拟建项目为改扩建项目，应说明是否有可供利用的供电条件和既有的电气设施和设备。</w:t>
      </w:r>
    </w:p>
    <w:p w14:paraId="57697F69">
      <w:pPr>
        <w:pStyle w:val="165"/>
        <w:numPr>
          <w:ilvl w:val="3"/>
          <w:numId w:val="2"/>
        </w:numPr>
        <w:outlineLvl w:val="9"/>
      </w:pPr>
      <w:r>
        <w:rPr>
          <w:rFonts w:hint="eastAsia"/>
        </w:rPr>
        <w:t>供配电系统节能方案应符合以下要求：</w:t>
      </w:r>
    </w:p>
    <w:p w14:paraId="0549C2F4">
      <w:pPr>
        <w:pStyle w:val="130"/>
        <w:numPr>
          <w:ilvl w:val="0"/>
          <w:numId w:val="47"/>
        </w:numPr>
        <w:ind w:leftChars="200" w:hangingChars="200"/>
      </w:pPr>
      <w:r>
        <w:rPr>
          <w:rFonts w:hint="eastAsia"/>
        </w:rPr>
        <w:t>供配电系统在安全、可靠的前提下，应将节能、高效作为主要技术经济指标进行多方案比较，优化方案，改进机电设备经济运行方式，提高系统节能运行的实效性；</w:t>
      </w:r>
    </w:p>
    <w:p w14:paraId="79C8BC04">
      <w:pPr>
        <w:pStyle w:val="130"/>
        <w:numPr>
          <w:ilvl w:val="0"/>
          <w:numId w:val="47"/>
        </w:numPr>
        <w:ind w:leftChars="200" w:hangingChars="200"/>
      </w:pPr>
      <w:r>
        <w:rPr>
          <w:rFonts w:hint="eastAsia"/>
        </w:rPr>
        <w:t>用电负荷等级的确定应符合相关规范的规定；</w:t>
      </w:r>
    </w:p>
    <w:p w14:paraId="24E1DA32">
      <w:pPr>
        <w:pStyle w:val="130"/>
        <w:numPr>
          <w:ilvl w:val="0"/>
          <w:numId w:val="47"/>
        </w:numPr>
        <w:ind w:leftChars="200" w:hangingChars="200"/>
      </w:pPr>
      <w:r>
        <w:rPr>
          <w:rFonts w:hint="eastAsia"/>
        </w:rPr>
        <w:t>根据用电性质、用电容量，经技术方案和技术经济比较，选用合理的供电电压和供电方式；</w:t>
      </w:r>
    </w:p>
    <w:p w14:paraId="077C63A5">
      <w:pPr>
        <w:pStyle w:val="130"/>
        <w:numPr>
          <w:ilvl w:val="0"/>
          <w:numId w:val="47"/>
        </w:numPr>
        <w:ind w:leftChars="200" w:hangingChars="200"/>
      </w:pPr>
      <w:r>
        <w:rPr>
          <w:rFonts w:hint="eastAsia"/>
        </w:rPr>
        <w:t>用电负荷估算宜采用单位指标法和需要系数法。方案阶段负荷计算宜采用单位指标法，包括负荷密度法、综合单位指标法、单位产品耗电量法；对于具体设备功率已知的项目，宜采用需要系数法，但不应重复计算；可根据项目需要采用单位指标法与需要系数法相结合的方式；变配电所数量多时，宜按每座变配电所做负荷估算；</w:t>
      </w:r>
    </w:p>
    <w:p w14:paraId="4A075C40">
      <w:pPr>
        <w:pStyle w:val="130"/>
        <w:numPr>
          <w:ilvl w:val="0"/>
          <w:numId w:val="47"/>
        </w:numPr>
        <w:ind w:leftChars="200" w:hangingChars="200"/>
      </w:pPr>
      <w:r>
        <w:rPr>
          <w:rFonts w:hint="eastAsia"/>
        </w:rPr>
        <w:t xml:space="preserve">变压器容量和台数应根据负荷计算、负荷特点和经济运行进行选择； </w:t>
      </w:r>
    </w:p>
    <w:p w14:paraId="176ADCA4">
      <w:pPr>
        <w:pStyle w:val="130"/>
        <w:numPr>
          <w:ilvl w:val="0"/>
          <w:numId w:val="47"/>
        </w:numPr>
        <w:ind w:leftChars="200" w:hangingChars="200"/>
      </w:pPr>
      <w:r>
        <w:rPr>
          <w:rFonts w:hint="eastAsia"/>
        </w:rPr>
        <w:t>应根据应急负荷大小和投入顺序以及单台电动机最大启动容量等因素综合考虑确定应急电源的容量；</w:t>
      </w:r>
    </w:p>
    <w:p w14:paraId="799F4DCD">
      <w:pPr>
        <w:pStyle w:val="130"/>
        <w:numPr>
          <w:ilvl w:val="0"/>
          <w:numId w:val="47"/>
        </w:numPr>
        <w:ind w:leftChars="200" w:hangingChars="200"/>
      </w:pPr>
      <w:r>
        <w:rPr>
          <w:rFonts w:hint="eastAsia"/>
        </w:rPr>
        <w:t>按需要合理配置无功功率补偿及谐波抑制装置；</w:t>
      </w:r>
    </w:p>
    <w:p w14:paraId="6F78A396">
      <w:pPr>
        <w:pStyle w:val="130"/>
        <w:numPr>
          <w:ilvl w:val="0"/>
          <w:numId w:val="47"/>
        </w:numPr>
        <w:ind w:leftChars="200" w:hangingChars="200"/>
      </w:pPr>
      <w:r>
        <w:rPr>
          <w:rFonts w:hint="eastAsia"/>
        </w:rPr>
        <w:t>项目内配建充电基础设施时，充电设施计算负荷应纳入变压器总容量中。</w:t>
      </w:r>
    </w:p>
    <w:p w14:paraId="0228A3E9">
      <w:pPr>
        <w:pStyle w:val="42"/>
        <w:spacing w:before="156" w:after="156"/>
      </w:pPr>
      <w:r>
        <w:rPr>
          <w:rFonts w:hint="eastAsia"/>
        </w:rPr>
        <w:t>照明系统</w:t>
      </w:r>
    </w:p>
    <w:p w14:paraId="6C24E334">
      <w:pPr>
        <w:pStyle w:val="165"/>
        <w:numPr>
          <w:ilvl w:val="3"/>
          <w:numId w:val="2"/>
        </w:numPr>
        <w:outlineLvl w:val="9"/>
      </w:pPr>
      <w:r>
        <w:rPr>
          <w:rFonts w:hint="eastAsia"/>
        </w:rPr>
        <w:t>照明系统节能方案应包括以下内容：</w:t>
      </w:r>
    </w:p>
    <w:p w14:paraId="5E2D3F9F">
      <w:pPr>
        <w:pStyle w:val="130"/>
        <w:numPr>
          <w:ilvl w:val="0"/>
          <w:numId w:val="48"/>
        </w:numPr>
        <w:ind w:leftChars="200" w:hangingChars="200"/>
      </w:pPr>
      <w:r>
        <w:rPr>
          <w:rFonts w:hint="eastAsia"/>
        </w:rPr>
        <w:t>根据视觉工作需要，按相关标准确定照度水平；</w:t>
      </w:r>
    </w:p>
    <w:p w14:paraId="08EE9FBD">
      <w:pPr>
        <w:pStyle w:val="130"/>
        <w:numPr>
          <w:ilvl w:val="0"/>
          <w:numId w:val="48"/>
        </w:numPr>
        <w:ind w:leftChars="200" w:hangingChars="200"/>
      </w:pPr>
      <w:r>
        <w:rPr>
          <w:rFonts w:hint="eastAsia"/>
        </w:rPr>
        <w:t>根据不同场所不同区域的照度要求，选用合适的照明方式；</w:t>
      </w:r>
    </w:p>
    <w:p w14:paraId="4572DB7E">
      <w:pPr>
        <w:pStyle w:val="130"/>
        <w:numPr>
          <w:ilvl w:val="0"/>
          <w:numId w:val="48"/>
        </w:numPr>
        <w:ind w:leftChars="200" w:hangingChars="200"/>
      </w:pPr>
      <w:r>
        <w:rPr>
          <w:rFonts w:hint="eastAsia"/>
        </w:rPr>
        <w:t>以列表方式确定该项目主要场所照度标准值和照明功率密度限值；</w:t>
      </w:r>
    </w:p>
    <w:p w14:paraId="625B55B3">
      <w:pPr>
        <w:pStyle w:val="130"/>
        <w:numPr>
          <w:ilvl w:val="0"/>
          <w:numId w:val="48"/>
        </w:numPr>
        <w:ind w:leftChars="200" w:hangingChars="200"/>
      </w:pPr>
      <w:r>
        <w:rPr>
          <w:rFonts w:hint="eastAsia"/>
        </w:rPr>
        <w:t>以列表方式确定各主要场所照明光源及附件的选型，并对灯具提出效率要求，优先选择节能高效的照明设备；</w:t>
      </w:r>
    </w:p>
    <w:p w14:paraId="64F3A791">
      <w:pPr>
        <w:pStyle w:val="130"/>
        <w:numPr>
          <w:ilvl w:val="0"/>
          <w:numId w:val="48"/>
        </w:numPr>
        <w:ind w:leftChars="200" w:hangingChars="200"/>
      </w:pPr>
      <w:r>
        <w:rPr>
          <w:rFonts w:hint="eastAsia"/>
        </w:rPr>
        <w:t>确定适用于该项目的照明控制方式；对于工业建筑，根据不同行业工艺要求、建筑的使用条件、天然采光状况采用合理有效的照明控制措施。</w:t>
      </w:r>
    </w:p>
    <w:p w14:paraId="727042F5">
      <w:pPr>
        <w:pStyle w:val="165"/>
        <w:numPr>
          <w:ilvl w:val="3"/>
          <w:numId w:val="2"/>
        </w:numPr>
        <w:outlineLvl w:val="9"/>
      </w:pPr>
      <w:r>
        <w:rPr>
          <w:rFonts w:hint="eastAsia"/>
        </w:rPr>
        <w:t>照明系统节能方案应符合以下要求：</w:t>
      </w:r>
    </w:p>
    <w:p w14:paraId="57C5B6AD">
      <w:pPr>
        <w:pStyle w:val="130"/>
        <w:numPr>
          <w:ilvl w:val="0"/>
          <w:numId w:val="49"/>
        </w:numPr>
        <w:ind w:leftChars="200" w:hangingChars="200"/>
      </w:pPr>
      <w:r>
        <w:rPr>
          <w:rFonts w:hint="eastAsia"/>
        </w:rPr>
        <w:t>选用节能高效照明灯具；</w:t>
      </w:r>
    </w:p>
    <w:p w14:paraId="56FDE67C">
      <w:pPr>
        <w:pStyle w:val="130"/>
        <w:numPr>
          <w:ilvl w:val="0"/>
          <w:numId w:val="49"/>
        </w:numPr>
        <w:ind w:leftChars="200" w:hangingChars="200"/>
      </w:pPr>
      <w:r>
        <w:rPr>
          <w:rFonts w:hint="eastAsia"/>
        </w:rPr>
        <w:t>照度水平应根据工作、生产的特点和作业对视觉的实际需求确定；</w:t>
      </w:r>
    </w:p>
    <w:p w14:paraId="65800281">
      <w:pPr>
        <w:pStyle w:val="130"/>
        <w:numPr>
          <w:ilvl w:val="0"/>
          <w:numId w:val="49"/>
        </w:numPr>
        <w:ind w:leftChars="200" w:hangingChars="200"/>
      </w:pPr>
      <w:r>
        <w:rPr>
          <w:rFonts w:hint="eastAsia"/>
        </w:rPr>
        <w:t>应根据房间场所的特点和需要，选择一般照明、分区一般照明或混合照明的照明方式；</w:t>
      </w:r>
    </w:p>
    <w:p w14:paraId="7AECF86F">
      <w:pPr>
        <w:pStyle w:val="130"/>
        <w:numPr>
          <w:ilvl w:val="0"/>
          <w:numId w:val="49"/>
        </w:numPr>
        <w:ind w:leftChars="200" w:hangingChars="200"/>
      </w:pPr>
      <w:r>
        <w:rPr>
          <w:rFonts w:hint="eastAsia"/>
        </w:rPr>
        <w:t>照明节能严格执行标准规定的照明功率密度限值，照明功率密度值（</w:t>
      </w:r>
      <w:r>
        <w:t>LPD</w:t>
      </w:r>
      <w:r>
        <w:rPr>
          <w:rFonts w:hint="eastAsia"/>
        </w:rPr>
        <w:t>）应符合</w:t>
      </w:r>
      <w:r>
        <w:t>GB</w:t>
      </w:r>
      <w:r>
        <w:rPr>
          <w:rFonts w:hint="eastAsia"/>
        </w:rPr>
        <w:t xml:space="preserve"> 55015、DB11/T 687规定的限值；</w:t>
      </w:r>
    </w:p>
    <w:p w14:paraId="7003B7E7">
      <w:pPr>
        <w:pStyle w:val="130"/>
        <w:numPr>
          <w:ilvl w:val="0"/>
          <w:numId w:val="49"/>
        </w:numPr>
        <w:ind w:leftChars="200" w:hangingChars="200"/>
      </w:pPr>
      <w:r>
        <w:rPr>
          <w:rFonts w:hint="eastAsia"/>
        </w:rPr>
        <w:t>宜利用各种导光和反光装置将天然光引入室内进行照明。</w:t>
      </w:r>
    </w:p>
    <w:p w14:paraId="59B3033D">
      <w:pPr>
        <w:pStyle w:val="42"/>
        <w:spacing w:before="156" w:after="156"/>
      </w:pPr>
      <w:r>
        <w:rPr>
          <w:rFonts w:hint="eastAsia"/>
        </w:rPr>
        <w:t>控制系统</w:t>
      </w:r>
    </w:p>
    <w:p w14:paraId="439031C6">
      <w:pPr>
        <w:pStyle w:val="165"/>
        <w:numPr>
          <w:ilvl w:val="3"/>
          <w:numId w:val="2"/>
        </w:numPr>
        <w:outlineLvl w:val="9"/>
      </w:pPr>
      <w:r>
        <w:rPr>
          <w:rFonts w:hint="eastAsia"/>
        </w:rPr>
        <w:t>控制系统节能方案应包括以下内容：</w:t>
      </w:r>
    </w:p>
    <w:p w14:paraId="0DD24104">
      <w:pPr>
        <w:pStyle w:val="130"/>
        <w:numPr>
          <w:ilvl w:val="0"/>
          <w:numId w:val="50"/>
        </w:numPr>
        <w:ind w:leftChars="200" w:hangingChars="200"/>
      </w:pPr>
      <w:r>
        <w:rPr>
          <w:rFonts w:hint="eastAsia"/>
        </w:rPr>
        <w:t>结合项目性质和功能确定控制要求，采用适宜的自动化监测、控制系统及节能控制方式；</w:t>
      </w:r>
    </w:p>
    <w:p w14:paraId="5614DFE3">
      <w:pPr>
        <w:pStyle w:val="130"/>
        <w:numPr>
          <w:ilvl w:val="0"/>
          <w:numId w:val="50"/>
        </w:numPr>
        <w:ind w:leftChars="200" w:hangingChars="200"/>
      </w:pPr>
      <w:r>
        <w:rPr>
          <w:rFonts w:hint="eastAsia"/>
        </w:rPr>
        <w:t>建筑面积不小于20000m</w:t>
      </w:r>
      <w:r>
        <w:rPr>
          <w:rFonts w:hint="eastAsia"/>
          <w:vertAlign w:val="superscript"/>
        </w:rPr>
        <w:t>2</w:t>
      </w:r>
      <w:r>
        <w:rPr>
          <w:rFonts w:hint="eastAsia"/>
        </w:rPr>
        <w:t>且采用集中空调的建筑，应设置建筑设备监控系统和建筑能效监管系统，建筑面积小于20000m</w:t>
      </w:r>
      <w:r>
        <w:rPr>
          <w:rFonts w:hint="eastAsia"/>
          <w:vertAlign w:val="superscript"/>
        </w:rPr>
        <w:t>2</w:t>
      </w:r>
      <w:r>
        <w:rPr>
          <w:rFonts w:hint="eastAsia"/>
        </w:rPr>
        <w:t>且采用集中空调的建筑其主要用能设备应采取节能自动控制措施，并描述纳入的建筑设备及系统；</w:t>
      </w:r>
    </w:p>
    <w:p w14:paraId="79DDF276">
      <w:pPr>
        <w:pStyle w:val="130"/>
        <w:numPr>
          <w:ilvl w:val="0"/>
          <w:numId w:val="50"/>
        </w:numPr>
        <w:ind w:leftChars="200" w:hangingChars="200"/>
      </w:pPr>
      <w:r>
        <w:rPr>
          <w:rFonts w:hint="eastAsia"/>
        </w:rPr>
        <w:t>工业项目宜根据工艺要求，制定合理的监测与控制方案。</w:t>
      </w:r>
    </w:p>
    <w:p w14:paraId="52AB8164">
      <w:pPr>
        <w:pStyle w:val="165"/>
        <w:numPr>
          <w:ilvl w:val="3"/>
          <w:numId w:val="2"/>
        </w:numPr>
        <w:outlineLvl w:val="9"/>
      </w:pPr>
      <w:r>
        <w:rPr>
          <w:rFonts w:hint="eastAsia"/>
        </w:rPr>
        <w:t>控制系统节能方案应符合以下要求：</w:t>
      </w:r>
    </w:p>
    <w:p w14:paraId="188FC228">
      <w:pPr>
        <w:pStyle w:val="130"/>
        <w:numPr>
          <w:ilvl w:val="0"/>
          <w:numId w:val="51"/>
        </w:numPr>
        <w:ind w:leftChars="200" w:hangingChars="200"/>
      </w:pPr>
      <w:r>
        <w:rPr>
          <w:rFonts w:hint="eastAsia"/>
        </w:rPr>
        <w:t>合理配置建筑设备监控系统，进行有效、科学的控制与管理，提高能源利用率；</w:t>
      </w:r>
    </w:p>
    <w:p w14:paraId="5E18306D">
      <w:pPr>
        <w:pStyle w:val="130"/>
        <w:numPr>
          <w:ilvl w:val="0"/>
          <w:numId w:val="51"/>
        </w:numPr>
        <w:ind w:leftChars="200" w:hangingChars="200"/>
      </w:pPr>
      <w:r>
        <w:rPr>
          <w:rFonts w:hint="eastAsia"/>
        </w:rPr>
        <w:t>公共建筑项目设备监控系统应符合GB 50314和GB 55024的要求；</w:t>
      </w:r>
    </w:p>
    <w:p w14:paraId="6106B2C4">
      <w:pPr>
        <w:pStyle w:val="130"/>
        <w:numPr>
          <w:ilvl w:val="0"/>
          <w:numId w:val="51"/>
        </w:numPr>
        <w:ind w:leftChars="200" w:hangingChars="200"/>
      </w:pPr>
      <w:r>
        <w:rPr>
          <w:rFonts w:hint="eastAsia"/>
        </w:rPr>
        <w:t>工业项目监测与控制内容应根据建筑的性质与工艺要求等通过技术经济比较确定。</w:t>
      </w:r>
    </w:p>
    <w:p w14:paraId="2C7AA278">
      <w:pPr>
        <w:pStyle w:val="43"/>
        <w:ind w:left="0"/>
        <w:outlineLvl w:val="1"/>
      </w:pPr>
      <w:bookmarkStart w:id="203" w:name="_Toc508124334"/>
      <w:bookmarkStart w:id="204" w:name="_Toc508121594"/>
      <w:bookmarkStart w:id="205" w:name="_Toc503427855"/>
      <w:bookmarkStart w:id="206" w:name="_Toc512431371"/>
      <w:bookmarkStart w:id="207" w:name="_Toc512430726"/>
      <w:bookmarkStart w:id="208" w:name="_Toc513212714"/>
      <w:r>
        <w:rPr>
          <w:rFonts w:hint="eastAsia"/>
        </w:rPr>
        <w:t>主要用能设备能效水平分析</w:t>
      </w:r>
      <w:bookmarkEnd w:id="203"/>
      <w:bookmarkEnd w:id="204"/>
      <w:bookmarkEnd w:id="205"/>
      <w:bookmarkEnd w:id="206"/>
      <w:bookmarkEnd w:id="207"/>
      <w:bookmarkEnd w:id="208"/>
    </w:p>
    <w:p w14:paraId="77B7AB75">
      <w:pPr>
        <w:pStyle w:val="42"/>
        <w:spacing w:before="156" w:after="156"/>
      </w:pPr>
      <w:r>
        <w:rPr>
          <w:rFonts w:hint="eastAsia"/>
        </w:rPr>
        <w:t>主要用能设备选型</w:t>
      </w:r>
    </w:p>
    <w:p w14:paraId="5C39ADD9">
      <w:pPr>
        <w:pStyle w:val="165"/>
        <w:numPr>
          <w:ilvl w:val="3"/>
          <w:numId w:val="2"/>
        </w:numPr>
        <w:jc w:val="both"/>
        <w:outlineLvl w:val="9"/>
      </w:pPr>
      <w:r>
        <w:rPr>
          <w:rFonts w:hint="eastAsia"/>
        </w:rPr>
        <w:t>说明</w:t>
      </w:r>
      <w:r>
        <w:t>项目主要用能设备的</w:t>
      </w:r>
      <w:r>
        <w:rPr>
          <w:rFonts w:hint="eastAsia"/>
        </w:rPr>
        <w:t>选型原则、选择类型、</w:t>
      </w:r>
      <w:r>
        <w:t>主要参数</w:t>
      </w:r>
      <w:r>
        <w:rPr>
          <w:rFonts w:hint="eastAsia"/>
        </w:rPr>
        <w:t>等，分析主要用能设备选型的合理性，宜选用节能产品推荐目录中的产品和设备；如采用新产品、新设备时，还应说明其用能特点。</w:t>
      </w:r>
    </w:p>
    <w:p w14:paraId="2BCF51E6">
      <w:pPr>
        <w:pStyle w:val="165"/>
        <w:numPr>
          <w:ilvl w:val="3"/>
          <w:numId w:val="2"/>
        </w:numPr>
        <w:jc w:val="both"/>
        <w:outlineLvl w:val="9"/>
      </w:pPr>
      <w:r>
        <w:t>民用建筑项目中包括冷热源机组、</w:t>
      </w:r>
      <w:r>
        <w:rPr>
          <w:rFonts w:hint="eastAsia"/>
        </w:rPr>
        <w:t>水加热设备、</w:t>
      </w:r>
      <w:r>
        <w:t>水泵及通风设备、电气设备等；工业项目包括根据生产工艺要求确定的主要生产设备、辅助生产设备和公共工程的主要设备</w:t>
      </w:r>
      <w:r>
        <w:rPr>
          <w:rFonts w:hint="eastAsia"/>
        </w:rPr>
        <w:t>。</w:t>
      </w:r>
    </w:p>
    <w:p w14:paraId="4B85A5E4">
      <w:pPr>
        <w:pStyle w:val="42"/>
        <w:spacing w:before="156" w:after="156"/>
      </w:pPr>
      <w:r>
        <w:rPr>
          <w:rFonts w:hint="eastAsia"/>
        </w:rPr>
        <w:t>设备能效水平分析</w:t>
      </w:r>
    </w:p>
    <w:p w14:paraId="613A04A7">
      <w:pPr>
        <w:pStyle w:val="165"/>
        <w:numPr>
          <w:ilvl w:val="3"/>
          <w:numId w:val="2"/>
        </w:numPr>
        <w:jc w:val="both"/>
        <w:outlineLvl w:val="9"/>
      </w:pPr>
      <w:r>
        <w:rPr>
          <w:rFonts w:hint="eastAsia"/>
        </w:rPr>
        <w:t>有相关能效标准的设备，分析设备的能效指标是否满足相关要求，并按附录B中的表B.1列出主要用能设备的评价情况。主要用能设备应选择能效指标不低于现行能效二级或节能水平。</w:t>
      </w:r>
    </w:p>
    <w:p w14:paraId="09D158EE">
      <w:pPr>
        <w:pStyle w:val="165"/>
        <w:numPr>
          <w:ilvl w:val="3"/>
          <w:numId w:val="2"/>
        </w:numPr>
        <w:jc w:val="both"/>
        <w:outlineLvl w:val="9"/>
      </w:pPr>
      <w:bookmarkStart w:id="209" w:name="OLE_LINK22"/>
      <w:r>
        <w:rPr>
          <w:rFonts w:hint="eastAsia"/>
        </w:rPr>
        <w:t>无相关能效标准的设备</w:t>
      </w:r>
      <w:r>
        <w:t>，</w:t>
      </w:r>
      <w:r>
        <w:rPr>
          <w:rFonts w:hint="eastAsia"/>
        </w:rPr>
        <w:t>宜采用类比分析法进行能效对比，分析能效水平是否先进。</w:t>
      </w:r>
    </w:p>
    <w:p w14:paraId="3F4D6945">
      <w:pPr>
        <w:pStyle w:val="42"/>
        <w:spacing w:before="156" w:after="156"/>
      </w:pPr>
      <w:r>
        <w:rPr>
          <w:rFonts w:hint="eastAsia"/>
        </w:rPr>
        <w:t>既有可利用用能设备的能效水平分析</w:t>
      </w:r>
      <w:bookmarkEnd w:id="209"/>
    </w:p>
    <w:p w14:paraId="17CC487F">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对于改扩建和既有可利用设备的项目，应说明是否有效利用既有用能设备。利用既有设备，应分析其是否为国家明令禁止和淘汰的用能设备，能效水平是否满足不低于二级能效或节能水平的规定。</w:t>
      </w:r>
    </w:p>
    <w:p w14:paraId="2DC77008">
      <w:pPr>
        <w:pStyle w:val="83"/>
        <w:ind w:left="0"/>
        <w:outlineLvl w:val="0"/>
      </w:pPr>
      <w:bookmarkStart w:id="210" w:name="_Toc178237503"/>
      <w:bookmarkStart w:id="211" w:name="_Toc512431372"/>
      <w:bookmarkStart w:id="212" w:name="_Toc496960472"/>
      <w:bookmarkStart w:id="213" w:name="_Toc509435289"/>
      <w:bookmarkStart w:id="214" w:name="_Toc512430727"/>
      <w:bookmarkStart w:id="215" w:name="_Toc508124335"/>
      <w:bookmarkStart w:id="216" w:name="_Toc509435604"/>
      <w:bookmarkStart w:id="217" w:name="_Toc513212715"/>
      <w:bookmarkStart w:id="218" w:name="OLE_LINK26"/>
      <w:r>
        <w:rPr>
          <w:rFonts w:hint="eastAsia"/>
        </w:rPr>
        <w:t>项目可再生能源利用方案</w:t>
      </w:r>
      <w:bookmarkEnd w:id="210"/>
    </w:p>
    <w:p w14:paraId="5721AEF5">
      <w:pPr>
        <w:pStyle w:val="43"/>
        <w:spacing w:before="0" w:beforeLines="0" w:after="0" w:afterLines="0"/>
        <w:ind w:left="0"/>
        <w:outlineLvl w:val="9"/>
        <w:rPr>
          <w:rFonts w:hint="eastAsia" w:ascii="宋体" w:hAnsi="宋体" w:eastAsia="宋体"/>
        </w:rPr>
      </w:pPr>
      <w:r>
        <w:rPr>
          <w:rFonts w:hint="eastAsia" w:ascii="宋体" w:hAnsi="宋体" w:eastAsia="宋体"/>
        </w:rPr>
        <w:t>可再生能源利用方案应包括以下内容：</w:t>
      </w:r>
    </w:p>
    <w:p w14:paraId="4241D4DB">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a）</w:t>
      </w:r>
      <w:r>
        <w:rPr>
          <w:rFonts w:hint="eastAsia" w:ascii="宋体" w:hAnsi="宋体"/>
          <w:color w:val="000000"/>
          <w:szCs w:val="21"/>
        </w:rPr>
        <w:tab/>
      </w:r>
      <w:r>
        <w:rPr>
          <w:rFonts w:hint="eastAsia" w:ascii="宋体" w:hAnsi="宋体"/>
          <w:color w:val="000000"/>
          <w:szCs w:val="21"/>
        </w:rPr>
        <w:t>项目可再生能源利用的系统构成、运行方式、利用方案、对常规能源系统的影响、节能减排效果，并计算该系统的回收期，分析经济性；</w:t>
      </w:r>
    </w:p>
    <w:p w14:paraId="728FA5F4">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b）</w:t>
      </w:r>
      <w:r>
        <w:rPr>
          <w:rFonts w:hint="eastAsia" w:ascii="宋体" w:hAnsi="宋体"/>
          <w:color w:val="000000"/>
          <w:szCs w:val="21"/>
        </w:rPr>
        <w:tab/>
      </w:r>
      <w:r>
        <w:rPr>
          <w:rFonts w:hint="eastAsia" w:ascii="宋体" w:hAnsi="宋体"/>
          <w:color w:val="000000"/>
          <w:szCs w:val="21"/>
        </w:rPr>
        <w:t>可再生能源利用系统的监测与计量装置配备情况。</w:t>
      </w:r>
    </w:p>
    <w:p w14:paraId="0BDE7E06">
      <w:pPr>
        <w:pStyle w:val="43"/>
        <w:spacing w:before="0" w:beforeLines="0" w:after="0" w:afterLines="0"/>
        <w:ind w:left="0"/>
        <w:outlineLvl w:val="9"/>
        <w:rPr>
          <w:rFonts w:hint="eastAsia" w:ascii="宋体" w:hAnsi="宋体" w:eastAsia="宋体"/>
        </w:rPr>
      </w:pPr>
      <w:r>
        <w:rPr>
          <w:rFonts w:hint="eastAsia" w:ascii="宋体" w:hAnsi="宋体" w:eastAsia="宋体"/>
        </w:rPr>
        <w:t>可再生能源利用方案应符合以下要求：</w:t>
      </w:r>
    </w:p>
    <w:p w14:paraId="719573BC">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a）</w:t>
      </w:r>
      <w:r>
        <w:rPr>
          <w:rFonts w:hint="eastAsia" w:ascii="宋体" w:hAnsi="宋体"/>
          <w:color w:val="000000"/>
          <w:szCs w:val="21"/>
        </w:rPr>
        <w:tab/>
      </w:r>
      <w:r>
        <w:rPr>
          <w:rFonts w:hint="eastAsia" w:ascii="宋体" w:hAnsi="宋体"/>
          <w:color w:val="000000"/>
          <w:szCs w:val="21"/>
        </w:rPr>
        <w:t>根据当地资源与适用条件统筹规划，合理利用可再生能源，如太阳能、风能、地热能等。可再生能源利用应符合国家和北京市相关标准、规范和政策；</w:t>
      </w:r>
    </w:p>
    <w:p w14:paraId="0D85DF0C">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b）</w:t>
      </w:r>
      <w:r>
        <w:rPr>
          <w:rFonts w:hint="eastAsia" w:ascii="宋体" w:hAnsi="宋体"/>
          <w:color w:val="000000"/>
          <w:szCs w:val="21"/>
        </w:rPr>
        <w:tab/>
      </w:r>
      <w:r>
        <w:rPr>
          <w:rFonts w:hint="eastAsia" w:ascii="宋体" w:hAnsi="宋体"/>
          <w:color w:val="000000"/>
          <w:szCs w:val="21"/>
        </w:rPr>
        <w:t>具备条件建设光伏发电系统时，宜采用太阳能直流供电并就地消纳、余电上网；</w:t>
      </w:r>
    </w:p>
    <w:p w14:paraId="63CA8AA0">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c）</w:t>
      </w:r>
      <w:r>
        <w:rPr>
          <w:rFonts w:hint="eastAsia" w:ascii="宋体" w:hAnsi="宋体"/>
          <w:color w:val="000000"/>
          <w:szCs w:val="21"/>
        </w:rPr>
        <w:tab/>
      </w:r>
      <w:r>
        <w:rPr>
          <w:rFonts w:hint="eastAsia" w:ascii="宋体" w:hAnsi="宋体"/>
          <w:color w:val="000000"/>
          <w:szCs w:val="21"/>
        </w:rPr>
        <w:t>设置太阳能光伏发电系统时宜优先采用光伏与建筑一体化系统，系统设计应符合国家和北京市现行相关标准；</w:t>
      </w:r>
    </w:p>
    <w:p w14:paraId="4AB24987">
      <w:pPr>
        <w:adjustRightInd w:val="0"/>
        <w:snapToGrid w:val="0"/>
        <w:ind w:left="840" w:leftChars="200" w:hanging="420" w:hangingChars="200"/>
        <w:rPr>
          <w:rFonts w:hint="eastAsia" w:ascii="宋体" w:hAnsi="宋体"/>
          <w:color w:val="000000"/>
          <w:szCs w:val="21"/>
        </w:rPr>
      </w:pPr>
      <w:r>
        <w:rPr>
          <w:rFonts w:hint="eastAsia" w:ascii="宋体" w:hAnsi="宋体"/>
          <w:color w:val="000000"/>
          <w:szCs w:val="21"/>
        </w:rPr>
        <w:t>d）</w:t>
      </w:r>
      <w:r>
        <w:rPr>
          <w:rFonts w:hint="eastAsia" w:ascii="宋体" w:hAnsi="宋体"/>
          <w:color w:val="000000"/>
          <w:szCs w:val="21"/>
        </w:rPr>
        <w:tab/>
      </w:r>
      <w:r>
        <w:rPr>
          <w:rFonts w:hint="eastAsia" w:ascii="宋体" w:hAnsi="宋体"/>
          <w:color w:val="000000"/>
          <w:szCs w:val="21"/>
        </w:rPr>
        <w:t>太阳能光伏发电系统接入电网前应明确上网电量和用网电量计量点，每个计量点均应装设电能计量装置。</w:t>
      </w:r>
    </w:p>
    <w:p w14:paraId="34BB8EF2">
      <w:pPr>
        <w:pStyle w:val="43"/>
        <w:ind w:left="0"/>
        <w:outlineLvl w:val="1"/>
      </w:pPr>
      <w:r>
        <w:rPr>
          <w:rFonts w:hint="eastAsia"/>
        </w:rPr>
        <w:t>余热利用与光伏发电相关计算</w:t>
      </w:r>
    </w:p>
    <w:p w14:paraId="616F1AD9">
      <w:pPr>
        <w:pStyle w:val="42"/>
        <w:spacing w:before="156" w:after="156"/>
      </w:pPr>
      <w:r>
        <w:rPr>
          <w:rFonts w:hint="eastAsia"/>
        </w:rPr>
        <w:t>余热利用</w:t>
      </w:r>
    </w:p>
    <w:p w14:paraId="64530C74">
      <w:pPr>
        <w:pStyle w:val="22"/>
        <w:numPr>
          <w:ilvl w:val="3"/>
          <w:numId w:val="2"/>
        </w:numPr>
        <w:ind w:firstLineChars="0"/>
      </w:pPr>
      <w:r>
        <w:rPr>
          <w:rFonts w:hint="eastAsia"/>
        </w:rPr>
        <w:t>项目自身实际余热供热量或已落实外供项目的余热供热量可按供热建筑功能、供暖负荷指标、供暖时间等参数，按常规建筑供热量计算方法进行测算。</w:t>
      </w:r>
    </w:p>
    <w:p w14:paraId="07E372B0">
      <w:pPr>
        <w:pStyle w:val="22"/>
        <w:numPr>
          <w:ilvl w:val="3"/>
          <w:numId w:val="2"/>
        </w:numPr>
        <w:ind w:firstLineChars="0"/>
      </w:pPr>
      <w:r>
        <w:rPr>
          <w:rFonts w:hint="eastAsia"/>
        </w:rPr>
        <w:t>项目已实施或即将实施的外供余热量，可相应折减本项目总能耗，项目自身使用的余热量应在供暖能耗中抵扣；尚未落实的余热外供利用量，不应抵扣总能耗。</w:t>
      </w:r>
    </w:p>
    <w:p w14:paraId="5464734C">
      <w:pPr>
        <w:pStyle w:val="22"/>
        <w:numPr>
          <w:ilvl w:val="3"/>
          <w:numId w:val="2"/>
        </w:numPr>
        <w:ind w:firstLineChars="0"/>
      </w:pPr>
      <w:r>
        <w:rPr>
          <w:rFonts w:hint="eastAsia"/>
        </w:rPr>
        <w:t>余热利用的方式与回收量因冷源的形式而异，数据中心可利用余热量Q按公式（1）测算，其他项目余热利用量也可参照该公式计算：</w:t>
      </w:r>
    </w:p>
    <w:p w14:paraId="2FF4A89D">
      <w:pPr>
        <w:pStyle w:val="115"/>
        <w:tabs>
          <w:tab w:val="left" w:pos="6222"/>
          <w:tab w:val="right" w:leader="dot" w:pos="9337"/>
          <w:tab w:val="clear" w:pos="9298"/>
        </w:tabs>
        <w:spacing w:before="156" w:beforeLines="50" w:after="156" w:afterLines="50"/>
        <w:ind w:left="425" w:firstLine="2310" w:firstLineChars="1100"/>
        <w:jc w:val="right"/>
        <w:textAlignment w:val="center"/>
        <w:rPr>
          <w:iCs/>
        </w:rPr>
      </w:pPr>
      <m:oMath>
        <m:r>
          <m:rPr>
            <m:sty m:val="p"/>
          </m:rPr>
          <w:rPr>
            <w:rFonts w:ascii="Cambria Math" w:hAnsi="Cambria Math"/>
          </w:rPr>
          <m:t>Q=W×D×t×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2</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3</m:t>
            </m:r>
            <m:ctrlPr>
              <w:rPr>
                <w:rFonts w:ascii="Cambria Math" w:hAnsi="Cambria Math"/>
                <w:iCs/>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3600</m:t>
            </m:r>
            <m:ctrlPr>
              <w:rPr>
                <w:rFonts w:ascii="Cambria Math" w:hAnsi="Cambria Math"/>
              </w:rPr>
            </m:ctrlPr>
          </m:num>
          <m:den>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6</m:t>
                </m:r>
                <m:ctrlPr>
                  <w:rPr>
                    <w:rFonts w:ascii="Cambria Math" w:hAnsi="Cambria Math"/>
                    <w:iCs/>
                  </w:rPr>
                </m:ctrlPr>
              </m:sup>
            </m:sSup>
            <m:ctrlPr>
              <w:rPr>
                <w:rFonts w:ascii="Cambria Math" w:hAnsi="Cambria Math"/>
              </w:rPr>
            </m:ctrlPr>
          </m:den>
        </m:f>
      </m:oMath>
      <w:r>
        <w:rPr>
          <w:rFonts w:hAnsi="宋体"/>
        </w:rPr>
        <w:t>…………………………………</w:t>
      </w:r>
      <w:r>
        <w:rPr>
          <w:rFonts w:hint="eastAsia"/>
        </w:rPr>
        <w:t>（</w:t>
      </w:r>
      <w:r>
        <w:rPr>
          <w:rFonts w:hint="eastAsia"/>
          <w:iCs/>
        </w:rPr>
        <w:t>1）</w:t>
      </w:r>
    </w:p>
    <w:p w14:paraId="0084BC77">
      <w:pPr>
        <w:pStyle w:val="22"/>
      </w:pPr>
      <w:r>
        <w:rPr>
          <w:rFonts w:hint="eastAsia"/>
        </w:rPr>
        <w:t>式中：</w:t>
      </w:r>
    </w:p>
    <w:p w14:paraId="57F55731">
      <w:pPr>
        <w:pStyle w:val="22"/>
        <w:tabs>
          <w:tab w:val="left" w:pos="742"/>
        </w:tabs>
      </w:pPr>
      <m:oMath>
        <m:r>
          <m:rPr>
            <m:sty m:val="p"/>
          </m:rPr>
          <w:rPr>
            <w:rFonts w:hint="eastAsia" w:ascii="Cambria Math" w:hAnsi="Cambria Math"/>
          </w:rPr>
          <m:t>Q</m:t>
        </m:r>
      </m:oMath>
      <w:r>
        <w:tab/>
      </w:r>
      <w:r>
        <w:rPr>
          <w:rFonts w:hint="eastAsia"/>
        </w:rPr>
        <w:t>——项目可利用余热量，单位为吉焦（GJ）；</w:t>
      </w:r>
    </w:p>
    <w:p w14:paraId="7A1EC991">
      <w:pPr>
        <w:pStyle w:val="22"/>
        <w:tabs>
          <w:tab w:val="left" w:pos="742"/>
        </w:tabs>
      </w:pPr>
      <m:oMath>
        <m:r>
          <m:rPr>
            <m:sty m:val="p"/>
          </m:rPr>
          <w:rPr>
            <w:rFonts w:hint="eastAsia" w:ascii="Cambria Math" w:hAnsi="Cambria Math"/>
          </w:rPr>
          <m:t>W</m:t>
        </m:r>
      </m:oMath>
      <w:r>
        <w:tab/>
      </w:r>
      <w:r>
        <w:rPr>
          <w:rFonts w:hint="eastAsia"/>
        </w:rPr>
        <w:t>——工艺空调冷负荷，单位为千瓦（kW）；</w:t>
      </w:r>
    </w:p>
    <w:p w14:paraId="0A27A68E">
      <w:pPr>
        <w:pStyle w:val="22"/>
        <w:tabs>
          <w:tab w:val="left" w:pos="742"/>
          <w:tab w:val="left" w:pos="2268"/>
        </w:tabs>
      </w:pPr>
      <m:oMath>
        <m:r>
          <m:rPr>
            <m:sty m:val="p"/>
          </m:rPr>
          <w:rPr>
            <w:rFonts w:hint="eastAsia" w:ascii="Cambria Math" w:hAnsi="Cambria Math"/>
          </w:rPr>
          <m:t>D</m:t>
        </m:r>
      </m:oMath>
      <w:r>
        <w:tab/>
      </w:r>
      <w:r>
        <w:rPr>
          <w:rFonts w:hint="eastAsia"/>
        </w:rPr>
        <w:t>——运行天数，单位为天（d）；</w:t>
      </w:r>
    </w:p>
    <w:p w14:paraId="2E2D5833">
      <w:pPr>
        <w:pStyle w:val="22"/>
        <w:tabs>
          <w:tab w:val="left" w:pos="756"/>
        </w:tabs>
      </w:pPr>
      <m:oMath>
        <m:r>
          <m:rPr>
            <m:sty m:val="p"/>
          </m:rPr>
          <w:rPr>
            <w:rFonts w:hint="eastAsia" w:ascii="Cambria Math" w:hAnsi="Cambria Math"/>
          </w:rPr>
          <m:t>t</m:t>
        </m:r>
      </m:oMath>
      <w:r>
        <w:tab/>
      </w:r>
      <w:r>
        <w:rPr>
          <w:rFonts w:hint="eastAsia"/>
        </w:rPr>
        <w:t>——每天运行小时数，单位为小时每天（h/d）；</w:t>
      </w:r>
    </w:p>
    <w:p w14:paraId="57B64108">
      <w:pPr>
        <w:pStyle w:val="22"/>
        <w:tabs>
          <w:tab w:val="left" w:pos="426"/>
          <w:tab w:val="left" w:pos="742"/>
        </w:tabs>
      </w:pPr>
      <m:oMath>
        <m:sSub>
          <m:sSubPr>
            <m:ctrlPr>
              <w:rPr>
                <w:rFonts w:ascii="Cambria Math" w:hAnsi="Cambria Math"/>
              </w:rPr>
            </m:ctrlPr>
          </m:sSubPr>
          <m:e>
            <m:r>
              <m:rPr>
                <m:sty m:val="p"/>
              </m:rPr>
              <w:rPr>
                <w:rFonts w:ascii="Cambria Math" w:hAnsi="Cambria Math"/>
              </w:rPr>
              <m:t>η</m:t>
            </m:r>
            <m:ctrlPr>
              <w:rPr>
                <w:rFonts w:ascii="Cambria Math" w:hAnsi="Cambria Math"/>
              </w:rPr>
            </m:ctrlPr>
          </m:e>
          <m:sub>
            <m:r>
              <m:rPr>
                <m:sty m:val="p"/>
              </m:rPr>
              <w:rPr>
                <w:rFonts w:ascii="Cambria Math" w:hAnsi="Cambria Math"/>
              </w:rPr>
              <m:t>1</m:t>
            </m:r>
            <m:ctrlPr>
              <w:rPr>
                <w:rFonts w:ascii="Cambria Math" w:hAnsi="Cambria Math"/>
              </w:rPr>
            </m:ctrlPr>
          </m:sub>
        </m:sSub>
      </m:oMath>
      <w:r>
        <w:tab/>
      </w:r>
      <w:r>
        <w:rPr>
          <w:rFonts w:hint="eastAsia"/>
        </w:rPr>
        <w:t>——平均负荷系数，宜与IT设备的负荷系数取值一致，一般在0.5-0.9之间；</w:t>
      </w:r>
    </w:p>
    <w:p w14:paraId="576F2F23">
      <w:pPr>
        <w:pStyle w:val="22"/>
        <w:tabs>
          <w:tab w:val="left" w:pos="426"/>
          <w:tab w:val="left" w:pos="756"/>
        </w:tabs>
      </w:pPr>
      <w:r>
        <w:rPr>
          <w:rFonts w:hint="eastAsia"/>
        </w:rPr>
        <w:tab/>
      </w:r>
      <m:oMath>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2</m:t>
            </m:r>
            <m:ctrlPr>
              <w:rPr>
                <w:rFonts w:ascii="Cambria Math" w:hAnsi="Cambria Math"/>
                <w:iCs/>
              </w:rPr>
            </m:ctrlPr>
          </m:sub>
        </m:sSub>
      </m:oMath>
      <w:r>
        <w:rPr>
          <w:iCs/>
        </w:rPr>
        <w:tab/>
      </w:r>
      <w:r>
        <w:rPr>
          <w:rFonts w:hint="eastAsia"/>
        </w:rPr>
        <w:t>——余热利用系数，不同冷源形式可回收余热的比例不同，液冷形式可取0.5-0.6，水冷形式可</w:t>
      </w:r>
    </w:p>
    <w:p w14:paraId="5CD34859">
      <w:pPr>
        <w:pStyle w:val="22"/>
        <w:ind w:firstLine="1161" w:firstLineChars="553"/>
      </w:pPr>
      <w:r>
        <w:rPr>
          <w:rFonts w:hint="eastAsia"/>
        </w:rPr>
        <w:t>取0.2-0.3，间接蒸发冷形式通常取0；</w:t>
      </w:r>
    </w:p>
    <w:p w14:paraId="7A0DC3C1">
      <w:pPr>
        <w:pStyle w:val="22"/>
        <w:tabs>
          <w:tab w:val="left" w:pos="770"/>
        </w:tabs>
        <w:ind w:left="420" w:hanging="420" w:hangingChars="200"/>
      </w:pPr>
      <w:r>
        <w:rPr>
          <w:rFonts w:hint="eastAsia"/>
        </w:rPr>
        <w:tab/>
      </w:r>
      <m:oMath>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3</m:t>
            </m:r>
            <m:ctrlPr>
              <w:rPr>
                <w:rFonts w:ascii="Cambria Math" w:hAnsi="Cambria Math"/>
                <w:iCs/>
              </w:rPr>
            </m:ctrlPr>
          </m:sub>
        </m:sSub>
      </m:oMath>
      <w:r>
        <w:rPr>
          <w:rFonts w:hint="eastAsia"/>
          <w:iCs/>
        </w:rPr>
        <w:t xml:space="preserve"> </w:t>
      </w:r>
      <w:r>
        <w:rPr>
          <w:rFonts w:hint="eastAsia"/>
        </w:rPr>
        <w:t>——排热系数，不开启机械制冷时取1，开启机械制冷时为1+1/COP，COP为机械制冷冷源的制冷</w:t>
      </w:r>
    </w:p>
    <w:p w14:paraId="308B71DF">
      <w:pPr>
        <w:pStyle w:val="22"/>
        <w:tabs>
          <w:tab w:val="left" w:pos="1162"/>
        </w:tabs>
        <w:ind w:firstLine="58" w:firstLineChars="28"/>
      </w:pPr>
      <w:r>
        <w:tab/>
      </w:r>
      <w:r>
        <w:rPr>
          <w:rFonts w:hint="eastAsia"/>
        </w:rPr>
        <w:t>性能系数。</w:t>
      </w:r>
    </w:p>
    <w:p w14:paraId="3D6DD04F">
      <w:pPr>
        <w:pStyle w:val="22"/>
        <w:ind w:firstLine="360"/>
        <w:rPr>
          <w:sz w:val="18"/>
          <w:szCs w:val="18"/>
        </w:rPr>
      </w:pPr>
      <w:r>
        <w:rPr>
          <w:rFonts w:hint="eastAsia" w:ascii="黑体" w:hAnsi="黑体" w:eastAsia="黑体"/>
          <w:sz w:val="18"/>
          <w:szCs w:val="18"/>
        </w:rPr>
        <w:t>注</w:t>
      </w:r>
      <w:r>
        <w:rPr>
          <w:rFonts w:hint="eastAsia"/>
          <w:sz w:val="18"/>
          <w:szCs w:val="18"/>
        </w:rPr>
        <w:t>：</w:t>
      </w:r>
      <m:oMath>
        <m:sSub>
          <m:sSubPr>
            <m:ctrlPr>
              <w:rPr>
                <w:rFonts w:ascii="Cambria Math" w:hAnsi="Cambria Math"/>
                <w:iCs/>
                <w:sz w:val="18"/>
                <w:szCs w:val="18"/>
              </w:rPr>
            </m:ctrlPr>
          </m:sSubPr>
          <m:e>
            <m:r>
              <m:rPr>
                <m:sty m:val="p"/>
              </m:rPr>
              <w:rPr>
                <w:rFonts w:ascii="Cambria Math" w:hAnsi="Cambria Math"/>
                <w:sz w:val="18"/>
                <w:szCs w:val="18"/>
              </w:rPr>
              <m:t>η</m:t>
            </m:r>
            <m:ctrlPr>
              <w:rPr>
                <w:rFonts w:ascii="Cambria Math" w:hAnsi="Cambria Math"/>
                <w:iCs/>
                <w:sz w:val="18"/>
                <w:szCs w:val="18"/>
              </w:rPr>
            </m:ctrlPr>
          </m:e>
          <m:sub>
            <m:r>
              <m:rPr>
                <m:sty m:val="p"/>
              </m:rPr>
              <w:rPr>
                <w:rFonts w:ascii="Cambria Math" w:hAnsi="Cambria Math"/>
                <w:sz w:val="18"/>
                <w:szCs w:val="18"/>
              </w:rPr>
              <m:t>1</m:t>
            </m:r>
            <m:ctrlPr>
              <w:rPr>
                <w:rFonts w:ascii="Cambria Math" w:hAnsi="Cambria Math"/>
                <w:iCs/>
                <w:sz w:val="18"/>
                <w:szCs w:val="18"/>
              </w:rPr>
            </m:ctrlPr>
          </m:sub>
        </m:sSub>
      </m:oMath>
      <w:r>
        <w:rPr>
          <w:rFonts w:hint="eastAsia"/>
          <w:iCs/>
          <w:sz w:val="18"/>
          <w:szCs w:val="18"/>
        </w:rPr>
        <w:t>和</w:t>
      </w:r>
      <m:oMath>
        <m:sSub>
          <m:sSubPr>
            <m:ctrlPr>
              <w:rPr>
                <w:rFonts w:ascii="Cambria Math" w:hAnsi="Cambria Math"/>
                <w:sz w:val="18"/>
                <w:szCs w:val="18"/>
              </w:rPr>
            </m:ctrlPr>
          </m:sSubPr>
          <m:e>
            <m:r>
              <m:rPr>
                <m:sty m:val="p"/>
              </m:rPr>
              <w:rPr>
                <w:rFonts w:ascii="Cambria Math" w:hAnsi="Cambria Math"/>
                <w:sz w:val="18"/>
                <w:szCs w:val="18"/>
              </w:rPr>
              <m:t>η</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oMath>
      <w:r>
        <w:rPr>
          <w:rFonts w:hint="eastAsia"/>
          <w:sz w:val="18"/>
          <w:szCs w:val="18"/>
        </w:rPr>
        <w:t>由专家具体分析判断。</w:t>
      </w:r>
    </w:p>
    <w:p w14:paraId="76B5AAB4">
      <w:pPr>
        <w:pStyle w:val="42"/>
        <w:spacing w:before="156" w:after="156"/>
      </w:pPr>
      <w:r>
        <w:rPr>
          <w:rFonts w:hint="eastAsia"/>
        </w:rPr>
        <w:t>光伏发电量</w:t>
      </w:r>
    </w:p>
    <w:p w14:paraId="2F4D796C">
      <w:pPr>
        <w:pStyle w:val="22"/>
        <w:numPr>
          <w:ilvl w:val="3"/>
          <w:numId w:val="2"/>
        </w:numPr>
        <w:ind w:firstLineChars="0"/>
      </w:pPr>
      <w:r>
        <w:rPr>
          <w:rFonts w:hint="eastAsia"/>
        </w:rPr>
        <w:t>屋顶光伏发电量的计算可参考</w:t>
      </w:r>
      <w:r>
        <w:t>GB</w:t>
      </w:r>
      <w:r>
        <w:rPr>
          <w:rFonts w:hint="eastAsia"/>
        </w:rPr>
        <w:t xml:space="preserve"> </w:t>
      </w:r>
      <w:r>
        <w:t>50797</w:t>
      </w:r>
      <w:r>
        <w:rPr>
          <w:rFonts w:hint="eastAsia"/>
        </w:rPr>
        <w:t>，按公式（2）计算：</w:t>
      </w:r>
    </w:p>
    <w:p w14:paraId="7F337098">
      <w:pPr>
        <w:pStyle w:val="115"/>
        <w:tabs>
          <w:tab w:val="left" w:pos="6222"/>
          <w:tab w:val="right" w:leader="dot" w:pos="9354"/>
          <w:tab w:val="clear" w:pos="9298"/>
        </w:tabs>
        <w:spacing w:before="156" w:beforeLines="50" w:after="156" w:afterLines="50"/>
        <w:ind w:left="425" w:firstLine="2310" w:firstLineChars="1100"/>
        <w:jc w:val="right"/>
        <w:textAlignment w:val="center"/>
        <w:rPr>
          <w:iCs/>
        </w:rPr>
      </w:pPr>
      <m:oMath>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p</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H</m:t>
            </m:r>
            <m:ctrlPr>
              <w:rPr>
                <w:rFonts w:ascii="Cambria Math" w:hAnsi="Cambria Math"/>
                <w:iCs/>
              </w:rPr>
            </m:ctrlPr>
          </m:e>
          <m:sub>
            <m:r>
              <m:rPr>
                <m:sty m:val="p"/>
              </m:rPr>
              <w:rPr>
                <w:rFonts w:ascii="Cambria Math" w:hAnsi="Cambria Math"/>
              </w:rPr>
              <m:t>A</m:t>
            </m:r>
            <m:ctrlPr>
              <w:rPr>
                <w:rFonts w:ascii="Cambria Math" w:hAnsi="Cambria Math"/>
                <w:iCs/>
              </w:rPr>
            </m:ctrlPr>
          </m:sub>
        </m:sSub>
        <m:r>
          <m:rPr>
            <m:sty m:val="p"/>
          </m:rPr>
          <w:rPr>
            <w:rFonts w:ascii="Cambria Math" w:hAnsi="Cambria Math"/>
          </w:rPr>
          <m:t>×</m:t>
        </m:r>
        <m:f>
          <m:fPr>
            <m:ctrlPr>
              <w:rPr>
                <w:rFonts w:ascii="Cambria Math" w:hAnsi="Cambria Math"/>
              </w:rPr>
            </m:ctrlPr>
          </m:fPr>
          <m:num>
            <m:sSub>
              <m:sSubPr>
                <m:ctrlPr>
                  <w:rPr>
                    <w:rFonts w:ascii="Cambria Math" w:hAnsi="Cambria Math"/>
                    <w:iCs/>
                  </w:rPr>
                </m:ctrlPr>
              </m:sSubPr>
              <m:e>
                <m:r>
                  <m:rPr>
                    <m:sty m:val="p"/>
                  </m:rPr>
                  <w:rPr>
                    <w:rFonts w:ascii="Cambria Math" w:hAnsi="Cambria Math"/>
                  </w:rPr>
                  <m:t>P</m:t>
                </m:r>
                <m:ctrlPr>
                  <w:rPr>
                    <w:rFonts w:ascii="Cambria Math" w:hAnsi="Cambria Math"/>
                    <w:iCs/>
                  </w:rPr>
                </m:ctrlPr>
              </m:e>
              <m:sub>
                <m:r>
                  <m:rPr>
                    <m:sty m:val="p"/>
                  </m:rPr>
                  <w:rPr>
                    <w:rFonts w:ascii="Cambria Math" w:hAnsi="Cambria Math"/>
                  </w:rPr>
                  <m:t>AZ</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S</m:t>
                </m:r>
                <m:ctrlPr>
                  <w:rPr>
                    <w:rFonts w:ascii="Cambria Math" w:hAnsi="Cambria Math"/>
                    <w:iCs/>
                  </w:rPr>
                </m:ctrlPr>
              </m:sub>
            </m:sSub>
            <m:ctrlPr>
              <w:rPr>
                <w:rFonts w:ascii="Cambria Math" w:hAnsi="Cambria Math"/>
              </w:rPr>
            </m:ctrlPr>
          </m:den>
        </m:f>
        <m:r>
          <m:rPr>
            <m:sty m:val="p"/>
          </m:rPr>
          <w:rPr>
            <w:rFonts w:ascii="Cambria Math" w:hAnsi="Cambria Math"/>
          </w:rPr>
          <m:t>×K</m:t>
        </m:r>
      </m:oMath>
      <w:r>
        <w:rPr>
          <w:rFonts w:hAnsi="宋体"/>
        </w:rPr>
        <w:t>………………………………………………………</w:t>
      </w:r>
      <w:r>
        <w:rPr>
          <w:rFonts w:hint="eastAsia"/>
        </w:rPr>
        <w:t>（</w:t>
      </w:r>
      <w:r>
        <w:rPr>
          <w:rFonts w:hint="eastAsia"/>
          <w:iCs/>
        </w:rPr>
        <w:t>2）</w:t>
      </w:r>
    </w:p>
    <w:p w14:paraId="63972D5A">
      <w:pPr>
        <w:pStyle w:val="22"/>
        <w:jc w:val="left"/>
        <w:rPr>
          <w:iCs/>
        </w:rPr>
      </w:pPr>
      <w:r>
        <w:rPr>
          <w:rFonts w:hint="eastAsia"/>
          <w:iCs/>
        </w:rPr>
        <w:t>式中：</w:t>
      </w:r>
    </w:p>
    <w:p w14:paraId="0853B26C">
      <w:pPr>
        <w:pStyle w:val="22"/>
        <w:tabs>
          <w:tab w:val="left" w:pos="742"/>
        </w:tabs>
      </w:pP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hint="eastAsia" w:ascii="Cambria Math" w:hAnsi="Cambria Math"/>
              </w:rPr>
              <m:t>p</m:t>
            </m:r>
            <m:ctrlPr>
              <w:rPr>
                <w:rFonts w:ascii="Cambria Math" w:hAnsi="Cambria Math"/>
              </w:rPr>
            </m:ctrlPr>
          </m:sub>
        </m:sSub>
      </m:oMath>
      <w:r>
        <w:tab/>
      </w:r>
      <w:r>
        <w:rPr>
          <w:rFonts w:hint="eastAsia"/>
        </w:rPr>
        <w:t>——光伏发电量，单位为千瓦时（kWh）；</w:t>
      </w:r>
    </w:p>
    <w:p w14:paraId="780C7CE6">
      <w:pPr>
        <w:pStyle w:val="22"/>
        <w:tabs>
          <w:tab w:val="left" w:pos="742"/>
        </w:tabs>
        <w:rPr>
          <w:iCs/>
        </w:rPr>
      </w:pPr>
      <m:oMath>
        <m:sSub>
          <m:sSubPr>
            <m:ctrlPr>
              <w:rPr>
                <w:rFonts w:ascii="Cambria Math" w:hAnsi="Cambria Math"/>
                <w:iCs/>
              </w:rPr>
            </m:ctrlPr>
          </m:sSubPr>
          <m:e>
            <m:r>
              <m:rPr>
                <m:sty m:val="p"/>
              </m:rPr>
              <w:rPr>
                <w:rFonts w:ascii="Cambria Math" w:hAnsi="Cambria Math"/>
              </w:rPr>
              <m:t>H</m:t>
            </m:r>
            <m:ctrlPr>
              <w:rPr>
                <w:rFonts w:ascii="Cambria Math" w:hAnsi="Cambria Math"/>
                <w:iCs/>
              </w:rPr>
            </m:ctrlPr>
          </m:e>
          <m:sub>
            <m:r>
              <m:rPr>
                <m:sty m:val="p"/>
              </m:rPr>
              <w:rPr>
                <w:rFonts w:ascii="Cambria Math" w:hAnsi="Cambria Math"/>
              </w:rPr>
              <m:t>A</m:t>
            </m:r>
            <m:ctrlPr>
              <w:rPr>
                <w:rFonts w:ascii="Cambria Math" w:hAnsi="Cambria Math"/>
                <w:iCs/>
              </w:rPr>
            </m:ctrlPr>
          </m:sub>
        </m:sSub>
      </m:oMath>
      <w:r>
        <w:rPr>
          <w:iCs/>
        </w:rPr>
        <w:tab/>
      </w:r>
      <w:r>
        <w:rPr>
          <w:iCs/>
        </w:rPr>
        <w:tab/>
      </w:r>
      <w:r>
        <w:rPr>
          <w:rFonts w:hint="eastAsia"/>
          <w:iCs/>
        </w:rPr>
        <w:t>——水平面太阳能年总辐射量，单位为千瓦时每平方米（kWh/m</w:t>
      </w:r>
      <w:r>
        <w:rPr>
          <w:rFonts w:hint="eastAsia"/>
          <w:iCs/>
          <w:vertAlign w:val="superscript"/>
        </w:rPr>
        <w:t>2</w:t>
      </w:r>
      <w:r>
        <w:rPr>
          <w:rFonts w:hint="eastAsia"/>
          <w:iCs/>
        </w:rPr>
        <w:t>），按照中国气象局发布的最新</w:t>
      </w:r>
    </w:p>
    <w:p w14:paraId="1BE4349E">
      <w:pPr>
        <w:pStyle w:val="22"/>
        <w:tabs>
          <w:tab w:val="left" w:pos="1190"/>
        </w:tabs>
        <w:rPr>
          <w:iCs/>
        </w:rPr>
      </w:pPr>
      <w:r>
        <w:rPr>
          <w:iCs/>
        </w:rPr>
        <w:tab/>
      </w:r>
      <w:r>
        <w:rPr>
          <w:rFonts w:hint="eastAsia"/>
          <w:iCs/>
        </w:rPr>
        <w:t>数据取值；</w:t>
      </w:r>
    </w:p>
    <w:p w14:paraId="28396B2B">
      <w:pPr>
        <w:pStyle w:val="22"/>
        <w:tabs>
          <w:tab w:val="left" w:pos="742"/>
          <w:tab w:val="left" w:pos="851"/>
        </w:tabs>
      </w:pP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AZ</m:t>
            </m:r>
            <m:ctrlPr>
              <w:rPr>
                <w:rFonts w:ascii="Cambria Math" w:hAnsi="Cambria Math"/>
              </w:rPr>
            </m:ctrlPr>
          </m:sub>
        </m:sSub>
      </m:oMath>
      <w:r>
        <w:tab/>
      </w:r>
      <w:r>
        <w:rPr>
          <w:rFonts w:hint="eastAsia"/>
        </w:rPr>
        <w:t>——系统安装容量，单位为千瓦（kW）；</w:t>
      </w:r>
    </w:p>
    <w:p w14:paraId="2ABC9D3B">
      <w:pPr>
        <w:pStyle w:val="22"/>
        <w:tabs>
          <w:tab w:val="left" w:pos="742"/>
          <w:tab w:val="left" w:pos="993"/>
        </w:tabs>
        <w:jc w:val="left"/>
        <w:rPr>
          <w:iCs/>
        </w:rPr>
      </w:pPr>
      <m:oMath>
        <m:sSub>
          <m:sSubPr>
            <m:ctrlPr>
              <w:rPr>
                <w:rFonts w:ascii="Cambria Math" w:hAnsi="Cambria Math"/>
                <w:iCs/>
              </w:rPr>
            </m:ctrlPr>
          </m:sSubPr>
          <m:e>
            <m:r>
              <m:rPr>
                <m:sty m:val="p"/>
              </m:rPr>
              <w:rPr>
                <w:rFonts w:ascii="Cambria Math" w:hAnsi="Cambria Math"/>
              </w:rPr>
              <m:t>E</m:t>
            </m:r>
            <m:ctrlPr>
              <w:rPr>
                <w:rFonts w:ascii="Cambria Math" w:hAnsi="Cambria Math"/>
                <w:iCs/>
              </w:rPr>
            </m:ctrlPr>
          </m:e>
          <m:sub>
            <m:r>
              <m:rPr>
                <m:sty m:val="p"/>
              </m:rPr>
              <w:rPr>
                <w:rFonts w:ascii="Cambria Math" w:hAnsi="Cambria Math"/>
              </w:rPr>
              <m:t>S</m:t>
            </m:r>
            <m:ctrlPr>
              <w:rPr>
                <w:rFonts w:ascii="Cambria Math" w:hAnsi="Cambria Math"/>
                <w:iCs/>
              </w:rPr>
            </m:ctrlPr>
          </m:sub>
        </m:sSub>
      </m:oMath>
      <w:r>
        <w:rPr>
          <w:iCs/>
        </w:rPr>
        <w:tab/>
      </w:r>
      <w:r>
        <w:rPr>
          <w:rFonts w:hint="eastAsia"/>
          <w:iCs/>
        </w:rPr>
        <w:t>——标准条件下的辐照度，单位为千瓦时每平方米（</w:t>
      </w:r>
      <w:r>
        <w:rPr>
          <w:iCs/>
        </w:rPr>
        <w:t>kWh/m</w:t>
      </w:r>
      <w:r>
        <w:rPr>
          <w:iCs/>
          <w:vertAlign w:val="superscript"/>
        </w:rPr>
        <w:t>2</w:t>
      </w:r>
      <w:r>
        <w:rPr>
          <w:rFonts w:hint="eastAsia"/>
          <w:iCs/>
        </w:rPr>
        <w:t>）（常数=1kWh/m</w:t>
      </w:r>
      <w:r>
        <w:rPr>
          <w:rFonts w:hint="eastAsia"/>
          <w:iCs/>
          <w:vertAlign w:val="superscript"/>
        </w:rPr>
        <w:t>2</w:t>
      </w:r>
      <w:r>
        <w:rPr>
          <w:rFonts w:hint="eastAsia"/>
          <w:iCs/>
        </w:rPr>
        <w:t>）；</w:t>
      </w:r>
    </w:p>
    <w:p w14:paraId="11EEF912">
      <w:pPr>
        <w:pStyle w:val="22"/>
        <w:tabs>
          <w:tab w:val="left" w:pos="742"/>
        </w:tabs>
      </w:pPr>
      <m:oMath>
        <m:r>
          <m:rPr>
            <m:sty m:val="p"/>
          </m:rPr>
          <w:rPr>
            <w:rFonts w:ascii="Cambria Math" w:hAnsi="Cambria Math"/>
          </w:rPr>
          <m:t>K</m:t>
        </m:r>
      </m:oMath>
      <w:r>
        <w:tab/>
      </w:r>
      <w:r>
        <w:rPr>
          <w:rFonts w:hint="eastAsia"/>
        </w:rPr>
        <w:t>——综合效率系数，可取值0.8。</w:t>
      </w:r>
    </w:p>
    <w:p w14:paraId="661C17B1">
      <w:pPr>
        <w:pStyle w:val="22"/>
        <w:numPr>
          <w:ilvl w:val="3"/>
          <w:numId w:val="2"/>
        </w:numPr>
        <w:ind w:firstLineChars="0"/>
      </w:pPr>
      <w:r>
        <w:rPr>
          <w:rFonts w:hint="eastAsia"/>
        </w:rPr>
        <w:t>建筑外立面敷设光伏的项目，其发电量计算可参考相关标准。</w:t>
      </w:r>
    </w:p>
    <w:p w14:paraId="1305EE1B">
      <w:pPr>
        <w:pStyle w:val="83"/>
        <w:ind w:left="0"/>
        <w:outlineLvl w:val="0"/>
      </w:pPr>
      <w:bookmarkStart w:id="219" w:name="_Toc178237504"/>
      <w:r>
        <w:rPr>
          <w:rFonts w:hint="eastAsia"/>
        </w:rPr>
        <w:t>项目能源消费量估算及能效水平分析</w:t>
      </w:r>
      <w:bookmarkEnd w:id="211"/>
      <w:bookmarkEnd w:id="212"/>
      <w:bookmarkEnd w:id="213"/>
      <w:bookmarkEnd w:id="214"/>
      <w:bookmarkEnd w:id="215"/>
      <w:bookmarkEnd w:id="216"/>
      <w:r>
        <w:rPr>
          <w:rFonts w:hint="eastAsia"/>
        </w:rPr>
        <w:t>评价</w:t>
      </w:r>
      <w:bookmarkEnd w:id="217"/>
      <w:bookmarkEnd w:id="219"/>
    </w:p>
    <w:p w14:paraId="658C3D99">
      <w:pPr>
        <w:pStyle w:val="43"/>
        <w:ind w:left="0"/>
        <w:outlineLvl w:val="1"/>
      </w:pPr>
      <w:bookmarkStart w:id="220" w:name="_Toc508124336"/>
      <w:bookmarkStart w:id="221" w:name="_Toc512430728"/>
      <w:bookmarkStart w:id="222" w:name="_Toc513212716"/>
      <w:bookmarkStart w:id="223" w:name="_Toc503427861"/>
      <w:bookmarkStart w:id="224" w:name="_Toc508121596"/>
      <w:bookmarkStart w:id="225" w:name="_Toc496960473"/>
      <w:bookmarkStart w:id="226" w:name="_Toc512431373"/>
      <w:r>
        <w:rPr>
          <w:rFonts w:hint="eastAsia"/>
        </w:rPr>
        <w:t>基本规定</w:t>
      </w:r>
      <w:bookmarkEnd w:id="220"/>
      <w:bookmarkEnd w:id="221"/>
      <w:bookmarkEnd w:id="222"/>
      <w:bookmarkEnd w:id="223"/>
      <w:bookmarkEnd w:id="224"/>
      <w:bookmarkEnd w:id="225"/>
      <w:bookmarkEnd w:id="226"/>
    </w:p>
    <w:p w14:paraId="502414D6">
      <w:pPr>
        <w:pStyle w:val="100"/>
      </w:pPr>
      <w:r>
        <w:rPr>
          <w:rFonts w:hint="eastAsia"/>
        </w:rPr>
        <w:t>项目能耗分析估算应定性分析和定量计算相结合，以定量计算为主，分品种估算能源消耗量，见附录C中的表C.1、附录D中的表D.1、附录E中的表E.1。</w:t>
      </w:r>
    </w:p>
    <w:p w14:paraId="20CD1489">
      <w:pPr>
        <w:pStyle w:val="100"/>
        <w:jc w:val="both"/>
        <w:outlineLvl w:val="9"/>
      </w:pPr>
      <w:r>
        <w:rPr>
          <w:rFonts w:hint="eastAsia"/>
        </w:rPr>
        <w:t>民用建筑项目能源消耗量的估算一般以项目建设用地为界限，工业及其他项目能耗计算范围按照GB/T 2589的规定执行。</w:t>
      </w:r>
    </w:p>
    <w:p w14:paraId="108BAD94">
      <w:pPr>
        <w:pStyle w:val="100"/>
        <w:jc w:val="both"/>
        <w:outlineLvl w:val="9"/>
      </w:pPr>
      <w:r>
        <w:rPr>
          <w:rFonts w:hint="eastAsia"/>
        </w:rPr>
        <w:t>建设项目在用地范围内自建冷、热源时，应估算项目的年供热或供冷的能源消耗实物量；由区域能源站供冷、供热的能源消耗量可根据区域能源站的供冷、供热能耗强度估算能源消耗实物量。</w:t>
      </w:r>
    </w:p>
    <w:p w14:paraId="76999040">
      <w:pPr>
        <w:pStyle w:val="100"/>
        <w:jc w:val="both"/>
        <w:outlineLvl w:val="9"/>
      </w:pPr>
      <w:r>
        <w:rPr>
          <w:rFonts w:hint="eastAsia"/>
        </w:rPr>
        <w:t>将能源实物消耗量根据消耗的能源品种按照GB/T 2589折算为标准煤。</w:t>
      </w:r>
    </w:p>
    <w:p w14:paraId="3ABBDD98">
      <w:pPr>
        <w:pStyle w:val="100"/>
        <w:jc w:val="both"/>
        <w:outlineLvl w:val="9"/>
      </w:pPr>
      <w:r>
        <w:rPr>
          <w:rFonts w:hint="eastAsia"/>
        </w:rPr>
        <w:t>能耗计算参数的取值应按顺序优先依据国家或地方标准、其他技术文件、同类建筑实际消耗量的数据。对于特殊的能耗估算指标取值应有说明。</w:t>
      </w:r>
    </w:p>
    <w:p w14:paraId="5430EDCE">
      <w:pPr>
        <w:pStyle w:val="100"/>
        <w:jc w:val="both"/>
        <w:outlineLvl w:val="9"/>
      </w:pPr>
      <w:r>
        <w:rPr>
          <w:rFonts w:hint="eastAsia"/>
        </w:rPr>
        <w:t>能源消耗估算的计算时间应根据项目的使用功能合理确定，同时使用的能耗设备运行时间应一致；有特殊使用要求的应有说明。</w:t>
      </w:r>
    </w:p>
    <w:p w14:paraId="741FCCA7">
      <w:pPr>
        <w:pStyle w:val="100"/>
        <w:jc w:val="both"/>
        <w:outlineLvl w:val="9"/>
      </w:pPr>
      <w:r>
        <w:rPr>
          <w:rFonts w:hint="eastAsia"/>
        </w:rPr>
        <w:t>修正系数的取值，根据建设项目的使用功能和使用时间合理确定，并说明取值依据。</w:t>
      </w:r>
    </w:p>
    <w:p w14:paraId="02FB1430">
      <w:pPr>
        <w:pStyle w:val="100"/>
        <w:jc w:val="both"/>
        <w:outlineLvl w:val="9"/>
      </w:pPr>
      <w:r>
        <w:rPr>
          <w:rFonts w:hint="eastAsia"/>
        </w:rPr>
        <w:t>估算各项资源和能源消耗量及项目年综合能源消费量应制表列出，并应明确估算方法、过程和数据来源等。</w:t>
      </w:r>
    </w:p>
    <w:p w14:paraId="7542301A">
      <w:pPr>
        <w:pStyle w:val="100"/>
        <w:jc w:val="both"/>
        <w:outlineLvl w:val="9"/>
      </w:pPr>
      <w:r>
        <w:rPr>
          <w:rFonts w:hint="eastAsia"/>
        </w:rPr>
        <w:t>改、扩建工程还应针对项目实施后对原用能情况的改善作用进行说明。</w:t>
      </w:r>
    </w:p>
    <w:p w14:paraId="073C5E45">
      <w:pPr>
        <w:pStyle w:val="100"/>
        <w:jc w:val="both"/>
        <w:outlineLvl w:val="9"/>
      </w:pPr>
      <w:r>
        <w:rPr>
          <w:rFonts w:hint="eastAsia"/>
        </w:rPr>
        <w:t>耗能工质（如水、氧气、压缩空气等），不论外购还是自产自用的，均不作为能源消费量统计（在单位产品能耗中，是否计算能源消费，按照《能源统计报表制度》规定执行）。</w:t>
      </w:r>
    </w:p>
    <w:p w14:paraId="31F93B2F">
      <w:pPr>
        <w:pStyle w:val="43"/>
        <w:ind w:left="0"/>
        <w:outlineLvl w:val="1"/>
      </w:pPr>
      <w:bookmarkStart w:id="227" w:name="_Toc512430729"/>
      <w:bookmarkStart w:id="228" w:name="_Toc496960475"/>
      <w:bookmarkStart w:id="229" w:name="_Toc512431374"/>
      <w:bookmarkStart w:id="230" w:name="_Toc508121597"/>
      <w:bookmarkStart w:id="231" w:name="_Toc508124337"/>
      <w:bookmarkStart w:id="232" w:name="_Toc503427862"/>
      <w:bookmarkStart w:id="233" w:name="_Toc513212717"/>
      <w:r>
        <w:rPr>
          <w:rFonts w:hint="eastAsia"/>
        </w:rPr>
        <w:t>项目年能源消耗量</w:t>
      </w:r>
      <w:bookmarkEnd w:id="227"/>
      <w:bookmarkEnd w:id="228"/>
      <w:bookmarkEnd w:id="229"/>
      <w:bookmarkEnd w:id="230"/>
      <w:bookmarkEnd w:id="231"/>
      <w:bookmarkEnd w:id="232"/>
      <w:r>
        <w:rPr>
          <w:rFonts w:hint="eastAsia"/>
        </w:rPr>
        <w:t>估算</w:t>
      </w:r>
      <w:bookmarkEnd w:id="233"/>
    </w:p>
    <w:p w14:paraId="416043CE">
      <w:pPr>
        <w:pStyle w:val="42"/>
        <w:spacing w:before="156" w:after="156"/>
      </w:pPr>
      <w:r>
        <w:rPr>
          <w:rFonts w:hint="eastAsia"/>
        </w:rPr>
        <w:t>工艺系统能耗估算</w:t>
      </w:r>
    </w:p>
    <w:p w14:paraId="2516057D">
      <w:pPr>
        <w:pStyle w:val="165"/>
        <w:numPr>
          <w:ilvl w:val="3"/>
          <w:numId w:val="2"/>
        </w:numPr>
        <w:jc w:val="both"/>
        <w:outlineLvl w:val="9"/>
      </w:pPr>
      <w:r>
        <w:rPr>
          <w:rFonts w:hint="eastAsia"/>
        </w:rPr>
        <w:t>工艺系统能耗估算应根据工艺设备、附属工艺设备的功率、负荷系数、运行时间，按公式（3</w:t>
      </w:r>
      <w:r>
        <w:t>）估算年耗电量。</w:t>
      </w:r>
    </w:p>
    <w:p w14:paraId="58DD431B">
      <w:pPr>
        <w:pStyle w:val="115"/>
        <w:tabs>
          <w:tab w:val="left" w:pos="6222"/>
          <w:tab w:val="right" w:leader="dot" w:pos="9337"/>
          <w:tab w:val="clear" w:pos="9298"/>
        </w:tabs>
        <w:spacing w:before="156" w:beforeLines="50" w:after="156" w:afterLines="50"/>
        <w:ind w:left="425" w:firstLine="2310" w:firstLineChars="1100"/>
        <w:jc w:val="right"/>
        <w:textAlignment w:val="center"/>
        <w:rPr>
          <w:szCs w:val="21"/>
        </w:rPr>
      </w:pPr>
      <m:oMath>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gy</m:t>
            </m:r>
            <m:ctrlPr>
              <w:rPr>
                <w:rFonts w:ascii="Cambria Math" w:hAnsi="Cambria Math"/>
              </w:rPr>
            </m:ctrlPr>
          </m:sub>
        </m:sSub>
        <m:r>
          <m:rPr/>
          <w:rPr>
            <w:rFonts w:ascii="Cambria Math" w:hAnsi="Cambria Math"/>
          </w:rPr>
          <m:t>=∑</m:t>
        </m:r>
        <m:sSub>
          <m:sSubPr>
            <m:ctrlPr>
              <w:rPr>
                <w:rFonts w:ascii="Cambria Math" w:hAnsi="Cambria Math"/>
                <w:iCs/>
              </w:rPr>
            </m:ctrlPr>
          </m:sSubPr>
          <m:e>
            <m:r>
              <m:rPr>
                <m:sty m:val="p"/>
              </m:rPr>
              <w:rPr>
                <w:rFonts w:ascii="Cambria Math" w:hAnsi="Cambria Math"/>
              </w:rPr>
              <m:t>q</m:t>
            </m:r>
            <m:ctrlPr>
              <w:rPr>
                <w:rFonts w:ascii="Cambria Math" w:hAnsi="Cambria Math"/>
                <w:i/>
                <w:iCs/>
              </w:rPr>
            </m:ctrlPr>
          </m:e>
          <m:sub>
            <m:r>
              <m:rPr>
                <m:sty m:val="p"/>
              </m:rPr>
              <w:rPr>
                <w:rFonts w:ascii="Cambria Math" w:hAnsi="Cambria Math"/>
              </w:rPr>
              <m:t>gy</m:t>
            </m:r>
            <m:ctrlPr>
              <w:rPr>
                <w:rFonts w:ascii="Cambria Math" w:hAnsi="Cambria Math"/>
                <w:iCs/>
              </w:rPr>
            </m:ctrlPr>
          </m:sub>
        </m:sSub>
        <m:r>
          <m:rPr>
            <m:sty m:val="p"/>
          </m:rPr>
          <w:rPr>
            <w:rFonts w:ascii="Cambria Math" w:hAnsi="Cambria Math"/>
          </w:rPr>
          <m:t>×n×T×N×α</m:t>
        </m:r>
      </m:oMath>
      <w:r>
        <w:rPr>
          <w:rFonts w:hint="eastAsia"/>
          <w:iCs/>
        </w:rPr>
        <w:t xml:space="preserve"> </w:t>
      </w:r>
      <w:bookmarkStart w:id="234" w:name="_Hlk166587903"/>
      <w:r>
        <w:rPr>
          <w:rFonts w:hAnsi="宋体"/>
        </w:rPr>
        <w:t>…………………………………………</w:t>
      </w:r>
      <w:r>
        <w:rPr>
          <w:rFonts w:hint="eastAsia"/>
        </w:rPr>
        <w:t xml:space="preserve"> </w:t>
      </w:r>
      <w:r>
        <w:rPr>
          <w:rFonts w:hint="eastAsia"/>
          <w:szCs w:val="21"/>
        </w:rPr>
        <w:t>（3）</w:t>
      </w:r>
      <w:bookmarkEnd w:id="234"/>
    </w:p>
    <w:p w14:paraId="3B645394">
      <w:pPr>
        <w:pStyle w:val="22"/>
      </w:pPr>
      <w:r>
        <w:rPr>
          <w:rFonts w:hint="eastAsia"/>
        </w:rPr>
        <w:t>式中：</w:t>
      </w:r>
    </w:p>
    <w:p w14:paraId="12E71668">
      <w:pPr>
        <w:tabs>
          <w:tab w:val="left" w:pos="840"/>
        </w:tabs>
        <w:adjustRightInd w:val="0"/>
        <w:snapToGrid w:val="0"/>
        <w:ind w:firstLine="420" w:firstLineChars="200"/>
        <w:rPr>
          <w:rFonts w:hint="eastAsia" w:ascii="宋体" w:hAnsi="宋体" w:cs="仿宋_GB2312"/>
          <w:szCs w:val="21"/>
        </w:rPr>
      </w:pPr>
      <m:oMath>
        <m:sSub>
          <m:sSubPr>
            <m:ctrlPr>
              <w:rPr>
                <w:rFonts w:ascii="Cambria Math" w:hAnsi="Cambria Math" w:eastAsia="等线"/>
                <w:szCs w:val="22"/>
              </w:rPr>
            </m:ctrlPr>
          </m:sSubPr>
          <m:e>
            <m:r>
              <m:rPr>
                <m:sty m:val="p"/>
              </m:rPr>
              <w:rPr>
                <w:rFonts w:ascii="Cambria Math" w:hAnsi="Cambria Math" w:eastAsia="等线"/>
                <w:szCs w:val="22"/>
              </w:rPr>
              <m:t>Q</m:t>
            </m:r>
            <m:ctrlPr>
              <w:rPr>
                <w:rFonts w:ascii="Cambria Math" w:hAnsi="Cambria Math" w:eastAsia="等线"/>
                <w:szCs w:val="22"/>
              </w:rPr>
            </m:ctrlPr>
          </m:e>
          <m:sub>
            <m:r>
              <m:rPr>
                <m:sty m:val="p"/>
              </m:rPr>
              <w:rPr>
                <w:rFonts w:ascii="Cambria Math" w:hAnsi="Cambria Math" w:eastAsia="等线"/>
                <w:szCs w:val="22"/>
              </w:rPr>
              <m:t>gy</m:t>
            </m:r>
            <m:ctrlPr>
              <w:rPr>
                <w:rFonts w:ascii="Cambria Math" w:hAnsi="Cambria Math" w:eastAsia="等线"/>
                <w:szCs w:val="22"/>
              </w:rPr>
            </m:ctrlPr>
          </m:sub>
        </m:sSub>
      </m:oMath>
      <w:r>
        <w:rPr>
          <w:rFonts w:ascii="宋体" w:hAnsi="宋体" w:cs="仿宋_GB2312"/>
          <w:szCs w:val="22"/>
        </w:rPr>
        <w:tab/>
      </w:r>
      <w:r>
        <w:rPr>
          <w:rFonts w:hint="eastAsia" w:ascii="宋体" w:hAnsi="宋体" w:cs="仿宋_GB2312"/>
          <w:szCs w:val="21"/>
        </w:rPr>
        <w:t>——工艺系统年耗电量，单位为千瓦时（kWh）；</w:t>
      </w:r>
    </w:p>
    <w:p w14:paraId="46534BC1">
      <w:pPr>
        <w:tabs>
          <w:tab w:val="left" w:pos="720"/>
        </w:tabs>
        <w:adjustRightInd w:val="0"/>
        <w:snapToGrid w:val="0"/>
        <w:ind w:firstLine="420" w:firstLineChars="200"/>
        <w:rPr>
          <w:rFonts w:hint="eastAsia" w:ascii="宋体" w:hAnsi="宋体" w:cs="仿宋_GB2312"/>
          <w:szCs w:val="21"/>
        </w:rPr>
      </w:pP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ascii="Cambria Math" w:hAnsi="Cambria Math"/>
              </w:rPr>
              <m:t>gy</m:t>
            </m:r>
            <m:ctrlPr>
              <w:rPr>
                <w:rFonts w:ascii="Cambria Math" w:hAnsi="Cambria Math"/>
                <w:iCs/>
              </w:rPr>
            </m:ctrlPr>
          </m:sub>
        </m:sSub>
      </m:oMath>
      <w:r>
        <w:rPr>
          <w:rFonts w:ascii="宋体" w:hAnsi="宋体" w:cs="仿宋_GB2312"/>
          <w:iCs/>
        </w:rPr>
        <w:tab/>
      </w:r>
      <w:r>
        <w:rPr>
          <w:rFonts w:ascii="宋体" w:hAnsi="宋体" w:cs="仿宋_GB2312"/>
          <w:iCs/>
        </w:rPr>
        <w:tab/>
      </w:r>
      <w:r>
        <w:rPr>
          <w:rFonts w:hint="eastAsia" w:ascii="宋体" w:hAnsi="宋体" w:cs="仿宋_GB2312"/>
          <w:szCs w:val="21"/>
        </w:rPr>
        <w:t>——项目内不同工艺设备、附属工艺设备功率，单位为千瓦每台（kW/u）；</w:t>
      </w:r>
    </w:p>
    <w:p w14:paraId="7AF7EB8D">
      <w:pPr>
        <w:tabs>
          <w:tab w:val="left" w:pos="720"/>
        </w:tabs>
        <w:adjustRightInd w:val="0"/>
        <w:snapToGrid w:val="0"/>
        <w:ind w:firstLine="420" w:firstLineChars="200"/>
        <w:rPr>
          <w:rFonts w:hint="eastAsia" w:ascii="宋体" w:hAnsi="宋体" w:cs="仿宋_GB2312"/>
          <w:szCs w:val="21"/>
        </w:rPr>
      </w:pPr>
      <m:oMath>
        <m:r>
          <m:rPr>
            <m:sty m:val="p"/>
          </m:rPr>
          <w:rPr>
            <w:rFonts w:ascii="Cambria Math" w:hAnsi="Cambria Math"/>
          </w:rPr>
          <m:t>T</m:t>
        </m:r>
      </m:oMath>
      <w:r>
        <w:rPr>
          <w:rFonts w:ascii="宋体" w:hAnsi="宋体" w:cs="仿宋_GB2312"/>
        </w:rPr>
        <w:tab/>
      </w:r>
      <w:r>
        <w:rPr>
          <w:rFonts w:ascii="宋体" w:hAnsi="宋体" w:cs="仿宋_GB2312"/>
        </w:rPr>
        <w:tab/>
      </w:r>
      <w:r>
        <w:rPr>
          <w:rFonts w:hint="eastAsia" w:ascii="宋体" w:hAnsi="宋体" w:cs="仿宋_GB2312"/>
          <w:szCs w:val="21"/>
        </w:rPr>
        <w:t>——项目内不同工艺设备、附属工艺设备每日平均运行小时数，单位为小时每天（h/d），可根</w:t>
      </w:r>
    </w:p>
    <w:p w14:paraId="048DF8E5">
      <w:pPr>
        <w:tabs>
          <w:tab w:val="left" w:pos="720"/>
          <w:tab w:val="left" w:pos="1260"/>
        </w:tabs>
        <w:adjustRightInd w:val="0"/>
        <w:snapToGrid w:val="0"/>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据各自使用功能确定；</w:t>
      </w:r>
    </w:p>
    <w:p w14:paraId="74222D22">
      <w:pPr>
        <w:tabs>
          <w:tab w:val="left" w:pos="720"/>
        </w:tabs>
        <w:adjustRightInd w:val="0"/>
        <w:snapToGrid w:val="0"/>
        <w:ind w:firstLine="420" w:firstLineChars="200"/>
        <w:rPr>
          <w:rFonts w:hint="eastAsia" w:ascii="宋体" w:hAnsi="宋体" w:cs="仿宋_GB2312"/>
          <w:szCs w:val="21"/>
        </w:rPr>
      </w:pPr>
      <m:oMath>
        <m:r>
          <m:rPr>
            <m:sty m:val="p"/>
          </m:rPr>
          <w:rPr>
            <w:rFonts w:ascii="Cambria Math" w:hAnsi="Cambria Math"/>
          </w:rPr>
          <m:t>N</m:t>
        </m:r>
      </m:oMath>
      <w:r>
        <w:rPr>
          <w:rFonts w:ascii="宋体" w:hAnsi="宋体" w:cs="仿宋_GB2312"/>
        </w:rPr>
        <w:tab/>
      </w:r>
      <w:r>
        <w:rPr>
          <w:rFonts w:ascii="宋体" w:hAnsi="宋体" w:cs="仿宋_GB2312"/>
        </w:rPr>
        <w:tab/>
      </w:r>
      <w:r>
        <w:rPr>
          <w:rFonts w:hint="eastAsia" w:ascii="宋体" w:hAnsi="宋体" w:cs="仿宋_GB2312"/>
          <w:szCs w:val="21"/>
        </w:rPr>
        <w:t>——项目内不同工艺设备、附属工艺设备每年运行天数，单位为天（d），可根据各自使用功能</w:t>
      </w:r>
    </w:p>
    <w:p w14:paraId="55920B22">
      <w:pPr>
        <w:tabs>
          <w:tab w:val="left" w:pos="720"/>
        </w:tabs>
        <w:adjustRightInd w:val="0"/>
        <w:snapToGrid w:val="0"/>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确定；</w:t>
      </w:r>
    </w:p>
    <w:p w14:paraId="5EC1FC0E">
      <w:pPr>
        <w:tabs>
          <w:tab w:val="left" w:pos="720"/>
        </w:tabs>
        <w:adjustRightInd w:val="0"/>
        <w:snapToGrid w:val="0"/>
        <w:ind w:firstLine="420" w:firstLineChars="200"/>
        <w:rPr>
          <w:rFonts w:hint="eastAsia" w:ascii="宋体" w:hAnsi="宋体" w:cs="仿宋_GB2312"/>
          <w:szCs w:val="21"/>
        </w:rPr>
      </w:pPr>
      <m:oMath>
        <m:r>
          <m:rPr>
            <m:sty m:val="p"/>
          </m:rPr>
          <w:rPr>
            <w:rFonts w:ascii="Cambria Math" w:hAnsi="Cambria Math"/>
          </w:rPr>
          <m:t>n</m:t>
        </m:r>
      </m:oMath>
      <w:r>
        <w:rPr>
          <w:rFonts w:ascii="宋体" w:hAnsi="宋体" w:cs="仿宋_GB2312"/>
        </w:rPr>
        <w:tab/>
      </w:r>
      <w:r>
        <w:rPr>
          <w:rFonts w:ascii="宋体" w:hAnsi="宋体" w:cs="仿宋_GB2312"/>
        </w:rPr>
        <w:tab/>
      </w:r>
      <w:r>
        <w:rPr>
          <w:rFonts w:hint="eastAsia" w:ascii="宋体" w:hAnsi="宋体" w:cs="仿宋_GB2312"/>
          <w:szCs w:val="21"/>
        </w:rPr>
        <w:t>——项目内不同工艺设备、附属工艺设备（运行）台数，单位为台（u）；</w:t>
      </w:r>
    </w:p>
    <w:p w14:paraId="52EF83B8">
      <w:pPr>
        <w:tabs>
          <w:tab w:val="left" w:pos="720"/>
        </w:tabs>
        <w:adjustRightInd w:val="0"/>
        <w:snapToGrid w:val="0"/>
        <w:ind w:firstLine="420" w:firstLineChars="200"/>
        <w:rPr>
          <w:rFonts w:hint="eastAsia" w:ascii="宋体" w:hAnsi="宋体" w:cs="仿宋_GB2312"/>
          <w:szCs w:val="21"/>
        </w:rPr>
      </w:pPr>
      <m:oMath>
        <m:r>
          <m:rPr>
            <m:sty m:val="p"/>
          </m:rPr>
          <w:rPr>
            <w:rFonts w:ascii="Cambria Math" w:hAnsi="Cambria Math"/>
          </w:rPr>
          <m:t>α</m:t>
        </m:r>
      </m:oMath>
      <w:r>
        <w:rPr>
          <w:rFonts w:ascii="宋体" w:hAnsi="宋体" w:cs="仿宋_GB2312"/>
        </w:rPr>
        <w:tab/>
      </w:r>
      <w:r>
        <w:rPr>
          <w:rFonts w:ascii="宋体" w:hAnsi="宋体" w:cs="仿宋_GB2312"/>
        </w:rPr>
        <w:tab/>
      </w:r>
      <w:r>
        <w:rPr>
          <w:rFonts w:hint="eastAsia" w:ascii="宋体" w:hAnsi="宋体" w:cs="仿宋_GB2312"/>
          <w:szCs w:val="21"/>
        </w:rPr>
        <w:t>——考虑不同使用功能运行时间的修正系数。</w:t>
      </w:r>
    </w:p>
    <w:p w14:paraId="499D137E">
      <w:pPr>
        <w:pStyle w:val="42"/>
        <w:spacing w:before="156" w:after="156"/>
      </w:pPr>
      <w:r>
        <w:rPr>
          <w:rFonts w:hint="eastAsia"/>
        </w:rPr>
        <w:t>供暖系统能耗量估算</w:t>
      </w:r>
    </w:p>
    <w:p w14:paraId="2762E677">
      <w:pPr>
        <w:pStyle w:val="165"/>
        <w:numPr>
          <w:ilvl w:val="3"/>
          <w:numId w:val="2"/>
        </w:numPr>
        <w:jc w:val="both"/>
        <w:outlineLvl w:val="9"/>
      </w:pPr>
      <w:r>
        <w:rPr>
          <w:rFonts w:hint="eastAsia"/>
        </w:rPr>
        <w:t>供暖系统能耗宜采用负荷动态模拟计算方法计算，具体参照DB11/ 891附录B.5和DB11/T 687附录A.1。不具备负荷动态模拟计算条件的项目，可按照9.2.2、9.2.3和9.2.4进行计算。</w:t>
      </w:r>
    </w:p>
    <w:p w14:paraId="2A01A6F6">
      <w:pPr>
        <w:pStyle w:val="165"/>
        <w:numPr>
          <w:ilvl w:val="3"/>
          <w:numId w:val="2"/>
        </w:numPr>
        <w:jc w:val="both"/>
        <w:outlineLvl w:val="9"/>
      </w:pPr>
      <w:r>
        <w:rPr>
          <w:rFonts w:hint="eastAsia"/>
        </w:rPr>
        <w:t>集中热水连续供暖系统，居住建筑应按</w:t>
      </w:r>
      <w:r>
        <w:t>DB11/891中建筑</w:t>
      </w:r>
      <w:r>
        <w:rPr>
          <w:rFonts w:hint="eastAsia"/>
        </w:rPr>
        <w:t>累计</w:t>
      </w:r>
      <w:r>
        <w:t>耗热量指标</w:t>
      </w:r>
      <w:r>
        <w:rPr>
          <w:rFonts w:hint="eastAsia"/>
        </w:rPr>
        <w:t>现行值的</w:t>
      </w:r>
      <w:r>
        <w:t>限值估算供</w:t>
      </w:r>
      <w:r>
        <w:rPr>
          <w:rFonts w:hint="eastAsia"/>
        </w:rPr>
        <w:t>暖</w:t>
      </w:r>
      <w:r>
        <w:t>耗热量，公共建筑</w:t>
      </w:r>
      <w:r>
        <w:rPr>
          <w:rFonts w:hint="eastAsia"/>
        </w:rPr>
        <w:t>应</w:t>
      </w:r>
      <w:r>
        <w:t>按照建筑类型选择相应的负荷估算指标，结合温差修正系数估算供</w:t>
      </w:r>
      <w:r>
        <w:rPr>
          <w:rFonts w:hint="eastAsia"/>
        </w:rPr>
        <w:t>暖</w:t>
      </w:r>
      <w:r>
        <w:t>耗热量</w:t>
      </w:r>
      <w:r>
        <w:rPr>
          <w:rFonts w:hint="eastAsia"/>
        </w:rPr>
        <w:t>，</w:t>
      </w:r>
      <w:r>
        <w:t>对于有防冻需求的部位应考虑值班供</w:t>
      </w:r>
      <w:r>
        <w:rPr>
          <w:rFonts w:hint="eastAsia"/>
        </w:rPr>
        <w:t>暖</w:t>
      </w:r>
      <w:r>
        <w:t>。</w:t>
      </w:r>
      <w:r>
        <w:rPr>
          <w:rFonts w:hint="eastAsia"/>
        </w:rPr>
        <w:t>具体方法如下：</w:t>
      </w:r>
    </w:p>
    <w:p w14:paraId="1C6EEB35">
      <w:pPr>
        <w:widowControl/>
        <w:ind w:left="426"/>
        <w:jc w:val="left"/>
        <w:rPr>
          <w:rFonts w:hint="eastAsia" w:ascii="宋体" w:hAnsi="宋体"/>
          <w:kern w:val="0"/>
          <w:szCs w:val="21"/>
        </w:rPr>
      </w:pPr>
      <w:r>
        <w:rPr>
          <w:rFonts w:hint="eastAsia" w:ascii="宋体" w:hAnsi="宋体"/>
          <w:kern w:val="0"/>
          <w:szCs w:val="21"/>
        </w:rPr>
        <w:t>a） 居住建筑年供</w:t>
      </w:r>
      <w:r>
        <w:rPr>
          <w:rFonts w:hint="eastAsia"/>
        </w:rPr>
        <w:t>暖</w:t>
      </w:r>
      <w:r>
        <w:rPr>
          <w:rFonts w:hint="eastAsia" w:ascii="宋体" w:hAnsi="宋体"/>
          <w:kern w:val="0"/>
          <w:szCs w:val="21"/>
        </w:rPr>
        <w:t>耗热量按公式（4</w:t>
      </w:r>
      <w:r>
        <w:rPr>
          <w:rFonts w:ascii="宋体" w:hAnsi="宋体"/>
          <w:kern w:val="0"/>
          <w:szCs w:val="21"/>
        </w:rPr>
        <w:t>）估算：</w:t>
      </w:r>
    </w:p>
    <w:p w14:paraId="664220CD">
      <w:pPr>
        <w:pStyle w:val="115"/>
        <w:tabs>
          <w:tab w:val="right" w:leader="dot" w:pos="9351"/>
          <w:tab w:val="clear" w:pos="9298"/>
        </w:tabs>
        <w:spacing w:before="156" w:beforeLines="50" w:after="156" w:afterLines="50"/>
        <w:ind w:left="425" w:hanging="425"/>
        <w:jc w:val="right"/>
      </w:pPr>
      <w:r>
        <w:rPr>
          <w:rFonts w:hint="eastAsia"/>
        </w:rPr>
        <w:t xml:space="preserve">                    </w:t>
      </w:r>
      <w:r>
        <w:rPr>
          <w:rFonts w:hint="eastAsia"/>
          <w:iCs/>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j</m:t>
            </m:r>
            <m:r>
              <m:rPr>
                <m:sty m:val="p"/>
              </m:rPr>
              <w:rPr>
                <w:rFonts w:hint="eastAsia" w:ascii="Cambria Math" w:hAnsi="Cambria Math" w:eastAsia="MS Gothic" w:cs="MS Gothic"/>
              </w:rPr>
              <m:t>h</m:t>
            </m:r>
            <m:ctrlPr>
              <w:rPr>
                <w:rFonts w:ascii="Cambria Math" w:hAnsi="Cambria Math"/>
                <w:iCs/>
              </w:rPr>
            </m:ctrlPr>
          </m:sub>
        </m:sSub>
        <m:r>
          <m:rPr>
            <m:sty m:val="p"/>
          </m:rPr>
          <w:rPr>
            <w:rFonts w:ascii="Cambria Math" w:hAnsi="Cambria Math"/>
          </w:rPr>
          <m:t>=3.6</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f>
              <m:fPr>
                <m:type m:val="lin"/>
                <m:ctrlPr>
                  <w:rPr>
                    <w:rFonts w:ascii="Cambria Math" w:hAnsi="Cambria Math"/>
                    <w:iCs/>
                  </w:rPr>
                </m:ctrlPr>
              </m:fPr>
              <m:num>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eastAsia="MS Gothic" w:cs="MS Gothic"/>
                      </w:rPr>
                      <m:t>h</m:t>
                    </m:r>
                    <m:ctrlPr>
                      <w:rPr>
                        <w:rFonts w:ascii="Cambria Math" w:hAnsi="Cambria Math"/>
                        <w:iCs/>
                      </w:rPr>
                    </m:ctrlPr>
                  </m:sub>
                </m:sSub>
                <m:r>
                  <m:rPr>
                    <m:sty m:val="p"/>
                  </m:rPr>
                  <w:rPr>
                    <w:rFonts w:ascii="Cambria Math" w:hAnsi="Cambria Math"/>
                  </w:rPr>
                  <m:t>A×</m:t>
                </m:r>
                <m:sSub>
                  <m:sSubPr>
                    <m:ctrlPr>
                      <w:rPr>
                        <w:rFonts w:ascii="Cambria Math" w:hAnsi="Cambria Math"/>
                        <w:iCs/>
                      </w:rPr>
                    </m:ctrlPr>
                  </m:sSubPr>
                  <m:e>
                    <m:r>
                      <m:rPr>
                        <m:sty m:val="p"/>
                      </m:rPr>
                      <w:rPr>
                        <w:rFonts w:ascii="Cambria Math" w:hAnsi="Cambria Math"/>
                      </w:rPr>
                      <m:t>ε</m:t>
                    </m:r>
                    <m:ctrlPr>
                      <w:rPr>
                        <w:rFonts w:ascii="Cambria Math" w:hAnsi="Cambria Math"/>
                        <w:iCs/>
                      </w:rPr>
                    </m:ctrlPr>
                  </m:e>
                  <m:sub>
                    <m:r>
                      <m:rPr>
                        <m:sty m:val="p"/>
                      </m:rPr>
                      <w:rPr>
                        <w:rFonts w:ascii="Cambria Math" w:hAnsi="Cambria Math"/>
                      </w:rPr>
                      <m:t>1</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ε</m:t>
                    </m:r>
                    <m:ctrlPr>
                      <w:rPr>
                        <w:rFonts w:ascii="Cambria Math" w:hAnsi="Cambria Math"/>
                        <w:iCs/>
                      </w:rPr>
                    </m:ctrlPr>
                  </m:e>
                  <m:sub>
                    <m:r>
                      <m:rPr>
                        <m:sty m:val="p"/>
                      </m:rPr>
                      <w:rPr>
                        <w:rFonts w:ascii="Cambria Math" w:hAnsi="Cambria Math"/>
                      </w:rPr>
                      <m:t>2</m:t>
                    </m:r>
                    <m:ctrlPr>
                      <w:rPr>
                        <w:rFonts w:ascii="Cambria Math" w:hAnsi="Cambria Math"/>
                        <w:iCs/>
                      </w:rPr>
                    </m:ctrlPr>
                  </m:sub>
                </m:sSub>
                <m:r>
                  <m:rPr>
                    <m:sty m:val="p"/>
                  </m:rPr>
                  <w:rPr>
                    <w:rFonts w:ascii="Cambria Math" w:hAnsi="Cambria Math"/>
                  </w:rPr>
                  <m:t>×</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−3</m:t>
                    </m:r>
                    <m:ctrlPr>
                      <w:rPr>
                        <w:rFonts w:ascii="Cambria Math" w:hAnsi="Cambria Math"/>
                        <w:iCs/>
                      </w:rPr>
                    </m:ctrlPr>
                  </m:sup>
                </m:sSup>
                <m:ctrlPr>
                  <w:rPr>
                    <w:rFonts w:ascii="Cambria Math" w:hAnsi="Cambria Math"/>
                    <w:iCs/>
                  </w:rPr>
                </m:ctrlPr>
              </m:num>
              <m:den>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1</m:t>
                    </m:r>
                    <m:ctrlPr>
                      <w:rPr>
                        <w:rFonts w:ascii="Cambria Math" w:hAnsi="Cambria Math"/>
                        <w:iCs/>
                      </w:rPr>
                    </m:ctrlPr>
                  </m:sub>
                </m:sSub>
                <m:ctrlPr>
                  <w:rPr>
                    <w:rFonts w:ascii="Cambria Math" w:hAnsi="Cambria Math"/>
                    <w:iCs/>
                  </w:rPr>
                </m:ctrlPr>
              </m:den>
            </m:f>
            <m:ctrlPr>
              <w:rPr>
                <w:rFonts w:ascii="Cambria Math" w:hAnsi="Cambria Math"/>
                <w:iCs/>
              </w:rPr>
            </m:ctrlPr>
          </m:e>
        </m:nary>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2</m:t>
            </m:r>
            <m:ctrlPr>
              <w:rPr>
                <w:rFonts w:ascii="Cambria Math" w:hAnsi="Cambria Math"/>
                <w:iCs/>
              </w:rPr>
            </m:ctrlPr>
          </m:sub>
        </m:sSub>
        <m:r>
          <m:rPr>
            <m:sty m:val="p"/>
          </m:rPr>
          <w:rPr>
            <w:rFonts w:ascii="Cambria Math" w:hAnsi="Cambria Math"/>
          </w:rPr>
          <m:t>)</m:t>
        </m:r>
      </m:oMath>
      <w:r>
        <w:rPr>
          <w:rFonts w:hAnsi="宋体"/>
        </w:rPr>
        <w:t>………………………………</w:t>
      </w:r>
      <w:r>
        <w:rPr>
          <w:rFonts w:hint="eastAsia"/>
        </w:rPr>
        <w:t>（4）</w:t>
      </w:r>
    </w:p>
    <w:p w14:paraId="11F13C6E">
      <w:pPr>
        <w:pStyle w:val="22"/>
      </w:pPr>
      <w:r>
        <w:rPr>
          <w:rFonts w:hint="eastAsia"/>
        </w:rPr>
        <w:t>式中：</w:t>
      </w:r>
    </w:p>
    <w:p w14:paraId="6EA80746">
      <w:pPr>
        <w:widowControl/>
        <w:ind w:firstLine="420" w:firstLineChars="200"/>
        <w:rPr>
          <w:rFonts w:hint="eastAsia" w:ascii="宋体" w:hAnsi="宋体"/>
          <w:kern w:val="0"/>
          <w:szCs w:val="21"/>
        </w:rPr>
      </w:pPr>
      <m:oMath>
        <m:sSub>
          <m:sSubPr>
            <m:ctrlPr>
              <w:rPr>
                <w:rFonts w:ascii="Cambria Math" w:hAnsi="Cambria Math"/>
                <w:iCs/>
                <w:kern w:val="0"/>
                <w:szCs w:val="21"/>
              </w:rPr>
            </m:ctrlPr>
          </m:sSubPr>
          <m:e>
            <m:r>
              <m:rPr>
                <m:sty m:val="p"/>
              </m:rPr>
              <w:rPr>
                <w:rFonts w:ascii="Cambria Math" w:hAnsi="Cambria Math"/>
                <w:kern w:val="0"/>
                <w:szCs w:val="21"/>
              </w:rPr>
              <m:t>Q</m:t>
            </m:r>
            <m:ctrlPr>
              <w:rPr>
                <w:rFonts w:ascii="Cambria Math" w:hAnsi="Cambria Math"/>
                <w:iCs/>
                <w:kern w:val="0"/>
                <w:szCs w:val="21"/>
              </w:rPr>
            </m:ctrlPr>
          </m:e>
          <m:sub>
            <m:r>
              <m:rPr>
                <m:sty m:val="p"/>
              </m:rPr>
              <w:rPr>
                <w:rFonts w:hint="eastAsia" w:ascii="Cambria Math" w:hAnsi="Cambria Math"/>
                <w:kern w:val="0"/>
                <w:szCs w:val="21"/>
              </w:rPr>
              <m:t>j</m:t>
            </m:r>
            <m:r>
              <m:rPr>
                <m:sty m:val="p"/>
              </m:rPr>
              <w:rPr>
                <w:rFonts w:hint="eastAsia" w:ascii="Cambria Math" w:hAnsi="Cambria Math" w:eastAsia="MS Gothic" w:cs="MS Gothic"/>
                <w:kern w:val="0"/>
                <w:szCs w:val="21"/>
              </w:rPr>
              <m:t>h</m:t>
            </m:r>
            <m:ctrlPr>
              <w:rPr>
                <w:rFonts w:ascii="Cambria Math" w:hAnsi="Cambria Math"/>
                <w:iCs/>
                <w:kern w:val="0"/>
                <w:szCs w:val="21"/>
              </w:rPr>
            </m:ctrlPr>
          </m:sub>
        </m:sSub>
      </m:oMath>
      <w:r>
        <w:rPr>
          <w:rFonts w:hint="eastAsia" w:ascii="宋体" w:hAnsi="宋体"/>
          <w:kern w:val="0"/>
          <w:szCs w:val="21"/>
        </w:rPr>
        <w:t>——项目年供</w:t>
      </w:r>
      <w:r>
        <w:rPr>
          <w:rFonts w:hint="eastAsia"/>
        </w:rPr>
        <w:t>暖</w:t>
      </w:r>
      <w:r>
        <w:rPr>
          <w:rFonts w:hint="eastAsia" w:ascii="宋体" w:hAnsi="宋体"/>
          <w:kern w:val="0"/>
          <w:szCs w:val="21"/>
        </w:rPr>
        <w:t>耗热量，单位为吉焦（GJ）；</w:t>
      </w:r>
    </w:p>
    <w:p w14:paraId="73CD4429">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eastAsia="MS Gothic" w:cs="MS Gothic"/>
                <w:szCs w:val="21"/>
              </w:rPr>
              <m:t>h</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——项目内不同建筑（部位）的累计</w:t>
      </w:r>
      <w:r>
        <w:t>耗热量指标</w:t>
      </w:r>
      <w:r>
        <w:rPr>
          <w:rFonts w:hint="eastAsia"/>
        </w:rPr>
        <w:t>现行值，单位为千瓦时每平方米（</w:t>
      </w:r>
      <w:r>
        <w:rPr>
          <w:rFonts w:hint="eastAsia" w:ascii="宋体" w:hAnsi="宋体"/>
        </w:rPr>
        <w:t>kWh/m</w:t>
      </w:r>
      <w:r>
        <w:rPr>
          <w:rFonts w:hint="eastAsia" w:ascii="宋体" w:hAnsi="宋体"/>
          <w:vertAlign w:val="superscript"/>
        </w:rPr>
        <w:t>2</w:t>
      </w:r>
      <w:r>
        <w:rPr>
          <w:rFonts w:hint="eastAsia" w:ascii="宋体" w:hAnsi="宋体"/>
        </w:rPr>
        <w:t>）</w:t>
      </w:r>
      <w:r>
        <w:rPr>
          <w:rFonts w:hint="eastAsia" w:ascii="宋体" w:hAnsi="宋体" w:cs="仿宋_GB2312"/>
          <w:szCs w:val="21"/>
        </w:rPr>
        <w:t>（参</w:t>
      </w:r>
    </w:p>
    <w:p w14:paraId="424E24D3">
      <w:pPr>
        <w:tabs>
          <w:tab w:val="left" w:pos="1134"/>
        </w:tabs>
        <w:ind w:firstLine="420" w:firstLineChars="200"/>
        <w:rPr>
          <w:rFonts w:hint="eastAsia" w:ascii="宋体" w:hAnsi="宋体" w:cs="仿宋_GB2312"/>
          <w:szCs w:val="21"/>
        </w:rPr>
      </w:pPr>
      <w:r>
        <w:rPr>
          <w:rFonts w:ascii="宋体" w:hAnsi="宋体" w:cs="仿宋_GB2312"/>
          <w:szCs w:val="21"/>
        </w:rPr>
        <w:tab/>
      </w:r>
      <w:r>
        <w:rPr>
          <w:rFonts w:hint="eastAsia" w:ascii="宋体" w:hAnsi="宋体" w:cs="仿宋_GB2312"/>
          <w:szCs w:val="21"/>
        </w:rPr>
        <w:t>照DB11 891和</w:t>
      </w:r>
      <w:r>
        <w:rPr>
          <w:rFonts w:ascii="宋体" w:hAnsi="宋体" w:cs="仿宋_GB2312"/>
          <w:szCs w:val="21"/>
        </w:rPr>
        <w:t>DB11/T 1665</w:t>
      </w:r>
      <w:r>
        <w:rPr>
          <w:rFonts w:hint="eastAsia" w:ascii="宋体" w:hAnsi="宋体" w:cs="仿宋_GB2312"/>
          <w:szCs w:val="21"/>
        </w:rPr>
        <w:t>取值）；</w:t>
      </w:r>
    </w:p>
    <w:p w14:paraId="4AE79170">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A</m:t>
        </m:r>
      </m:oMath>
      <w:r>
        <w:rPr>
          <w:rFonts w:ascii="宋体" w:hAnsi="宋体" w:cs="仿宋_GB2312"/>
          <w:szCs w:val="21"/>
        </w:rPr>
        <w:tab/>
      </w:r>
      <w:r>
        <w:rPr>
          <w:rFonts w:hint="eastAsia" w:ascii="宋体" w:hAnsi="宋体" w:cs="仿宋_GB2312"/>
          <w:szCs w:val="21"/>
        </w:rPr>
        <w:t>——对应不同供</w:t>
      </w:r>
      <w:r>
        <w:rPr>
          <w:rFonts w:hint="eastAsia"/>
        </w:rPr>
        <w:t>暖</w:t>
      </w:r>
      <w:r>
        <w:t>耗热量指标</w:t>
      </w:r>
      <w:r>
        <w:rPr>
          <w:rFonts w:hint="eastAsia" w:ascii="宋体" w:hAnsi="宋体" w:cs="仿宋_GB2312"/>
          <w:szCs w:val="21"/>
        </w:rPr>
        <w:t>的供</w:t>
      </w:r>
      <w:r>
        <w:rPr>
          <w:rFonts w:hint="eastAsia"/>
        </w:rPr>
        <w:t>暖</w:t>
      </w:r>
      <w:r>
        <w:rPr>
          <w:rFonts w:hint="eastAsia" w:ascii="宋体" w:hAnsi="宋体" w:cs="仿宋_GB2312"/>
          <w:szCs w:val="21"/>
        </w:rPr>
        <w:t>面积，单位为平方米（m</w:t>
      </w:r>
      <w:r>
        <w:rPr>
          <w:rFonts w:hint="eastAsia" w:ascii="宋体" w:hAnsi="宋体" w:cs="仿宋_GB2312"/>
          <w:szCs w:val="21"/>
          <w:vertAlign w:val="superscript"/>
        </w:rPr>
        <w:t>2</w:t>
      </w:r>
      <w:r>
        <w:rPr>
          <w:rFonts w:hint="eastAsia" w:ascii="宋体" w:hAnsi="宋体" w:cs="仿宋_GB2312"/>
          <w:szCs w:val="21"/>
        </w:rPr>
        <w:t>）；</w:t>
      </w:r>
    </w:p>
    <w:p w14:paraId="0C7FCA4A">
      <w:pPr>
        <w:tabs>
          <w:tab w:val="left" w:pos="720"/>
        </w:tabs>
        <w:ind w:firstLine="420" w:firstLineChars="200"/>
        <w:rPr>
          <w:rFonts w:hint="eastAsia" w:ascii="宋体" w:hAnsi="宋体" w:cs="仿宋_GB2312"/>
          <w:szCs w:val="21"/>
        </w:rPr>
      </w:pPr>
      <m:oMath>
        <m:sSub>
          <m:sSubPr>
            <m:ctrlPr>
              <w:rPr>
                <w:rFonts w:ascii="Cambria Math" w:hAnsi="Cambria Math" w:cs="仿宋_GB2312"/>
                <w:i/>
                <w:szCs w:val="21"/>
              </w:rPr>
            </m:ctrlPr>
          </m:sSubPr>
          <m:e>
            <m:r>
              <m:rPr>
                <m:sty m:val="p"/>
              </m:rPr>
              <w:rPr>
                <w:rFonts w:ascii="Cambria Math" w:hAnsi="Cambria Math" w:cs="仿宋_GB2312"/>
                <w:szCs w:val="21"/>
              </w:rPr>
              <m:t>ε</m:t>
            </m:r>
            <m:ctrlPr>
              <w:rPr>
                <w:rFonts w:ascii="Cambria Math" w:hAnsi="Cambria Math" w:cs="仿宋_GB2312"/>
                <w:i/>
                <w:szCs w:val="21"/>
              </w:rPr>
            </m:ctrlPr>
          </m:e>
          <m:sub>
            <m:r>
              <m:rPr>
                <m:sty m:val="p"/>
              </m:rPr>
              <w:rPr>
                <w:rFonts w:ascii="Cambria Math" w:hAnsi="Cambria Math" w:cs="仿宋_GB2312"/>
                <w:szCs w:val="21"/>
              </w:rPr>
              <m:t>1</m:t>
            </m:r>
            <m:ctrlPr>
              <w:rPr>
                <w:rFonts w:ascii="Cambria Math" w:hAnsi="Cambria Math" w:cs="仿宋_GB2312"/>
                <w:i/>
                <w:szCs w:val="21"/>
              </w:rPr>
            </m:ctrlPr>
          </m:sub>
        </m:sSub>
      </m:oMath>
      <w:r>
        <w:rPr>
          <w:rFonts w:ascii="宋体" w:hAnsi="宋体" w:cs="仿宋_GB2312"/>
          <w:szCs w:val="21"/>
        </w:rPr>
        <w:tab/>
      </w:r>
      <w:r>
        <w:rPr>
          <w:rFonts w:hint="eastAsia" w:ascii="宋体" w:hAnsi="宋体" w:cs="仿宋_GB2312"/>
          <w:szCs w:val="21"/>
        </w:rPr>
        <w:t>——建筑朝向修正系数（参照DB11 891和DB11/T 1665取值）；</w:t>
      </w:r>
    </w:p>
    <w:p w14:paraId="06901AA9">
      <w:pPr>
        <w:tabs>
          <w:tab w:val="left" w:pos="720"/>
        </w:tabs>
        <w:ind w:firstLine="420" w:firstLineChars="200"/>
        <w:rPr>
          <w:rFonts w:hint="eastAsia" w:ascii="宋体" w:hAnsi="宋体" w:cs="仿宋_GB2312"/>
          <w:szCs w:val="21"/>
        </w:rPr>
      </w:pPr>
      <m:oMath>
        <m:sSub>
          <m:sSubPr>
            <m:ctrlPr>
              <w:rPr>
                <w:rFonts w:ascii="Cambria Math" w:hAnsi="Cambria Math" w:cs="仿宋_GB2312"/>
                <w:szCs w:val="21"/>
              </w:rPr>
            </m:ctrlPr>
          </m:sSubPr>
          <m:e>
            <m:r>
              <m:rPr>
                <m:sty m:val="p"/>
              </m:rPr>
              <w:rPr>
                <w:rFonts w:ascii="Cambria Math" w:hAnsi="Cambria Math" w:cs="仿宋_GB2312"/>
                <w:szCs w:val="21"/>
              </w:rPr>
              <m:t>ε</m:t>
            </m:r>
            <m:ctrlPr>
              <w:rPr>
                <w:rFonts w:ascii="Cambria Math" w:hAnsi="Cambria Math" w:cs="仿宋_GB2312"/>
                <w:szCs w:val="21"/>
              </w:rPr>
            </m:ctrlPr>
          </m:e>
          <m:sub>
            <m:r>
              <m:rPr>
                <m:sty m:val="p"/>
              </m:rPr>
              <w:rPr>
                <w:rFonts w:ascii="Cambria Math" w:hAnsi="Cambria Math" w:cs="仿宋_GB2312"/>
                <w:szCs w:val="21"/>
              </w:rPr>
              <m:t>2</m:t>
            </m:r>
            <m:ctrlPr>
              <w:rPr>
                <w:rFonts w:ascii="Cambria Math" w:hAnsi="Cambria Math" w:cs="仿宋_GB2312"/>
                <w:szCs w:val="21"/>
              </w:rPr>
            </m:ctrlPr>
          </m:sub>
        </m:sSub>
      </m:oMath>
      <w:r>
        <w:rPr>
          <w:rFonts w:ascii="宋体" w:hAnsi="宋体" w:cs="仿宋_GB2312"/>
          <w:szCs w:val="21"/>
        </w:rPr>
        <w:tab/>
      </w:r>
      <w:r>
        <w:rPr>
          <w:rFonts w:hint="eastAsia" w:ascii="宋体" w:hAnsi="宋体" w:cs="仿宋_GB2312"/>
          <w:szCs w:val="21"/>
        </w:rPr>
        <w:t>——建筑南向窗墙面积比M修正系数（参照DB11 891和DB11/T 1665取值）；</w:t>
      </w:r>
    </w:p>
    <w:p w14:paraId="30C346E9">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η</m:t>
            </m:r>
            <m:ctrlPr>
              <w:rPr>
                <w:rFonts w:ascii="Cambria Math" w:hAnsi="Cambria Math" w:cs="仿宋_GB2312"/>
                <w:iCs/>
                <w:szCs w:val="21"/>
              </w:rPr>
            </m:ctrlPr>
          </m:e>
          <m:sub>
            <m:r>
              <m:rPr>
                <m:sty m:val="p"/>
              </m:rPr>
              <w:rPr>
                <w:rFonts w:ascii="Cambria Math" w:hAnsi="Cambria Math" w:cs="仿宋_GB2312"/>
                <w:szCs w:val="21"/>
              </w:rPr>
              <m:t>1</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——热源效率（板换热效率或热源设备供热效率，参照节能标准限值或设备选型取值）；</w:t>
      </w:r>
    </w:p>
    <w:p w14:paraId="3C9FD87D">
      <w:pPr>
        <w:tabs>
          <w:tab w:val="left" w:pos="720"/>
          <w:tab w:val="left" w:pos="1134"/>
        </w:tabs>
        <w:ind w:firstLine="420"/>
        <w:rPr>
          <w:rFonts w:hint="eastAsia" w:ascii="宋体" w:hAnsi="宋体" w:cs="仿宋_GB2312"/>
          <w:szCs w:val="21"/>
        </w:rPr>
      </w:pPr>
      <m:oMath>
        <m:sSub>
          <m:sSubPr>
            <m:ctrlPr>
              <w:rPr>
                <w:rFonts w:ascii="Cambria Math" w:hAnsi="Cambria Math" w:cs="仿宋_GB2312"/>
                <w:szCs w:val="21"/>
              </w:rPr>
            </m:ctrlPr>
          </m:sSubPr>
          <m:e>
            <m:r>
              <m:rPr>
                <m:sty m:val="p"/>
              </m:rPr>
              <w:rPr>
                <w:rFonts w:ascii="Cambria Math" w:hAnsi="Cambria Math" w:cs="仿宋_GB2312"/>
                <w:szCs w:val="21"/>
              </w:rPr>
              <m:t>η</m:t>
            </m:r>
            <m:ctrlPr>
              <w:rPr>
                <w:rFonts w:ascii="Cambria Math" w:hAnsi="Cambria Math" w:cs="仿宋_GB2312"/>
                <w:szCs w:val="21"/>
              </w:rPr>
            </m:ctrlPr>
          </m:e>
          <m:sub>
            <m:r>
              <m:rPr/>
              <w:rPr>
                <w:rFonts w:ascii="Cambria Math" w:hAnsi="Cambria Math" w:cs="仿宋_GB2312"/>
                <w:szCs w:val="21"/>
              </w:rPr>
              <m:t>2</m:t>
            </m:r>
            <m:ctrlPr>
              <w:rPr>
                <w:rFonts w:ascii="Cambria Math" w:hAnsi="Cambria Math" w:cs="仿宋_GB2312"/>
                <w:szCs w:val="21"/>
              </w:rPr>
            </m:ctrlPr>
          </m:sub>
        </m:sSub>
      </m:oMath>
      <w:r>
        <w:rPr>
          <w:rFonts w:ascii="宋体" w:hAnsi="宋体" w:cs="仿宋_GB2312"/>
          <w:szCs w:val="21"/>
        </w:rPr>
        <w:tab/>
      </w:r>
      <w:r>
        <w:rPr>
          <w:rFonts w:hint="eastAsia" w:ascii="宋体" w:hAnsi="宋体" w:cs="仿宋_GB2312"/>
          <w:szCs w:val="21"/>
        </w:rPr>
        <w:t>——供</w:t>
      </w:r>
      <w:r>
        <w:rPr>
          <w:rFonts w:hint="eastAsia"/>
        </w:rPr>
        <w:t>热</w:t>
      </w:r>
      <w:r>
        <w:rPr>
          <w:rFonts w:hint="eastAsia" w:ascii="宋体" w:hAnsi="宋体" w:cs="仿宋_GB2312"/>
          <w:szCs w:val="21"/>
        </w:rPr>
        <w:t>管网输送效率（如项目为单栋建筑，供热管网输送效率可取1，如项目为建筑群，则可</w:t>
      </w:r>
    </w:p>
    <w:p w14:paraId="4E842E96">
      <w:pPr>
        <w:tabs>
          <w:tab w:val="left" w:pos="720"/>
          <w:tab w:val="left" w:pos="993"/>
          <w:tab w:val="left" w:pos="1134"/>
        </w:tabs>
        <w:ind w:firstLine="42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取93%）</w:t>
      </w:r>
      <w:r>
        <w:rPr>
          <w:rFonts w:ascii="宋体" w:hAnsi="宋体" w:cs="仿宋_GB2312"/>
          <w:szCs w:val="21"/>
        </w:rPr>
        <w:t>。</w:t>
      </w:r>
    </w:p>
    <w:p w14:paraId="3FFC1772">
      <w:pPr>
        <w:widowControl/>
        <w:ind w:left="425"/>
        <w:jc w:val="left"/>
        <w:rPr>
          <w:rFonts w:hint="eastAsia" w:ascii="宋体" w:hAnsi="宋体"/>
          <w:kern w:val="0"/>
          <w:szCs w:val="21"/>
        </w:rPr>
      </w:pPr>
      <w:r>
        <w:rPr>
          <w:rFonts w:hint="eastAsia" w:ascii="宋体" w:hAnsi="宋体"/>
          <w:kern w:val="0"/>
          <w:szCs w:val="21"/>
        </w:rPr>
        <w:t>b） 公共建筑年供</w:t>
      </w:r>
      <w:r>
        <w:rPr>
          <w:rFonts w:hint="eastAsia"/>
        </w:rPr>
        <w:t>暖</w:t>
      </w:r>
      <w:r>
        <w:rPr>
          <w:rFonts w:hint="eastAsia" w:ascii="宋体" w:hAnsi="宋体"/>
          <w:kern w:val="0"/>
          <w:szCs w:val="21"/>
        </w:rPr>
        <w:t>耗热量可按公式（5</w:t>
      </w:r>
      <w:r>
        <w:rPr>
          <w:rFonts w:ascii="宋体" w:hAnsi="宋体"/>
          <w:kern w:val="0"/>
          <w:szCs w:val="21"/>
        </w:rPr>
        <w:t>）估算：</w:t>
      </w:r>
    </w:p>
    <w:p w14:paraId="451C39EB">
      <w:pPr>
        <w:pStyle w:val="115"/>
        <w:tabs>
          <w:tab w:val="right" w:leader="dot" w:pos="9337"/>
          <w:tab w:val="clear" w:pos="9298"/>
        </w:tabs>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g</m:t>
            </m:r>
            <m:r>
              <m:rPr>
                <m:sty m:val="p"/>
              </m:rPr>
              <w:rPr>
                <w:rFonts w:hint="eastAsia" w:ascii="Cambria Math" w:hAnsi="Cambria Math" w:eastAsia="MS Gothic" w:cs="MS Gothic"/>
              </w:rPr>
              <m:t>h</m:t>
            </m:r>
            <m:ctrlPr>
              <w:rPr>
                <w:rFonts w:ascii="Cambria Math" w:hAnsi="Cambria Math"/>
                <w:iCs/>
              </w:rPr>
            </m:ctrlPr>
          </m:sub>
        </m:sSub>
        <m:r>
          <m:rPr>
            <m:sty m:val="p"/>
          </m:rPr>
          <w:rPr>
            <w:rFonts w:ascii="Cambria Math" w:hAnsi="Cambria Math"/>
          </w:rPr>
          <m:t>=0.0036</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f>
              <m:fPr>
                <m:type m:val="lin"/>
                <m:ctrlPr>
                  <w:rPr>
                    <w:rFonts w:ascii="Cambria Math" w:hAnsi="Cambria Math"/>
                    <w:iCs/>
                  </w:rPr>
                </m:ctrlPr>
              </m:fPr>
              <m:num>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eastAsia="MS Gothic" w:cs="MS Gothic"/>
                      </w:rPr>
                      <m:t>h</m:t>
                    </m:r>
                    <m:ctrlPr>
                      <w:rPr>
                        <w:rFonts w:ascii="Cambria Math" w:hAnsi="Cambria Math"/>
                        <w:iCs/>
                      </w:rPr>
                    </m:ctrlPr>
                  </m:sub>
                </m:sSub>
                <m:r>
                  <m:rPr>
                    <m:sty m:val="p"/>
                  </m:rPr>
                  <w:rPr>
                    <w:rFonts w:ascii="Cambria Math" w:hAnsi="Cambria Math"/>
                  </w:rPr>
                  <m:t>×T×N×A×Ψ×</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−3</m:t>
                    </m:r>
                    <m:ctrlPr>
                      <w:rPr>
                        <w:rFonts w:ascii="Cambria Math" w:hAnsi="Cambria Math"/>
                        <w:iCs/>
                      </w:rPr>
                    </m:ctrlPr>
                  </m:sup>
                </m:sSup>
                <m:ctrlPr>
                  <w:rPr>
                    <w:rFonts w:ascii="Cambria Math" w:hAnsi="Cambria Math"/>
                    <w:iCs/>
                  </w:rPr>
                </m:ctrlPr>
              </m:num>
              <m:den>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1</m:t>
                    </m:r>
                    <m:ctrlPr>
                      <w:rPr>
                        <w:rFonts w:ascii="Cambria Math" w:hAnsi="Cambria Math"/>
                        <w:iCs/>
                      </w:rPr>
                    </m:ctrlPr>
                  </m:sub>
                </m:sSub>
                <m:ctrlPr>
                  <w:rPr>
                    <w:rFonts w:ascii="Cambria Math" w:hAnsi="Cambria Math"/>
                    <w:iCs/>
                  </w:rPr>
                </m:ctrlPr>
              </m:den>
            </m:f>
            <m:ctrlPr>
              <w:rPr>
                <w:rFonts w:ascii="Cambria Math" w:hAnsi="Cambria Math"/>
                <w:iCs/>
              </w:rPr>
            </m:ctrlPr>
          </m:e>
        </m:nary>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2</m:t>
            </m:r>
            <m:ctrlPr>
              <w:rPr>
                <w:rFonts w:ascii="Cambria Math" w:hAnsi="Cambria Math"/>
                <w:iCs/>
              </w:rPr>
            </m:ctrlPr>
          </m:sub>
        </m:sSub>
        <m:r>
          <m:rPr>
            <m:sty m:val="p"/>
          </m:rPr>
          <w:rPr>
            <w:rFonts w:ascii="Cambria Math" w:hAnsi="Cambria Math"/>
          </w:rPr>
          <m:t>)</m:t>
        </m:r>
      </m:oMath>
      <w:r>
        <w:rPr>
          <w:rFonts w:hAnsi="宋体"/>
        </w:rPr>
        <w:t xml:space="preserve"> ……………</w:t>
      </w:r>
      <w:r>
        <w:rPr>
          <w:rFonts w:hint="eastAsia" w:hAnsi="宋体"/>
        </w:rPr>
        <w:t>（5）</w:t>
      </w:r>
    </w:p>
    <w:p w14:paraId="66E6CD7A">
      <w:pPr>
        <w:pStyle w:val="22"/>
      </w:pPr>
      <w:r>
        <w:rPr>
          <w:rFonts w:hint="eastAsia"/>
        </w:rPr>
        <w:t>式中：</w:t>
      </w:r>
    </w:p>
    <w:p w14:paraId="3F65AABF">
      <w:pPr>
        <w:tabs>
          <w:tab w:val="left" w:pos="742"/>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g</m:t>
            </m:r>
            <m:r>
              <m:rPr>
                <m:sty m:val="p"/>
              </m:rPr>
              <w:rPr>
                <w:rFonts w:hint="eastAsia" w:ascii="Cambria Math" w:hAnsi="Cambria Math" w:eastAsia="MS Gothic" w:cs="MS Gothic"/>
                <w:szCs w:val="21"/>
              </w:rPr>
              <m:t>h</m:t>
            </m:r>
            <m:ctrlPr>
              <w:rPr>
                <w:rFonts w:ascii="Cambria Math" w:hAnsi="Cambria Math" w:cs="仿宋_GB2312"/>
                <w:iCs/>
                <w:szCs w:val="21"/>
              </w:rPr>
            </m:ctrlPr>
          </m:sub>
        </m:sSub>
      </m:oMath>
      <w:r>
        <w:rPr>
          <w:rFonts w:hint="eastAsia" w:ascii="宋体" w:hAnsi="宋体" w:cs="仿宋_GB2312"/>
          <w:szCs w:val="21"/>
        </w:rPr>
        <w:t>——项目年供</w:t>
      </w:r>
      <w:r>
        <w:rPr>
          <w:rFonts w:hint="eastAsia"/>
        </w:rPr>
        <w:t>暖</w:t>
      </w:r>
      <w:r>
        <w:rPr>
          <w:rFonts w:hint="eastAsia" w:ascii="宋体" w:hAnsi="宋体" w:cs="仿宋_GB2312"/>
          <w:szCs w:val="21"/>
        </w:rPr>
        <w:t>耗热量，单位为吉焦（GJ）；</w:t>
      </w:r>
    </w:p>
    <w:p w14:paraId="65CACCFA">
      <w:pPr>
        <w:tabs>
          <w:tab w:val="left" w:pos="742"/>
          <w:tab w:val="left" w:pos="1190"/>
          <w:tab w:val="left" w:pos="156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hint="eastAsia" w:ascii="宋体" w:hAnsi="宋体" w:cs="仿宋_GB2312"/>
          <w:szCs w:val="21"/>
        </w:rPr>
        <w:t>——项目内不同建筑（部位）的供</w:t>
      </w:r>
      <w:r>
        <w:rPr>
          <w:rFonts w:hint="eastAsia"/>
        </w:rPr>
        <w:t>暖</w:t>
      </w:r>
      <w:r>
        <w:rPr>
          <w:rFonts w:hint="eastAsia" w:ascii="宋体" w:hAnsi="宋体" w:cs="仿宋_GB2312"/>
          <w:szCs w:val="21"/>
        </w:rPr>
        <w:t>期供</w:t>
      </w:r>
      <w:r>
        <w:rPr>
          <w:rFonts w:hint="eastAsia"/>
        </w:rPr>
        <w:t>暖</w:t>
      </w:r>
      <w:r>
        <w:rPr>
          <w:rFonts w:hint="eastAsia" w:ascii="宋体" w:hAnsi="宋体" w:cs="仿宋_GB2312"/>
          <w:szCs w:val="21"/>
        </w:rPr>
        <w:t>装置每日平均运行小时数，单位为小时每天（h/d），</w:t>
      </w:r>
    </w:p>
    <w:p w14:paraId="3A542AAB">
      <w:pPr>
        <w:tabs>
          <w:tab w:val="left" w:pos="742"/>
          <w:tab w:val="left" w:pos="1134"/>
          <w:tab w:val="left" w:pos="1176"/>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连续供暖一般取24h/d；</w:t>
      </w:r>
    </w:p>
    <w:p w14:paraId="57B9A602">
      <w:pPr>
        <w:tabs>
          <w:tab w:val="left" w:pos="728"/>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——项目内不同建筑（部位）的供</w:t>
      </w:r>
      <w:r>
        <w:rPr>
          <w:rFonts w:hint="eastAsia"/>
        </w:rPr>
        <w:t>暖</w:t>
      </w:r>
      <w:r>
        <w:rPr>
          <w:rFonts w:hint="eastAsia" w:ascii="宋体" w:hAnsi="宋体" w:cs="仿宋_GB2312"/>
          <w:szCs w:val="21"/>
        </w:rPr>
        <w:t>期天数，单位为天（d）,根据项目功能需求确定，无特殊</w:t>
      </w:r>
    </w:p>
    <w:p w14:paraId="49F5AE53">
      <w:pPr>
        <w:tabs>
          <w:tab w:val="left" w:pos="728"/>
          <w:tab w:val="left" w:pos="1162"/>
          <w:tab w:val="left" w:pos="1190"/>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要求时可取123天；</w:t>
      </w:r>
    </w:p>
    <w:p w14:paraId="712D7593">
      <w:pPr>
        <w:tabs>
          <w:tab w:val="left" w:pos="728"/>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eastAsia="MS Gothic" w:cs="MS Gothic"/>
                <w:szCs w:val="21"/>
              </w:rPr>
              <m:t>h</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——项目内不同建筑（部位）的热负荷指标，单位为瓦每平方米（W/m</w:t>
      </w:r>
      <w:r>
        <w:rPr>
          <w:rFonts w:hint="eastAsia" w:ascii="宋体" w:hAnsi="宋体" w:cs="仿宋_GB2312"/>
          <w:szCs w:val="21"/>
          <w:vertAlign w:val="superscript"/>
        </w:rPr>
        <w:t>2</w:t>
      </w:r>
      <w:r>
        <w:rPr>
          <w:rFonts w:hint="eastAsia" w:ascii="宋体" w:hAnsi="宋体" w:cs="仿宋_GB2312"/>
          <w:szCs w:val="21"/>
        </w:rPr>
        <w:t>）；</w:t>
      </w:r>
    </w:p>
    <w:p w14:paraId="780476EB">
      <w:pPr>
        <w:tabs>
          <w:tab w:val="left" w:pos="742"/>
        </w:tabs>
        <w:ind w:firstLine="420" w:firstLineChars="200"/>
        <w:rPr>
          <w:rFonts w:hint="eastAsia" w:ascii="宋体" w:hAnsi="宋体" w:cs="仿宋_GB2312"/>
          <w:szCs w:val="21"/>
        </w:rPr>
      </w:pPr>
      <m:oMath>
        <m:r>
          <m:rPr>
            <m:sty m:val="p"/>
          </m:rPr>
          <w:rPr>
            <w:rFonts w:hint="eastAsia" w:ascii="Cambria Math" w:hAnsi="Cambria Math" w:cs="仿宋_GB2312"/>
            <w:szCs w:val="21"/>
          </w:rPr>
          <m:t>A</m:t>
        </m:r>
      </m:oMath>
      <w:r>
        <w:rPr>
          <w:rFonts w:ascii="宋体" w:hAnsi="宋体" w:cs="仿宋_GB2312"/>
          <w:szCs w:val="21"/>
        </w:rPr>
        <w:tab/>
      </w:r>
      <w:r>
        <w:rPr>
          <w:rFonts w:hint="eastAsia" w:ascii="宋体" w:hAnsi="宋体" w:cs="仿宋_GB2312"/>
          <w:szCs w:val="21"/>
        </w:rPr>
        <w:t>——对应不同供</w:t>
      </w:r>
      <w:r>
        <w:rPr>
          <w:rFonts w:hint="eastAsia"/>
        </w:rPr>
        <w:t>暖</w:t>
      </w:r>
      <w:r>
        <w:rPr>
          <w:rFonts w:hint="eastAsia" w:ascii="宋体" w:hAnsi="宋体" w:cs="仿宋_GB2312"/>
          <w:szCs w:val="21"/>
        </w:rPr>
        <w:t>耗热量指标的供</w:t>
      </w:r>
      <w:r>
        <w:rPr>
          <w:rFonts w:hint="eastAsia"/>
        </w:rPr>
        <w:t>暖</w:t>
      </w:r>
      <w:r>
        <w:rPr>
          <w:rFonts w:hint="eastAsia" w:ascii="宋体" w:hAnsi="宋体" w:cs="仿宋_GB2312"/>
          <w:szCs w:val="21"/>
        </w:rPr>
        <w:t>面积，单位为平方米（m</w:t>
      </w:r>
      <w:r>
        <w:rPr>
          <w:rFonts w:hint="eastAsia" w:ascii="宋体" w:hAnsi="宋体" w:cs="仿宋_GB2312"/>
          <w:szCs w:val="21"/>
          <w:vertAlign w:val="superscript"/>
        </w:rPr>
        <w:t>2</w:t>
      </w:r>
      <w:r>
        <w:rPr>
          <w:rFonts w:hint="eastAsia" w:ascii="宋体" w:hAnsi="宋体" w:cs="仿宋_GB2312"/>
          <w:szCs w:val="21"/>
        </w:rPr>
        <w:t>）；</w:t>
      </w:r>
    </w:p>
    <w:p w14:paraId="5E531293">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Ψ</m:t>
        </m:r>
      </m:oMath>
      <w:r>
        <w:rPr>
          <w:rFonts w:ascii="宋体" w:hAnsi="宋体" w:cs="仿宋_GB2312"/>
          <w:szCs w:val="21"/>
        </w:rPr>
        <w:tab/>
      </w:r>
      <w:r>
        <w:rPr>
          <w:rFonts w:hint="eastAsia" w:ascii="宋体" w:hAnsi="宋体" w:cs="仿宋_GB2312"/>
          <w:szCs w:val="21"/>
        </w:rPr>
        <w:t>——公共建筑温差修正系数（可按照CJJ/T 34中3.2的说明进行计算）；</w:t>
      </w:r>
    </w:p>
    <w:p w14:paraId="33FC7F53">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η</m:t>
            </m:r>
            <m:ctrlPr>
              <w:rPr>
                <w:rFonts w:ascii="Cambria Math" w:hAnsi="Cambria Math" w:cs="仿宋_GB2312"/>
                <w:iCs/>
                <w:szCs w:val="21"/>
              </w:rPr>
            </m:ctrlPr>
          </m:e>
          <m:sub>
            <m:r>
              <m:rPr>
                <m:sty m:val="p"/>
              </m:rPr>
              <w:rPr>
                <w:rFonts w:ascii="Cambria Math" w:hAnsi="Cambria Math" w:cs="仿宋_GB2312"/>
                <w:szCs w:val="21"/>
              </w:rPr>
              <m:t>1</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——热源效率（板换热效率或热源设备供热效率，可参照节能标准限值或设备选型取值）；</w:t>
      </w:r>
    </w:p>
    <w:p w14:paraId="78AD5888">
      <w:pPr>
        <w:tabs>
          <w:tab w:val="left" w:pos="720"/>
        </w:tabs>
        <w:ind w:left="360" w:firstLine="58" w:firstLineChars="28"/>
        <w:rPr>
          <w:rFonts w:hint="eastAsia" w:ascii="宋体" w:hAnsi="宋体" w:cs="仿宋_GB2312"/>
          <w:sz w:val="30"/>
          <w:szCs w:val="30"/>
        </w:rPr>
      </w:pPr>
      <m:oMath>
        <m:sSub>
          <m:sSubPr>
            <m:ctrlPr>
              <w:rPr>
                <w:rFonts w:ascii="Cambria Math" w:hAnsi="Cambria Math" w:cs="仿宋_GB2312"/>
                <w:iCs/>
                <w:szCs w:val="21"/>
              </w:rPr>
            </m:ctrlPr>
          </m:sSubPr>
          <m:e>
            <m:r>
              <m:rPr>
                <m:sty m:val="p"/>
              </m:rPr>
              <w:rPr>
                <w:rFonts w:ascii="Cambria Math" w:hAnsi="Cambria Math" w:cs="仿宋_GB2312"/>
                <w:szCs w:val="21"/>
              </w:rPr>
              <m:t>η</m:t>
            </m:r>
            <m:ctrlPr>
              <w:rPr>
                <w:rFonts w:ascii="Cambria Math" w:hAnsi="Cambria Math" w:cs="仿宋_GB2312"/>
                <w:iCs/>
                <w:szCs w:val="21"/>
              </w:rPr>
            </m:ctrlPr>
          </m:e>
          <m:sub>
            <m:r>
              <m:rPr>
                <m:sty m:val="p"/>
              </m:rPr>
              <w:rPr>
                <w:rFonts w:ascii="Cambria Math" w:hAnsi="Cambria Math" w:cs="仿宋_GB2312"/>
                <w:szCs w:val="21"/>
              </w:rPr>
              <m:t>2</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——供</w:t>
      </w:r>
      <w:r>
        <w:rPr>
          <w:rFonts w:hint="eastAsia"/>
        </w:rPr>
        <w:t>热</w:t>
      </w:r>
      <w:r>
        <w:rPr>
          <w:rFonts w:hint="eastAsia" w:ascii="宋体" w:hAnsi="宋体" w:cs="仿宋_GB2312"/>
          <w:szCs w:val="21"/>
        </w:rPr>
        <w:t>管网输送效率（如项目为单栋建筑，供热管网输送效率可取</w:t>
      </w:r>
      <w:r>
        <w:rPr>
          <w:rFonts w:ascii="宋体" w:hAnsi="宋体" w:cs="仿宋_GB2312"/>
          <w:szCs w:val="21"/>
        </w:rPr>
        <w:t>1</w:t>
      </w:r>
      <w:r>
        <w:rPr>
          <w:rFonts w:hint="eastAsia" w:ascii="宋体" w:hAnsi="宋体" w:cs="仿宋_GB2312"/>
          <w:szCs w:val="21"/>
        </w:rPr>
        <w:t>，如项目为建筑群，则可取93%</w:t>
      </w:r>
      <w:r>
        <w:rPr>
          <w:rFonts w:ascii="宋体" w:hAnsi="宋体" w:cs="仿宋_GB2312"/>
          <w:szCs w:val="21"/>
        </w:rPr>
        <w:t>）。</w:t>
      </w:r>
    </w:p>
    <w:p w14:paraId="2D2A6141">
      <w:pPr>
        <w:widowControl/>
        <w:ind w:firstLine="360" w:firstLineChars="200"/>
        <w:rPr>
          <w:rFonts w:hint="eastAsia" w:ascii="宋体" w:hAnsi="宋体"/>
          <w:kern w:val="0"/>
          <w:sz w:val="18"/>
          <w:szCs w:val="18"/>
        </w:rPr>
      </w:pPr>
      <w:r>
        <w:rPr>
          <w:rFonts w:hint="eastAsia" w:ascii="黑体" w:hAnsi="黑体" w:eastAsia="黑体"/>
          <w:kern w:val="0"/>
          <w:sz w:val="18"/>
          <w:szCs w:val="18"/>
        </w:rPr>
        <w:t>注</w:t>
      </w:r>
      <w:r>
        <w:rPr>
          <w:rFonts w:hint="eastAsia" w:ascii="宋体" w:hAnsi="宋体"/>
          <w:kern w:val="0"/>
          <w:sz w:val="18"/>
          <w:szCs w:val="18"/>
        </w:rPr>
        <w:t>：公共建筑当有值班供暖时可分时段计算，按值班供</w:t>
      </w:r>
      <w:r>
        <w:rPr>
          <w:rFonts w:hint="eastAsia"/>
          <w:sz w:val="18"/>
          <w:szCs w:val="18"/>
        </w:rPr>
        <w:t>暖</w:t>
      </w:r>
      <w:r>
        <w:rPr>
          <w:rFonts w:hint="eastAsia" w:ascii="宋体" w:hAnsi="宋体"/>
          <w:kern w:val="0"/>
          <w:sz w:val="18"/>
          <w:szCs w:val="18"/>
        </w:rPr>
        <w:t>温度计算温差修正系数。</w:t>
      </w:r>
    </w:p>
    <w:p w14:paraId="4DE1BA3A">
      <w:pPr>
        <w:pStyle w:val="165"/>
        <w:numPr>
          <w:ilvl w:val="3"/>
          <w:numId w:val="2"/>
        </w:numPr>
        <w:jc w:val="both"/>
        <w:outlineLvl w:val="9"/>
        <w:rPr>
          <w:rFonts w:hint="eastAsia" w:hAnsi="宋体" w:cs="仿宋_GB2312"/>
        </w:rPr>
      </w:pPr>
      <w:r>
        <w:rPr>
          <w:rFonts w:hint="eastAsia"/>
        </w:rPr>
        <w:t>采用分散热源供暖项目的耗热量，</w:t>
      </w:r>
      <w:r>
        <w:rPr>
          <w:rFonts w:hint="eastAsia" w:hAnsi="宋体"/>
        </w:rPr>
        <w:t>按公式（6</w:t>
      </w:r>
      <w:r>
        <w:rPr>
          <w:rFonts w:hAnsi="宋体"/>
        </w:rPr>
        <w:t>）估算：</w:t>
      </w:r>
    </w:p>
    <w:p w14:paraId="67B22513">
      <w:pPr>
        <w:pStyle w:val="115"/>
        <w:tabs>
          <w:tab w:val="right" w:leader="dot" w:pos="9354"/>
          <w:tab w:val="clear" w:pos="9298"/>
        </w:tabs>
        <w:spacing w:before="156" w:beforeLines="50" w:after="156" w:afterLines="50"/>
        <w:ind w:left="425" w:hanging="425"/>
        <w:jc w:val="right"/>
      </w:pPr>
      <w:r>
        <w:tab/>
      </w:r>
      <w:r>
        <w:rPr>
          <w:rFonts w:hint="eastAsia"/>
        </w:rPr>
        <w:t xml:space="preserve">              </w:t>
      </w:r>
      <m:oMath>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hint="eastAsia" w:ascii="Cambria Math" w:hAnsi="Cambria Math"/>
              </w:rPr>
              <m:t>f</m:t>
            </m:r>
            <m:r>
              <m:rPr>
                <m:sty m:val="p"/>
              </m:rPr>
              <w:rPr>
                <w:rFonts w:hint="eastAsia" w:ascii="Cambria Math" w:hAnsi="Cambria Math" w:eastAsia="MS Gothic" w:cs="MS Gothic"/>
              </w:rPr>
              <m:t>h</m:t>
            </m:r>
            <m:ctrlPr>
              <w:rPr>
                <w:rFonts w:ascii="Cambria Math" w:hAnsi="Cambria Math"/>
              </w:rPr>
            </m:ctrlPr>
          </m:sub>
        </m:sSub>
        <m:r>
          <m:rPr>
            <m:sty m:val="p"/>
          </m:rPr>
          <w:rPr>
            <w:rFonts w:ascii="Cambria Math" w:hAnsi="Cambria Math"/>
          </w:rPr>
          <m:t>=0.0036</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ascii="Cambria Math" w:hAnsi="Cambria Math" w:cs="Cambria Math"/>
                  </w:rPr>
                  <m:t>h</m:t>
                </m:r>
                <m:ctrlPr>
                  <w:rPr>
                    <w:rFonts w:ascii="Cambria Math" w:hAnsi="Cambria Math"/>
                    <w:iCs/>
                  </w:rPr>
                </m:ctrlPr>
              </m:sub>
            </m:sSub>
            <m:ctrlPr>
              <w:rPr>
                <w:rFonts w:ascii="Cambria Math" w:hAnsi="Cambria Math"/>
                <w:iCs/>
              </w:rPr>
            </m:ctrlPr>
          </m:e>
        </m:nary>
        <m:r>
          <m:rPr>
            <m:sty m:val="p"/>
          </m:rPr>
          <w:rPr>
            <w:rFonts w:ascii="Cambria Math" w:hAnsi="Cambria Math"/>
          </w:rPr>
          <m:t>×T×N×A×Ψ×ε×</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−3</m:t>
            </m:r>
            <m:ctrlPr>
              <w:rPr>
                <w:rFonts w:ascii="Cambria Math" w:hAnsi="Cambria Math"/>
                <w:iCs/>
              </w:rPr>
            </m:ctrlPr>
          </m:sup>
        </m:sSup>
        <m:r>
          <m:rPr>
            <m:sty m:val="p"/>
          </m:rPr>
          <w:rPr>
            <w:rFonts w:ascii="Cambria Math" w:hAnsi="Cambria Math"/>
          </w:rPr>
          <m:t>/</m:t>
        </m:r>
        <m:sSub>
          <m:sSubPr>
            <m:ctrlPr>
              <w:rPr>
                <w:rFonts w:ascii="Cambria Math" w:hAnsi="Cambria Math"/>
                <w:iCs/>
              </w:rPr>
            </m:ctrlPr>
          </m:sSubPr>
          <m:e>
            <m:r>
              <m:rPr>
                <m:sty m:val="p"/>
              </m:rPr>
              <w:rPr>
                <w:rFonts w:ascii="Cambria Math" w:hAnsi="Cambria Math"/>
              </w:rPr>
              <m:t>η</m:t>
            </m:r>
            <m:ctrlPr>
              <w:rPr>
                <w:rFonts w:ascii="Cambria Math" w:hAnsi="Cambria Math"/>
                <w:iCs/>
              </w:rPr>
            </m:ctrlPr>
          </m:e>
          <m:sub>
            <m:r>
              <m:rPr>
                <m:sty m:val="p"/>
              </m:rPr>
              <w:rPr>
                <w:rFonts w:ascii="Cambria Math" w:hAnsi="Cambria Math"/>
              </w:rPr>
              <m:t>1</m:t>
            </m:r>
            <m:ctrlPr>
              <w:rPr>
                <w:rFonts w:ascii="Cambria Math" w:hAnsi="Cambria Math"/>
                <w:iCs/>
              </w:rPr>
            </m:ctrlPr>
          </m:sub>
        </m:sSub>
      </m:oMath>
      <w:r>
        <w:rPr>
          <w:rFonts w:hAnsi="宋体"/>
        </w:rPr>
        <w:t>……………………………</w:t>
      </w:r>
      <w:r>
        <w:rPr>
          <w:rFonts w:hint="eastAsia"/>
        </w:rPr>
        <w:t>（6）</w:t>
      </w:r>
    </w:p>
    <w:p w14:paraId="38453A38">
      <w:pPr>
        <w:pStyle w:val="22"/>
      </w:pPr>
      <w:r>
        <w:rPr>
          <w:rFonts w:hint="eastAsia"/>
        </w:rPr>
        <w:t>式中：</w:t>
      </w:r>
    </w:p>
    <w:p w14:paraId="52D75AE6">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f</m:t>
            </m:r>
            <m:r>
              <m:rPr>
                <m:sty m:val="p"/>
              </m:rPr>
              <w:rPr>
                <w:rFonts w:hint="eastAsia" w:ascii="Cambria Math" w:hAnsi="Cambria Math" w:eastAsia="MS Gothic" w:cs="MS Gothic"/>
                <w:szCs w:val="21"/>
              </w:rPr>
              <m:t>h</m:t>
            </m:r>
            <m:ctrlPr>
              <w:rPr>
                <w:rFonts w:ascii="Cambria Math" w:hAnsi="Cambria Math" w:cs="仿宋_GB2312"/>
                <w:iCs/>
                <w:szCs w:val="21"/>
              </w:rPr>
            </m:ctrlPr>
          </m:sub>
        </m:sSub>
      </m:oMath>
      <w:r>
        <w:rPr>
          <w:rFonts w:hint="eastAsia" w:ascii="宋体" w:hAnsi="宋体" w:cs="仿宋_GB2312"/>
          <w:szCs w:val="21"/>
        </w:rPr>
        <w:t>——项目年供</w:t>
      </w:r>
      <w:r>
        <w:rPr>
          <w:rFonts w:hint="eastAsia"/>
        </w:rPr>
        <w:t>暖</w:t>
      </w:r>
      <w:r>
        <w:rPr>
          <w:rFonts w:hint="eastAsia" w:ascii="宋体" w:hAnsi="宋体" w:cs="仿宋_GB2312"/>
          <w:szCs w:val="21"/>
        </w:rPr>
        <w:t>耗热量，单位为吉焦（</w:t>
      </w:r>
      <w:r>
        <w:rPr>
          <w:rFonts w:ascii="宋体" w:hAnsi="宋体" w:cs="仿宋_GB2312"/>
          <w:szCs w:val="21"/>
        </w:rPr>
        <w:t>GJ）；</w:t>
      </w:r>
    </w:p>
    <w:p w14:paraId="2AC6FA41">
      <w:pPr>
        <w:tabs>
          <w:tab w:val="left" w:pos="728"/>
          <w:tab w:val="left" w:pos="851"/>
          <w:tab w:val="left" w:pos="1134"/>
          <w:tab w:val="left" w:pos="1985"/>
        </w:tabs>
        <w:ind w:firstLine="420" w:firstLineChars="200"/>
        <w:rPr>
          <w:rFonts w:hint="eastAsia" w:ascii="宋体" w:hAnsi="宋体" w:cs="仿宋_GB2312"/>
          <w:szCs w:val="21"/>
        </w:rPr>
      </w:pPr>
      <m:oMath>
        <m:r>
          <m:rPr>
            <m:sty m:val="p"/>
          </m:rPr>
          <w:rPr>
            <w:rFonts w:ascii="Cambria Math" w:hAnsi="Cambria Math" w:cs="仿宋_GB2312"/>
            <w:szCs w:val="21"/>
          </w:rPr>
          <m:t>T</m:t>
        </m:r>
      </m:oMath>
      <w:r>
        <w:rPr>
          <w:rFonts w:hint="eastAsia" w:ascii="宋体" w:hAnsi="宋体" w:cs="仿宋_GB2312"/>
          <w:szCs w:val="21"/>
        </w:rPr>
        <w:t xml:space="preserve"> </w:t>
      </w:r>
      <w:r>
        <w:rPr>
          <w:rFonts w:ascii="宋体" w:hAnsi="宋体" w:cs="仿宋_GB2312"/>
          <w:szCs w:val="21"/>
        </w:rPr>
        <w:tab/>
      </w:r>
      <w:r>
        <w:rPr>
          <w:rFonts w:hint="eastAsia" w:ascii="宋体" w:hAnsi="宋体" w:cs="仿宋_GB2312"/>
          <w:szCs w:val="21"/>
        </w:rPr>
        <w:t>——项目内不同建筑的供</w:t>
      </w:r>
      <w:r>
        <w:rPr>
          <w:rFonts w:hint="eastAsia"/>
        </w:rPr>
        <w:t>暖</w:t>
      </w:r>
      <w:r>
        <w:rPr>
          <w:rFonts w:hint="eastAsia" w:ascii="宋体" w:hAnsi="宋体" w:cs="仿宋_GB2312"/>
          <w:szCs w:val="21"/>
        </w:rPr>
        <w:t>期供暖装置每日平均运行小时数，单位为小时每天（</w:t>
      </w:r>
      <w:r>
        <w:rPr>
          <w:rFonts w:ascii="宋体" w:hAnsi="宋体" w:cs="仿宋_GB2312"/>
          <w:szCs w:val="21"/>
        </w:rPr>
        <w:t>h</w:t>
      </w:r>
      <w:r>
        <w:rPr>
          <w:rFonts w:hint="eastAsia" w:ascii="宋体" w:hAnsi="宋体" w:cs="仿宋_GB2312"/>
          <w:szCs w:val="21"/>
        </w:rPr>
        <w:t>/d</w:t>
      </w:r>
      <w:r>
        <w:rPr>
          <w:rFonts w:ascii="宋体" w:hAnsi="宋体" w:cs="仿宋_GB2312"/>
          <w:szCs w:val="21"/>
        </w:rPr>
        <w:t>）；</w:t>
      </w:r>
    </w:p>
    <w:p w14:paraId="60B921B7">
      <w:pPr>
        <w:tabs>
          <w:tab w:val="left" w:pos="728"/>
        </w:tabs>
        <w:ind w:firstLine="420" w:firstLineChars="200"/>
        <w:rPr>
          <w:rFonts w:hint="eastAsia" w:ascii="宋体" w:hAnsi="宋体" w:cs="仿宋_GB2312"/>
          <w:szCs w:val="21"/>
        </w:rPr>
      </w:pPr>
      <m:oMath>
        <m:r>
          <m:rPr>
            <m:sty m:val="p"/>
          </m:rPr>
          <w:rPr>
            <w:rFonts w:ascii="Cambria Math" w:hAnsi="Cambria Math" w:cs="仿宋_GB2312"/>
            <w:szCs w:val="21"/>
          </w:rPr>
          <m:t>N</m:t>
        </m:r>
      </m:oMath>
      <w:r>
        <w:rPr>
          <w:rFonts w:hint="eastAsia" w:ascii="宋体" w:hAnsi="宋体" w:cs="仿宋_GB2312"/>
          <w:szCs w:val="21"/>
        </w:rPr>
        <w:t xml:space="preserve"> </w:t>
      </w:r>
      <w:r>
        <w:rPr>
          <w:rFonts w:ascii="宋体" w:hAnsi="宋体" w:cs="仿宋_GB2312"/>
          <w:szCs w:val="21"/>
        </w:rPr>
        <w:tab/>
      </w:r>
      <w:r>
        <w:rPr>
          <w:rFonts w:hint="eastAsia" w:ascii="宋体" w:hAnsi="宋体" w:cs="仿宋_GB2312"/>
          <w:szCs w:val="21"/>
        </w:rPr>
        <w:t>——项目内不同建筑的供</w:t>
      </w:r>
      <w:r>
        <w:rPr>
          <w:rFonts w:hint="eastAsia"/>
        </w:rPr>
        <w:t>暖</w:t>
      </w:r>
      <w:r>
        <w:rPr>
          <w:rFonts w:hint="eastAsia" w:ascii="宋体" w:hAnsi="宋体" w:cs="仿宋_GB2312"/>
          <w:szCs w:val="21"/>
        </w:rPr>
        <w:t>期天数，单位为天（d），根据项目功能需求确定，无特殊要求时可</w:t>
      </w:r>
    </w:p>
    <w:p w14:paraId="2E7B5B24">
      <w:pPr>
        <w:tabs>
          <w:tab w:val="left" w:pos="728"/>
          <w:tab w:val="left" w:pos="1176"/>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取</w:t>
      </w:r>
      <w:r>
        <w:rPr>
          <w:rFonts w:ascii="宋体" w:hAnsi="宋体" w:cs="仿宋_GB2312"/>
          <w:szCs w:val="21"/>
        </w:rPr>
        <w:t>123天；</w:t>
      </w:r>
    </w:p>
    <w:p w14:paraId="0B246258">
      <w:pPr>
        <w:tabs>
          <w:tab w:val="left" w:pos="728"/>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eastAsia="MS Gothic" w:cs="MS Gothic"/>
                <w:szCs w:val="21"/>
              </w:rPr>
              <m:t>h</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——项目内，居住建筑为建筑耗热量指标，公共建筑为供</w:t>
      </w:r>
      <w:r>
        <w:rPr>
          <w:rFonts w:hint="eastAsia"/>
        </w:rPr>
        <w:t>暖</w:t>
      </w:r>
      <w:r>
        <w:rPr>
          <w:rFonts w:hint="eastAsia" w:ascii="宋体" w:hAnsi="宋体" w:cs="仿宋_GB2312"/>
          <w:szCs w:val="21"/>
        </w:rPr>
        <w:t>热负荷指标，单位为瓦每平方米</w:t>
      </w:r>
    </w:p>
    <w:p w14:paraId="4D645183">
      <w:pPr>
        <w:tabs>
          <w:tab w:val="left" w:pos="728"/>
          <w:tab w:val="left" w:pos="1134"/>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w:t>
      </w:r>
      <w:r>
        <w:rPr>
          <w:rFonts w:ascii="宋体" w:hAnsi="宋体" w:cs="仿宋_GB2312"/>
          <w:szCs w:val="21"/>
        </w:rPr>
        <w:t>W/m</w:t>
      </w:r>
      <w:r>
        <w:rPr>
          <w:rFonts w:ascii="宋体" w:hAnsi="宋体" w:cs="仿宋_GB2312"/>
          <w:szCs w:val="21"/>
          <w:vertAlign w:val="superscript"/>
        </w:rPr>
        <w:t>2</w:t>
      </w:r>
      <w:r>
        <w:rPr>
          <w:rFonts w:ascii="宋体" w:hAnsi="宋体" w:cs="仿宋_GB2312"/>
          <w:szCs w:val="21"/>
        </w:rPr>
        <w:t>）；</w:t>
      </w:r>
    </w:p>
    <w:p w14:paraId="5659011B">
      <w:pPr>
        <w:tabs>
          <w:tab w:val="left" w:pos="728"/>
        </w:tabs>
        <w:ind w:firstLine="420" w:firstLineChars="200"/>
        <w:rPr>
          <w:rFonts w:hint="eastAsia" w:ascii="宋体" w:hAnsi="宋体" w:cs="仿宋_GB2312"/>
          <w:szCs w:val="21"/>
        </w:rPr>
      </w:pPr>
      <m:oMath>
        <m:r>
          <m:rPr>
            <m:sty m:val="p"/>
          </m:rPr>
          <w:rPr>
            <w:rFonts w:ascii="Cambria Math" w:hAnsi="Cambria Math" w:cs="仿宋_GB2312"/>
            <w:szCs w:val="21"/>
          </w:rPr>
          <m:t>Ψ</m:t>
        </m:r>
      </m:oMath>
      <w:r>
        <w:rPr>
          <w:rFonts w:hint="eastAsia" w:ascii="宋体" w:hAnsi="宋体" w:cs="仿宋_GB2312"/>
          <w:szCs w:val="21"/>
        </w:rPr>
        <w:t xml:space="preserve"> </w:t>
      </w:r>
      <w:r>
        <w:rPr>
          <w:rFonts w:ascii="宋体" w:hAnsi="宋体" w:cs="仿宋_GB2312"/>
          <w:szCs w:val="21"/>
        </w:rPr>
        <w:tab/>
      </w:r>
      <w:r>
        <w:rPr>
          <w:rFonts w:hint="eastAsia" w:ascii="宋体" w:hAnsi="宋体" w:cs="仿宋_GB2312"/>
          <w:szCs w:val="21"/>
        </w:rPr>
        <w:t>——公共建筑负荷温差修正系数，居住建筑采用耗热量指标计算时取</w:t>
      </w:r>
      <w:r>
        <w:rPr>
          <w:rFonts w:ascii="宋体" w:hAnsi="宋体" w:cs="仿宋_GB2312"/>
          <w:szCs w:val="21"/>
        </w:rPr>
        <w:t>1</w:t>
      </w:r>
      <w:r>
        <w:rPr>
          <w:rFonts w:hint="eastAsia" w:ascii="宋体" w:hAnsi="宋体" w:cs="仿宋_GB2312"/>
          <w:szCs w:val="21"/>
        </w:rPr>
        <w:t>，公共建筑参照</w:t>
      </w:r>
      <w:r>
        <w:rPr>
          <w:rFonts w:ascii="宋体" w:hAnsi="宋体" w:cs="仿宋_GB2312"/>
          <w:szCs w:val="21"/>
        </w:rPr>
        <w:t>CJJ/T34</w:t>
      </w:r>
    </w:p>
    <w:p w14:paraId="1C97FBD6">
      <w:pPr>
        <w:tabs>
          <w:tab w:val="left" w:pos="728"/>
          <w:tab w:val="left" w:pos="1204"/>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取值</w:t>
      </w:r>
      <w:r>
        <w:rPr>
          <w:rFonts w:ascii="宋体" w:hAnsi="宋体" w:cs="仿宋_GB2312"/>
          <w:szCs w:val="21"/>
        </w:rPr>
        <w:t>；</w:t>
      </w:r>
    </w:p>
    <w:p w14:paraId="0DA51424">
      <w:pPr>
        <w:tabs>
          <w:tab w:val="left" w:pos="728"/>
        </w:tabs>
        <w:ind w:firstLine="420" w:firstLineChars="200"/>
        <w:rPr>
          <w:rFonts w:hint="eastAsia" w:ascii="宋体" w:hAnsi="宋体" w:cs="仿宋_GB2312"/>
          <w:szCs w:val="21"/>
        </w:rPr>
      </w:pPr>
      <m:oMath>
        <m:r>
          <m:rPr>
            <m:sty m:val="p"/>
          </m:rPr>
          <w:rPr>
            <w:rFonts w:ascii="Cambria Math" w:hAnsi="Cambria Math" w:cs="仿宋_GB2312"/>
            <w:szCs w:val="21"/>
          </w:rPr>
          <m:t>ε</m:t>
        </m:r>
      </m:oMath>
      <w:r>
        <w:rPr>
          <w:rFonts w:hint="eastAsia" w:ascii="宋体" w:hAnsi="宋体" w:cs="仿宋_GB2312"/>
          <w:szCs w:val="21"/>
        </w:rPr>
        <w:t xml:space="preserve"> </w:t>
      </w:r>
      <w:r>
        <w:rPr>
          <w:rFonts w:ascii="宋体" w:hAnsi="宋体" w:cs="仿宋_GB2312"/>
          <w:szCs w:val="21"/>
        </w:rPr>
        <w:tab/>
      </w:r>
      <w:r>
        <w:rPr>
          <w:rFonts w:hint="eastAsia" w:ascii="宋体" w:hAnsi="宋体" w:cs="仿宋_GB2312"/>
          <w:szCs w:val="21"/>
        </w:rPr>
        <w:t>——分散热源间歇供</w:t>
      </w:r>
      <w:r>
        <w:rPr>
          <w:rFonts w:hint="eastAsia"/>
        </w:rPr>
        <w:t>暖</w:t>
      </w:r>
      <w:r>
        <w:rPr>
          <w:rFonts w:hint="eastAsia" w:ascii="宋体" w:hAnsi="宋体" w:cs="仿宋_GB2312"/>
          <w:szCs w:val="21"/>
        </w:rPr>
        <w:t>修正系数；</w:t>
      </w:r>
    </w:p>
    <w:p w14:paraId="110262ED">
      <w:pPr>
        <w:tabs>
          <w:tab w:val="left" w:pos="426"/>
          <w:tab w:val="left" w:pos="728"/>
        </w:tabs>
        <w:ind w:firstLine="420" w:firstLineChars="200"/>
        <w:rPr>
          <w:rFonts w:hint="eastAsia" w:ascii="宋体" w:hAnsi="宋体" w:cs="仿宋_GB2312"/>
          <w:szCs w:val="21"/>
        </w:rPr>
      </w:pPr>
      <m:oMath>
        <m:r>
          <m:rPr>
            <m:sty m:val="p"/>
          </m:rPr>
          <w:rPr>
            <w:rFonts w:ascii="Cambria Math" w:hAnsi="Cambria Math" w:cs="仿宋_GB2312"/>
            <w:szCs w:val="21"/>
          </w:rPr>
          <m:t>A</m:t>
        </m:r>
      </m:oMath>
      <w:r>
        <w:rPr>
          <w:rFonts w:hint="eastAsia" w:ascii="宋体" w:hAnsi="宋体" w:cs="仿宋_GB2312"/>
          <w:szCs w:val="21"/>
        </w:rPr>
        <w:t xml:space="preserve"> </w:t>
      </w:r>
      <w:r>
        <w:rPr>
          <w:rFonts w:ascii="宋体" w:hAnsi="宋体" w:cs="仿宋_GB2312"/>
          <w:szCs w:val="21"/>
        </w:rPr>
        <w:tab/>
      </w:r>
      <w:r>
        <w:rPr>
          <w:rFonts w:hint="eastAsia" w:ascii="宋体" w:hAnsi="宋体" w:cs="仿宋_GB2312"/>
          <w:szCs w:val="21"/>
        </w:rPr>
        <w:t>——对应不同供</w:t>
      </w:r>
      <w:r>
        <w:rPr>
          <w:rFonts w:hint="eastAsia"/>
        </w:rPr>
        <w:t>暖</w:t>
      </w:r>
      <w:r>
        <w:rPr>
          <w:rFonts w:hint="eastAsia" w:ascii="宋体" w:hAnsi="宋体" w:cs="仿宋_GB2312"/>
          <w:szCs w:val="21"/>
        </w:rPr>
        <w:t>耗热量指标的供</w:t>
      </w:r>
      <w:r>
        <w:rPr>
          <w:rFonts w:hint="eastAsia"/>
        </w:rPr>
        <w:t>暖</w:t>
      </w:r>
      <w:r>
        <w:rPr>
          <w:rFonts w:hint="eastAsia" w:ascii="宋体" w:hAnsi="宋体" w:cs="仿宋_GB2312"/>
          <w:szCs w:val="21"/>
        </w:rPr>
        <w:t>面积，单位为平方米（</w:t>
      </w:r>
      <w:r>
        <w:rPr>
          <w:rFonts w:ascii="宋体" w:hAnsi="宋体" w:cs="仿宋_GB2312"/>
          <w:szCs w:val="21"/>
        </w:rPr>
        <w:t>m</w:t>
      </w:r>
      <w:r>
        <w:rPr>
          <w:rFonts w:ascii="宋体" w:hAnsi="宋体" w:cs="仿宋_GB2312"/>
          <w:szCs w:val="21"/>
          <w:vertAlign w:val="superscript"/>
        </w:rPr>
        <w:t>2</w:t>
      </w:r>
      <w:r>
        <w:rPr>
          <w:rFonts w:ascii="宋体" w:hAnsi="宋体" w:cs="仿宋_GB2312"/>
          <w:szCs w:val="21"/>
        </w:rPr>
        <w:t>）；</w:t>
      </w:r>
    </w:p>
    <w:p w14:paraId="2399DA44">
      <w:pPr>
        <w:tabs>
          <w:tab w:val="left" w:pos="720"/>
        </w:tabs>
        <w:ind w:firstLine="420" w:firstLineChars="200"/>
        <w:rPr>
          <w:rFonts w:hint="eastAsia" w:ascii="宋体" w:hAnsi="宋体" w:cs="仿宋_GB2312"/>
          <w:sz w:val="30"/>
          <w:szCs w:val="30"/>
        </w:rPr>
      </w:pPr>
      <m:oMath>
        <m:sSub>
          <m:sSubPr>
            <m:ctrlPr>
              <w:rPr>
                <w:rFonts w:ascii="Cambria Math" w:hAnsi="Cambria Math" w:cs="仿宋_GB2312"/>
                <w:szCs w:val="21"/>
              </w:rPr>
            </m:ctrlPr>
          </m:sSubPr>
          <m:e>
            <m:r>
              <m:rPr>
                <m:sty m:val="p"/>
              </m:rPr>
              <w:rPr>
                <w:rFonts w:ascii="Cambria Math" w:hAnsi="Cambria Math" w:cs="仿宋_GB2312"/>
                <w:szCs w:val="21"/>
              </w:rPr>
              <m:t>η</m:t>
            </m:r>
            <m:ctrlPr>
              <w:rPr>
                <w:rFonts w:ascii="Cambria Math" w:hAnsi="Cambria Math" w:cs="仿宋_GB2312"/>
                <w:szCs w:val="21"/>
              </w:rPr>
            </m:ctrlPr>
          </m:e>
          <m:sub>
            <m:r>
              <m:rPr/>
              <w:rPr>
                <w:rFonts w:ascii="Cambria Math" w:hAnsi="Cambria Math" w:cs="仿宋_GB2312"/>
                <w:szCs w:val="21"/>
              </w:rPr>
              <m:t>1</m:t>
            </m:r>
            <m:ctrlPr>
              <w:rPr>
                <w:rFonts w:ascii="Cambria Math" w:hAnsi="Cambria Math" w:cs="仿宋_GB2312"/>
                <w:szCs w:val="21"/>
              </w:rPr>
            </m:ctrlPr>
          </m:sub>
        </m:sSub>
      </m:oMath>
      <w:r>
        <w:rPr>
          <w:rFonts w:hint="eastAsia" w:ascii="宋体" w:hAnsi="宋体" w:cs="仿宋_GB2312"/>
          <w:szCs w:val="21"/>
        </w:rPr>
        <w:t xml:space="preserve"> ——热源效率。</w:t>
      </w:r>
    </w:p>
    <w:p w14:paraId="60573712">
      <w:pPr>
        <w:pStyle w:val="165"/>
        <w:numPr>
          <w:ilvl w:val="3"/>
          <w:numId w:val="2"/>
        </w:numPr>
        <w:ind w:left="425" w:hanging="425"/>
        <w:outlineLvl w:val="9"/>
      </w:pPr>
      <w:r>
        <w:rPr>
          <w:rFonts w:hint="eastAsia"/>
        </w:rPr>
        <w:t>供暖输配系统能耗，按公式（7）</w:t>
      </w:r>
      <w:r>
        <w:rPr>
          <w:rFonts w:hAnsi="宋体"/>
        </w:rPr>
        <w:t>估算</w:t>
      </w:r>
      <w:r>
        <w:rPr>
          <w:rFonts w:hint="eastAsia"/>
        </w:rPr>
        <w:t>。</w:t>
      </w:r>
    </w:p>
    <w:p w14:paraId="0CE89B9D">
      <w:pPr>
        <w:pStyle w:val="115"/>
        <w:tabs>
          <w:tab w:val="right" w:leader="dot" w:pos="9354"/>
          <w:tab w:val="clear" w:pos="9298"/>
        </w:tabs>
        <w:spacing w:before="156" w:beforeLines="50" w:after="156" w:afterLines="50"/>
        <w:ind w:left="425" w:hanging="425"/>
        <w:jc w:val="right"/>
      </w:pPr>
      <w:r>
        <w:tab/>
      </w:r>
      <w:r>
        <w:rPr>
          <w:rFonts w:hint="eastAsia"/>
        </w:rPr>
        <w:t xml:space="preserve">                       </w:t>
      </w:r>
      <w:r>
        <w:rPr>
          <w:rFonts w:hint="eastAsia"/>
          <w:iCs/>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sp</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sp</m:t>
                </m:r>
                <m:ctrlPr>
                  <w:rPr>
                    <w:rFonts w:ascii="Cambria Math" w:hAnsi="Cambria Math"/>
                    <w:iCs/>
                  </w:rPr>
                </m:ctrlPr>
              </m:sub>
            </m:sSub>
            <m:ctrlPr>
              <w:rPr>
                <w:rFonts w:ascii="Cambria Math" w:hAnsi="Cambria Math"/>
                <w:iCs/>
              </w:rPr>
            </m:ctrlPr>
          </m:e>
        </m:nary>
        <m:r>
          <m:rPr>
            <m:sty m:val="p"/>
          </m:rPr>
          <w:rPr>
            <w:rFonts w:ascii="Cambria Math" w:hAnsi="Cambria Math"/>
          </w:rPr>
          <m:t>×</m:t>
        </m:r>
        <m:r>
          <m:rPr>
            <m:sty m:val="p"/>
          </m:rPr>
          <w:rPr>
            <w:rFonts w:hint="eastAsia" w:ascii="Cambria Math" w:hAnsi="Cambria Math"/>
          </w:rPr>
          <m:t>n</m:t>
        </m:r>
        <m:r>
          <m:rPr>
            <m:sty m:val="p"/>
          </m:rPr>
          <w:rPr>
            <w:rFonts w:ascii="Cambria Math" w:hAnsi="Cambria Math"/>
          </w:rPr>
          <m:t>×T×N×β</m:t>
        </m:r>
      </m:oMath>
      <w:r>
        <w:rPr>
          <w:rFonts w:hint="eastAsia"/>
        </w:rPr>
        <w:t xml:space="preserve"> </w:t>
      </w:r>
      <w:r>
        <w:rPr>
          <w:rFonts w:hAnsi="宋体"/>
        </w:rPr>
        <w:t>……………………………………</w:t>
      </w:r>
      <w:r>
        <w:t xml:space="preserve"> </w:t>
      </w:r>
      <w:r>
        <w:rPr>
          <w:rFonts w:hint="eastAsia"/>
        </w:rPr>
        <w:t>（7）</w:t>
      </w:r>
    </w:p>
    <w:p w14:paraId="52A682FE">
      <w:pPr>
        <w:pStyle w:val="22"/>
      </w:pPr>
      <w:r>
        <w:rPr>
          <w:rFonts w:hint="eastAsia"/>
        </w:rPr>
        <w:t>式中：</w:t>
      </w:r>
    </w:p>
    <w:p w14:paraId="58FC2383">
      <w:pPr>
        <w:tabs>
          <w:tab w:val="left" w:pos="742"/>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sp</m:t>
            </m:r>
            <m:ctrlPr>
              <w:rPr>
                <w:rFonts w:ascii="Cambria Math" w:hAnsi="Cambria Math" w:cs="仿宋_GB2312"/>
                <w:iCs/>
                <w:szCs w:val="21"/>
              </w:rPr>
            </m:ctrlPr>
          </m:sub>
        </m:sSub>
      </m:oMath>
      <w:r>
        <w:rPr>
          <w:rFonts w:hint="eastAsia" w:ascii="宋体" w:hAnsi="宋体" w:cs="仿宋_GB2312"/>
          <w:szCs w:val="21"/>
        </w:rPr>
        <w:t>——供</w:t>
      </w:r>
      <w:r>
        <w:rPr>
          <w:rFonts w:hint="eastAsia"/>
        </w:rPr>
        <w:t>暖</w:t>
      </w:r>
      <w:r>
        <w:rPr>
          <w:rFonts w:hint="eastAsia" w:ascii="宋体" w:hAnsi="宋体" w:cs="仿宋_GB2312"/>
          <w:szCs w:val="21"/>
        </w:rPr>
        <w:t>输配系统年耗电量，单位为千瓦时（kWh）；</w:t>
      </w:r>
    </w:p>
    <w:p w14:paraId="5BEB3F3D">
      <w:pPr>
        <w:tabs>
          <w:tab w:val="left" w:pos="742"/>
          <w:tab w:val="left" w:pos="851"/>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sp</m:t>
            </m:r>
            <m:ctrlPr>
              <w:rPr>
                <w:rFonts w:ascii="Cambria Math" w:hAnsi="Cambria Math" w:cs="仿宋_GB2312"/>
                <w:iCs/>
                <w:szCs w:val="21"/>
              </w:rPr>
            </m:ctrlPr>
          </m:sub>
        </m:sSub>
      </m:oMath>
      <w:r>
        <w:rPr>
          <w:rFonts w:hint="eastAsia" w:ascii="宋体" w:hAnsi="宋体" w:cs="仿宋_GB2312"/>
          <w:szCs w:val="21"/>
        </w:rPr>
        <w:t>——建筑内不同供暖输配系统的设备功率，单位为千瓦每台（kW/u）；</w:t>
      </w:r>
    </w:p>
    <w:p w14:paraId="6AE60184">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hint="eastAsia" w:ascii="宋体" w:hAnsi="宋体" w:cs="仿宋_GB2312"/>
          <w:szCs w:val="21"/>
        </w:rPr>
        <w:t>——建筑内不同供暖输配系统每日平均运行小时数，单位为小时每天（h/d）；</w:t>
      </w:r>
    </w:p>
    <w:p w14:paraId="14D5168C">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——建筑供暖输配系统每年运行天数，单位为天（d）；</w:t>
      </w:r>
    </w:p>
    <w:p w14:paraId="4DCEBA6C">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——不同设备的台数，单位为台（u）；</w:t>
      </w:r>
    </w:p>
    <w:p w14:paraId="0ED2989B">
      <w:pPr>
        <w:tabs>
          <w:tab w:val="left" w:pos="720"/>
        </w:tabs>
        <w:ind w:firstLine="420" w:firstLineChars="200"/>
        <w:rPr>
          <w:rFonts w:hint="eastAsia" w:ascii="宋体" w:hAnsi="宋体" w:cs="仿宋_GB2312"/>
          <w:szCs w:val="21"/>
        </w:rPr>
      </w:pPr>
      <m:oMath>
        <m:r>
          <m:rPr>
            <m:sty m:val="p"/>
          </m:rPr>
          <w:rPr>
            <w:rFonts w:ascii="Cambria Math" w:hAnsi="Cambria Math"/>
            <w:szCs w:val="22"/>
          </w:rPr>
          <m:t>β</m:t>
        </m:r>
      </m:oMath>
      <w:r>
        <w:rPr>
          <w:rFonts w:ascii="宋体" w:hAnsi="宋体" w:cs="仿宋_GB2312"/>
          <w:szCs w:val="22"/>
        </w:rPr>
        <w:tab/>
      </w:r>
      <w:r>
        <w:rPr>
          <w:rFonts w:hint="eastAsia" w:ascii="宋体" w:hAnsi="宋体" w:cs="仿宋_GB2312"/>
          <w:szCs w:val="21"/>
        </w:rPr>
        <w:t>——考虑台数变化或负荷变化的修正系数。</w:t>
      </w:r>
    </w:p>
    <w:p w14:paraId="40351DD8">
      <w:pPr>
        <w:pStyle w:val="42"/>
        <w:spacing w:before="156" w:after="156"/>
      </w:pPr>
      <w:r>
        <w:rPr>
          <w:rFonts w:hint="eastAsia"/>
        </w:rPr>
        <w:t>空调、通风系统能耗估算</w:t>
      </w:r>
    </w:p>
    <w:p w14:paraId="50C6AF66">
      <w:pPr>
        <w:pStyle w:val="132"/>
        <w:numPr>
          <w:ilvl w:val="3"/>
          <w:numId w:val="2"/>
        </w:numPr>
        <w:spacing w:before="156" w:after="156"/>
      </w:pPr>
      <w:r>
        <w:rPr>
          <w:rFonts w:hint="eastAsia"/>
        </w:rPr>
        <w:t>分体空调能耗估算</w:t>
      </w:r>
    </w:p>
    <w:p w14:paraId="7143C447">
      <w:pPr>
        <w:tabs>
          <w:tab w:val="left" w:pos="720"/>
        </w:tabs>
        <w:ind w:left="425"/>
        <w:rPr>
          <w:rFonts w:hint="eastAsia" w:ascii="宋体" w:hAnsi="宋体" w:cs="仿宋_GB2312"/>
          <w:szCs w:val="21"/>
        </w:rPr>
      </w:pPr>
      <w:r>
        <w:rPr>
          <w:rFonts w:hint="eastAsia"/>
        </w:rPr>
        <w:t>分体空调应根据冷负荷、分体空调能效比、负荷系数、运行时间，按公</w:t>
      </w:r>
      <w:r>
        <w:rPr>
          <w:rFonts w:hint="eastAsia" w:ascii="宋体" w:hAnsi="宋体"/>
        </w:rPr>
        <w:t>式（8</w:t>
      </w:r>
      <w:r>
        <w:rPr>
          <w:rFonts w:ascii="宋体" w:hAnsi="宋体"/>
        </w:rPr>
        <w:t>）</w:t>
      </w:r>
      <w:r>
        <w:rPr>
          <w:rFonts w:hint="eastAsia" w:ascii="宋体" w:hAnsi="宋体"/>
        </w:rPr>
        <w:t>估</w:t>
      </w:r>
      <w:r>
        <w:rPr>
          <w:rFonts w:hint="eastAsia"/>
        </w:rPr>
        <w:t>算年耗电量。</w:t>
      </w:r>
    </w:p>
    <w:p w14:paraId="4FCDCB08">
      <w:pPr>
        <w:pStyle w:val="115"/>
        <w:spacing w:before="156" w:beforeLines="50" w:after="156" w:afterLines="50"/>
        <w:jc w:val="right"/>
      </w:pP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fc</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c</m:t>
            </m:r>
            <m:ctrlPr>
              <w:rPr>
                <w:rFonts w:ascii="Cambria Math" w:hAnsi="Cambria Math"/>
                <w:iCs/>
              </w:rPr>
            </m:ctrlPr>
          </m:sub>
        </m:sSub>
        <m:r>
          <m:rPr>
            <m:sty m:val="p"/>
          </m:rPr>
          <w:rPr>
            <w:rFonts w:ascii="Cambria Math" w:hAnsi="Cambria Math"/>
          </w:rPr>
          <m:t>×A×T×N×ξ×</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−3</m:t>
            </m:r>
            <m:ctrlPr>
              <w:rPr>
                <w:rFonts w:ascii="Cambria Math" w:hAnsi="Cambria Math"/>
              </w:rPr>
            </m:ctrlPr>
          </m:sup>
        </m:sSup>
        <m:r>
          <m:rPr/>
          <w:rPr>
            <w:rFonts w:ascii="Cambria Math" w:hAnsi="Cambria Math"/>
          </w:rPr>
          <m:t>/</m:t>
        </m:r>
        <m:r>
          <m:rPr>
            <m:sty m:val="p"/>
          </m:rPr>
          <w:rPr>
            <w:rFonts w:ascii="Cambria Math" w:hAnsi="Cambria Math"/>
          </w:rPr>
          <m:t>SEER</m:t>
        </m:r>
        <m:r>
          <m:rPr>
            <m:sty m:val="p"/>
          </m:rPr>
          <w:rPr>
            <w:rFonts w:hint="eastAsia" w:ascii="Cambria Math" w:hAnsi="Cambria Math"/>
          </w:rPr>
          <m:t>（</m:t>
        </m:r>
        <m:r>
          <m:rPr>
            <m:sty m:val="p"/>
          </m:rPr>
          <w:rPr>
            <w:rFonts w:ascii="Cambria Math" w:hAnsi="Cambria Math"/>
          </w:rPr>
          <m:t>or APF</m:t>
        </m:r>
        <m:r>
          <m:rPr>
            <m:sty m:val="p"/>
          </m:rPr>
          <w:rPr>
            <w:rFonts w:hint="eastAsia" w:ascii="Cambria Math" w:hAnsi="Cambria Math"/>
          </w:rPr>
          <m:t>）</m:t>
        </m:r>
      </m:oMath>
      <w:r>
        <w:rPr>
          <w:rFonts w:hint="eastAsia"/>
        </w:rPr>
        <w:t xml:space="preserve">  </w:t>
      </w:r>
      <w:r>
        <w:rPr>
          <w:rFonts w:hAnsi="宋体"/>
        </w:rPr>
        <w:t>……………………………</w:t>
      </w:r>
      <w:r>
        <w:rPr>
          <w:rFonts w:hint="eastAsia"/>
        </w:rPr>
        <w:t>（8）</w:t>
      </w:r>
    </w:p>
    <w:p w14:paraId="24F2D9D5">
      <w:pPr>
        <w:pStyle w:val="22"/>
      </w:pPr>
      <w:r>
        <w:rPr>
          <w:rFonts w:hint="eastAsia"/>
        </w:rPr>
        <w:t>式中：</w:t>
      </w:r>
    </w:p>
    <w:p w14:paraId="139B97C0">
      <w:pPr>
        <w:tabs>
          <w:tab w:val="left" w:pos="910"/>
          <w:tab w:val="left" w:pos="938"/>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fc</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——空调年耗电量，单位为千瓦时（kWh）；</w:t>
      </w:r>
    </w:p>
    <w:p w14:paraId="53194C48">
      <w:pPr>
        <w:tabs>
          <w:tab w:val="left" w:pos="720"/>
          <w:tab w:val="left" w:pos="924"/>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——空调期空调装置每日平均运行小时数，单位为小时每天（h/d）；</w:t>
      </w:r>
    </w:p>
    <w:p w14:paraId="0C905474">
      <w:pPr>
        <w:tabs>
          <w:tab w:val="left" w:pos="720"/>
          <w:tab w:val="left" w:pos="924"/>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——空调期天数，单位为天（d），一般情况可取120天；</w:t>
      </w:r>
    </w:p>
    <w:p w14:paraId="1804A801">
      <w:pPr>
        <w:tabs>
          <w:tab w:val="left" w:pos="720"/>
          <w:tab w:val="left" w:pos="924"/>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c</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——空调冷负荷指标，单位为瓦每平方米（W/m</w:t>
      </w:r>
      <w:r>
        <w:rPr>
          <w:rFonts w:hint="eastAsia" w:ascii="宋体" w:hAnsi="宋体" w:cs="仿宋_GB2312"/>
          <w:szCs w:val="21"/>
          <w:vertAlign w:val="superscript"/>
        </w:rPr>
        <w:t>2</w:t>
      </w:r>
      <w:r>
        <w:rPr>
          <w:rFonts w:hint="eastAsia" w:ascii="宋体" w:hAnsi="宋体" w:cs="仿宋_GB2312"/>
          <w:szCs w:val="21"/>
        </w:rPr>
        <w:t>）；</w:t>
      </w:r>
    </w:p>
    <w:p w14:paraId="05ADFB3E">
      <w:pPr>
        <w:tabs>
          <w:tab w:val="left" w:pos="720"/>
          <w:tab w:val="left" w:pos="938"/>
        </w:tabs>
        <w:ind w:firstLine="420" w:firstLineChars="200"/>
        <w:rPr>
          <w:rFonts w:hint="eastAsia" w:ascii="宋体" w:hAnsi="宋体" w:cs="仿宋_GB2312"/>
          <w:szCs w:val="21"/>
        </w:rPr>
      </w:pPr>
      <m:oMath>
        <m:r>
          <m:rPr>
            <m:sty m:val="p"/>
          </m:rPr>
          <w:rPr>
            <w:rFonts w:hint="eastAsia" w:ascii="Cambria Math" w:hAnsi="Cambria Math" w:cs="仿宋_GB2312"/>
            <w:szCs w:val="21"/>
          </w:rPr>
          <m:t>A</m:t>
        </m:r>
      </m:oMath>
      <w:r>
        <w:rPr>
          <w:rFonts w:ascii="宋体" w:hAnsi="宋体" w:cs="仿宋_GB2312"/>
          <w:szCs w:val="21"/>
        </w:rPr>
        <w:tab/>
      </w:r>
      <w:r>
        <w:rPr>
          <w:rFonts w:ascii="宋体" w:hAnsi="宋体" w:cs="仿宋_GB2312"/>
          <w:szCs w:val="21"/>
        </w:rPr>
        <w:tab/>
      </w:r>
      <w:r>
        <w:rPr>
          <w:rFonts w:hint="eastAsia" w:ascii="宋体" w:hAnsi="宋体" w:cs="仿宋_GB2312"/>
          <w:szCs w:val="21"/>
        </w:rPr>
        <w:t>——空调面积，单位为平方米（m</w:t>
      </w:r>
      <w:r>
        <w:rPr>
          <w:rFonts w:hint="eastAsia" w:ascii="宋体" w:hAnsi="宋体" w:cs="仿宋_GB2312"/>
          <w:szCs w:val="21"/>
          <w:vertAlign w:val="superscript"/>
        </w:rPr>
        <w:t>2</w:t>
      </w:r>
      <w:r>
        <w:rPr>
          <w:rFonts w:hint="eastAsia" w:ascii="宋体" w:hAnsi="宋体" w:cs="仿宋_GB2312"/>
          <w:szCs w:val="21"/>
        </w:rPr>
        <w:t>）；</w:t>
      </w:r>
    </w:p>
    <w:p w14:paraId="1CB9D5E0">
      <w:pPr>
        <w:tabs>
          <w:tab w:val="left" w:pos="720"/>
          <w:tab w:val="left" w:pos="938"/>
        </w:tabs>
        <w:ind w:firstLine="420" w:firstLineChars="200"/>
        <w:rPr>
          <w:rFonts w:hint="eastAsia" w:ascii="宋体" w:hAnsi="宋体" w:cs="仿宋_GB2312"/>
          <w:szCs w:val="21"/>
        </w:rPr>
      </w:pPr>
      <m:oMath>
        <m:r>
          <m:rPr>
            <m:sty m:val="p"/>
          </m:rPr>
          <w:rPr>
            <w:rFonts w:ascii="Cambria Math" w:hAnsi="Cambria Math" w:cs="仿宋_GB2312"/>
            <w:szCs w:val="21"/>
          </w:rPr>
          <m:t>SEER</m:t>
        </m:r>
      </m:oMath>
      <w:r>
        <w:rPr>
          <w:rFonts w:ascii="宋体" w:hAnsi="宋体" w:cs="仿宋_GB2312"/>
          <w:szCs w:val="21"/>
        </w:rPr>
        <w:tab/>
      </w:r>
      <w:r>
        <w:rPr>
          <w:rFonts w:hint="eastAsia" w:ascii="宋体" w:hAnsi="宋体" w:cs="仿宋_GB2312"/>
          <w:szCs w:val="21"/>
        </w:rPr>
        <w:t>——单冷型房间空调器制冷季节能源消耗率，单位为瓦时每瓦时（</w:t>
      </w:r>
      <w:r>
        <w:rPr>
          <w:rFonts w:ascii="宋体" w:hAnsi="宋体" w:cs="仿宋_GB2312"/>
          <w:szCs w:val="21"/>
        </w:rPr>
        <w:t>Wh/Wh</w:t>
      </w:r>
      <w:r>
        <w:rPr>
          <w:rFonts w:hint="eastAsia" w:ascii="宋体" w:hAnsi="宋体" w:cs="仿宋_GB2312"/>
          <w:szCs w:val="21"/>
        </w:rPr>
        <w:t>），可参照DB11/T 687</w:t>
      </w:r>
    </w:p>
    <w:p w14:paraId="5E95B2E7">
      <w:pPr>
        <w:tabs>
          <w:tab w:val="left" w:pos="720"/>
          <w:tab w:val="left" w:pos="938"/>
          <w:tab w:val="left" w:pos="1386"/>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表5.29选取；</w:t>
      </w:r>
    </w:p>
    <w:p w14:paraId="1801A70D">
      <w:pPr>
        <w:tabs>
          <w:tab w:val="left" w:pos="720"/>
          <w:tab w:val="left" w:pos="938"/>
        </w:tabs>
        <w:ind w:firstLine="420" w:firstLineChars="200"/>
        <w:rPr>
          <w:rFonts w:hint="eastAsia" w:ascii="宋体" w:hAnsi="宋体" w:cs="仿宋_GB2312"/>
          <w:iCs/>
        </w:rPr>
      </w:pPr>
      <m:oMath>
        <m:r>
          <m:rPr>
            <m:sty m:val="p"/>
          </m:rPr>
          <w:rPr>
            <w:rFonts w:ascii="Cambria Math" w:hAnsi="Cambria Math"/>
          </w:rPr>
          <m:t>APF</m:t>
        </m:r>
      </m:oMath>
      <w:r>
        <w:rPr>
          <w:rFonts w:ascii="宋体" w:hAnsi="宋体" w:cs="仿宋_GB2312"/>
        </w:rPr>
        <w:tab/>
      </w:r>
      <w:r>
        <w:rPr>
          <w:rFonts w:hint="eastAsia" w:ascii="宋体" w:hAnsi="宋体" w:cs="仿宋_GB2312"/>
          <w:iCs/>
        </w:rPr>
        <w:t>——热泵型房间空调器全年能源消耗效率，单位为瓦时每瓦时（Wh/Wh），可参照DB11/T 687</w:t>
      </w:r>
    </w:p>
    <w:p w14:paraId="7E8C3AEF">
      <w:pPr>
        <w:tabs>
          <w:tab w:val="left" w:pos="720"/>
          <w:tab w:val="left" w:pos="952"/>
          <w:tab w:val="left" w:pos="1372"/>
        </w:tabs>
        <w:ind w:firstLine="420" w:firstLineChars="200"/>
        <w:rPr>
          <w:rFonts w:hint="eastAsia" w:ascii="宋体" w:hAnsi="宋体" w:cs="仿宋_GB2312"/>
          <w:szCs w:val="21"/>
        </w:rPr>
      </w:pPr>
      <w:r>
        <w:rPr>
          <w:rFonts w:ascii="宋体" w:hAnsi="宋体" w:cs="仿宋_GB2312"/>
          <w:iCs/>
        </w:rPr>
        <w:tab/>
      </w:r>
      <w:r>
        <w:rPr>
          <w:rFonts w:ascii="宋体" w:hAnsi="宋体" w:cs="仿宋_GB2312"/>
          <w:iCs/>
        </w:rPr>
        <w:tab/>
      </w:r>
      <w:r>
        <w:rPr>
          <w:rFonts w:ascii="宋体" w:hAnsi="宋体" w:cs="仿宋_GB2312"/>
          <w:iCs/>
        </w:rPr>
        <w:tab/>
      </w:r>
      <w:r>
        <w:rPr>
          <w:rFonts w:hint="eastAsia" w:ascii="宋体" w:hAnsi="宋体" w:cs="仿宋_GB2312"/>
          <w:iCs/>
        </w:rPr>
        <w:t>表5.2.9选取；</w:t>
      </w:r>
    </w:p>
    <w:p w14:paraId="64BDD29E">
      <w:pPr>
        <w:tabs>
          <w:tab w:val="left" w:pos="720"/>
          <w:tab w:val="left" w:pos="938"/>
        </w:tabs>
        <w:ind w:firstLine="420" w:firstLineChars="200"/>
        <w:rPr>
          <w:rFonts w:hint="eastAsia" w:ascii="宋体" w:hAnsi="宋体"/>
          <w:szCs w:val="21"/>
        </w:rPr>
      </w:pPr>
      <m:oMath>
        <m:r>
          <m:rPr>
            <m:sty m:val="p"/>
          </m:rPr>
          <w:rPr>
            <w:rFonts w:ascii="Cambria Math" w:hAnsi="Cambria Math" w:cs="仿宋_GB2312"/>
            <w:szCs w:val="21"/>
          </w:rPr>
          <m:t>ξ</m:t>
        </m:r>
      </m:oMath>
      <w:r>
        <w:rPr>
          <w:rFonts w:ascii="宋体" w:hAnsi="宋体" w:cs="仿宋_GB2312"/>
          <w:szCs w:val="21"/>
        </w:rPr>
        <w:tab/>
      </w:r>
      <w:r>
        <w:rPr>
          <w:rFonts w:ascii="宋体" w:hAnsi="宋体" w:cs="仿宋_GB2312"/>
          <w:szCs w:val="21"/>
        </w:rPr>
        <w:tab/>
      </w:r>
      <w:r>
        <w:rPr>
          <w:rFonts w:hint="eastAsia" w:ascii="宋体" w:hAnsi="宋体" w:cs="仿宋_GB2312"/>
          <w:szCs w:val="21"/>
        </w:rPr>
        <w:t>——修正系数。</w:t>
      </w:r>
    </w:p>
    <w:p w14:paraId="6145D189">
      <w:pPr>
        <w:pStyle w:val="132"/>
        <w:numPr>
          <w:ilvl w:val="3"/>
          <w:numId w:val="2"/>
        </w:numPr>
        <w:spacing w:before="156" w:after="156"/>
      </w:pPr>
      <w:r>
        <w:rPr>
          <w:rFonts w:hint="eastAsia"/>
        </w:rPr>
        <w:t>集中空调系统能耗估算</w:t>
      </w:r>
    </w:p>
    <w:p w14:paraId="4E846250">
      <w:pPr>
        <w:tabs>
          <w:tab w:val="left" w:pos="720"/>
        </w:tabs>
        <w:ind w:firstLine="424" w:firstLineChars="202"/>
        <w:rPr>
          <w:rFonts w:hint="eastAsia" w:ascii="宋体" w:hAnsi="宋体" w:cs="仿宋_GB2312"/>
          <w:szCs w:val="21"/>
        </w:rPr>
      </w:pPr>
      <w:r>
        <w:rPr>
          <w:rFonts w:hint="eastAsia"/>
        </w:rPr>
        <w:t>集中空调系统能耗应包括冷源（制冷机、冷却水、冷却塔等）、输配系统（冷冻水）和末端设备（风</w:t>
      </w:r>
      <w:r>
        <w:rPr>
          <w:rFonts w:hint="eastAsia" w:ascii="宋体" w:hAnsi="宋体"/>
        </w:rPr>
        <w:t>机盘管、新风机、空调机组等），宜采用负荷动态模拟计算方法计算，具体参照DB11/ 891附录B.5和DB11/T 687附录A.1。不具备负荷动态模拟计算条件的项目，集中空调系统能耗可按公式（9</w:t>
      </w:r>
      <w:r>
        <w:rPr>
          <w:rFonts w:ascii="宋体" w:hAnsi="宋体"/>
        </w:rPr>
        <w:t>）</w:t>
      </w:r>
      <w:r>
        <w:rPr>
          <w:rFonts w:hint="eastAsia" w:ascii="宋体" w:hAnsi="宋体"/>
        </w:rPr>
        <w:t>估算。</w:t>
      </w:r>
    </w:p>
    <w:p w14:paraId="47BC8655">
      <w:pPr>
        <w:pStyle w:val="115"/>
        <w:spacing w:before="156" w:beforeLines="50" w:after="156" w:afterLines="50"/>
        <w:jc w:val="right"/>
      </w:pP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cc</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ascii="Cambria Math" w:hAnsi="Cambria Math"/>
                  </w:rPr>
                  <m:t>W</m:t>
                </m:r>
                <m:ctrlPr>
                  <w:rPr>
                    <w:rFonts w:ascii="Cambria Math" w:hAnsi="Cambria Math"/>
                    <w:iCs/>
                  </w:rPr>
                </m:ctrlPr>
              </m:e>
              <m:sub>
                <m:r>
                  <m:rPr>
                    <m:sty m:val="p"/>
                  </m:rPr>
                  <w:rPr>
                    <w:rFonts w:hint="eastAsia" w:ascii="Cambria Math" w:hAnsi="Cambria Math"/>
                  </w:rPr>
                  <m:t>c</m:t>
                </m:r>
                <m:ctrlPr>
                  <w:rPr>
                    <w:rFonts w:ascii="Cambria Math" w:hAnsi="Cambria Math"/>
                    <w:iCs/>
                  </w:rPr>
                </m:ctrlPr>
              </m:sub>
            </m:sSub>
            <m:r>
              <m:rPr>
                <m:sty m:val="p"/>
              </m:rPr>
              <w:rPr>
                <w:rFonts w:ascii="Cambria Math" w:hAnsi="Cambria Math"/>
              </w:rPr>
              <m:t>×T×N×α</m:t>
            </m:r>
            <m:ctrlPr>
              <w:rPr>
                <w:rFonts w:ascii="Cambria Math" w:hAnsi="Cambria Math"/>
                <w:iCs/>
              </w:rPr>
            </m:ctrlPr>
          </m:e>
        </m:nary>
      </m:oMath>
      <w:r>
        <w:rPr>
          <w:rFonts w:hint="eastAsia"/>
          <w:vertAlign w:val="subscript"/>
        </w:rPr>
        <w:t xml:space="preserve"> </w:t>
      </w:r>
      <w:r>
        <w:rPr>
          <w:rFonts w:hAnsi="宋体"/>
        </w:rPr>
        <w:t>……………………………………………</w:t>
      </w:r>
      <w:r>
        <w:rPr>
          <w:rFonts w:hint="eastAsia"/>
        </w:rPr>
        <w:t>（9）</w:t>
      </w:r>
    </w:p>
    <w:p w14:paraId="267A3A9B">
      <w:pPr>
        <w:pStyle w:val="115"/>
        <w:tabs>
          <w:tab w:val="center" w:pos="426"/>
          <w:tab w:val="clear" w:pos="4201"/>
        </w:tabs>
        <w:ind w:firstLine="420" w:firstLineChars="200"/>
        <w:jc w:val="left"/>
      </w:pPr>
      <w:r>
        <w:rPr>
          <w:rFonts w:hint="eastAsia"/>
        </w:rPr>
        <w:t>式中：</w:t>
      </w:r>
    </w:p>
    <w:p w14:paraId="3A2709FA">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cc</m:t>
            </m:r>
            <m:ctrlPr>
              <w:rPr>
                <w:rFonts w:ascii="Cambria Math" w:hAnsi="Cambria Math" w:cs="仿宋_GB2312"/>
                <w:iCs/>
                <w:szCs w:val="21"/>
              </w:rPr>
            </m:ctrlPr>
          </m:sub>
        </m:sSub>
      </m:oMath>
      <w:r>
        <w:rPr>
          <w:rFonts w:hint="eastAsia" w:ascii="宋体" w:hAnsi="宋体" w:cs="仿宋_GB2312"/>
          <w:szCs w:val="21"/>
        </w:rPr>
        <w:t>——项目空调系统耗电量，单位为千瓦时（kWh）；</w:t>
      </w:r>
    </w:p>
    <w:p w14:paraId="06B6821B">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hint="eastAsia" w:ascii="宋体" w:hAnsi="宋体" w:cs="仿宋_GB2312"/>
          <w:szCs w:val="21"/>
        </w:rPr>
        <w:t>——项目内不同建筑（部位）空调期空调装置每日平均运行小时数，单位为小时每天（h/d）；</w:t>
      </w:r>
    </w:p>
    <w:p w14:paraId="22AA07D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——项目内不同建筑（部位）空调期天数（需考虑周末与节假日影响），单位为天（d）；</w:t>
      </w:r>
    </w:p>
    <w:p w14:paraId="6FFADE19">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W</m:t>
            </m:r>
            <m:ctrlPr>
              <w:rPr>
                <w:rFonts w:ascii="Cambria Math" w:hAnsi="Cambria Math" w:cs="仿宋_GB2312"/>
                <w:iCs/>
                <w:szCs w:val="21"/>
              </w:rPr>
            </m:ctrlPr>
          </m:e>
          <m:sub>
            <m:r>
              <m:rPr>
                <m:sty m:val="p"/>
              </m:rPr>
              <w:rPr>
                <w:rFonts w:hint="eastAsia" w:ascii="Cambria Math" w:hAnsi="Cambria Math" w:cs="仿宋_GB2312"/>
                <w:szCs w:val="21"/>
              </w:rPr>
              <m:t>c</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——项目内不同建筑（部位）空调设备功率，单位为千瓦（kW）；</w:t>
      </w:r>
    </w:p>
    <w:p w14:paraId="06276AFC">
      <w:pPr>
        <w:tabs>
          <w:tab w:val="left" w:pos="720"/>
        </w:tabs>
        <w:ind w:firstLine="420" w:firstLineChars="200"/>
        <w:rPr>
          <w:rFonts w:hint="eastAsia" w:ascii="宋体" w:hAnsi="宋体"/>
          <w:szCs w:val="21"/>
        </w:rPr>
      </w:pPr>
      <m:oMath>
        <m:r>
          <m:rPr>
            <m:sty m:val="p"/>
          </m:rPr>
          <w:rPr>
            <w:rFonts w:ascii="Cambria Math" w:hAnsi="Cambria Math"/>
            <w:szCs w:val="22"/>
          </w:rPr>
          <m:t>α</m:t>
        </m:r>
      </m:oMath>
      <w:r>
        <w:rPr>
          <w:rFonts w:ascii="宋体" w:hAnsi="宋体" w:cs="仿宋_GB2312"/>
          <w:szCs w:val="22"/>
        </w:rPr>
        <w:tab/>
      </w:r>
      <w:r>
        <w:rPr>
          <w:rFonts w:hint="eastAsia" w:ascii="宋体" w:hAnsi="宋体" w:cs="仿宋_GB2312"/>
          <w:szCs w:val="21"/>
        </w:rPr>
        <w:t>——项目内不同建筑（部位）考虑运行时间的修正系数。</w:t>
      </w:r>
    </w:p>
    <w:p w14:paraId="313FE970">
      <w:pPr>
        <w:pStyle w:val="132"/>
        <w:numPr>
          <w:ilvl w:val="3"/>
          <w:numId w:val="2"/>
        </w:numPr>
        <w:spacing w:before="156" w:after="156"/>
      </w:pPr>
      <w:r>
        <w:rPr>
          <w:rFonts w:hint="eastAsia"/>
        </w:rPr>
        <w:t>通风系统能耗估算</w:t>
      </w:r>
    </w:p>
    <w:p w14:paraId="7BEB47BF">
      <w:pPr>
        <w:tabs>
          <w:tab w:val="left" w:pos="720"/>
        </w:tabs>
        <w:ind w:firstLine="420" w:firstLineChars="200"/>
        <w:rPr>
          <w:rFonts w:hint="eastAsia" w:ascii="宋体" w:hAnsi="宋体" w:cs="仿宋_GB2312"/>
          <w:szCs w:val="21"/>
        </w:rPr>
      </w:pPr>
      <w:r>
        <w:rPr>
          <w:rFonts w:hint="eastAsia"/>
        </w:rPr>
        <w:t>应包括地下停车库通风系统、各类机房通风系统、厨房通风系统的风机能耗以及其他平常开启的机械通风系统能耗，有工艺通风要求的还应包括工艺通风系统能耗。通风系统能耗估算应根据通风换气量初选的风机功率、负荷系数、运行时间，按公</w:t>
      </w:r>
      <w:r>
        <w:rPr>
          <w:rFonts w:hint="eastAsia" w:ascii="宋体" w:hAnsi="宋体"/>
        </w:rPr>
        <w:t>式（10</w:t>
      </w:r>
      <w:r>
        <w:rPr>
          <w:rFonts w:ascii="宋体" w:hAnsi="宋体"/>
        </w:rPr>
        <w:t>）估</w:t>
      </w:r>
      <w:r>
        <w:t>算年耗电量。</w:t>
      </w:r>
    </w:p>
    <w:p w14:paraId="0C2C7755">
      <w:pPr>
        <w:pStyle w:val="115"/>
        <w:spacing w:before="156" w:beforeLines="50" w:after="156" w:afterLines="50"/>
        <w:ind w:left="425" w:hanging="425"/>
        <w:jc w:val="right"/>
      </w:pP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tf</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hint="eastAsia" w:ascii="Cambria Math" w:hAnsi="Cambria Math"/>
                  </w:rPr>
                  <m:t>q</m:t>
                </m:r>
                <m:ctrlPr>
                  <w:rPr>
                    <w:rFonts w:ascii="Cambria Math" w:hAnsi="Cambria Math"/>
                  </w:rPr>
                </m:ctrlPr>
              </m:e>
              <m:sub>
                <m:r>
                  <m:rPr>
                    <m:sty m:val="p"/>
                  </m:rPr>
                  <w:rPr>
                    <w:rFonts w:hint="eastAsia" w:ascii="Cambria Math" w:hAnsi="Cambria Math"/>
                  </w:rPr>
                  <m:t>t</m:t>
                </m:r>
                <m:ctrlPr>
                  <w:rPr>
                    <w:rFonts w:ascii="Cambria Math" w:hAnsi="Cambria Math"/>
                  </w:rPr>
                </m:ctrlPr>
              </m:sub>
            </m:sSub>
            <m:ctrlPr>
              <w:rPr>
                <w:rFonts w:ascii="Cambria Math" w:hAnsi="Cambria Math"/>
              </w:rPr>
            </m:ctrlPr>
          </m:e>
        </m:nary>
        <m:r>
          <m:rPr>
            <m:sty m:val="p"/>
          </m:rPr>
          <w:rPr>
            <w:rFonts w:ascii="Cambria Math" w:hAnsi="Cambria Math"/>
          </w:rPr>
          <m:t>×</m:t>
        </m:r>
        <m:r>
          <m:rPr>
            <m:sty m:val="p"/>
          </m:rPr>
          <w:rPr>
            <w:rFonts w:hint="eastAsia" w:ascii="Cambria Math" w:hAnsi="Cambria Math"/>
          </w:rPr>
          <m:t>n</m:t>
        </m:r>
        <m:r>
          <m:rPr>
            <m:sty m:val="p"/>
          </m:rPr>
          <w:rPr>
            <w:rFonts w:ascii="Cambria Math" w:hAnsi="Cambria Math"/>
          </w:rPr>
          <m:t>×T×N×α</m:t>
        </m:r>
      </m:oMath>
      <w:r>
        <w:t xml:space="preserve"> </w:t>
      </w:r>
      <w:r>
        <w:rPr>
          <w:rFonts w:hAnsi="宋体"/>
        </w:rPr>
        <w:t>………………………………………</w:t>
      </w:r>
      <w:r>
        <w:t xml:space="preserve"> </w:t>
      </w:r>
      <w:r>
        <w:rPr>
          <w:rFonts w:hint="eastAsia"/>
        </w:rPr>
        <w:t>（10）</w:t>
      </w:r>
    </w:p>
    <w:p w14:paraId="20EA9E9E">
      <w:pPr>
        <w:pStyle w:val="22"/>
      </w:pPr>
      <w:r>
        <w:rPr>
          <w:rFonts w:hint="eastAsia"/>
        </w:rPr>
        <w:t>式中：</w:t>
      </w:r>
    </w:p>
    <w:p w14:paraId="63D3E9B7">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tf</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iCs/>
          <w:szCs w:val="21"/>
        </w:rPr>
        <w:t>——</w:t>
      </w:r>
      <w:r>
        <w:rPr>
          <w:rFonts w:hint="eastAsia" w:ascii="宋体" w:hAnsi="宋体" w:cs="仿宋_GB2312"/>
          <w:szCs w:val="21"/>
        </w:rPr>
        <w:t>通风系统年耗电量，单位为千瓦时（kWh）；</w:t>
      </w:r>
    </w:p>
    <w:p w14:paraId="53B9F4E9">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t</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——建筑各通风（送排风）系统的风机功率，单位为千瓦每台（kW/u）；</w:t>
      </w:r>
    </w:p>
    <w:p w14:paraId="6F4092C2">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hint="eastAsia" w:ascii="宋体" w:hAnsi="宋体" w:cs="仿宋_GB2312"/>
          <w:szCs w:val="21"/>
        </w:rPr>
        <w:t>——建筑各通风（送排风）系统每日平均运行小时数，单位为小时每天（h/d），可根据使用功</w:t>
      </w:r>
    </w:p>
    <w:p w14:paraId="1FF569E9">
      <w:pPr>
        <w:tabs>
          <w:tab w:val="left" w:pos="720"/>
          <w:tab w:val="left" w:pos="1162"/>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能确定；</w:t>
      </w:r>
    </w:p>
    <w:p w14:paraId="24ECCC4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——建筑各类通风（送排风）系统每年运行天数，单位为天（d），可根据建筑使用功能确定；</w:t>
      </w:r>
    </w:p>
    <w:p w14:paraId="2B64FE28">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——各类（送排风）风机的台数，单位为台（u）；</w:t>
      </w:r>
    </w:p>
    <w:p w14:paraId="5C7719E0">
      <w:pPr>
        <w:tabs>
          <w:tab w:val="left" w:pos="720"/>
        </w:tabs>
        <w:ind w:firstLine="420" w:firstLineChars="200"/>
        <w:rPr>
          <w:rFonts w:hint="eastAsia" w:ascii="宋体" w:hAnsi="宋体" w:cs="仿宋_GB2312"/>
          <w:szCs w:val="21"/>
        </w:rPr>
      </w:pPr>
      <m:oMath>
        <m:r>
          <m:rPr>
            <m:sty m:val="p"/>
          </m:rPr>
          <w:rPr>
            <w:rFonts w:ascii="Cambria Math" w:hAnsi="Cambria Math"/>
            <w:szCs w:val="22"/>
          </w:rPr>
          <m:t>α</m:t>
        </m:r>
      </m:oMath>
      <w:r>
        <w:rPr>
          <w:rFonts w:ascii="宋体" w:hAnsi="宋体" w:cs="仿宋_GB2312"/>
          <w:szCs w:val="22"/>
        </w:rPr>
        <w:tab/>
      </w:r>
      <w:r>
        <w:rPr>
          <w:rFonts w:hint="eastAsia" w:ascii="宋体" w:hAnsi="宋体" w:cs="仿宋_GB2312"/>
          <w:szCs w:val="21"/>
        </w:rPr>
        <w:t>——考虑不同使用功能运行时间的修正系数。</w:t>
      </w:r>
    </w:p>
    <w:p w14:paraId="521F552C">
      <w:pPr>
        <w:pStyle w:val="112"/>
        <w:numPr>
          <w:ilvl w:val="0"/>
          <w:numId w:val="8"/>
        </w:numPr>
        <w:ind w:left="0" w:firstLine="360" w:firstLineChars="200"/>
      </w:pPr>
      <w:r>
        <w:rPr>
          <w:rFonts w:hint="eastAsia"/>
        </w:rPr>
        <w:t>通风系统能耗应包括送、排风机的能耗，居住建筑内卫生间换气扇、厨房排油烟机的能耗可计入室内电气设备</w:t>
      </w:r>
    </w:p>
    <w:p w14:paraId="60287BF1">
      <w:pPr>
        <w:pStyle w:val="112"/>
        <w:numPr>
          <w:ilvl w:val="0"/>
          <w:numId w:val="0"/>
        </w:numPr>
        <w:ind w:left="360"/>
      </w:pPr>
      <w:r>
        <w:rPr>
          <w:rFonts w:hint="eastAsia"/>
        </w:rPr>
        <w:t>能耗。</w:t>
      </w:r>
    </w:p>
    <w:p w14:paraId="0C27B707">
      <w:pPr>
        <w:pStyle w:val="42"/>
        <w:spacing w:before="156" w:after="156"/>
      </w:pPr>
      <w:r>
        <w:rPr>
          <w:rFonts w:hint="eastAsia"/>
        </w:rPr>
        <w:t>生活用气量消耗估算</w:t>
      </w:r>
    </w:p>
    <w:p w14:paraId="6AA53F4A">
      <w:pPr>
        <w:widowControl/>
        <w:ind w:firstLine="424" w:firstLineChars="202"/>
        <w:rPr>
          <w:rFonts w:hint="eastAsia" w:ascii="宋体" w:hAnsi="宋体"/>
          <w:kern w:val="0"/>
          <w:szCs w:val="21"/>
        </w:rPr>
      </w:pPr>
      <w:r>
        <w:rPr>
          <w:rFonts w:hint="eastAsia" w:ascii="宋体" w:hAnsi="宋体"/>
          <w:kern w:val="0"/>
          <w:szCs w:val="21"/>
        </w:rPr>
        <w:t>居民及公建餐饮厨房烹饪用气量的估算可根据居民和不同类别公共建筑的年人均用气量指标、人数、座位数及床位数，采用的天然气的低位发热量，按公式（11）估算全年耗气量。</w:t>
      </w:r>
    </w:p>
    <w:p w14:paraId="6079D91D">
      <w:pPr>
        <w:pStyle w:val="115"/>
        <w:tabs>
          <w:tab w:val="right" w:leader="dot" w:pos="9354"/>
          <w:tab w:val="clear" w:pos="9298"/>
        </w:tabs>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ascii="Cambria Math" w:hAnsi="Cambria Math"/>
              </w:rPr>
              <m:t>q</m:t>
            </m:r>
            <m:ctrlPr>
              <w:rPr>
                <w:rFonts w:ascii="Cambria Math" w:hAnsi="Cambria Math"/>
                <w:iCs/>
              </w:rPr>
            </m:ctrlPr>
          </m:sub>
        </m:sSub>
        <m:r>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q</m:t>
            </m:r>
            <m:ctrlPr>
              <w:rPr>
                <w:rFonts w:ascii="Cambria Math" w:hAnsi="Cambria Math"/>
              </w:rPr>
            </m:ctrlPr>
          </m:sub>
        </m:sSub>
        <m:r>
          <m:rPr>
            <m:sty m:val="p"/>
          </m:rPr>
          <w:rPr>
            <w:rFonts w:ascii="Cambria Math" w:hAnsi="Cambria Math"/>
          </w:rPr>
          <m:t>×n×</m:t>
        </m:r>
        <m:f>
          <m:fPr>
            <m:type m:val="lin"/>
            <m:ctrlPr>
              <w:rPr>
                <w:rFonts w:ascii="Cambria Math" w:hAnsi="Cambria Math"/>
              </w:rPr>
            </m:ctrlPr>
          </m:fPr>
          <m:num>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−4</m:t>
                </m:r>
                <m:ctrlPr>
                  <w:rPr>
                    <w:rFonts w:ascii="Cambria Math" w:hAnsi="Cambria Math"/>
                  </w:rPr>
                </m:ctrlPr>
              </m:sup>
            </m:sSup>
            <m:ctrlPr>
              <w:rPr>
                <w:rFonts w:ascii="Cambria Math" w:hAnsi="Cambria Math"/>
              </w:rPr>
            </m:ctrlPr>
          </m:num>
          <m:den>
            <m:sSub>
              <m:sSubPr>
                <m:ctrlPr>
                  <w:rPr>
                    <w:rFonts w:ascii="Cambria Math" w:hAnsi="Cambria Math"/>
                  </w:rPr>
                </m:ctrlPr>
              </m:sSubPr>
              <m:e>
                <m:r>
                  <m:rPr>
                    <m:sty m:val="p"/>
                  </m:rPr>
                  <w:rPr>
                    <w:rFonts w:hint="eastAsia" w:ascii="Cambria Math" w:hAnsi="Cambria Math"/>
                  </w:rPr>
                  <m:t>q</m:t>
                </m:r>
                <m:ctrlPr>
                  <w:rPr>
                    <w:rFonts w:ascii="Cambria Math" w:hAnsi="Cambria Math"/>
                  </w:rPr>
                </m:ctrlPr>
              </m:e>
              <m:sub>
                <m:r>
                  <m:rPr>
                    <m:sty m:val="p"/>
                  </m:rPr>
                  <w:rPr>
                    <w:rFonts w:hint="eastAsia" w:ascii="Cambria Math" w:hAnsi="Cambria Math"/>
                  </w:rPr>
                  <m:t>rq</m:t>
                </m:r>
                <m:ctrlPr>
                  <w:rPr>
                    <w:rFonts w:ascii="Cambria Math" w:hAnsi="Cambria Math"/>
                  </w:rPr>
                </m:ctrlPr>
              </m:sub>
            </m:sSub>
            <m:ctrlPr>
              <w:rPr>
                <w:rFonts w:ascii="Cambria Math" w:hAnsi="Cambria Math"/>
              </w:rPr>
            </m:ctrlPr>
          </m:den>
        </m:f>
      </m:oMath>
      <w:r>
        <w:rPr>
          <w:rFonts w:hint="eastAsia"/>
        </w:rPr>
        <w:t xml:space="preserve"> </w:t>
      </w:r>
      <w:r>
        <w:rPr>
          <w:rFonts w:hAnsi="宋体"/>
        </w:rPr>
        <w:t>………………………………………</w:t>
      </w:r>
      <w:r>
        <w:rPr>
          <w:rFonts w:hint="eastAsia"/>
        </w:rPr>
        <w:t>（11）</w:t>
      </w:r>
    </w:p>
    <w:p w14:paraId="3D8B2891">
      <w:pPr>
        <w:pStyle w:val="22"/>
      </w:pPr>
      <w:r>
        <w:rPr>
          <w:rFonts w:hint="eastAsia"/>
        </w:rPr>
        <w:t>式中：</w:t>
      </w:r>
    </w:p>
    <w:p w14:paraId="1EA02642">
      <w:pPr>
        <w:tabs>
          <w:tab w:val="left" w:pos="728"/>
        </w:tabs>
        <w:ind w:firstLine="420" w:firstLineChars="200"/>
        <w:rPr>
          <w:rFonts w:hint="eastAsia" w:ascii="宋体" w:hAnsi="宋体" w:cs="仿宋_GB2312"/>
          <w:szCs w:val="21"/>
        </w:rPr>
      </w:pPr>
      <m:oMath>
        <m:sSub>
          <m:sSubPr>
            <m:ctrlPr>
              <w:rPr>
                <w:rFonts w:ascii="Cambria Math" w:hAnsi="Cambria Math"/>
                <w:iCs/>
                <w:szCs w:val="21"/>
              </w:rPr>
            </m:ctrlPr>
          </m:sSubPr>
          <m:e>
            <m:r>
              <m:rPr>
                <m:sty m:val="p"/>
              </m:rPr>
              <w:rPr>
                <w:rFonts w:ascii="Cambria Math" w:hAnsi="Cambria Math"/>
                <w:szCs w:val="21"/>
              </w:rPr>
              <m:t>Q</m:t>
            </m:r>
            <m:ctrlPr>
              <w:rPr>
                <w:rFonts w:ascii="Cambria Math" w:hAnsi="Cambria Math"/>
                <w:iCs/>
                <w:szCs w:val="21"/>
              </w:rPr>
            </m:ctrlPr>
          </m:e>
          <m:sub>
            <m:r>
              <m:rPr>
                <m:sty m:val="p"/>
              </m:rPr>
              <w:rPr>
                <w:rFonts w:ascii="Cambria Math" w:hAnsi="Cambria Math"/>
                <w:szCs w:val="21"/>
              </w:rPr>
              <m:t>q</m:t>
            </m:r>
            <m:ctrlPr>
              <w:rPr>
                <w:rFonts w:ascii="Cambria Math" w:hAnsi="Cambria Math"/>
                <w:iCs/>
                <w:szCs w:val="21"/>
              </w:rPr>
            </m:ctrlPr>
          </m:sub>
        </m:sSub>
      </m:oMath>
      <w:r>
        <w:rPr>
          <w:rFonts w:ascii="宋体" w:hAnsi="宋体" w:cs="仿宋_GB2312"/>
          <w:iCs/>
          <w:szCs w:val="21"/>
        </w:rPr>
        <w:tab/>
      </w:r>
      <w:r>
        <w:rPr>
          <w:rFonts w:hint="eastAsia" w:ascii="宋体" w:hAnsi="宋体" w:cs="仿宋_GB2312"/>
          <w:szCs w:val="21"/>
        </w:rPr>
        <w:t>——生活燃气全年耗量，单位为万标准立方米（10</w:t>
      </w:r>
      <w:r>
        <w:rPr>
          <w:rFonts w:hint="eastAsia" w:ascii="宋体" w:hAnsi="宋体" w:cs="仿宋_GB2312"/>
          <w:szCs w:val="21"/>
          <w:vertAlign w:val="superscript"/>
        </w:rPr>
        <w:t xml:space="preserve">4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w:t>
      </w:r>
    </w:p>
    <w:p w14:paraId="68C64E18">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q</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——年用气量指标，根据用气计算单位量纲不同，单位可包括兆焦每人（MJ/p）、兆焦每座（</w:t>
      </w:r>
      <w:r>
        <w:rPr>
          <w:rFonts w:ascii="宋体" w:hAnsi="宋体" w:cs="仿宋_GB2312"/>
          <w:szCs w:val="21"/>
        </w:rPr>
        <w:t>MJ/</w:t>
      </w:r>
      <w:r>
        <w:rPr>
          <w:rFonts w:hint="eastAsia" w:ascii="宋体" w:hAnsi="宋体" w:cs="仿宋_GB2312"/>
          <w:szCs w:val="21"/>
        </w:rPr>
        <w:t>s）、</w:t>
      </w:r>
    </w:p>
    <w:p w14:paraId="00E874D1">
      <w:pPr>
        <w:tabs>
          <w:tab w:val="left" w:pos="720"/>
          <w:tab w:val="left" w:pos="1176"/>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兆焦每床位（</w:t>
      </w:r>
      <w:r>
        <w:rPr>
          <w:rFonts w:ascii="宋体" w:hAnsi="宋体" w:cs="仿宋_GB2312"/>
          <w:szCs w:val="21"/>
        </w:rPr>
        <w:t>MJ/</w:t>
      </w:r>
      <w:r>
        <w:rPr>
          <w:rFonts w:hint="eastAsia" w:ascii="宋体" w:hAnsi="宋体" w:cs="仿宋_GB2312"/>
          <w:szCs w:val="21"/>
        </w:rPr>
        <w:t>b）等；</w:t>
      </w:r>
    </w:p>
    <w:p w14:paraId="70D62A4C">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n</m:t>
        </m:r>
      </m:oMath>
      <w:r>
        <w:rPr>
          <w:rFonts w:ascii="宋体" w:hAnsi="宋体" w:cs="仿宋_GB2312"/>
          <w:szCs w:val="21"/>
        </w:rPr>
        <w:tab/>
      </w:r>
      <w:r>
        <w:rPr>
          <w:rFonts w:hint="eastAsia" w:ascii="宋体" w:hAnsi="宋体" w:cs="仿宋_GB2312"/>
          <w:szCs w:val="21"/>
        </w:rPr>
        <w:t>——燃气用气计算单位数，单位可包括人（p）、座（s）、床位（b）；</w:t>
      </w:r>
    </w:p>
    <w:p w14:paraId="31E98D21">
      <w:pPr>
        <w:tabs>
          <w:tab w:val="left" w:pos="720"/>
        </w:tabs>
        <w:ind w:left="42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rq</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——燃气低位发热量，单位为兆焦每标准立方米（有来气组分数据时应根据组分进行计算，没</w:t>
      </w:r>
    </w:p>
    <w:p w14:paraId="6321A48A">
      <w:pPr>
        <w:tabs>
          <w:tab w:val="left" w:pos="1148"/>
        </w:tabs>
        <w:ind w:left="420"/>
        <w:rPr>
          <w:rFonts w:hint="eastAsia" w:ascii="宋体" w:hAnsi="宋体" w:cs="仿宋_GB2312"/>
          <w:szCs w:val="21"/>
        </w:rPr>
      </w:pPr>
      <w:r>
        <w:rPr>
          <w:rFonts w:ascii="宋体" w:hAnsi="宋体" w:cs="仿宋_GB2312"/>
          <w:szCs w:val="21"/>
        </w:rPr>
        <w:tab/>
      </w:r>
      <w:r>
        <w:rPr>
          <w:rFonts w:hint="eastAsia" w:ascii="宋体" w:hAnsi="宋体" w:cs="仿宋_GB2312"/>
          <w:szCs w:val="21"/>
        </w:rPr>
        <w:t>有组分数据时一般取</w:t>
      </w:r>
      <w:r>
        <w:rPr>
          <w:rFonts w:ascii="宋体" w:hAnsi="宋体" w:cs="仿宋_GB2312"/>
          <w:szCs w:val="21"/>
        </w:rPr>
        <w:t>38.931</w:t>
      </w:r>
      <w:r>
        <w:rPr>
          <w:rFonts w:hint="eastAsia" w:ascii="宋体" w:hAnsi="宋体" w:cs="仿宋_GB2312"/>
          <w:szCs w:val="21"/>
        </w:rPr>
        <w:t>MJ/Nm</w:t>
      </w:r>
      <w:r>
        <w:rPr>
          <w:rFonts w:hint="eastAsia" w:ascii="宋体" w:hAnsi="宋体" w:cs="仿宋_GB2312"/>
          <w:szCs w:val="21"/>
          <w:vertAlign w:val="superscript"/>
        </w:rPr>
        <w:t>3</w:t>
      </w:r>
      <w:r>
        <w:rPr>
          <w:rFonts w:hint="eastAsia" w:ascii="宋体" w:hAnsi="宋体" w:cs="仿宋_GB2312"/>
          <w:szCs w:val="21"/>
        </w:rPr>
        <w:t>）。</w:t>
      </w:r>
    </w:p>
    <w:p w14:paraId="77E7F120">
      <w:pPr>
        <w:pStyle w:val="42"/>
        <w:spacing w:before="156" w:after="156"/>
      </w:pPr>
      <w:r>
        <w:rPr>
          <w:rFonts w:hint="eastAsia"/>
        </w:rPr>
        <w:t>给水排水系统能耗</w:t>
      </w:r>
      <w:r>
        <w:rPr>
          <w:rFonts w:ascii="宋体" w:hAnsi="宋体"/>
        </w:rPr>
        <w:t>估算</w:t>
      </w:r>
    </w:p>
    <w:p w14:paraId="181A5861">
      <w:pPr>
        <w:pStyle w:val="165"/>
        <w:numPr>
          <w:ilvl w:val="3"/>
          <w:numId w:val="2"/>
        </w:numPr>
        <w:outlineLvl w:val="9"/>
      </w:pPr>
      <w:r>
        <w:rPr>
          <w:rFonts w:hint="eastAsia"/>
        </w:rPr>
        <w:t>给水排水系统能耗估算可根据项目方案选择的给水排水系统设备，按公式（12）估算年耗电量。</w:t>
      </w:r>
    </w:p>
    <w:p w14:paraId="45BD4F8A">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gp</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gp</m:t>
                </m:r>
                <m:ctrlPr>
                  <w:rPr>
                    <w:rFonts w:ascii="Cambria Math" w:hAnsi="Cambria Math"/>
                    <w:iCs/>
                  </w:rPr>
                </m:ctrlPr>
              </m:sub>
            </m:sSub>
            <m:ctrlPr>
              <w:rPr>
                <w:rFonts w:ascii="Cambria Math" w:hAnsi="Cambria Math"/>
                <w:iCs/>
              </w:rPr>
            </m:ctrlPr>
          </m:e>
        </m:nary>
        <m:r>
          <m:rPr>
            <m:sty m:val="p"/>
          </m:rPr>
          <w:rPr>
            <w:rFonts w:ascii="Cambria Math" w:hAnsi="Cambria Math"/>
          </w:rPr>
          <m:t>×</m:t>
        </m:r>
        <m:r>
          <m:rPr>
            <m:sty m:val="p"/>
          </m:rPr>
          <w:rPr>
            <w:rFonts w:hint="eastAsia" w:ascii="Cambria Math" w:hAnsi="Cambria Math"/>
          </w:rPr>
          <m:t>n</m:t>
        </m:r>
        <m:r>
          <m:rPr>
            <m:sty m:val="p"/>
          </m:rPr>
          <w:rPr>
            <w:rFonts w:ascii="Cambria Math" w:hAnsi="Cambria Math"/>
          </w:rPr>
          <m:t>×T×N×α</m:t>
        </m:r>
      </m:oMath>
      <w:r>
        <w:rPr>
          <w:rFonts w:hAnsi="宋体"/>
        </w:rPr>
        <w:t>………………………………………</w:t>
      </w:r>
      <w:r>
        <w:rPr>
          <w:rFonts w:hint="eastAsia"/>
        </w:rPr>
        <w:t>（12）</w:t>
      </w:r>
    </w:p>
    <w:p w14:paraId="0AA133DB">
      <w:pPr>
        <w:pStyle w:val="22"/>
      </w:pPr>
      <w:r>
        <w:rPr>
          <w:rFonts w:hint="eastAsia"/>
        </w:rPr>
        <w:t>式中：</w:t>
      </w:r>
    </w:p>
    <w:p w14:paraId="654F206A">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gp</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——给水排水系统年耗电量，单位为千瓦时（kWh）；</w:t>
      </w:r>
    </w:p>
    <w:p w14:paraId="279B63C4">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gp</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——建筑内不同给水排水系统的设备功率，单位为千瓦每台（kW/u）；</w:t>
      </w:r>
    </w:p>
    <w:p w14:paraId="0714D54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——建筑内不同给水排水设备每日平均运行小时数，单位为小时每天（h/d），可根据使用功能</w:t>
      </w:r>
    </w:p>
    <w:p w14:paraId="0F4F2734">
      <w:pPr>
        <w:tabs>
          <w:tab w:val="left" w:pos="720"/>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确定；</w:t>
      </w:r>
    </w:p>
    <w:p w14:paraId="6A9FB6ED">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——建筑内不同类给水排水设备每年运行天数，单位为天（d），可根据建筑使用功能确定；</w:t>
      </w:r>
    </w:p>
    <w:p w14:paraId="0C39956A">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——不同类给水排水设备的（运行）台数，单位为台（u）；</w:t>
      </w:r>
    </w:p>
    <w:p w14:paraId="1825CBE4">
      <w:pPr>
        <w:tabs>
          <w:tab w:val="left" w:pos="720"/>
          <w:tab w:val="left" w:pos="854"/>
        </w:tabs>
        <w:ind w:firstLine="420" w:firstLineChars="200"/>
        <w:rPr>
          <w:rFonts w:hint="eastAsia" w:ascii="宋体" w:hAnsi="宋体" w:cs="仿宋_GB2312"/>
          <w:szCs w:val="21"/>
        </w:rPr>
      </w:pPr>
      <m:oMath>
        <m:r>
          <m:rPr>
            <m:sty m:val="p"/>
          </m:rPr>
          <w:rPr>
            <w:rFonts w:ascii="Cambria Math" w:hAnsi="Cambria Math"/>
            <w:szCs w:val="22"/>
          </w:rPr>
          <m:t>α</m:t>
        </m:r>
      </m:oMath>
      <w:r>
        <w:rPr>
          <w:rFonts w:ascii="宋体" w:hAnsi="宋体" w:cs="仿宋_GB2312"/>
          <w:szCs w:val="22"/>
        </w:rPr>
        <w:tab/>
      </w:r>
      <w:r>
        <w:rPr>
          <w:rFonts w:ascii="宋体" w:hAnsi="宋体" w:cs="仿宋_GB2312"/>
          <w:szCs w:val="22"/>
        </w:rPr>
        <w:tab/>
      </w:r>
      <w:r>
        <w:rPr>
          <w:rFonts w:hint="eastAsia" w:ascii="宋体" w:hAnsi="宋体" w:cs="仿宋_GB2312"/>
          <w:szCs w:val="21"/>
        </w:rPr>
        <w:t>——考虑不同使用功能运行时间的修正系数。</w:t>
      </w:r>
    </w:p>
    <w:p w14:paraId="7D0BAF22">
      <w:pPr>
        <w:pStyle w:val="165"/>
        <w:numPr>
          <w:ilvl w:val="3"/>
          <w:numId w:val="2"/>
        </w:numPr>
        <w:jc w:val="both"/>
        <w:outlineLvl w:val="9"/>
      </w:pPr>
      <w:r>
        <w:rPr>
          <w:rFonts w:hint="eastAsia"/>
        </w:rPr>
        <w:t>生活热水系统能源消耗量可根据不同使用条件的生活热水用水定额、使用数量（人数、床位数或座位数）、加热设备冷热水温差、使用时间，按公式（13）估算年耗热量。</w:t>
      </w:r>
    </w:p>
    <w:p w14:paraId="444AAC3A">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a</m:t>
            </m:r>
            <m:ctrlPr>
              <w:rPr>
                <w:rFonts w:ascii="Cambria Math" w:hAnsi="Cambria Math"/>
                <w:iCs/>
              </w:rPr>
            </m:ctrlPr>
          </m:sub>
        </m:sSub>
        <m:r>
          <m:rPr>
            <m:sty m:val="p"/>
          </m:rPr>
          <w:rPr>
            <w:rFonts w:ascii="Cambria Math" w:hAnsi="Cambria Math"/>
          </w:rPr>
          <m:t>=</m:t>
        </m:r>
        <m:f>
          <m:fPr>
            <m:type m:val="lin"/>
            <m:ctrlPr>
              <w:rPr>
                <w:rFonts w:ascii="Cambria Math" w:hAnsi="Cambria Math"/>
                <w:iCs/>
              </w:rPr>
            </m:ctrlPr>
          </m:fPr>
          <m:num>
            <m:r>
              <m:rPr>
                <m:sty m:val="p"/>
              </m:rPr>
              <w:rPr>
                <w:rFonts w:ascii="Cambria Math" w:hAnsi="Cambria Math"/>
              </w:rPr>
              <m:t>∑</m:t>
            </m:r>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r</m:t>
                </m:r>
                <m:ctrlPr>
                  <w:rPr>
                    <w:rFonts w:ascii="Cambria Math" w:hAnsi="Cambria Math"/>
                    <w:iCs/>
                  </w:rPr>
                </m:ctrlPr>
              </m:sub>
            </m:sSub>
            <m:r>
              <m:rPr>
                <m:sty m:val="p"/>
              </m:rPr>
              <w:rPr>
                <w:rFonts w:ascii="Cambria Math" w:hAnsi="Cambria Math"/>
              </w:rPr>
              <m:t>×</m:t>
            </m:r>
            <m:r>
              <m:rPr>
                <m:sty m:val="p"/>
              </m:rPr>
              <w:rPr>
                <w:rFonts w:hint="eastAsia" w:ascii="Cambria Math" w:hAnsi="Cambria Math"/>
              </w:rPr>
              <m:t>m</m:t>
            </m:r>
            <m:r>
              <m:rPr>
                <m:sty m:val="p"/>
              </m:rPr>
              <w:rPr>
                <w:rFonts w:ascii="Cambria Math" w:hAnsi="Cambria Math"/>
              </w:rPr>
              <m:t>×N×C×ρ×</m:t>
            </m:r>
            <m:d>
              <m:dPr>
                <m:begChr m:val="（"/>
                <m:endChr m:val="）"/>
                <m:ctrlPr>
                  <w:rPr>
                    <w:rFonts w:ascii="Cambria Math" w:hAnsi="Cambria Math"/>
                    <w:iCs/>
                  </w:rPr>
                </m:ctrlPr>
              </m:dPr>
              <m:e>
                <m:sSub>
                  <m:sSubPr>
                    <m:ctrlPr>
                      <w:rPr>
                        <w:rFonts w:ascii="Cambria Math" w:hAnsi="Cambria Math"/>
                        <w:iCs/>
                      </w:rPr>
                    </m:ctrlPr>
                  </m:sSubPr>
                  <m:e>
                    <m:r>
                      <m:rPr>
                        <m:sty m:val="p"/>
                      </m:rPr>
                      <w:rPr>
                        <w:rFonts w:hint="eastAsia" w:ascii="Cambria Math" w:hAnsi="Cambria Math"/>
                      </w:rPr>
                      <m:t>t</m:t>
                    </m:r>
                    <m:ctrlPr>
                      <w:rPr>
                        <w:rFonts w:ascii="Cambria Math" w:hAnsi="Cambria Math"/>
                        <w:iCs/>
                      </w:rPr>
                    </m:ctrlPr>
                  </m:e>
                  <m:sub>
                    <m:r>
                      <m:rPr>
                        <m:sty m:val="p"/>
                      </m:rPr>
                      <w:rPr>
                        <w:rFonts w:hint="eastAsia" w:ascii="Cambria Math" w:hAnsi="Cambria Math"/>
                      </w:rPr>
                      <m:t>rc</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hint="eastAsia" w:ascii="Cambria Math" w:hAnsi="Cambria Math"/>
                      </w:rPr>
                      <m:t>t</m:t>
                    </m:r>
                    <m:ctrlPr>
                      <w:rPr>
                        <w:rFonts w:ascii="Cambria Math" w:hAnsi="Cambria Math"/>
                        <w:iCs/>
                      </w:rPr>
                    </m:ctrlPr>
                  </m:e>
                  <m:sub>
                    <m:r>
                      <m:rPr>
                        <m:sty m:val="p"/>
                      </m:rPr>
                      <w:rPr>
                        <w:rFonts w:ascii="Cambria Math" w:hAnsi="Cambria Math"/>
                      </w:rPr>
                      <m:t>L</m:t>
                    </m:r>
                    <m:ctrlPr>
                      <w:rPr>
                        <w:rFonts w:ascii="Cambria Math" w:hAnsi="Cambria Math"/>
                        <w:iCs/>
                      </w:rPr>
                    </m:ctrlPr>
                  </m:sub>
                </m:sSub>
                <m:ctrlPr>
                  <w:rPr>
                    <w:rFonts w:ascii="Cambria Math" w:hAnsi="Cambria Math"/>
                    <w:iCs/>
                  </w:rPr>
                </m:ctrlPr>
              </m:e>
            </m:d>
            <m:r>
              <m:rPr>
                <m:sty m:val="p"/>
              </m:rPr>
              <w:rPr>
                <w:rFonts w:ascii="Cambria Math" w:hAnsi="Cambria Math"/>
              </w:rPr>
              <m:t>×</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−9</m:t>
                </m:r>
                <m:ctrlPr>
                  <w:rPr>
                    <w:rFonts w:ascii="Cambria Math" w:hAnsi="Cambria Math"/>
                    <w:iCs/>
                  </w:rPr>
                </m:ctrlPr>
              </m:sup>
            </m:sSup>
            <m:ctrlPr>
              <w:rPr>
                <w:rFonts w:ascii="Cambria Math" w:hAnsi="Cambria Math"/>
                <w:iCs/>
              </w:rPr>
            </m:ctrlPr>
          </m:num>
          <m:den>
            <m:f>
              <m:fPr>
                <m:type m:val="lin"/>
                <m:ctrlPr>
                  <w:rPr>
                    <w:rFonts w:ascii="Cambria Math" w:hAnsi="Cambria Math"/>
                    <w:iCs/>
                  </w:rPr>
                </m:ctrlPr>
              </m:fPr>
              <m:num>
                <m:sSub>
                  <m:sSubPr>
                    <m:ctrlPr>
                      <w:rPr>
                        <w:rFonts w:ascii="Cambria Math" w:hAnsi="Cambria Math"/>
                        <w:iCs/>
                      </w:rPr>
                    </m:ctrlPr>
                  </m:sSubPr>
                  <m:e>
                    <m:r>
                      <m:rPr>
                        <m:sty m:val="p"/>
                      </m:rPr>
                      <w:rPr>
                        <w:rFonts w:hint="eastAsia" w:ascii="Cambria Math" w:hAnsi="Cambria Math"/>
                      </w:rPr>
                      <m:t>k</m:t>
                    </m:r>
                    <m:ctrlPr>
                      <w:rPr>
                        <w:rFonts w:ascii="Cambria Math" w:hAnsi="Cambria Math"/>
                        <w:iCs/>
                      </w:rPr>
                    </m:ctrlPr>
                  </m:e>
                  <m:sub>
                    <m:r>
                      <m:rPr>
                        <m:sty m:val="p"/>
                      </m:rPr>
                      <w:rPr>
                        <w:rFonts w:hint="eastAsia" w:ascii="Cambria Math" w:hAnsi="Cambria Math"/>
                      </w:rPr>
                      <m:t>d</m:t>
                    </m:r>
                    <m:ctrlPr>
                      <w:rPr>
                        <w:rFonts w:ascii="Cambria Math" w:hAnsi="Cambria Math"/>
                        <w:iCs/>
                      </w:rPr>
                    </m:ctrlPr>
                  </m:sub>
                </m:sSub>
                <m:ctrlPr>
                  <w:rPr>
                    <w:rFonts w:ascii="Cambria Math" w:hAnsi="Cambria Math"/>
                    <w:iCs/>
                  </w:rPr>
                </m:ctrlPr>
              </m:num>
              <m:den>
                <m:r>
                  <m:rPr>
                    <m:sty m:val="p"/>
                  </m:rPr>
                  <w:rPr>
                    <w:rFonts w:ascii="Cambria Math" w:hAnsi="Cambria Math"/>
                  </w:rPr>
                  <m:t>ƞ</m:t>
                </m:r>
                <m:ctrlPr>
                  <w:rPr>
                    <w:rFonts w:ascii="Cambria Math" w:hAnsi="Cambria Math"/>
                    <w:iCs/>
                  </w:rPr>
                </m:ctrlPr>
              </m:den>
            </m:f>
            <m:ctrlPr>
              <w:rPr>
                <w:rFonts w:ascii="Cambria Math" w:hAnsi="Cambria Math"/>
                <w:iCs/>
              </w:rPr>
            </m:ctrlPr>
          </m:den>
        </m:f>
      </m:oMath>
      <w:r>
        <w:rPr>
          <w:rFonts w:hAnsi="宋体"/>
          <w:iCs/>
        </w:rPr>
        <w:t>……………………</w:t>
      </w:r>
      <w:r>
        <w:rPr>
          <w:rFonts w:hint="eastAsia"/>
        </w:rPr>
        <w:t>（13）</w:t>
      </w:r>
    </w:p>
    <w:p w14:paraId="7FBE1717">
      <w:pPr>
        <w:pStyle w:val="22"/>
      </w:pPr>
      <w:r>
        <w:rPr>
          <w:rFonts w:hint="eastAsia"/>
        </w:rPr>
        <w:t>式中：</w:t>
      </w:r>
    </w:p>
    <w:p w14:paraId="3A88CE62">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a</m:t>
            </m:r>
            <m:ctrlPr>
              <w:rPr>
                <w:rFonts w:ascii="Cambria Math" w:hAnsi="Cambria Math" w:cs="仿宋_GB2312"/>
                <w:iCs/>
                <w:szCs w:val="21"/>
              </w:rPr>
            </m:ctrlPr>
          </m:sub>
        </m:sSub>
      </m:oMath>
      <w:r>
        <w:rPr>
          <w:rFonts w:hint="eastAsia" w:ascii="宋体" w:hAnsi="宋体" w:cs="仿宋_GB2312"/>
          <w:szCs w:val="21"/>
        </w:rPr>
        <w:t>——生活热水年耗热量，单位为吉焦（GJ）；</w:t>
      </w:r>
    </w:p>
    <w:p w14:paraId="2D62575A">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r</m:t>
            </m:r>
            <m:ctrlPr>
              <w:rPr>
                <w:rFonts w:ascii="Cambria Math" w:hAnsi="Cambria Math" w:cs="仿宋_GB2312"/>
                <w:iCs/>
                <w:szCs w:val="21"/>
              </w:rPr>
            </m:ctrlPr>
          </m:sub>
        </m:sSub>
      </m:oMath>
      <w:r>
        <w:rPr>
          <w:rFonts w:hint="eastAsia" w:ascii="宋体" w:hAnsi="宋体" w:cs="仿宋_GB2312"/>
          <w:szCs w:val="21"/>
        </w:rPr>
        <w:t>——日热水用水定额，根据用水计算单位量纲的不同，单位包括升每人每天[L/（p</w:t>
      </w:r>
      <w:r>
        <w:rPr>
          <w:szCs w:val="21"/>
        </w:rPr>
        <w:t>·</w:t>
      </w:r>
      <w:r>
        <w:rPr>
          <w:rFonts w:hint="eastAsia" w:ascii="宋体" w:hAnsi="宋体" w:cs="仿宋_GB2312"/>
          <w:szCs w:val="21"/>
        </w:rPr>
        <w:t>d）]、升每床每天[L/（b</w:t>
      </w:r>
      <w:r>
        <w:rPr>
          <w:szCs w:val="21"/>
        </w:rPr>
        <w:t>·</w:t>
      </w:r>
      <w:r>
        <w:rPr>
          <w:rFonts w:hint="eastAsia" w:ascii="宋体" w:hAnsi="宋体" w:cs="仿宋_GB2312"/>
          <w:szCs w:val="21"/>
        </w:rPr>
        <w:t>d）]等，按照GB 50015表6.2.1选取；</w:t>
      </w:r>
    </w:p>
    <w:p w14:paraId="30BDD1B1">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m</m:t>
        </m:r>
      </m:oMath>
      <w:r>
        <w:rPr>
          <w:rFonts w:ascii="宋体" w:hAnsi="宋体" w:cs="仿宋_GB2312"/>
          <w:szCs w:val="21"/>
        </w:rPr>
        <w:tab/>
      </w:r>
      <w:r>
        <w:rPr>
          <w:rFonts w:hint="eastAsia" w:ascii="宋体" w:hAnsi="宋体" w:cs="仿宋_GB2312"/>
          <w:szCs w:val="21"/>
        </w:rPr>
        <w:t>——用水计算单位数，单位可包括人（p）、床（b）等；</w:t>
      </w:r>
    </w:p>
    <w:p w14:paraId="7D223D67">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k</m:t>
            </m:r>
            <m:ctrlPr>
              <w:rPr>
                <w:rFonts w:ascii="Cambria Math" w:hAnsi="Cambria Math" w:cs="仿宋_GB2312"/>
                <w:iCs/>
                <w:szCs w:val="21"/>
              </w:rPr>
            </m:ctrlPr>
          </m:e>
          <m:sub>
            <m:r>
              <m:rPr>
                <m:sty m:val="p"/>
              </m:rPr>
              <w:rPr>
                <w:rFonts w:hint="eastAsia" w:ascii="Cambria Math" w:hAnsi="Cambria Math" w:cs="仿宋_GB2312"/>
                <w:szCs w:val="21"/>
              </w:rPr>
              <m:t>d</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——日变化系数；</w:t>
      </w:r>
    </w:p>
    <w:p w14:paraId="259A8AE9">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hint="eastAsia" w:ascii="宋体" w:hAnsi="宋体" w:cs="仿宋_GB2312"/>
          <w:szCs w:val="21"/>
        </w:rPr>
        <w:t>——建筑各类生活热水使用天数，单位为天（d），根据建筑使用功能确定；</w:t>
      </w:r>
    </w:p>
    <w:p w14:paraId="34CFD51A">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C</m:t>
        </m:r>
      </m:oMath>
      <w:r>
        <w:rPr>
          <w:rFonts w:ascii="宋体" w:hAnsi="宋体" w:cs="仿宋_GB2312"/>
          <w:szCs w:val="21"/>
        </w:rPr>
        <w:tab/>
      </w:r>
      <w:r>
        <w:rPr>
          <w:rFonts w:hint="eastAsia" w:ascii="宋体" w:hAnsi="宋体" w:cs="仿宋_GB2312"/>
          <w:szCs w:val="21"/>
        </w:rPr>
        <w:t>——水的比热，单位为焦每千克每摄氏度(J/（kg</w:t>
      </w:r>
      <w:r>
        <w:rPr>
          <w:szCs w:val="21"/>
        </w:rPr>
        <w:t>·</w:t>
      </w:r>
      <w:r>
        <w:rPr>
          <w:rFonts w:hint="eastAsia" w:ascii="宋体" w:hAnsi="宋体" w:cs="仿宋_GB2312"/>
          <w:szCs w:val="21"/>
        </w:rPr>
        <w:t>℃）)，取</w:t>
      </w:r>
      <m:oMath>
        <m:r>
          <m:rPr>
            <m:sty m:val="p"/>
          </m:rPr>
          <w:rPr>
            <w:rFonts w:hint="eastAsia" w:ascii="Cambria Math" w:hAnsi="Cambria Math" w:cs="仿宋_GB2312"/>
            <w:szCs w:val="21"/>
          </w:rPr>
          <m:t>C</m:t>
        </m:r>
      </m:oMath>
      <w:r>
        <w:rPr>
          <w:rFonts w:hint="eastAsia" w:ascii="宋体" w:hAnsi="宋体" w:cs="仿宋_GB2312"/>
          <w:szCs w:val="21"/>
        </w:rPr>
        <w:t>=4187 J/（kg</w:t>
      </w:r>
      <w:r>
        <w:rPr>
          <w:szCs w:val="21"/>
        </w:rPr>
        <w:t>·</w:t>
      </w:r>
      <w:r>
        <w:rPr>
          <w:rFonts w:hint="eastAsia" w:ascii="宋体" w:hAnsi="宋体" w:cs="仿宋_GB2312"/>
          <w:szCs w:val="21"/>
        </w:rPr>
        <w:t>℃）；</w:t>
      </w:r>
    </w:p>
    <w:p w14:paraId="242F12B9">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ρ</m:t>
        </m:r>
      </m:oMath>
      <w:r>
        <w:rPr>
          <w:rFonts w:ascii="宋体" w:hAnsi="宋体" w:cs="仿宋_GB2312"/>
          <w:szCs w:val="21"/>
        </w:rPr>
        <w:tab/>
      </w:r>
      <w:r>
        <w:rPr>
          <w:rFonts w:hint="eastAsia" w:ascii="宋体" w:hAnsi="宋体" w:cs="仿宋_GB2312"/>
          <w:szCs w:val="21"/>
        </w:rPr>
        <w:t>——水温为</w:t>
      </w:r>
      <m:oMath>
        <m:sSub>
          <m:sSubPr>
            <m:ctrlPr>
              <w:rPr>
                <w:rFonts w:ascii="Cambria Math" w:hAnsi="Cambria Math" w:cs="仿宋_GB2312"/>
                <w:iCs/>
                <w:szCs w:val="21"/>
              </w:rPr>
            </m:ctrlPr>
          </m:sSubPr>
          <m:e>
            <m:r>
              <m:rPr>
                <m:sty m:val="p"/>
              </m:rPr>
              <w:rPr>
                <w:rFonts w:hint="eastAsia" w:ascii="Cambria Math" w:hAnsi="Cambria Math" w:cs="仿宋_GB2312"/>
                <w:szCs w:val="21"/>
              </w:rPr>
              <m:t>t</m:t>
            </m:r>
            <m:ctrlPr>
              <w:rPr>
                <w:rFonts w:ascii="Cambria Math" w:hAnsi="Cambria Math" w:cs="仿宋_GB2312"/>
                <w:iCs/>
                <w:szCs w:val="21"/>
              </w:rPr>
            </m:ctrlPr>
          </m:e>
          <m:sub>
            <m:r>
              <m:rPr>
                <m:sty m:val="p"/>
              </m:rPr>
              <w:rPr>
                <w:rFonts w:hint="eastAsia" w:ascii="Cambria Math" w:hAnsi="Cambria Math" w:cs="仿宋_GB2312"/>
                <w:szCs w:val="21"/>
              </w:rPr>
              <m:t>rc</m:t>
            </m:r>
            <m:ctrlPr>
              <w:rPr>
                <w:rFonts w:ascii="Cambria Math" w:hAnsi="Cambria Math" w:cs="仿宋_GB2312"/>
                <w:iCs/>
                <w:szCs w:val="21"/>
              </w:rPr>
            </m:ctrlPr>
          </m:sub>
        </m:sSub>
      </m:oMath>
      <w:r>
        <w:rPr>
          <w:rFonts w:hint="eastAsia" w:ascii="宋体" w:hAnsi="宋体" w:cs="仿宋_GB2312"/>
          <w:szCs w:val="21"/>
        </w:rPr>
        <w:t>时的热水密度，单位为千克每升（kg/L），可近似取</w:t>
      </w:r>
      <m:oMath>
        <m:r>
          <m:rPr>
            <m:sty m:val="p"/>
          </m:rPr>
          <w:rPr>
            <w:rFonts w:ascii="Cambria Math" w:hAnsi="Cambria Math" w:cs="仿宋_GB2312"/>
            <w:szCs w:val="21"/>
          </w:rPr>
          <m:t>ρ</m:t>
        </m:r>
      </m:oMath>
      <w:r>
        <w:rPr>
          <w:rFonts w:hint="eastAsia" w:ascii="宋体" w:hAnsi="宋体" w:cs="仿宋_GB2312"/>
          <w:szCs w:val="21"/>
        </w:rPr>
        <w:t>＝1</w:t>
      </w:r>
      <w:r>
        <w:rPr>
          <w:rFonts w:ascii="宋体" w:hAnsi="宋体" w:cs="仿宋_GB2312"/>
          <w:szCs w:val="21"/>
        </w:rPr>
        <w:t>kg/L</w:t>
      </w:r>
      <w:r>
        <w:rPr>
          <w:rFonts w:hint="eastAsia" w:ascii="宋体" w:hAnsi="宋体" w:cs="仿宋_GB2312"/>
          <w:szCs w:val="21"/>
        </w:rPr>
        <w:t>；</w:t>
      </w:r>
    </w:p>
    <w:p w14:paraId="3CEE199A">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t</m:t>
            </m:r>
            <m:ctrlPr>
              <w:rPr>
                <w:rFonts w:ascii="Cambria Math" w:hAnsi="Cambria Math" w:cs="仿宋_GB2312"/>
                <w:iCs/>
                <w:szCs w:val="21"/>
              </w:rPr>
            </m:ctrlPr>
          </m:e>
          <m:sub>
            <m:r>
              <m:rPr>
                <m:sty m:val="p"/>
              </m:rPr>
              <w:rPr>
                <w:rFonts w:ascii="Cambria Math" w:hAnsi="Cambria Math" w:cs="仿宋_GB2312"/>
                <w:szCs w:val="21"/>
              </w:rPr>
              <m:t>rc</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——加热设备出口热水温度，单位为摄氏度（℃），一般可取60℃；</w:t>
      </w:r>
    </w:p>
    <w:p w14:paraId="7F20A4B2">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t</m:t>
            </m:r>
            <m:ctrlPr>
              <w:rPr>
                <w:rFonts w:ascii="Cambria Math" w:hAnsi="Cambria Math" w:cs="仿宋_GB2312"/>
                <w:iCs/>
                <w:szCs w:val="21"/>
              </w:rPr>
            </m:ctrlPr>
          </m:e>
          <m:sub>
            <m:r>
              <m:rPr>
                <m:sty m:val="p"/>
              </m:rPr>
              <w:rPr>
                <w:rFonts w:ascii="Cambria Math" w:hAnsi="Cambria Math" w:cs="仿宋_GB2312"/>
                <w:szCs w:val="21"/>
              </w:rPr>
              <m:t>L</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——冷水计算温度，单位为摄氏度（℃），一般取10℃，地面水取4℃；</w:t>
      </w:r>
    </w:p>
    <w:p w14:paraId="0F883054">
      <w:pPr>
        <w:tabs>
          <w:tab w:val="left" w:pos="720"/>
        </w:tabs>
        <w:ind w:firstLine="420" w:firstLineChars="200"/>
        <w:rPr>
          <w:rFonts w:hint="eastAsia" w:ascii="宋体" w:hAnsi="宋体"/>
          <w:szCs w:val="21"/>
        </w:rPr>
      </w:pPr>
      <m:oMath>
        <m:r>
          <m:rPr>
            <m:sty m:val="p"/>
          </m:rPr>
          <w:rPr>
            <w:rFonts w:ascii="Cambria Math" w:hAnsi="Cambria Math"/>
            <w:szCs w:val="21"/>
          </w:rPr>
          <m:t>ƞ</m:t>
        </m:r>
      </m:oMath>
      <w:r>
        <w:rPr>
          <w:rFonts w:ascii="宋体" w:hAnsi="宋体" w:cs="仿宋_GB2312"/>
          <w:szCs w:val="21"/>
        </w:rPr>
        <w:tab/>
      </w:r>
      <w:r>
        <w:rPr>
          <w:rFonts w:hint="eastAsia" w:ascii="宋体" w:hAnsi="宋体" w:cs="仿宋_GB2312"/>
          <w:szCs w:val="21"/>
        </w:rPr>
        <w:t>——设备效率。</w:t>
      </w:r>
    </w:p>
    <w:p w14:paraId="76B2C381">
      <w:pPr>
        <w:pStyle w:val="42"/>
        <w:spacing w:before="156" w:after="156"/>
      </w:pPr>
      <w:r>
        <w:rPr>
          <w:rFonts w:hint="eastAsia"/>
        </w:rPr>
        <w:t>照明系统能耗估算</w:t>
      </w:r>
    </w:p>
    <w:p w14:paraId="43032685">
      <w:pPr>
        <w:pStyle w:val="165"/>
        <w:numPr>
          <w:ilvl w:val="3"/>
          <w:numId w:val="2"/>
        </w:numPr>
        <w:jc w:val="both"/>
        <w:outlineLvl w:val="9"/>
      </w:pPr>
      <w:r>
        <w:rPr>
          <w:rFonts w:hint="eastAsia"/>
        </w:rPr>
        <w:t>照明系统能耗估算包括室内照明、建筑物外部泛光照明及装饰照明能耗。</w:t>
      </w:r>
    </w:p>
    <w:p w14:paraId="6AE9A37E">
      <w:pPr>
        <w:pStyle w:val="165"/>
        <w:numPr>
          <w:ilvl w:val="3"/>
          <w:numId w:val="2"/>
        </w:numPr>
        <w:jc w:val="both"/>
        <w:outlineLvl w:val="9"/>
      </w:pPr>
      <w:r>
        <w:rPr>
          <w:rFonts w:hint="eastAsia"/>
        </w:rPr>
        <w:t>根据不同的使用功能对应的面积、照明功率密度、需要系数、使用时间及平均有功负荷系数，按公式（14）估算照明系统的年能源消耗量。</w:t>
      </w:r>
    </w:p>
    <w:p w14:paraId="2031F72F">
      <w:pPr>
        <w:pStyle w:val="115"/>
        <w:tabs>
          <w:tab w:val="right" w:leader="dot" w:pos="9354"/>
          <w:tab w:val="clear" w:pos="9298"/>
        </w:tabs>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zm</m:t>
            </m:r>
            <m:ctrlPr>
              <w:rPr>
                <w:rFonts w:ascii="Cambria Math" w:hAnsi="Cambria Math"/>
                <w:iCs/>
              </w:rPr>
            </m:ctrlPr>
          </m:sub>
        </m:sSub>
        <m:r>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z</m:t>
                </m:r>
                <m:ctrlPr>
                  <w:rPr>
                    <w:rFonts w:ascii="Cambria Math" w:hAnsi="Cambria Math"/>
                    <w:iCs/>
                  </w:rPr>
                </m:ctrlPr>
              </m:sub>
            </m:sSub>
            <m:ctrlPr>
              <w:rPr>
                <w:rFonts w:ascii="Cambria Math" w:hAnsi="Cambria Math"/>
                <w:iCs/>
              </w:rPr>
            </m:ctrlPr>
          </m:e>
        </m:nary>
        <m:r>
          <m:rPr>
            <m:sty m:val="p"/>
          </m:rPr>
          <w:rPr>
            <w:rFonts w:ascii="Cambria Math" w:hAnsi="Cambria Math"/>
          </w:rPr>
          <m:t>×A×T×N×K×ξ×</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−3</m:t>
            </m:r>
            <m:ctrlPr>
              <w:rPr>
                <w:rFonts w:ascii="Cambria Math" w:hAnsi="Cambria Math"/>
                <w:iCs/>
              </w:rPr>
            </m:ctrlPr>
          </m:sup>
        </m:sSup>
      </m:oMath>
      <w:r>
        <w:rPr>
          <w:rFonts w:hAnsi="宋体"/>
        </w:rPr>
        <w:t>………………………………</w:t>
      </w:r>
      <w:r>
        <w:rPr>
          <w:rFonts w:hint="eastAsia"/>
        </w:rPr>
        <w:t>（14）</w:t>
      </w:r>
    </w:p>
    <w:p w14:paraId="37E49AD2">
      <w:pPr>
        <w:pStyle w:val="22"/>
      </w:pPr>
      <w:r>
        <w:rPr>
          <w:rFonts w:hint="eastAsia"/>
        </w:rPr>
        <w:t>式中：</w:t>
      </w:r>
    </w:p>
    <w:p w14:paraId="58142E79">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zm</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——照明年耗电量，单位为千瓦时（kWh）；</w:t>
      </w:r>
    </w:p>
    <w:p w14:paraId="1947BD0A">
      <w:pPr>
        <w:tabs>
          <w:tab w:val="left" w:pos="720"/>
        </w:tabs>
        <w:ind w:firstLine="420" w:firstLineChars="200"/>
        <w:rPr>
          <w:rFonts w:hint="eastAsia" w:ascii="宋体" w:hAnsi="宋体" w:cs="仿宋_GB2312"/>
          <w:szCs w:val="21"/>
        </w:rPr>
      </w:pPr>
      <m:oMath>
        <m:sSub>
          <m:sSubPr>
            <m:ctrlPr>
              <w:rPr>
                <w:rFonts w:ascii="Cambria Math" w:hAnsi="Cambria Math" w:cs="仿宋_GB2312"/>
                <w:szCs w:val="21"/>
              </w:rPr>
            </m:ctrlPr>
          </m:sSubPr>
          <m:e>
            <m:r>
              <m:rPr>
                <m:sty m:val="p"/>
              </m:rPr>
              <w:rPr>
                <w:rFonts w:hint="eastAsia" w:ascii="Cambria Math" w:hAnsi="Cambria Math" w:cs="仿宋_GB2312"/>
                <w:szCs w:val="21"/>
              </w:rPr>
              <m:t>q</m:t>
            </m:r>
            <m:ctrlPr>
              <w:rPr>
                <w:rFonts w:ascii="Cambria Math" w:hAnsi="Cambria Math" w:cs="仿宋_GB2312"/>
                <w:szCs w:val="21"/>
              </w:rPr>
            </m:ctrlPr>
          </m:e>
          <m:sub>
            <m:r>
              <m:rPr>
                <m:sty m:val="p"/>
              </m:rPr>
              <w:rPr>
                <w:rFonts w:hint="eastAsia" w:ascii="Cambria Math" w:hAnsi="Cambria Math" w:cs="仿宋_GB2312"/>
                <w:szCs w:val="21"/>
              </w:rPr>
              <m:t>z</m:t>
            </m:r>
            <m:ctrlPr>
              <w:rPr>
                <w:rFonts w:ascii="Cambria Math" w:hAnsi="Cambria Math" w:cs="仿宋_GB2312"/>
                <w:szCs w:val="21"/>
              </w:rPr>
            </m:ctrlPr>
          </m:sub>
        </m:sSub>
      </m:oMath>
      <w:r>
        <w:rPr>
          <w:rFonts w:ascii="宋体" w:hAnsi="宋体" w:cs="仿宋_GB2312"/>
          <w:szCs w:val="21"/>
        </w:rPr>
        <w:tab/>
      </w:r>
      <w:r>
        <w:rPr>
          <w:rFonts w:ascii="宋体" w:hAnsi="宋体" w:cs="仿宋_GB2312"/>
          <w:szCs w:val="21"/>
        </w:rPr>
        <w:tab/>
      </w:r>
      <w:r>
        <w:rPr>
          <w:rFonts w:hint="eastAsia" w:ascii="宋体" w:hAnsi="宋体" w:cs="仿宋_GB2312"/>
          <w:szCs w:val="21"/>
        </w:rPr>
        <w:t>——不同建筑部位照明功率密度，单位为瓦每平方米（W/m</w:t>
      </w:r>
      <w:r>
        <w:rPr>
          <w:rFonts w:hint="eastAsia" w:ascii="宋体" w:hAnsi="宋体" w:cs="仿宋_GB2312"/>
          <w:szCs w:val="21"/>
          <w:vertAlign w:val="superscript"/>
        </w:rPr>
        <w:t>2</w:t>
      </w:r>
      <w:r>
        <w:rPr>
          <w:rFonts w:hint="eastAsia" w:ascii="宋体" w:hAnsi="宋体" w:cs="仿宋_GB2312"/>
          <w:szCs w:val="21"/>
        </w:rPr>
        <w:t>）；</w:t>
      </w:r>
    </w:p>
    <w:p w14:paraId="702BDD61">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——照明装置每日平均运行小时数，单位为小时每天（h/d），可根据使用功能确定；</w:t>
      </w:r>
    </w:p>
    <w:p w14:paraId="5DD8CDA5">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——照明每年运行天数，单位为天（d），可根据建筑使用功能确定；</w:t>
      </w:r>
    </w:p>
    <w:p w14:paraId="6156131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A</m:t>
        </m:r>
      </m:oMath>
      <w:r>
        <w:rPr>
          <w:rFonts w:ascii="宋体" w:hAnsi="宋体" w:cs="仿宋_GB2312"/>
          <w:szCs w:val="21"/>
        </w:rPr>
        <w:tab/>
      </w:r>
      <w:r>
        <w:rPr>
          <w:rFonts w:ascii="宋体" w:hAnsi="宋体" w:cs="仿宋_GB2312"/>
          <w:szCs w:val="21"/>
        </w:rPr>
        <w:tab/>
      </w:r>
      <w:r>
        <w:rPr>
          <w:rFonts w:hint="eastAsia" w:ascii="宋体" w:hAnsi="宋体" w:cs="仿宋_GB2312"/>
          <w:szCs w:val="21"/>
        </w:rPr>
        <w:t>——与不同的单位面积照明功率对应的建筑面积，单位为平方米（m</w:t>
      </w:r>
      <w:r>
        <w:rPr>
          <w:rFonts w:hint="eastAsia" w:ascii="宋体" w:hAnsi="宋体" w:cs="仿宋_GB2312"/>
          <w:szCs w:val="21"/>
          <w:vertAlign w:val="superscript"/>
        </w:rPr>
        <w:t>2</w:t>
      </w:r>
      <w:r>
        <w:rPr>
          <w:rFonts w:hint="eastAsia" w:ascii="宋体" w:hAnsi="宋体" w:cs="仿宋_GB2312"/>
          <w:szCs w:val="21"/>
        </w:rPr>
        <w:t>）；</w:t>
      </w:r>
    </w:p>
    <w:p w14:paraId="3E269B77">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K</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——不同使用功能的需要系数；</w:t>
      </w:r>
    </w:p>
    <w:p w14:paraId="620610CD">
      <w:pPr>
        <w:tabs>
          <w:tab w:val="left" w:pos="720"/>
        </w:tabs>
        <w:ind w:firstLine="420" w:firstLineChars="200"/>
        <w:rPr>
          <w:rFonts w:hint="eastAsia" w:ascii="宋体" w:hAnsi="宋体" w:cs="仿宋_GB2312"/>
          <w:szCs w:val="21"/>
        </w:rPr>
      </w:pPr>
      <m:oMath>
        <m:r>
          <m:rPr>
            <m:sty m:val="p"/>
          </m:rPr>
          <w:rPr>
            <w:rFonts w:ascii="Cambria Math" w:hAnsi="Cambria Math" w:cs="仿宋_GB2312"/>
            <w:kern w:val="0"/>
            <w:szCs w:val="20"/>
          </w:rPr>
          <m:t>ξ</m:t>
        </m:r>
      </m:oMath>
      <w:r>
        <w:rPr>
          <w:rFonts w:ascii="宋体" w:hAnsi="宋体" w:cs="仿宋_GB2312"/>
          <w:kern w:val="0"/>
          <w:szCs w:val="20"/>
        </w:rPr>
        <w:tab/>
      </w:r>
      <w:r>
        <w:rPr>
          <w:rFonts w:ascii="宋体" w:hAnsi="宋体" w:cs="仿宋_GB2312"/>
          <w:kern w:val="0"/>
          <w:szCs w:val="20"/>
        </w:rPr>
        <w:tab/>
      </w:r>
      <w:r>
        <w:rPr>
          <w:rFonts w:hint="eastAsia" w:ascii="宋体" w:hAnsi="宋体" w:cs="仿宋_GB2312"/>
          <w:szCs w:val="21"/>
        </w:rPr>
        <w:t>——不同使用功能的平均有功负荷系数。</w:t>
      </w:r>
    </w:p>
    <w:p w14:paraId="5A421839">
      <w:pPr>
        <w:tabs>
          <w:tab w:val="left" w:pos="720"/>
        </w:tabs>
        <w:ind w:firstLine="360" w:firstLineChars="200"/>
        <w:rPr>
          <w:rFonts w:hint="eastAsia" w:ascii="宋体" w:hAnsi="宋体"/>
          <w:sz w:val="18"/>
          <w:szCs w:val="18"/>
        </w:rPr>
      </w:pPr>
      <w:r>
        <w:rPr>
          <w:rFonts w:hint="eastAsia" w:ascii="黑体" w:hAnsi="黑体" w:eastAsia="黑体"/>
          <w:sz w:val="18"/>
          <w:szCs w:val="18"/>
        </w:rPr>
        <w:t>注</w:t>
      </w:r>
      <w:r>
        <w:rPr>
          <w:rFonts w:hint="eastAsia" w:ascii="宋体" w:hAnsi="宋体"/>
          <w:sz w:val="18"/>
          <w:szCs w:val="18"/>
        </w:rPr>
        <w:t xml:space="preserve">：照明功率密度、运行时间等参数可参考DB11/ 891表B.5.3-3、DB11/T 687表A.1.6-3和表A.1.6-4、DB11/T </w:t>
      </w:r>
    </w:p>
    <w:p w14:paraId="072FB8EE">
      <w:pPr>
        <w:tabs>
          <w:tab w:val="left" w:pos="720"/>
        </w:tabs>
        <w:ind w:firstLine="360" w:firstLineChars="200"/>
        <w:rPr>
          <w:rFonts w:hint="eastAsia" w:ascii="宋体" w:hAnsi="宋体"/>
          <w:sz w:val="18"/>
          <w:szCs w:val="18"/>
        </w:rPr>
      </w:pPr>
      <w:r>
        <w:rPr>
          <w:rFonts w:hint="eastAsia" w:ascii="宋体" w:hAnsi="宋体"/>
          <w:sz w:val="18"/>
          <w:szCs w:val="18"/>
        </w:rPr>
        <w:t>1665表C.0.2-4和表C.0.2-5取值。</w:t>
      </w:r>
    </w:p>
    <w:p w14:paraId="74BA0C89">
      <w:pPr>
        <w:pStyle w:val="42"/>
        <w:spacing w:before="156" w:after="156"/>
      </w:pPr>
      <w:r>
        <w:rPr>
          <w:rFonts w:hint="eastAsia"/>
        </w:rPr>
        <w:t>室内设备能耗估算</w:t>
      </w:r>
    </w:p>
    <w:p w14:paraId="207FE0FA">
      <w:pPr>
        <w:pStyle w:val="165"/>
        <w:numPr>
          <w:ilvl w:val="3"/>
          <w:numId w:val="2"/>
        </w:numPr>
        <w:jc w:val="both"/>
        <w:outlineLvl w:val="9"/>
      </w:pPr>
      <w:r>
        <w:rPr>
          <w:rFonts w:hint="eastAsia"/>
        </w:rPr>
        <w:t>室内设备能耗指满足建筑一般功能性要求的设备的能耗，包括通常从插座取电的各类设备的能耗，但不包括特殊区域能耗。对于数据中心、大型厨房、充电设施等，其能耗应单独按工艺要求和用电设备估算。</w:t>
      </w:r>
    </w:p>
    <w:p w14:paraId="64E69E60">
      <w:pPr>
        <w:pStyle w:val="165"/>
        <w:numPr>
          <w:ilvl w:val="3"/>
          <w:numId w:val="2"/>
        </w:numPr>
        <w:jc w:val="both"/>
        <w:outlineLvl w:val="9"/>
      </w:pPr>
      <w:r>
        <w:rPr>
          <w:rFonts w:hint="eastAsia"/>
        </w:rPr>
        <w:t>根据不同的使用功能对应的面积、功率密度、需要系数、使用时间及年平均有功负荷系数，按公式（15）估算室内设备的年能源消耗量。</w:t>
      </w:r>
    </w:p>
    <w:p w14:paraId="7E56B49E">
      <w:pPr>
        <w:pStyle w:val="115"/>
        <w:spacing w:before="156" w:beforeLines="50" w:after="156" w:afterLines="50"/>
        <w:ind w:left="425" w:hanging="425"/>
        <w:jc w:val="right"/>
      </w:pPr>
      <w:r>
        <w:tab/>
      </w:r>
      <w:r>
        <w:rPr>
          <w:rFonts w:hint="eastAsia"/>
        </w:rPr>
        <w:t xml:space="preserve">                    </w:t>
      </w:r>
      <w:r>
        <w:rPr>
          <w:rFonts w:hint="eastAsia"/>
          <w:iCs/>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sb</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s</m:t>
                </m:r>
                <m:ctrlPr>
                  <w:rPr>
                    <w:rFonts w:ascii="Cambria Math" w:hAnsi="Cambria Math"/>
                    <w:iCs/>
                  </w:rPr>
                </m:ctrlPr>
              </m:sub>
            </m:sSub>
            <m:ctrlPr>
              <w:rPr>
                <w:rFonts w:ascii="Cambria Math" w:hAnsi="Cambria Math"/>
                <w:iCs/>
              </w:rPr>
            </m:ctrlPr>
          </m:e>
        </m:nary>
        <m:r>
          <m:rPr>
            <m:sty m:val="p"/>
          </m:rPr>
          <w:rPr>
            <w:rFonts w:ascii="Cambria Math" w:hAnsi="Cambria Math"/>
          </w:rPr>
          <m:t>×A×T×N×K×ξ×</m:t>
        </m:r>
        <m:sSup>
          <m:sSupPr>
            <m:ctrlPr>
              <w:rPr>
                <w:rFonts w:ascii="Cambria Math" w:hAnsi="Cambria Math"/>
                <w:iCs/>
              </w:rPr>
            </m:ctrlPr>
          </m:sSupPr>
          <m:e>
            <m:r>
              <m:rPr>
                <m:sty m:val="p"/>
              </m:rPr>
              <w:rPr>
                <w:rFonts w:ascii="Cambria Math" w:hAnsi="Cambria Math"/>
              </w:rPr>
              <m:t>10</m:t>
            </m:r>
            <m:ctrlPr>
              <w:rPr>
                <w:rFonts w:ascii="Cambria Math" w:hAnsi="Cambria Math"/>
                <w:iCs/>
              </w:rPr>
            </m:ctrlPr>
          </m:e>
          <m:sup>
            <m:r>
              <m:rPr>
                <m:sty m:val="p"/>
              </m:rPr>
              <w:rPr>
                <w:rFonts w:ascii="Cambria Math" w:hAnsi="Cambria Math"/>
              </w:rPr>
              <m:t>−3</m:t>
            </m:r>
            <m:ctrlPr>
              <w:rPr>
                <w:rFonts w:ascii="Cambria Math" w:hAnsi="Cambria Math"/>
                <w:iCs/>
              </w:rPr>
            </m:ctrlPr>
          </m:sup>
        </m:sSup>
      </m:oMath>
      <w:r>
        <w:rPr>
          <w:rFonts w:hint="eastAsia"/>
        </w:rPr>
        <w:t xml:space="preserve"> </w:t>
      </w:r>
      <w:r>
        <w:rPr>
          <w:rFonts w:hAnsi="宋体"/>
        </w:rPr>
        <w:t>……………………………</w:t>
      </w:r>
      <w:r>
        <w:rPr>
          <w:rFonts w:hint="eastAsia"/>
        </w:rPr>
        <w:t>（15）</w:t>
      </w:r>
    </w:p>
    <w:p w14:paraId="5F5C193E">
      <w:pPr>
        <w:pStyle w:val="22"/>
      </w:pPr>
      <w:r>
        <w:rPr>
          <w:rFonts w:hint="eastAsia"/>
        </w:rPr>
        <w:t>式中：</w:t>
      </w:r>
    </w:p>
    <w:p w14:paraId="6B414580">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sb</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——室内设备年耗电量，单位为千瓦时（kWh）；</w:t>
      </w:r>
    </w:p>
    <w:p w14:paraId="42142182">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s</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——建筑内不同设备系统单位面积功率密度，单位为瓦每平方米（W/m</w:t>
      </w:r>
      <w:r>
        <w:rPr>
          <w:rFonts w:hint="eastAsia" w:ascii="宋体" w:hAnsi="宋体" w:cs="仿宋_GB2312"/>
          <w:szCs w:val="21"/>
          <w:vertAlign w:val="superscript"/>
        </w:rPr>
        <w:t>2</w:t>
      </w:r>
      <w:r>
        <w:rPr>
          <w:rFonts w:hint="eastAsia" w:ascii="宋体" w:hAnsi="宋体" w:cs="仿宋_GB2312"/>
          <w:szCs w:val="21"/>
        </w:rPr>
        <w:t>）；</w:t>
      </w:r>
    </w:p>
    <w:p w14:paraId="1956422F">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——室内设备每日平均运行小时数，单位为小时每天（h/d），可根据使用功能确定；</w:t>
      </w:r>
    </w:p>
    <w:p w14:paraId="1D35C344">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——室内设备每年运行天数，单位为天（d），可根据建筑使用功能确定；</w:t>
      </w:r>
    </w:p>
    <w:p w14:paraId="3290D867">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A</m:t>
        </m:r>
      </m:oMath>
      <w:r>
        <w:rPr>
          <w:rFonts w:ascii="宋体" w:hAnsi="宋体" w:cs="仿宋_GB2312"/>
          <w:szCs w:val="21"/>
        </w:rPr>
        <w:tab/>
      </w:r>
      <w:r>
        <w:rPr>
          <w:rFonts w:ascii="宋体" w:hAnsi="宋体" w:cs="仿宋_GB2312"/>
          <w:szCs w:val="21"/>
        </w:rPr>
        <w:tab/>
      </w:r>
      <w:r>
        <w:rPr>
          <w:rFonts w:hint="eastAsia" w:ascii="宋体" w:hAnsi="宋体" w:cs="仿宋_GB2312"/>
          <w:szCs w:val="21"/>
        </w:rPr>
        <w:t>——与不同的室内设备系统对应的建筑面积，单位为平方米（</w:t>
      </w:r>
      <w:r>
        <w:rPr>
          <w:rFonts w:ascii="宋体" w:hAnsi="宋体" w:cs="仿宋_GB2312"/>
          <w:szCs w:val="21"/>
        </w:rPr>
        <w:t>m</w:t>
      </w:r>
      <w:r>
        <w:rPr>
          <w:rFonts w:ascii="宋体" w:hAnsi="宋体" w:cs="仿宋_GB2312"/>
          <w:szCs w:val="21"/>
          <w:vertAlign w:val="superscript"/>
        </w:rPr>
        <w:t>2</w:t>
      </w:r>
      <w:r>
        <w:rPr>
          <w:rFonts w:hint="eastAsia" w:ascii="宋体" w:hAnsi="宋体" w:cs="仿宋_GB2312"/>
          <w:szCs w:val="21"/>
        </w:rPr>
        <w:t>）；</w:t>
      </w:r>
    </w:p>
    <w:p w14:paraId="79CAB2F1">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K</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——不同使用功能的需要系数；</w:t>
      </w:r>
    </w:p>
    <w:p w14:paraId="44DB5156">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ξ</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——不同使用功能的年平均有功负荷系数。</w:t>
      </w:r>
    </w:p>
    <w:p w14:paraId="5A6902A7">
      <w:pPr>
        <w:pStyle w:val="42"/>
        <w:spacing w:before="156" w:after="156"/>
      </w:pPr>
      <w:r>
        <w:rPr>
          <w:rFonts w:hint="eastAsia"/>
        </w:rPr>
        <w:t>电梯系统能耗估算</w:t>
      </w:r>
    </w:p>
    <w:p w14:paraId="09979B1C">
      <w:pPr>
        <w:widowControl/>
        <w:ind w:firstLine="424" w:firstLineChars="202"/>
        <w:rPr>
          <w:rFonts w:hint="eastAsia" w:ascii="宋体" w:hAnsi="宋体"/>
          <w:kern w:val="0"/>
          <w:szCs w:val="21"/>
        </w:rPr>
      </w:pPr>
      <w:r>
        <w:rPr>
          <w:rFonts w:hint="eastAsia" w:ascii="宋体" w:hAnsi="宋体"/>
          <w:kern w:val="0"/>
          <w:szCs w:val="21"/>
        </w:rPr>
        <w:t>根据不同型号的电梯台数、需要系数、电梯功率、使用时间及平均有功负荷系数，按公式（16）估算电梯系统的年能源消耗量。</w:t>
      </w:r>
    </w:p>
    <w:p w14:paraId="18263DDE">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dt</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d</m:t>
                </m:r>
                <m:ctrlPr>
                  <w:rPr>
                    <w:rFonts w:ascii="Cambria Math" w:hAnsi="Cambria Math"/>
                    <w:iCs/>
                  </w:rPr>
                </m:ctrlPr>
              </m:sub>
            </m:sSub>
            <m:r>
              <m:rPr>
                <m:sty m:val="p"/>
              </m:rPr>
              <w:rPr>
                <w:rFonts w:ascii="Cambria Math" w:hAnsi="Cambria Math"/>
              </w:rPr>
              <m:t>×</m:t>
            </m:r>
            <m:r>
              <m:rPr>
                <m:sty m:val="p"/>
              </m:rPr>
              <w:rPr>
                <w:rFonts w:hint="eastAsia" w:ascii="Cambria Math" w:hAnsi="Cambria Math"/>
              </w:rPr>
              <m:t>n</m:t>
            </m:r>
            <m:r>
              <m:rPr>
                <m:sty m:val="p"/>
              </m:rPr>
              <w:rPr>
                <w:rFonts w:ascii="Cambria Math" w:hAnsi="Cambria Math"/>
              </w:rPr>
              <m:t>×T×N×K×ξ</m:t>
            </m:r>
            <m:ctrlPr>
              <w:rPr>
                <w:rFonts w:ascii="Cambria Math" w:hAnsi="Cambria Math"/>
                <w:iCs/>
              </w:rPr>
            </m:ctrlPr>
          </m:e>
        </m:nary>
      </m:oMath>
      <w:r>
        <w:rPr>
          <w:rFonts w:hAnsi="宋体"/>
        </w:rPr>
        <w:tab/>
      </w:r>
      <w:r>
        <w:rPr>
          <w:rFonts w:hAnsi="宋体"/>
        </w:rPr>
        <w:t>……………………………………</w:t>
      </w:r>
      <w:r>
        <w:rPr>
          <w:rFonts w:hint="eastAsia"/>
        </w:rPr>
        <w:t>（16）</w:t>
      </w:r>
    </w:p>
    <w:p w14:paraId="0E202613">
      <w:pPr>
        <w:pStyle w:val="22"/>
      </w:pPr>
      <w:r>
        <w:rPr>
          <w:rFonts w:hint="eastAsia"/>
        </w:rPr>
        <w:t>式中：</w:t>
      </w:r>
    </w:p>
    <w:p w14:paraId="026151C4">
      <w:pPr>
        <w:tabs>
          <w:tab w:val="left" w:pos="720"/>
        </w:tabs>
        <w:ind w:firstLine="420" w:firstLineChars="200"/>
        <w:rPr>
          <w:rFonts w:hint="eastAsia" w:ascii="宋体" w:hAnsi="宋体" w:cs="仿宋_GB2312"/>
          <w:szCs w:val="21"/>
        </w:rPr>
      </w:pPr>
      <m:oMath>
        <m:sSub>
          <m:sSubPr>
            <m:ctrlPr>
              <w:rPr>
                <w:rFonts w:ascii="Cambria Math" w:hAnsi="Cambria Math" w:cs="仿宋_GB2312"/>
                <w:szCs w:val="21"/>
              </w:rPr>
            </m:ctrlPr>
          </m:sSubPr>
          <m:e>
            <m:r>
              <m:rPr>
                <m:sty m:val="p"/>
              </m:rPr>
              <w:rPr>
                <w:rFonts w:hint="eastAsia" w:ascii="Cambria Math" w:hAnsi="Cambria Math" w:cs="仿宋_GB2312"/>
                <w:szCs w:val="21"/>
              </w:rPr>
              <m:t>Q</m:t>
            </m:r>
            <m:ctrlPr>
              <w:rPr>
                <w:rFonts w:ascii="Cambria Math" w:hAnsi="Cambria Math" w:cs="仿宋_GB2312"/>
                <w:szCs w:val="21"/>
              </w:rPr>
            </m:ctrlPr>
          </m:e>
          <m:sub>
            <m:r>
              <m:rPr>
                <m:sty m:val="p"/>
              </m:rPr>
              <w:rPr>
                <w:rFonts w:hint="eastAsia" w:ascii="Cambria Math" w:hAnsi="Cambria Math" w:cs="仿宋_GB2312"/>
                <w:szCs w:val="21"/>
              </w:rPr>
              <m:t>dt</m:t>
            </m:r>
            <m:ctrlPr>
              <w:rPr>
                <w:rFonts w:ascii="Cambria Math" w:hAnsi="Cambria Math" w:cs="仿宋_GB2312"/>
                <w:szCs w:val="21"/>
              </w:rPr>
            </m:ctrlPr>
          </m:sub>
        </m:sSub>
      </m:oMath>
      <w:r>
        <w:rPr>
          <w:rFonts w:ascii="宋体" w:hAnsi="宋体" w:cs="仿宋_GB2312"/>
          <w:szCs w:val="21"/>
        </w:rPr>
        <w:tab/>
      </w:r>
      <w:r>
        <w:rPr>
          <w:rFonts w:hint="eastAsia" w:ascii="宋体" w:hAnsi="宋体" w:cs="仿宋_GB2312"/>
          <w:szCs w:val="21"/>
        </w:rPr>
        <w:t>——电梯系统年耗电量，单位千瓦时（kWh）；</w:t>
      </w:r>
    </w:p>
    <w:p w14:paraId="6A8A7BC8">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——建筑内不同电梯的功率，单位为千瓦每台（kW/u）；</w:t>
      </w:r>
    </w:p>
    <w:p w14:paraId="5DBB8E9C">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——建筑内不同电梯每日平均运行小时数，单位为小时每天（h/d），可根据使用功能确定；</w:t>
      </w:r>
    </w:p>
    <w:p w14:paraId="7F5AD72D">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——建筑内不同电梯每年运行天数，单位为天（d），可根据建筑使用功能确定；</w:t>
      </w:r>
    </w:p>
    <w:p w14:paraId="5AFDD7C0">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——不同功能电梯的台数，单位为台（u）；</w:t>
      </w:r>
    </w:p>
    <w:p w14:paraId="574ACB12">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K</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——不同使用功能的需要系数；</w:t>
      </w:r>
    </w:p>
    <w:p w14:paraId="0837A3AB">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ξ</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——不同使用功能的年平均有功负荷系数。</w:t>
      </w:r>
    </w:p>
    <w:p w14:paraId="796E8860">
      <w:pPr>
        <w:pStyle w:val="42"/>
        <w:spacing w:before="156" w:after="156"/>
      </w:pPr>
      <w:r>
        <w:rPr>
          <w:rFonts w:hint="eastAsia"/>
        </w:rPr>
        <w:t>特殊区域能耗估算</w:t>
      </w:r>
    </w:p>
    <w:p w14:paraId="2072C53C">
      <w:pPr>
        <w:widowControl/>
        <w:ind w:firstLine="424" w:firstLineChars="202"/>
        <w:rPr>
          <w:rFonts w:hint="eastAsia" w:ascii="宋体" w:hAnsi="宋体"/>
          <w:kern w:val="0"/>
          <w:szCs w:val="21"/>
        </w:rPr>
      </w:pPr>
      <w:r>
        <w:rPr>
          <w:rFonts w:hint="eastAsia" w:ascii="宋体" w:hAnsi="宋体"/>
          <w:kern w:val="0"/>
          <w:szCs w:val="21"/>
        </w:rPr>
        <w:t>特殊区域能耗是指该区域内的专业（工艺）设备及其专用辅助设备消耗的能源；该区域与其他区域共享的辅助设备（如集中空调系统设备等）能耗应按各自消费的服务量折算到该区域的能耗中。</w:t>
      </w:r>
    </w:p>
    <w:p w14:paraId="6E055A19">
      <w:pPr>
        <w:widowControl/>
        <w:ind w:firstLine="424" w:firstLineChars="202"/>
        <w:rPr>
          <w:rFonts w:hint="eastAsia" w:ascii="宋体" w:hAnsi="宋体"/>
          <w:kern w:val="0"/>
          <w:szCs w:val="21"/>
        </w:rPr>
      </w:pPr>
      <w:r>
        <w:rPr>
          <w:rFonts w:hint="eastAsia" w:ascii="宋体" w:hAnsi="宋体"/>
          <w:kern w:val="0"/>
          <w:szCs w:val="21"/>
        </w:rPr>
        <w:t>对于项目内数据中心，根据不同型号的数据IT机柜功率、台数、需要系数、使用时间及年平均有功负荷系数，按公式（17）估算数据机柜的年能源消耗量。</w:t>
      </w:r>
    </w:p>
    <w:p w14:paraId="5E5E5FF9">
      <w:pPr>
        <w:pStyle w:val="115"/>
        <w:spacing w:before="156" w:beforeLines="50" w:after="156" w:afterLines="50"/>
        <w:ind w:left="425" w:hanging="425"/>
        <w:jc w:val="right"/>
      </w:pPr>
      <w:r>
        <w:tab/>
      </w:r>
      <w:r>
        <w:rPr>
          <w:rFonts w:hint="eastAsia"/>
        </w:rPr>
        <w:t xml:space="preserve">                        </w:t>
      </w:r>
      <m:oMath>
        <m:sSub>
          <m:sSubPr>
            <m:ctrlPr>
              <w:rPr>
                <w:rFonts w:ascii="Cambria Math" w:hAnsi="Cambria Math" w:cs="仿宋"/>
                <w:szCs w:val="28"/>
              </w:rPr>
            </m:ctrlPr>
          </m:sSubPr>
          <m:e>
            <m:r>
              <m:rPr>
                <m:sty m:val="p"/>
              </m:rPr>
              <w:rPr>
                <w:rFonts w:ascii="Cambria Math" w:hAnsi="Cambria Math" w:cs="仿宋"/>
                <w:szCs w:val="28"/>
              </w:rPr>
              <m:t>Q</m:t>
            </m:r>
            <m:ctrlPr>
              <w:rPr>
                <w:rFonts w:ascii="Cambria Math" w:hAnsi="Cambria Math" w:cs="仿宋"/>
                <w:szCs w:val="28"/>
              </w:rPr>
            </m:ctrlPr>
          </m:e>
          <m:sub>
            <m:r>
              <m:rPr>
                <m:sty m:val="p"/>
              </m:rPr>
              <w:rPr>
                <w:rFonts w:ascii="Cambria Math" w:hAnsi="Cambria Math" w:cs="仿宋"/>
                <w:szCs w:val="28"/>
              </w:rPr>
              <m:t>DIT</m:t>
            </m:r>
            <m:ctrlPr>
              <w:rPr>
                <w:rFonts w:ascii="Cambria Math" w:hAnsi="Cambria Math" w:cs="仿宋"/>
                <w:szCs w:val="28"/>
              </w:rPr>
            </m:ctrlPr>
          </m:sub>
        </m:sSub>
        <m:r>
          <m:rPr>
            <m:sty m:val="p"/>
          </m:rPr>
          <w:rPr>
            <w:rFonts w:ascii="Cambria Math" w:hAnsi="Cambria Math" w:cs="仿宋"/>
            <w:szCs w:val="28"/>
          </w:rPr>
          <m:t>=</m:t>
        </m:r>
        <m:nary>
          <m:naryPr>
            <m:chr m:val="∑"/>
            <m:limLoc m:val="undOvr"/>
            <m:subHide m:val="1"/>
            <m:supHide m:val="1"/>
            <m:ctrlPr>
              <w:rPr>
                <w:rFonts w:ascii="Cambria Math" w:hAnsi="Cambria Math" w:cs="仿宋"/>
                <w:szCs w:val="28"/>
              </w:rPr>
            </m:ctrlPr>
          </m:naryPr>
          <m:sub>
            <m:ctrlPr>
              <w:rPr>
                <w:rFonts w:ascii="Cambria Math" w:hAnsi="Cambria Math" w:cs="仿宋"/>
                <w:szCs w:val="28"/>
              </w:rPr>
            </m:ctrlPr>
          </m:sub>
          <m:sup>
            <m:ctrlPr>
              <w:rPr>
                <w:rFonts w:ascii="Cambria Math" w:hAnsi="Cambria Math" w:cs="仿宋"/>
                <w:szCs w:val="28"/>
              </w:rPr>
            </m:ctrlPr>
          </m:sup>
          <m:e>
            <m:sSub>
              <m:sSubPr>
                <m:ctrlPr>
                  <w:rPr>
                    <w:rFonts w:ascii="Cambria Math" w:hAnsi="Cambria Math" w:cs="仿宋"/>
                    <w:szCs w:val="28"/>
                  </w:rPr>
                </m:ctrlPr>
              </m:sSubPr>
              <m:e>
                <m:r>
                  <m:rPr>
                    <m:sty m:val="p"/>
                  </m:rPr>
                  <w:rPr>
                    <w:rFonts w:hint="eastAsia" w:ascii="Cambria Math" w:hAnsi="Cambria Math" w:cs="仿宋"/>
                    <w:szCs w:val="28"/>
                  </w:rPr>
                  <m:t>W</m:t>
                </m:r>
                <m:ctrlPr>
                  <w:rPr>
                    <w:rFonts w:ascii="Cambria Math" w:hAnsi="Cambria Math" w:cs="仿宋"/>
                    <w:szCs w:val="28"/>
                  </w:rPr>
                </m:ctrlPr>
              </m:e>
              <m:sub>
                <m:r>
                  <m:rPr>
                    <m:sty m:val="p"/>
                  </m:rPr>
                  <w:rPr>
                    <w:rFonts w:hint="eastAsia" w:ascii="Cambria Math" w:hAnsi="Cambria Math" w:cs="仿宋"/>
                    <w:szCs w:val="28"/>
                  </w:rPr>
                  <m:t>e</m:t>
                </m:r>
                <m:ctrlPr>
                  <w:rPr>
                    <w:rFonts w:ascii="Cambria Math" w:hAnsi="Cambria Math" w:cs="仿宋"/>
                    <w:szCs w:val="28"/>
                  </w:rPr>
                </m:ctrlPr>
              </m:sub>
            </m:sSub>
            <m:r>
              <m:rPr>
                <m:sty m:val="p"/>
              </m:rPr>
              <w:rPr>
                <w:rFonts w:hint="eastAsia" w:ascii="Cambria Math" w:hAnsi="Cambria Math" w:cs="仿宋"/>
                <w:szCs w:val="28"/>
              </w:rPr>
              <m:t>×</m:t>
            </m:r>
            <m:r>
              <m:rPr>
                <m:sty m:val="p"/>
              </m:rPr>
              <w:rPr>
                <w:rFonts w:ascii="Cambria Math" w:hAnsi="Cambria Math" w:cs="仿宋"/>
                <w:szCs w:val="28"/>
              </w:rPr>
              <m:t>A</m:t>
            </m:r>
            <m:r>
              <m:rPr>
                <m:sty m:val="p"/>
              </m:rPr>
              <w:rPr>
                <w:rFonts w:hint="eastAsia" w:ascii="Cambria Math" w:hAnsi="Cambria Math" w:cs="仿宋"/>
                <w:szCs w:val="28"/>
              </w:rPr>
              <m:t>×</m:t>
            </m:r>
            <m:r>
              <m:rPr>
                <m:sty m:val="p"/>
              </m:rPr>
              <w:rPr>
                <w:rFonts w:hint="eastAsia" w:ascii="Cambria Math" w:hAnsi="Cambria Math" w:cs="Cambria Math"/>
                <w:szCs w:val="28"/>
              </w:rPr>
              <m:t>h</m:t>
            </m:r>
            <m:r>
              <m:rPr>
                <m:sty m:val="p"/>
              </m:rPr>
              <w:rPr>
                <w:rFonts w:hint="eastAsia" w:ascii="Cambria Math" w:hAnsi="Cambria Math" w:cs="仿宋"/>
                <w:szCs w:val="28"/>
              </w:rPr>
              <m:t>×x×kp</m:t>
            </m:r>
            <m:ctrlPr>
              <w:rPr>
                <w:rFonts w:ascii="Cambria Math" w:hAnsi="Cambria Math" w:cs="仿宋"/>
                <w:szCs w:val="28"/>
              </w:rPr>
            </m:ctrlPr>
          </m:e>
        </m:nary>
      </m:oMath>
      <w:r>
        <w:rPr>
          <w:rFonts w:hAnsi="宋体"/>
        </w:rPr>
        <w:t>…………………………………</w:t>
      </w:r>
      <w:r>
        <w:rPr>
          <w:rFonts w:hint="eastAsia"/>
        </w:rPr>
        <w:t>（17）</w:t>
      </w:r>
    </w:p>
    <w:p w14:paraId="6594CD10">
      <w:pPr>
        <w:pStyle w:val="22"/>
      </w:pPr>
      <w:r>
        <w:rPr>
          <w:rFonts w:hint="eastAsia"/>
        </w:rPr>
        <w:t>式中：</w:t>
      </w:r>
    </w:p>
    <w:p w14:paraId="188BD773">
      <w:pPr>
        <w:tabs>
          <w:tab w:val="left" w:pos="84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DIT</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——数据机柜年耗电量，单位为千瓦时（kWh）；</w:t>
      </w:r>
    </w:p>
    <w:p w14:paraId="47D51B30">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W</m:t>
            </m:r>
            <m:ctrlPr>
              <w:rPr>
                <w:rFonts w:ascii="Cambria Math" w:hAnsi="Cambria Math" w:cs="仿宋_GB2312"/>
                <w:iCs/>
                <w:szCs w:val="21"/>
              </w:rPr>
            </m:ctrlPr>
          </m:e>
          <m:sub>
            <m:r>
              <m:rPr>
                <m:sty m:val="p"/>
              </m:rPr>
              <w:rPr>
                <w:rFonts w:hint="eastAsia" w:ascii="Cambria Math" w:hAnsi="Cambria Math" w:cs="仿宋_GB2312"/>
                <w:szCs w:val="21"/>
              </w:rPr>
              <m:t>e</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——单机架额定功率，单位为千瓦每台（kW/u）；</w:t>
      </w:r>
    </w:p>
    <w:p w14:paraId="5580D40E">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A</m:t>
        </m:r>
      </m:oMath>
      <w:r>
        <w:rPr>
          <w:rFonts w:ascii="宋体" w:hAnsi="宋体" w:cs="仿宋_GB2312"/>
          <w:szCs w:val="21"/>
        </w:rPr>
        <w:tab/>
      </w:r>
      <w:r>
        <w:rPr>
          <w:rFonts w:ascii="宋体" w:hAnsi="宋体" w:cs="仿宋_GB2312"/>
          <w:szCs w:val="21"/>
        </w:rPr>
        <w:tab/>
      </w:r>
      <w:r>
        <w:rPr>
          <w:rFonts w:hint="eastAsia" w:ascii="宋体" w:hAnsi="宋体" w:cs="仿宋_GB2312"/>
          <w:szCs w:val="21"/>
        </w:rPr>
        <w:t>——机架数量，单位为台（u）；</w:t>
      </w:r>
    </w:p>
    <w:p w14:paraId="4A541233">
      <w:pPr>
        <w:tabs>
          <w:tab w:val="left" w:pos="720"/>
        </w:tabs>
        <w:ind w:firstLine="420" w:firstLineChars="200"/>
        <w:rPr>
          <w:rFonts w:hint="eastAsia" w:ascii="宋体" w:hAnsi="宋体" w:cs="仿宋_GB2312"/>
          <w:szCs w:val="21"/>
        </w:rPr>
      </w:pPr>
      <m:oMath>
        <m:r>
          <m:rPr>
            <m:sty m:val="p"/>
          </m:rPr>
          <w:rPr>
            <w:rFonts w:hint="eastAsia" w:ascii="Cambria Math" w:hAnsi="Cambria Math" w:cs="MS Gothic" w:eastAsiaTheme="minorEastAsia"/>
            <w:szCs w:val="21"/>
          </w:rPr>
          <m:t>h</m:t>
        </m:r>
      </m:oMath>
      <w:r>
        <w:rPr>
          <w:rFonts w:ascii="宋体" w:hAnsi="宋体" w:cs="仿宋_GB2312"/>
          <w:szCs w:val="21"/>
        </w:rPr>
        <w:tab/>
      </w:r>
      <w:r>
        <w:rPr>
          <w:rFonts w:ascii="宋体" w:hAnsi="宋体" w:cs="仿宋_GB2312"/>
          <w:szCs w:val="21"/>
        </w:rPr>
        <w:tab/>
      </w:r>
      <w:r>
        <w:rPr>
          <w:rFonts w:hint="eastAsia" w:ascii="宋体" w:hAnsi="宋体" w:cs="仿宋_GB2312"/>
          <w:szCs w:val="21"/>
        </w:rPr>
        <w:t>——运行小时数，单位为小时（h），根据实际运行状况确定，一年可按照8760h计算；</w:t>
      </w:r>
    </w:p>
    <w:p w14:paraId="164B04B3">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x</m:t>
        </m:r>
      </m:oMath>
      <w:r>
        <w:rPr>
          <w:rFonts w:ascii="宋体" w:hAnsi="宋体" w:cs="仿宋_GB2312"/>
          <w:szCs w:val="21"/>
        </w:rPr>
        <w:tab/>
      </w:r>
      <w:r>
        <w:rPr>
          <w:rFonts w:ascii="宋体" w:hAnsi="宋体" w:cs="仿宋_GB2312"/>
          <w:szCs w:val="21"/>
        </w:rPr>
        <w:tab/>
      </w:r>
      <w:r>
        <w:rPr>
          <w:rFonts w:hint="eastAsia" w:ascii="宋体" w:hAnsi="宋体" w:cs="仿宋_GB2312"/>
          <w:szCs w:val="21"/>
        </w:rPr>
        <w:t>——需要系数，估算值可取0.95-1之间；</w:t>
      </w:r>
    </w:p>
    <w:p w14:paraId="56FFF628">
      <w:pPr>
        <w:widowControl/>
        <w:ind w:firstLine="420" w:firstLineChars="200"/>
        <w:jc w:val="left"/>
        <w:rPr>
          <w:rFonts w:hint="eastAsia" w:ascii="宋体" w:hAnsi="宋体" w:cs="仿宋_GB2312"/>
          <w:kern w:val="0"/>
          <w:szCs w:val="21"/>
        </w:rPr>
      </w:pPr>
      <m:oMath>
        <m:r>
          <m:rPr>
            <m:sty m:val="p"/>
          </m:rPr>
          <w:rPr>
            <w:rFonts w:hint="eastAsia" w:ascii="Cambria Math" w:hAnsi="Cambria Math" w:cs="仿宋_GB2312"/>
            <w:kern w:val="0"/>
            <w:szCs w:val="21"/>
          </w:rPr>
          <m:t>kp</m:t>
        </m:r>
      </m:oMath>
      <w:r>
        <w:rPr>
          <w:rFonts w:ascii="宋体" w:hAnsi="宋体" w:cs="仿宋_GB2312"/>
          <w:kern w:val="0"/>
          <w:szCs w:val="21"/>
        </w:rPr>
        <w:tab/>
      </w:r>
      <w:r>
        <w:rPr>
          <w:rFonts w:hint="eastAsia" w:ascii="宋体" w:hAnsi="宋体" w:cs="仿宋_GB2312"/>
          <w:kern w:val="0"/>
          <w:szCs w:val="21"/>
        </w:rPr>
        <w:t>——年平均有功负荷系数，与暖通设备系数一致，估算值可取0.6-0.8之间。</w:t>
      </w:r>
    </w:p>
    <w:p w14:paraId="100C7B81">
      <w:pPr>
        <w:pStyle w:val="42"/>
        <w:spacing w:before="156" w:after="156"/>
      </w:pPr>
      <w:r>
        <w:rPr>
          <w:rFonts w:hint="eastAsia"/>
        </w:rPr>
        <w:t>其他能耗估算</w:t>
      </w:r>
    </w:p>
    <w:p w14:paraId="49EABC5C">
      <w:pPr>
        <w:widowControl/>
        <w:ind w:firstLine="424" w:firstLineChars="202"/>
        <w:rPr>
          <w:rFonts w:hint="eastAsia" w:ascii="宋体" w:hAnsi="宋体"/>
          <w:kern w:val="0"/>
          <w:szCs w:val="21"/>
        </w:rPr>
      </w:pPr>
      <w:r>
        <w:rPr>
          <w:rFonts w:hint="eastAsia" w:ascii="宋体" w:hAnsi="宋体"/>
          <w:kern w:val="0"/>
          <w:szCs w:val="21"/>
        </w:rPr>
        <w:t>其他能耗的估算方法应参照有关规范、标准或根据同类项目的能耗指标进行估算。变压器数量较多的项目，应考虑变压器能耗估算。</w:t>
      </w:r>
    </w:p>
    <w:p w14:paraId="4D48ED9D">
      <w:pPr>
        <w:widowControl/>
        <w:ind w:firstLine="424" w:firstLineChars="202"/>
        <w:rPr>
          <w:rFonts w:hint="eastAsia" w:ascii="宋体" w:hAnsi="宋体"/>
          <w:kern w:val="0"/>
          <w:szCs w:val="21"/>
        </w:rPr>
      </w:pPr>
      <w:r>
        <w:rPr>
          <w:rFonts w:hint="eastAsia" w:ascii="宋体" w:hAnsi="宋体"/>
          <w:kern w:val="0"/>
          <w:szCs w:val="21"/>
        </w:rPr>
        <w:t>对于项目设有电动汽车充电桩，应根据不同型号的充电桩功率、台数、需</w:t>
      </w:r>
      <w:r>
        <w:rPr>
          <w:rFonts w:hint="eastAsia" w:ascii="宋体" w:hAnsi="宋体" w:cs="仿宋_GB2312"/>
          <w:szCs w:val="21"/>
        </w:rPr>
        <w:t>要</w:t>
      </w:r>
      <w:r>
        <w:rPr>
          <w:rFonts w:hint="eastAsia" w:ascii="宋体" w:hAnsi="宋体"/>
          <w:kern w:val="0"/>
          <w:szCs w:val="21"/>
        </w:rPr>
        <w:t>系数、使用时间及年平均有功负荷系数，按公式（18）估算充电桩的年能源消耗量。</w:t>
      </w:r>
    </w:p>
    <w:p w14:paraId="01D071DC">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qdz</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rPr>
                </m:ctrlPr>
              </m:sSubPr>
              <m:e>
                <m:r>
                  <m:rPr>
                    <m:sty m:val="p"/>
                  </m:rPr>
                  <w:rPr>
                    <w:rFonts w:hint="eastAsia" w:ascii="Cambria Math" w:hAnsi="Cambria Math"/>
                  </w:rPr>
                  <m:t>q</m:t>
                </m:r>
                <m:ctrlPr>
                  <w:rPr>
                    <w:rFonts w:ascii="Cambria Math" w:hAnsi="Cambria Math"/>
                  </w:rPr>
                </m:ctrlPr>
              </m:e>
              <m:sub>
                <m:r>
                  <m:rPr>
                    <m:sty m:val="p"/>
                  </m:rPr>
                  <w:rPr>
                    <w:rFonts w:hint="eastAsia" w:ascii="Cambria Math" w:hAnsi="Cambria Math"/>
                  </w:rPr>
                  <m:t>d</m:t>
                </m:r>
                <m:ctrlPr>
                  <w:rPr>
                    <w:rFonts w:ascii="Cambria Math" w:hAnsi="Cambria Math"/>
                  </w:rPr>
                </m:ctrlPr>
              </m:sub>
            </m:sSub>
            <m:r>
              <m:rPr>
                <m:sty m:val="p"/>
              </m:rPr>
              <w:rPr>
                <w:rFonts w:ascii="Cambria Math" w:hAnsi="Cambria Math"/>
              </w:rPr>
              <m:t>×</m:t>
            </m:r>
            <m:r>
              <m:rPr>
                <m:sty m:val="p"/>
              </m:rPr>
              <w:rPr>
                <w:rFonts w:hint="eastAsia" w:ascii="Cambria Math" w:hAnsi="Cambria Math"/>
              </w:rPr>
              <m:t>n</m:t>
            </m:r>
            <m:r>
              <m:rPr>
                <m:sty m:val="p"/>
              </m:rPr>
              <w:rPr>
                <w:rFonts w:ascii="Cambria Math" w:hAnsi="Cambria Math"/>
              </w:rPr>
              <m:t>×T×N×K×ξ</m:t>
            </m:r>
            <m:ctrlPr>
              <w:rPr>
                <w:rFonts w:ascii="Cambria Math" w:hAnsi="Cambria Math"/>
                <w:iCs/>
              </w:rPr>
            </m:ctrlPr>
          </m:e>
        </m:nary>
      </m:oMath>
      <w:r>
        <w:rPr>
          <w:rFonts w:hAnsi="宋体"/>
        </w:rPr>
        <w:t>…………………………………</w:t>
      </w:r>
      <w:r>
        <w:rPr>
          <w:rFonts w:hint="eastAsia"/>
        </w:rPr>
        <w:t>（18）</w:t>
      </w:r>
    </w:p>
    <w:p w14:paraId="34ACC5E3">
      <w:pPr>
        <w:pStyle w:val="22"/>
      </w:pPr>
      <w:r>
        <w:rPr>
          <w:rFonts w:hint="eastAsia"/>
        </w:rPr>
        <w:t>式中：</w:t>
      </w:r>
    </w:p>
    <w:p w14:paraId="63305B73">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qdz</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——充电桩年耗电量，单位为千瓦时（kWh）；</w:t>
      </w:r>
    </w:p>
    <w:p w14:paraId="51312E48">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——不同充电桩的功率，单位为千瓦每台（kW/u）；</w:t>
      </w:r>
    </w:p>
    <w:p w14:paraId="66C9626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T</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——不同充电桩每日平均运行小时数，单位为小时每天（h/d）；</w:t>
      </w:r>
    </w:p>
    <w:p w14:paraId="56D04ED3">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——不同充电桩每年运行天数，单位为天（d）；</w:t>
      </w:r>
    </w:p>
    <w:p w14:paraId="106CCCD9">
      <w:pPr>
        <w:tabs>
          <w:tab w:val="left" w:pos="720"/>
        </w:tabs>
        <w:ind w:firstLine="420" w:firstLineChars="200"/>
        <w:rPr>
          <w:rFonts w:hint="eastAsia" w:ascii="宋体" w:hAnsi="宋体" w:cs="仿宋_GB2312"/>
          <w:szCs w:val="21"/>
        </w:rPr>
      </w:pPr>
      <m:oMath>
        <m:r>
          <m:rPr>
            <m:sty m:val="p"/>
          </m:rPr>
          <w:rPr>
            <w:rFonts w:hint="eastAsia" w:ascii="Cambria Math" w:hAnsi="Cambria Math" w:cs="仿宋_GB2312"/>
            <w:szCs w:val="21"/>
          </w:rPr>
          <m:t>n</m:t>
        </m:r>
      </m:oMath>
      <w:r>
        <w:rPr>
          <w:rFonts w:ascii="宋体" w:hAnsi="宋体" w:cs="仿宋_GB2312"/>
          <w:szCs w:val="21"/>
        </w:rPr>
        <w:tab/>
      </w:r>
      <w:r>
        <w:rPr>
          <w:rFonts w:ascii="宋体" w:hAnsi="宋体" w:cs="仿宋_GB2312"/>
          <w:szCs w:val="21"/>
        </w:rPr>
        <w:tab/>
      </w:r>
      <w:r>
        <w:rPr>
          <w:rFonts w:hint="eastAsia" w:ascii="宋体" w:hAnsi="宋体" w:cs="仿宋_GB2312"/>
          <w:szCs w:val="21"/>
        </w:rPr>
        <w:t>——不同充电桩的台数，单位为台（u）；</w:t>
      </w:r>
    </w:p>
    <w:p w14:paraId="38FB4C4B">
      <w:pPr>
        <w:widowControl/>
        <w:ind w:firstLine="420" w:firstLineChars="200"/>
        <w:jc w:val="left"/>
        <w:rPr>
          <w:rFonts w:hint="eastAsia" w:ascii="宋体" w:hAnsi="宋体"/>
          <w:kern w:val="0"/>
          <w:szCs w:val="21"/>
        </w:rPr>
      </w:pPr>
      <m:oMath>
        <m:r>
          <m:rPr>
            <m:sty m:val="p"/>
          </m:rPr>
          <w:rPr>
            <w:rFonts w:hint="eastAsia" w:ascii="Cambria Math" w:hAnsi="Cambria Math" w:cs="仿宋_GB2312"/>
            <w:kern w:val="0"/>
            <w:szCs w:val="21"/>
          </w:rPr>
          <m:t>K</m:t>
        </m:r>
      </m:oMath>
      <w:r>
        <w:rPr>
          <w:rFonts w:ascii="宋体" w:hAnsi="宋体" w:cs="仿宋_GB2312"/>
          <w:kern w:val="0"/>
          <w:szCs w:val="21"/>
        </w:rPr>
        <w:tab/>
      </w:r>
      <w:r>
        <w:rPr>
          <w:rFonts w:hint="eastAsia" w:ascii="宋体" w:hAnsi="宋体" w:cs="仿宋_GB2312"/>
          <w:kern w:val="0"/>
          <w:szCs w:val="21"/>
        </w:rPr>
        <w:t>——需要系数；</w:t>
      </w:r>
    </w:p>
    <w:p w14:paraId="1BAA9A36">
      <w:pPr>
        <w:tabs>
          <w:tab w:val="left" w:pos="720"/>
        </w:tabs>
        <w:ind w:firstLine="420" w:firstLineChars="200"/>
        <w:rPr>
          <w:rFonts w:hint="eastAsia" w:ascii="宋体" w:hAnsi="宋体" w:cs="仿宋_GB2312"/>
          <w:sz w:val="30"/>
          <w:szCs w:val="30"/>
        </w:rPr>
      </w:pPr>
      <m:oMath>
        <m:r>
          <m:rPr>
            <m:sty m:val="p"/>
          </m:rPr>
          <w:rPr>
            <w:rFonts w:ascii="Cambria Math" w:hAnsi="Cambria Math" w:cs="仿宋_GB2312"/>
            <w:szCs w:val="21"/>
          </w:rPr>
          <m:t>ξ</m:t>
        </m:r>
      </m:oMath>
      <w:r>
        <w:rPr>
          <w:rFonts w:ascii="宋体" w:hAnsi="宋体" w:cs="仿宋_GB2312"/>
          <w:szCs w:val="21"/>
        </w:rPr>
        <w:tab/>
      </w:r>
      <w:r>
        <w:rPr>
          <w:rFonts w:hint="eastAsia" w:ascii="宋体" w:hAnsi="宋体" w:cs="仿宋_GB2312"/>
          <w:szCs w:val="21"/>
        </w:rPr>
        <w:t>——年平均有功负荷系数。</w:t>
      </w:r>
    </w:p>
    <w:p w14:paraId="7AEACF99">
      <w:pPr>
        <w:pStyle w:val="43"/>
        <w:ind w:left="0"/>
        <w:outlineLvl w:val="1"/>
      </w:pPr>
      <w:r>
        <w:rPr>
          <w:rFonts w:hint="eastAsia"/>
        </w:rPr>
        <w:t>能源消费强度</w:t>
      </w:r>
    </w:p>
    <w:p w14:paraId="1D2B1373">
      <w:pPr>
        <w:pStyle w:val="42"/>
        <w:spacing w:before="156" w:after="156"/>
      </w:pPr>
      <w:r>
        <w:rPr>
          <w:rFonts w:hint="eastAsia"/>
        </w:rPr>
        <w:t>单位建筑面积综合能耗</w:t>
      </w:r>
    </w:p>
    <w:p w14:paraId="1895E7CA">
      <w:pPr>
        <w:tabs>
          <w:tab w:val="left" w:pos="720"/>
        </w:tabs>
        <w:ind w:left="425"/>
        <w:rPr>
          <w:rFonts w:hint="eastAsia" w:ascii="宋体" w:hAnsi="宋体" w:cs="仿宋_GB2312"/>
          <w:szCs w:val="21"/>
        </w:rPr>
      </w:pPr>
      <w:r>
        <w:rPr>
          <w:rFonts w:hint="eastAsia" w:ascii="宋体" w:hAnsi="宋体" w:cs="仿宋_GB2312"/>
          <w:szCs w:val="21"/>
        </w:rPr>
        <w:t>单位建筑面积综合能耗按公式（19）估算：</w:t>
      </w:r>
    </w:p>
    <w:p w14:paraId="49E9EF06">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dzm</m:t>
            </m:r>
            <m:ctrlPr>
              <w:rPr>
                <w:rFonts w:ascii="Cambria Math" w:hAnsi="Cambria Math"/>
                <w:iCs/>
              </w:rPr>
            </m:ctrlPr>
          </m:sub>
        </m:sSub>
        <m:r>
          <m:rPr>
            <m:sty m:val="p"/>
          </m:rPr>
          <w:rPr>
            <w:rFonts w:ascii="Cambria Math" w:hAnsi="Cambria Math"/>
          </w:rPr>
          <m:t>=1000×</m:t>
        </m:r>
        <m:f>
          <m:fPr>
            <m:ctrlPr>
              <w:rPr>
                <w:rFonts w:ascii="Cambria Math" w:hAnsi="Cambria Math"/>
              </w:rPr>
            </m:ctrlPr>
          </m:fPr>
          <m:num>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z</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hint="eastAsia" w:ascii="Cambria Math" w:hAnsi="Cambria Math"/>
                  </w:rPr>
                  <m:t>z</m:t>
                </m:r>
                <m:ctrlPr>
                  <w:rPr>
                    <w:rFonts w:ascii="Cambria Math" w:hAnsi="Cambria Math"/>
                    <w:iCs/>
                  </w:rPr>
                </m:ctrlPr>
              </m:sub>
            </m:sSub>
            <m:ctrlPr>
              <w:rPr>
                <w:rFonts w:ascii="Cambria Math" w:hAnsi="Cambria Math"/>
              </w:rPr>
            </m:ctrlPr>
          </m:den>
        </m:f>
      </m:oMath>
      <w:r>
        <w:rPr>
          <w:rFonts w:hint="eastAsia"/>
        </w:rPr>
        <w:t xml:space="preserve"> </w:t>
      </w:r>
      <w:r>
        <w:rPr>
          <w:rFonts w:hAnsi="宋体"/>
        </w:rPr>
        <w:t>…………………………………………………</w:t>
      </w:r>
      <w:r>
        <w:rPr>
          <w:rFonts w:hint="eastAsia"/>
        </w:rPr>
        <w:t>（19）</w:t>
      </w:r>
    </w:p>
    <w:p w14:paraId="2E838D53">
      <w:pPr>
        <w:pStyle w:val="22"/>
      </w:pPr>
      <w:r>
        <w:rPr>
          <w:rFonts w:hint="eastAsia"/>
        </w:rPr>
        <w:t>式中：</w:t>
      </w:r>
    </w:p>
    <w:p w14:paraId="07D18252">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dzm</m:t>
            </m:r>
            <m:ctrlPr>
              <w:rPr>
                <w:rFonts w:ascii="Cambria Math" w:hAnsi="Cambria Math" w:cs="仿宋_GB2312"/>
                <w:iCs/>
                <w:szCs w:val="21"/>
              </w:rPr>
            </m:ctrlPr>
          </m:sub>
        </m:sSub>
      </m:oMath>
      <w:r>
        <w:rPr>
          <w:rFonts w:hint="eastAsia" w:ascii="宋体" w:hAnsi="宋体" w:cs="仿宋_GB2312"/>
          <w:szCs w:val="21"/>
        </w:rPr>
        <w:t>——单位面积综合能耗，单位为千克标准煤每平方米（kgce/m</w:t>
      </w:r>
      <w:r>
        <w:rPr>
          <w:rFonts w:hint="eastAsia" w:ascii="宋体" w:hAnsi="宋体" w:cs="仿宋_GB2312"/>
          <w:szCs w:val="21"/>
          <w:vertAlign w:val="superscript"/>
        </w:rPr>
        <w:t>2</w:t>
      </w:r>
      <w:r>
        <w:rPr>
          <w:rFonts w:hint="eastAsia" w:ascii="宋体" w:hAnsi="宋体" w:cs="仿宋_GB2312"/>
          <w:szCs w:val="21"/>
        </w:rPr>
        <w:t>）；</w:t>
      </w:r>
    </w:p>
    <w:p w14:paraId="0B813D1D">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z</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——年综合能耗，单位为吨标准煤（tce）；</w:t>
      </w:r>
    </w:p>
    <w:p w14:paraId="78123349">
      <w:pPr>
        <w:tabs>
          <w:tab w:val="left" w:pos="720"/>
        </w:tabs>
        <w:ind w:firstLine="420" w:firstLineChars="200"/>
        <w:rPr>
          <w:rFonts w:hint="eastAsia" w:ascii="宋体" w:hAnsi="宋体" w:cs="仿宋_GB2312"/>
          <w:sz w:val="30"/>
          <w:szCs w:val="30"/>
        </w:rPr>
      </w:pPr>
      <m:oMath>
        <m:sSub>
          <m:sSubPr>
            <m:ctrlPr>
              <w:rPr>
                <w:rFonts w:ascii="Cambria Math" w:hAnsi="Cambria Math" w:cs="仿宋_GB2312"/>
                <w:iCs/>
                <w:szCs w:val="21"/>
              </w:rPr>
            </m:ctrlPr>
          </m:sSubPr>
          <m:e>
            <m:r>
              <m:rPr>
                <m:sty m:val="p"/>
              </m:rPr>
              <w:rPr>
                <w:rFonts w:hint="eastAsia" w:ascii="Cambria Math" w:hAnsi="Cambria Math" w:cs="仿宋_GB2312"/>
                <w:szCs w:val="21"/>
              </w:rPr>
              <m:t>A</m:t>
            </m:r>
            <m:ctrlPr>
              <w:rPr>
                <w:rFonts w:ascii="Cambria Math" w:hAnsi="Cambria Math" w:cs="仿宋_GB2312"/>
                <w:iCs/>
                <w:szCs w:val="21"/>
              </w:rPr>
            </m:ctrlPr>
          </m:e>
          <m:sub>
            <m:r>
              <m:rPr>
                <m:sty m:val="p"/>
              </m:rPr>
              <w:rPr>
                <w:rFonts w:hint="eastAsia" w:ascii="Cambria Math" w:hAnsi="Cambria Math" w:cs="仿宋_GB2312"/>
                <w:szCs w:val="21"/>
              </w:rPr>
              <m:t>z</m:t>
            </m:r>
            <m:ctrlPr>
              <w:rPr>
                <w:rFonts w:ascii="Cambria Math" w:hAnsi="Cambria Math" w:cs="仿宋_GB2312"/>
                <w:iCs/>
                <w:szCs w:val="21"/>
              </w:rPr>
            </m:ctrlPr>
          </m:sub>
        </m:sSub>
      </m:oMath>
      <w:r>
        <w:rPr>
          <w:rFonts w:ascii="宋体" w:hAnsi="宋体" w:cs="仿宋_GB2312"/>
          <w:iCs/>
          <w:szCs w:val="21"/>
        </w:rPr>
        <w:tab/>
      </w:r>
      <w:r>
        <w:rPr>
          <w:rFonts w:ascii="宋体" w:hAnsi="宋体" w:cs="仿宋_GB2312"/>
          <w:iCs/>
          <w:szCs w:val="21"/>
        </w:rPr>
        <w:tab/>
      </w:r>
      <w:r>
        <w:rPr>
          <w:rFonts w:hint="eastAsia" w:ascii="宋体" w:hAnsi="宋体" w:cs="仿宋_GB2312"/>
          <w:szCs w:val="21"/>
        </w:rPr>
        <w:t>——项目的总建筑面积，单位为平方米（m</w:t>
      </w:r>
      <w:r>
        <w:rPr>
          <w:rFonts w:hint="eastAsia" w:ascii="宋体" w:hAnsi="宋体" w:cs="仿宋_GB2312"/>
          <w:szCs w:val="21"/>
          <w:vertAlign w:val="superscript"/>
        </w:rPr>
        <w:t>2</w:t>
      </w:r>
      <w:r>
        <w:rPr>
          <w:rFonts w:hint="eastAsia" w:ascii="宋体" w:hAnsi="宋体" w:cs="仿宋_GB2312"/>
          <w:szCs w:val="21"/>
        </w:rPr>
        <w:t>）。</w:t>
      </w:r>
    </w:p>
    <w:p w14:paraId="6D4668BC">
      <w:pPr>
        <w:pStyle w:val="42"/>
        <w:spacing w:before="156" w:after="156"/>
      </w:pPr>
      <w:r>
        <w:rPr>
          <w:rFonts w:hint="eastAsia"/>
        </w:rPr>
        <w:t>单位产品综合能耗</w:t>
      </w:r>
    </w:p>
    <w:p w14:paraId="412CDFD2">
      <w:pPr>
        <w:tabs>
          <w:tab w:val="left" w:pos="720"/>
        </w:tabs>
        <w:ind w:left="425"/>
        <w:rPr>
          <w:rFonts w:hint="eastAsia" w:ascii="宋体" w:hAnsi="宋体" w:cs="仿宋_GB2312"/>
          <w:szCs w:val="21"/>
        </w:rPr>
      </w:pPr>
      <w:r>
        <w:rPr>
          <w:rFonts w:hint="eastAsia" w:ascii="宋体" w:hAnsi="宋体" w:cs="仿宋_GB2312"/>
          <w:szCs w:val="21"/>
        </w:rPr>
        <w:t>单位产品综合能耗按公式（20）估算：</w:t>
      </w:r>
    </w:p>
    <w:p w14:paraId="719347F0">
      <w:pPr>
        <w:pStyle w:val="115"/>
        <w:spacing w:before="156" w:beforeLines="50" w:after="156" w:afterLines="50"/>
        <w:ind w:firstLine="420" w:firstLineChars="200"/>
        <w:jc w:val="right"/>
      </w:pPr>
      <w:r>
        <w:tab/>
      </w:r>
      <w:r>
        <w:rPr>
          <w:rFonts w:hint="eastAsia"/>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dcz</m:t>
            </m:r>
            <m:ctrlPr>
              <w:rPr>
                <w:rFonts w:ascii="Cambria Math" w:hAnsi="Cambria Math"/>
                <w:iCs/>
              </w:rPr>
            </m:ctrlPr>
          </m:sub>
        </m:sSub>
        <m:r>
          <m:rPr>
            <m:sty m:val="p"/>
          </m:rPr>
          <w:rPr>
            <w:rFonts w:ascii="Cambria Math" w:hAnsi="Cambria Math"/>
          </w:rPr>
          <m:t>=1000×</m:t>
        </m:r>
        <m:f>
          <m:fPr>
            <m:ctrlPr>
              <w:rPr>
                <w:rFonts w:ascii="Cambria Math" w:hAnsi="Cambria Math"/>
              </w:rPr>
            </m:ctrlPr>
          </m:fPr>
          <m:num>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zc</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hint="eastAsia" w:ascii="Cambria Math" w:hAnsi="Cambria Math"/>
                  </w:rPr>
                  <m:t>zc</m:t>
                </m:r>
                <m:ctrlPr>
                  <w:rPr>
                    <w:rFonts w:ascii="Cambria Math" w:hAnsi="Cambria Math"/>
                    <w:iCs/>
                  </w:rPr>
                </m:ctrlPr>
              </m:sub>
            </m:sSub>
            <m:ctrlPr>
              <w:rPr>
                <w:rFonts w:ascii="Cambria Math" w:hAnsi="Cambria Math"/>
              </w:rPr>
            </m:ctrlPr>
          </m:den>
        </m:f>
      </m:oMath>
      <w:r>
        <w:rPr>
          <w:rFonts w:hAnsi="宋体"/>
        </w:rPr>
        <w:t>…………………………………………………</w:t>
      </w:r>
      <w:r>
        <w:rPr>
          <w:rFonts w:hint="eastAsia"/>
        </w:rPr>
        <w:t>（20）</w:t>
      </w:r>
    </w:p>
    <w:p w14:paraId="3A3BBB6C">
      <w:pPr>
        <w:pStyle w:val="22"/>
      </w:pPr>
      <w:r>
        <w:rPr>
          <w:rFonts w:hint="eastAsia"/>
        </w:rPr>
        <w:t>式中：</w:t>
      </w:r>
    </w:p>
    <w:p w14:paraId="4E59B76F">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dcz</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——单位产品综合能耗，根据产品产量量纲的不同，单位可包括千克标准煤每吨（kgce/t）、</w:t>
      </w:r>
    </w:p>
    <w:p w14:paraId="2091F42E">
      <w:pPr>
        <w:tabs>
          <w:tab w:val="left" w:pos="720"/>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千克标准煤每立方米（kgce/m</w:t>
      </w:r>
      <w:r>
        <w:rPr>
          <w:rFonts w:hint="eastAsia" w:ascii="宋体" w:hAnsi="宋体" w:cs="仿宋_GB2312"/>
          <w:szCs w:val="21"/>
          <w:vertAlign w:val="superscript"/>
        </w:rPr>
        <w:t>3</w:t>
      </w:r>
      <w:r>
        <w:rPr>
          <w:rFonts w:hint="eastAsia" w:ascii="宋体" w:hAnsi="宋体" w:cs="仿宋_GB2312"/>
          <w:szCs w:val="21"/>
        </w:rPr>
        <w:t>）等；</w:t>
      </w:r>
    </w:p>
    <w:p w14:paraId="1A51494D">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zc</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——年综合能耗，单位为吨标准煤（tce）；</w:t>
      </w:r>
    </w:p>
    <w:p w14:paraId="3B75D87A">
      <w:pPr>
        <w:tabs>
          <w:tab w:val="left" w:pos="854"/>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A</m:t>
            </m:r>
            <m:ctrlPr>
              <w:rPr>
                <w:rFonts w:ascii="Cambria Math" w:hAnsi="Cambria Math" w:cs="仿宋_GB2312"/>
                <w:iCs/>
                <w:szCs w:val="21"/>
              </w:rPr>
            </m:ctrlPr>
          </m:e>
          <m:sub>
            <m:r>
              <m:rPr>
                <m:sty m:val="p"/>
              </m:rPr>
              <w:rPr>
                <w:rFonts w:hint="eastAsia" w:ascii="Cambria Math" w:hAnsi="Cambria Math" w:cs="仿宋_GB2312"/>
                <w:szCs w:val="21"/>
              </w:rPr>
              <m:t>zc</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——项目产品的年产量，单位可包括吨（t）、立方米（m</w:t>
      </w:r>
      <w:r>
        <w:rPr>
          <w:rFonts w:hint="eastAsia" w:ascii="宋体" w:hAnsi="宋体" w:cs="仿宋_GB2312"/>
          <w:szCs w:val="21"/>
          <w:vertAlign w:val="superscript"/>
        </w:rPr>
        <w:t>3</w:t>
      </w:r>
      <w:r>
        <w:rPr>
          <w:rFonts w:hint="eastAsia" w:ascii="宋体" w:hAnsi="宋体" w:cs="仿宋_GB2312"/>
          <w:szCs w:val="21"/>
        </w:rPr>
        <w:t>）等。</w:t>
      </w:r>
    </w:p>
    <w:p w14:paraId="32FEA16E">
      <w:pPr>
        <w:pStyle w:val="42"/>
        <w:spacing w:before="156" w:after="156"/>
      </w:pPr>
      <w:r>
        <w:rPr>
          <w:rFonts w:hint="eastAsia"/>
        </w:rPr>
        <w:t>单位面积分品种实物量能耗及综合能耗</w:t>
      </w:r>
    </w:p>
    <w:p w14:paraId="6D83BC05">
      <w:pPr>
        <w:pStyle w:val="165"/>
        <w:numPr>
          <w:ilvl w:val="3"/>
          <w:numId w:val="2"/>
        </w:numPr>
        <w:outlineLvl w:val="9"/>
      </w:pPr>
      <w:r>
        <w:rPr>
          <w:rFonts w:hint="eastAsia"/>
        </w:rPr>
        <w:t>单位面积实物量能耗按公式（21）、（22）、（23）估算：</w:t>
      </w:r>
    </w:p>
    <w:p w14:paraId="71D0FB75">
      <w:pPr>
        <w:pStyle w:val="115"/>
        <w:tabs>
          <w:tab w:val="right" w:leader="dot" w:pos="9354"/>
          <w:tab w:val="clear" w:pos="9298"/>
        </w:tabs>
        <w:spacing w:before="156" w:beforeLines="50" w:after="156" w:afterLines="50"/>
        <w:ind w:left="425" w:hanging="425"/>
        <w:jc w:val="right"/>
      </w:pPr>
      <m:oMath>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dgn</m:t>
            </m:r>
            <m:ctrlPr>
              <w:rPr>
                <w:rFonts w:ascii="Cambria Math" w:hAnsi="Cambria Math"/>
                <w:iCs/>
              </w:rPr>
            </m:ctrlPr>
          </m:sub>
        </m:sSub>
        <m:r>
          <m:rPr>
            <m:sty m:val="p"/>
          </m:rPr>
          <w:rPr>
            <w:rFonts w:ascii="Cambria Math" w:hAnsi="Cambria Math"/>
          </w:rPr>
          <m:t>=</m:t>
        </m:r>
        <m:f>
          <m:fPr>
            <m:ctrlPr>
              <w:rPr>
                <w:rFonts w:ascii="Cambria Math" w:hAnsi="Cambria Math"/>
              </w:rPr>
            </m:ctrlPr>
          </m:fPr>
          <m:num>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gn</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hint="eastAsia" w:ascii="Cambria Math" w:hAnsi="Cambria Math"/>
                  </w:rPr>
                  <m:t>gn</m:t>
                </m:r>
                <m:ctrlPr>
                  <w:rPr>
                    <w:rFonts w:ascii="Cambria Math" w:hAnsi="Cambria Math"/>
                    <w:iCs/>
                  </w:rPr>
                </m:ctrlPr>
              </m:sub>
            </m:sSub>
            <m:ctrlPr>
              <w:rPr>
                <w:rFonts w:ascii="Cambria Math" w:hAnsi="Cambria Math"/>
              </w:rPr>
            </m:ctrlPr>
          </m:den>
        </m:f>
      </m:oMath>
      <w:r>
        <w:rPr>
          <w:rFonts w:hAnsi="宋体"/>
        </w:rPr>
        <w:t>…………………………………………………</w:t>
      </w:r>
      <w:r>
        <w:rPr>
          <w:rFonts w:hint="eastAsia"/>
        </w:rPr>
        <w:t>（21）</w:t>
      </w:r>
    </w:p>
    <w:p w14:paraId="794BAA37">
      <w:pPr>
        <w:pStyle w:val="115"/>
        <w:spacing w:before="156" w:beforeLines="50" w:after="156" w:afterLines="50"/>
        <w:ind w:left="425" w:hanging="425"/>
        <w:jc w:val="right"/>
        <w:rPr>
          <w:rFonts w:hint="eastAsia" w:hAnsi="宋体"/>
        </w:rPr>
      </w:pPr>
      <w:r>
        <w:tab/>
      </w:r>
      <w:r>
        <w:rPr>
          <w:rFonts w:hint="eastAsia"/>
        </w:rPr>
        <w:t xml:space="preserve">                         </w:t>
      </w:r>
      <m:oMath>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dgd</m:t>
            </m:r>
            <m:ctrlPr>
              <w:rPr>
                <w:rFonts w:ascii="Cambria Math" w:hAnsi="Cambria Math"/>
                <w:iCs/>
              </w:rPr>
            </m:ctrlPr>
          </m:sub>
        </m:sSub>
        <m:r>
          <m:rPr>
            <m:sty m:val="p"/>
          </m:rPr>
          <w:rPr>
            <w:rFonts w:ascii="Cambria Math" w:hAnsi="Cambria Math"/>
          </w:rPr>
          <m:t>=</m:t>
        </m:r>
        <m:f>
          <m:fPr>
            <m:ctrlPr>
              <w:rPr>
                <w:rFonts w:ascii="Cambria Math" w:hAnsi="Cambria Math"/>
              </w:rPr>
            </m:ctrlPr>
          </m:fPr>
          <m:num>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gd</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gd</m:t>
                </m:r>
                <m:ctrlPr>
                  <w:rPr>
                    <w:rFonts w:ascii="Cambria Math" w:hAnsi="Cambria Math"/>
                    <w:iCs/>
                  </w:rPr>
                </m:ctrlPr>
              </m:sub>
            </m:sSub>
            <m:ctrlPr>
              <w:rPr>
                <w:rFonts w:ascii="Cambria Math" w:hAnsi="Cambria Math"/>
              </w:rPr>
            </m:ctrlPr>
          </m:den>
        </m:f>
      </m:oMath>
      <w:r>
        <w:rPr>
          <w:rFonts w:hAnsi="宋体"/>
        </w:rPr>
        <w:tab/>
      </w:r>
      <w:r>
        <w:rPr>
          <w:rFonts w:hAnsi="宋体"/>
        </w:rPr>
        <w:t>…………………………………………………</w:t>
      </w:r>
      <w:r>
        <w:rPr>
          <w:rFonts w:hint="eastAsia" w:hAnsi="宋体"/>
        </w:rPr>
        <w:t>（22）</w:t>
      </w:r>
    </w:p>
    <w:p w14:paraId="66CE03C7">
      <w:pPr>
        <w:pStyle w:val="115"/>
        <w:spacing w:before="156" w:beforeLines="50" w:after="156" w:afterLines="50"/>
        <w:ind w:left="425" w:hanging="425"/>
        <w:jc w:val="right"/>
        <w:rPr>
          <w:rFonts w:hint="eastAsia" w:hAnsi="宋体"/>
        </w:rPr>
      </w:pPr>
      <w:r>
        <w:tab/>
      </w:r>
      <w:r>
        <w:rPr>
          <w:rFonts w:hint="eastAsia"/>
        </w:rPr>
        <w:t xml:space="preserve">                         </w:t>
      </w:r>
      <m:oMath>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ascii="Cambria Math" w:hAnsi="Cambria Math"/>
              </w:rPr>
              <m:t>dgq</m:t>
            </m:r>
            <m:ctrlPr>
              <w:rPr>
                <w:rFonts w:ascii="Cambria Math" w:hAnsi="Cambria Math"/>
                <w:iCs/>
              </w:rPr>
            </m:ctrlPr>
          </m:sub>
        </m:sSub>
        <m:r>
          <m:rPr>
            <m:sty m:val="p"/>
          </m:rPr>
          <w:rPr>
            <w:rFonts w:ascii="Cambria Math" w:hAnsi="Cambria Math"/>
          </w:rPr>
          <m:t>=</m:t>
        </m:r>
        <m:f>
          <m:fPr>
            <m:ctrlPr>
              <w:rPr>
                <w:rFonts w:ascii="Cambria Math" w:hAnsi="Cambria Math"/>
              </w:rPr>
            </m:ctrlPr>
          </m:fPr>
          <m:num>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ascii="Cambria Math" w:hAnsi="Cambria Math"/>
                  </w:rPr>
                  <m:t>gq</m:t>
                </m:r>
                <m:ctrlPr>
                  <w:rPr>
                    <w:rFonts w:ascii="Cambria Math" w:hAnsi="Cambria Math"/>
                    <w:iCs/>
                  </w:rPr>
                </m:ctrlPr>
              </m:sub>
            </m:sSub>
            <m:ctrlPr>
              <w:rPr>
                <w:rFonts w:ascii="Cambria Math" w:hAnsi="Cambria Math"/>
              </w:rPr>
            </m:ctrlPr>
          </m:num>
          <m:den>
            <m:sSub>
              <m:sSubPr>
                <m:ctrlPr>
                  <w:rPr>
                    <w:rFonts w:ascii="Cambria Math" w:hAnsi="Cambria Math"/>
                    <w:iCs/>
                  </w:rPr>
                </m:ctrlPr>
              </m:sSubPr>
              <m:e>
                <m:r>
                  <m:rPr>
                    <m:sty m:val="p"/>
                  </m:rPr>
                  <w:rPr>
                    <w:rFonts w:ascii="Cambria Math" w:hAnsi="Cambria Math"/>
                  </w:rPr>
                  <m:t>A</m:t>
                </m:r>
                <m:ctrlPr>
                  <w:rPr>
                    <w:rFonts w:ascii="Cambria Math" w:hAnsi="Cambria Math"/>
                    <w:iCs/>
                  </w:rPr>
                </m:ctrlPr>
              </m:e>
              <m:sub>
                <m:r>
                  <m:rPr>
                    <m:sty m:val="p"/>
                  </m:rPr>
                  <w:rPr>
                    <w:rFonts w:ascii="Cambria Math" w:hAnsi="Cambria Math"/>
                  </w:rPr>
                  <m:t>gq</m:t>
                </m:r>
                <m:ctrlPr>
                  <w:rPr>
                    <w:rFonts w:ascii="Cambria Math" w:hAnsi="Cambria Math"/>
                    <w:iCs/>
                  </w:rPr>
                </m:ctrlPr>
              </m:sub>
            </m:sSub>
            <m:ctrlPr>
              <w:rPr>
                <w:rFonts w:ascii="Cambria Math" w:hAnsi="Cambria Math"/>
              </w:rPr>
            </m:ctrlPr>
          </m:den>
        </m:f>
      </m:oMath>
      <w:r>
        <w:rPr>
          <w:rFonts w:hAnsi="宋体"/>
        </w:rPr>
        <w:tab/>
      </w:r>
      <w:r>
        <w:rPr>
          <w:rFonts w:hAnsi="宋体"/>
        </w:rPr>
        <w:t>…………………………………………………</w:t>
      </w:r>
      <w:r>
        <w:rPr>
          <w:rFonts w:hint="eastAsia" w:hAnsi="宋体"/>
        </w:rPr>
        <w:t>（23）</w:t>
      </w:r>
    </w:p>
    <w:p w14:paraId="0873D69E">
      <w:pPr>
        <w:tabs>
          <w:tab w:val="left" w:pos="720"/>
        </w:tabs>
        <w:ind w:firstLine="420" w:firstLineChars="200"/>
      </w:pPr>
      <w:r>
        <w:rPr>
          <w:rFonts w:hint="eastAsia"/>
        </w:rPr>
        <w:t>式中：</w:t>
      </w:r>
    </w:p>
    <w:p w14:paraId="6861CA89">
      <w:pPr>
        <w:tabs>
          <w:tab w:val="left" w:pos="720"/>
          <w:tab w:val="left" w:pos="1418"/>
          <w:tab w:val="left" w:pos="1843"/>
        </w:tabs>
        <w:adjustRightInd w:val="0"/>
        <w:ind w:left="420" w:hanging="420" w:hangingChars="200"/>
        <w:rPr>
          <w:rFonts w:hint="eastAsia" w:ascii="宋体" w:hAnsi="宋体" w:cs="仿宋_GB2312"/>
          <w:szCs w:val="21"/>
        </w:rPr>
      </w:pPr>
      <w:r>
        <w:rPr>
          <w:iCs/>
          <w:szCs w:val="21"/>
        </w:rPr>
        <w:tab/>
      </w: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ascii="Cambria Math" w:hAnsi="Cambria Math" w:cs="仿宋_GB2312"/>
                <w:szCs w:val="21"/>
              </w:rPr>
              <m:t>dgn</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dgd</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dgq</m:t>
            </m:r>
            <m:ctrlPr>
              <w:rPr>
                <w:rFonts w:ascii="Cambria Math" w:hAnsi="Cambria Math" w:cs="仿宋_GB2312"/>
                <w:iCs/>
                <w:szCs w:val="21"/>
              </w:rPr>
            </m:ctrlPr>
          </m:sub>
        </m:sSub>
      </m:oMath>
      <w:r>
        <w:rPr>
          <w:rFonts w:hint="eastAsia" w:ascii="宋体" w:hAnsi="宋体" w:cs="仿宋_GB2312"/>
          <w:szCs w:val="21"/>
        </w:rPr>
        <w:t>——单位面积供</w:t>
      </w:r>
      <w:r>
        <w:rPr>
          <w:rFonts w:hint="eastAsia"/>
        </w:rPr>
        <w:t>热</w:t>
      </w:r>
      <w:r>
        <w:rPr>
          <w:rFonts w:hint="eastAsia" w:ascii="宋体" w:hAnsi="宋体" w:cs="仿宋_GB2312"/>
          <w:szCs w:val="21"/>
        </w:rPr>
        <w:t>、供电及天然气的实物量能耗，单位分别为吉焦每平方米（</w:t>
      </w:r>
      <w:r>
        <w:rPr>
          <w:rFonts w:ascii="宋体" w:hAnsi="宋体" w:cs="仿宋_GB2312"/>
          <w:szCs w:val="21"/>
        </w:rPr>
        <w:t>GJ</w:t>
      </w:r>
      <w:r>
        <w:rPr>
          <w:rFonts w:hint="eastAsia" w:ascii="宋体" w:hAnsi="宋体" w:cs="仿宋_GB2312"/>
          <w:szCs w:val="21"/>
        </w:rPr>
        <w:t>/m</w:t>
      </w:r>
      <w:r>
        <w:rPr>
          <w:rFonts w:ascii="宋体" w:hAnsi="宋体" w:cs="仿宋_GB2312"/>
          <w:szCs w:val="21"/>
          <w:vertAlign w:val="superscript"/>
        </w:rPr>
        <w:t>2</w:t>
      </w:r>
      <w:r>
        <w:rPr>
          <w:rFonts w:hint="eastAsia" w:ascii="宋体" w:hAnsi="宋体" w:cs="仿宋_GB2312"/>
          <w:szCs w:val="21"/>
        </w:rPr>
        <w:t>）、</w:t>
      </w:r>
    </w:p>
    <w:p w14:paraId="5EFD1F66">
      <w:pPr>
        <w:tabs>
          <w:tab w:val="left" w:pos="720"/>
          <w:tab w:val="left" w:pos="1418"/>
          <w:tab w:val="left" w:pos="1843"/>
          <w:tab w:val="left" w:pos="2268"/>
        </w:tabs>
        <w:adjustRightInd w:val="0"/>
        <w:ind w:left="420" w:hanging="420" w:hanging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千瓦时每平方米（kWh/m</w:t>
      </w:r>
      <w:r>
        <w:rPr>
          <w:rFonts w:hint="eastAsia" w:ascii="宋体" w:hAnsi="宋体" w:cs="仿宋_GB2312"/>
          <w:szCs w:val="21"/>
          <w:vertAlign w:val="superscript"/>
        </w:rPr>
        <w:t>2</w:t>
      </w:r>
      <w:r>
        <w:rPr>
          <w:rFonts w:hint="eastAsia" w:ascii="宋体" w:hAnsi="宋体" w:cs="仿宋_GB2312"/>
          <w:szCs w:val="21"/>
        </w:rPr>
        <w:t>）、万标准立方米每平方米（10</w:t>
      </w:r>
      <w:r>
        <w:rPr>
          <w:rFonts w:hint="eastAsia" w:ascii="宋体" w:hAnsi="宋体" w:cs="仿宋_GB2312"/>
          <w:szCs w:val="21"/>
          <w:vertAlign w:val="superscript"/>
        </w:rPr>
        <w:t xml:space="preserve">4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/m</w:t>
      </w:r>
      <w:r>
        <w:rPr>
          <w:rFonts w:hint="eastAsia" w:ascii="宋体" w:hAnsi="宋体" w:cs="仿宋_GB2312"/>
          <w:szCs w:val="21"/>
          <w:vertAlign w:val="superscript"/>
        </w:rPr>
        <w:t>2</w:t>
      </w:r>
      <w:r>
        <w:rPr>
          <w:rFonts w:hint="eastAsia" w:ascii="宋体" w:hAnsi="宋体" w:cs="仿宋_GB2312"/>
          <w:szCs w:val="21"/>
        </w:rPr>
        <w:t>）；</w:t>
      </w:r>
    </w:p>
    <w:p w14:paraId="1B592483">
      <w:pPr>
        <w:tabs>
          <w:tab w:val="left" w:pos="720"/>
          <w:tab w:val="left" w:pos="1843"/>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gn</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gd</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gq</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——供</w:t>
      </w:r>
      <w:r>
        <w:rPr>
          <w:rFonts w:hint="eastAsia"/>
        </w:rPr>
        <w:t>热</w:t>
      </w:r>
      <w:r>
        <w:rPr>
          <w:rFonts w:hint="eastAsia" w:ascii="宋体" w:hAnsi="宋体" w:cs="仿宋_GB2312"/>
          <w:szCs w:val="21"/>
        </w:rPr>
        <w:t>、供电及天然气的年消耗量，单位分别为吉焦（GJ）、千瓦时（kWh）、万标</w:t>
      </w:r>
    </w:p>
    <w:p w14:paraId="2FAA6825">
      <w:pPr>
        <w:tabs>
          <w:tab w:val="left" w:pos="720"/>
          <w:tab w:val="left" w:pos="1843"/>
          <w:tab w:val="left" w:pos="2296"/>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准立方米（10</w:t>
      </w:r>
      <w:r>
        <w:rPr>
          <w:rFonts w:hint="eastAsia" w:ascii="宋体" w:hAnsi="宋体" w:cs="仿宋_GB2312"/>
          <w:szCs w:val="21"/>
          <w:vertAlign w:val="superscript"/>
        </w:rPr>
        <w:t xml:space="preserve">4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w:t>
      </w:r>
    </w:p>
    <w:p w14:paraId="376A0FFC">
      <w:pPr>
        <w:tabs>
          <w:tab w:val="left" w:pos="720"/>
          <w:tab w:val="left" w:pos="1848"/>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A</m:t>
            </m:r>
            <m:ctrlPr>
              <w:rPr>
                <w:rFonts w:ascii="Cambria Math" w:hAnsi="Cambria Math" w:cs="仿宋_GB2312"/>
                <w:iCs/>
                <w:szCs w:val="21"/>
              </w:rPr>
            </m:ctrlPr>
          </m:e>
          <m:sub>
            <m:r>
              <m:rPr>
                <m:sty m:val="p"/>
              </m:rPr>
              <w:rPr>
                <w:rFonts w:hint="eastAsia" w:ascii="Cambria Math" w:hAnsi="Cambria Math" w:cs="仿宋_GB2312"/>
                <w:szCs w:val="21"/>
              </w:rPr>
              <m:t>gn</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A</m:t>
            </m:r>
            <m:ctrlPr>
              <w:rPr>
                <w:rFonts w:ascii="Cambria Math" w:hAnsi="Cambria Math" w:cs="仿宋_GB2312"/>
                <w:iCs/>
                <w:szCs w:val="21"/>
              </w:rPr>
            </m:ctrlPr>
          </m:e>
          <m:sub>
            <m:r>
              <m:rPr>
                <m:sty m:val="p"/>
              </m:rPr>
              <w:rPr>
                <w:rFonts w:hint="eastAsia" w:ascii="Cambria Math" w:hAnsi="Cambria Math" w:cs="仿宋_GB2312"/>
                <w:szCs w:val="21"/>
              </w:rPr>
              <m:t>gd</m:t>
            </m:r>
            <m:ctrlPr>
              <w:rPr>
                <w:rFonts w:ascii="Cambria Math" w:hAnsi="Cambria Math" w:cs="仿宋_GB2312"/>
                <w:iCs/>
                <w:szCs w:val="21"/>
              </w:rPr>
            </m:ctrlPr>
          </m:sub>
        </m:sSub>
      </m:oMath>
      <w:r>
        <w:rPr>
          <w:rFonts w:hint="eastAsia" w:ascii="宋体" w:hAnsi="宋体" w:cs="仿宋_GB2312"/>
          <w:szCs w:val="21"/>
        </w:rPr>
        <w:t>、</w:t>
      </w:r>
      <m:oMath>
        <m:sSub>
          <m:sSubPr>
            <m:ctrlPr>
              <w:rPr>
                <w:rFonts w:ascii="Cambria Math" w:hAnsi="Cambria Math" w:cs="仿宋_GB2312"/>
                <w:iCs/>
                <w:szCs w:val="21"/>
              </w:rPr>
            </m:ctrlPr>
          </m:sSubPr>
          <m:e>
            <m:r>
              <m:rPr>
                <m:sty m:val="p"/>
              </m:rPr>
              <w:rPr>
                <w:rFonts w:hint="eastAsia" w:ascii="Cambria Math" w:hAnsi="Cambria Math" w:cs="仿宋_GB2312"/>
                <w:szCs w:val="21"/>
              </w:rPr>
              <m:t>A</m:t>
            </m:r>
            <m:ctrlPr>
              <w:rPr>
                <w:rFonts w:ascii="Cambria Math" w:hAnsi="Cambria Math" w:cs="仿宋_GB2312"/>
                <w:iCs/>
                <w:szCs w:val="21"/>
              </w:rPr>
            </m:ctrlPr>
          </m:e>
          <m:sub>
            <m:r>
              <m:rPr>
                <m:sty m:val="p"/>
              </m:rPr>
              <w:rPr>
                <w:rFonts w:hint="eastAsia" w:ascii="Cambria Math" w:hAnsi="Cambria Math" w:cs="仿宋_GB2312"/>
                <w:szCs w:val="21"/>
              </w:rPr>
              <m:t>gq</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——对应供</w:t>
      </w:r>
      <w:r>
        <w:rPr>
          <w:rFonts w:hint="eastAsia"/>
        </w:rPr>
        <w:t>热</w:t>
      </w:r>
      <w:r>
        <w:rPr>
          <w:rFonts w:hint="eastAsia" w:ascii="宋体" w:hAnsi="宋体" w:cs="仿宋_GB2312"/>
          <w:szCs w:val="21"/>
        </w:rPr>
        <w:t>、供电及天然气的建筑面积（m</w:t>
      </w:r>
      <w:r>
        <w:rPr>
          <w:rFonts w:hint="eastAsia" w:ascii="宋体" w:hAnsi="宋体" w:cs="仿宋_GB2312"/>
          <w:szCs w:val="21"/>
          <w:vertAlign w:val="superscript"/>
        </w:rPr>
        <w:t>2</w:t>
      </w:r>
      <w:r>
        <w:rPr>
          <w:rFonts w:hint="eastAsia" w:ascii="宋体" w:hAnsi="宋体" w:cs="仿宋_GB2312"/>
          <w:szCs w:val="21"/>
        </w:rPr>
        <w:t>）。</w:t>
      </w:r>
    </w:p>
    <w:p w14:paraId="7AF40764">
      <w:pPr>
        <w:tabs>
          <w:tab w:val="left" w:pos="720"/>
        </w:tabs>
        <w:ind w:firstLine="360" w:firstLineChars="200"/>
        <w:rPr>
          <w:rFonts w:hint="eastAsia" w:ascii="宋体" w:hAnsi="宋体" w:cs="仿宋_GB2312"/>
          <w:sz w:val="18"/>
          <w:szCs w:val="18"/>
        </w:rPr>
      </w:pPr>
      <w:r>
        <w:rPr>
          <w:rFonts w:hint="eastAsia" w:ascii="黑体" w:hAnsi="黑体" w:eastAsia="黑体" w:cs="仿宋_GB2312"/>
          <w:sz w:val="18"/>
          <w:szCs w:val="18"/>
        </w:rPr>
        <w:t>注</w:t>
      </w:r>
      <w:r>
        <w:rPr>
          <w:rFonts w:hint="eastAsia" w:ascii="宋体" w:hAnsi="宋体" w:cs="仿宋_GB2312"/>
          <w:sz w:val="18"/>
          <w:szCs w:val="18"/>
        </w:rPr>
        <w:t>：其他能源品种的实物量能耗参照上式计算。</w:t>
      </w:r>
    </w:p>
    <w:p w14:paraId="7ECC8727">
      <w:pPr>
        <w:pStyle w:val="165"/>
        <w:numPr>
          <w:ilvl w:val="3"/>
          <w:numId w:val="2"/>
        </w:numPr>
        <w:outlineLvl w:val="9"/>
      </w:pPr>
      <w:r>
        <w:rPr>
          <w:rFonts w:hint="eastAsia"/>
        </w:rPr>
        <w:t>单位面积综合能耗按公式（24）估算：</w:t>
      </w:r>
    </w:p>
    <w:p w14:paraId="0769DEE1">
      <w:pPr>
        <w:pStyle w:val="115"/>
        <w:spacing w:before="156" w:beforeLines="50" w:after="156" w:afterLines="50"/>
        <w:ind w:left="425" w:hanging="425"/>
        <w:jc w:val="right"/>
        <w:rPr>
          <w:rFonts w:hint="eastAsia" w:hAnsi="宋体"/>
        </w:rPr>
      </w:pPr>
      <w:r>
        <w:rPr>
          <w:rFonts w:hAnsi="宋体"/>
        </w:rPr>
        <w:tab/>
      </w:r>
      <w:r>
        <w:rPr>
          <w:rFonts w:hint="eastAsia" w:hAnsi="宋体"/>
        </w:rPr>
        <w:t xml:space="preserve">                          </w:t>
      </w:r>
      <m:oMath>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pzi</m:t>
            </m:r>
            <m:ctrlPr>
              <w:rPr>
                <w:rFonts w:ascii="Cambria Math" w:hAnsi="Cambria Math"/>
                <w:iCs/>
              </w:rPr>
            </m:ctrlPr>
          </m:sub>
        </m:sSub>
        <m:r>
          <m:rPr>
            <m:sty m:val="p"/>
          </m:rPr>
          <w:rPr>
            <w:rFonts w:ascii="Cambria Math" w:hAnsi="Cambria Math"/>
          </w:rPr>
          <m:t>=</m:t>
        </m:r>
        <m:nary>
          <m:naryPr>
            <m:chr m:val="∑"/>
            <m:limLoc m:val="undOvr"/>
            <m:subHide m:val="1"/>
            <m:supHide m:val="1"/>
            <m:ctrlPr>
              <w:rPr>
                <w:rFonts w:ascii="Cambria Math" w:hAnsi="Cambria Math"/>
                <w:iCs/>
              </w:rPr>
            </m:ctrlPr>
          </m:naryPr>
          <m:sub>
            <m:ctrlPr>
              <w:rPr>
                <w:rFonts w:ascii="Cambria Math" w:hAnsi="Cambria Math"/>
                <w:iCs/>
              </w:rPr>
            </m:ctrlPr>
          </m:sub>
          <m:sup>
            <m:ctrlPr>
              <w:rPr>
                <w:rFonts w:ascii="Cambria Math" w:hAnsi="Cambria Math"/>
                <w:iCs/>
              </w:rPr>
            </m:ctrlPr>
          </m:sup>
          <m:e>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psi</m:t>
                </m:r>
                <m:ctrlPr>
                  <w:rPr>
                    <w:rFonts w:ascii="Cambria Math" w:hAnsi="Cambria Math"/>
                    <w:iCs/>
                  </w:rPr>
                </m:ctrlP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Φ</m:t>
                </m:r>
                <m:ctrlPr>
                  <w:rPr>
                    <w:rFonts w:ascii="Cambria Math" w:hAnsi="Cambria Math"/>
                    <w:iCs/>
                  </w:rPr>
                </m:ctrlPr>
              </m:e>
              <m:sub>
                <m:r>
                  <m:rPr>
                    <m:sty m:val="p"/>
                  </m:rPr>
                  <w:rPr>
                    <w:rFonts w:hint="eastAsia" w:ascii="Cambria Math" w:hAnsi="Cambria Math"/>
                  </w:rPr>
                  <m:t>i</m:t>
                </m:r>
                <m:ctrlPr>
                  <w:rPr>
                    <w:rFonts w:ascii="Cambria Math" w:hAnsi="Cambria Math"/>
                    <w:iCs/>
                  </w:rPr>
                </m:ctrlPr>
              </m:sub>
            </m:sSub>
            <m:ctrlPr>
              <w:rPr>
                <w:rFonts w:ascii="Cambria Math" w:hAnsi="Cambria Math"/>
                <w:iCs/>
              </w:rPr>
            </m:ctrlPr>
          </m:e>
        </m:nary>
      </m:oMath>
      <w:r>
        <w:rPr>
          <w:rFonts w:hAnsi="宋体"/>
        </w:rPr>
        <w:t>………………………………………………</w:t>
      </w:r>
      <w:r>
        <w:rPr>
          <w:rFonts w:hint="eastAsia" w:hAnsi="宋体"/>
        </w:rPr>
        <w:t>（24）</w:t>
      </w:r>
    </w:p>
    <w:p w14:paraId="03980D06">
      <w:pPr>
        <w:pStyle w:val="22"/>
      </w:pPr>
      <w:r>
        <w:rPr>
          <w:rFonts w:hint="eastAsia"/>
        </w:rPr>
        <w:t>式中：</w:t>
      </w:r>
    </w:p>
    <w:p w14:paraId="7B3843E4">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pzi</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——单位面积综合能耗，单位为千克标准煤每平方米（kgce/m</w:t>
      </w:r>
      <w:r>
        <w:rPr>
          <w:rFonts w:hint="eastAsia" w:ascii="宋体" w:hAnsi="宋体" w:cs="仿宋_GB2312"/>
          <w:szCs w:val="21"/>
          <w:vertAlign w:val="superscript"/>
        </w:rPr>
        <w:t>2</w:t>
      </w:r>
      <w:r>
        <w:rPr>
          <w:rFonts w:hint="eastAsia" w:ascii="宋体" w:hAnsi="宋体" w:cs="仿宋_GB2312"/>
          <w:szCs w:val="21"/>
        </w:rPr>
        <w:t>）；</w:t>
      </w:r>
    </w:p>
    <w:p w14:paraId="1D6DB330">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psi</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——单位面积分品种实物量能耗，根据能源品种的不同，单位可包括吉焦每平方米（GJ/m</w:t>
      </w:r>
      <w:r>
        <w:rPr>
          <w:rFonts w:hint="eastAsia" w:ascii="宋体" w:hAnsi="宋体" w:cs="仿宋_GB2312"/>
          <w:szCs w:val="21"/>
          <w:vertAlign w:val="superscript"/>
        </w:rPr>
        <w:t>2</w:t>
      </w:r>
      <w:r>
        <w:rPr>
          <w:rFonts w:hint="eastAsia" w:ascii="宋体" w:hAnsi="宋体" w:cs="仿宋_GB2312"/>
          <w:szCs w:val="21"/>
        </w:rPr>
        <w:t>）、</w:t>
      </w:r>
    </w:p>
    <w:p w14:paraId="3891822E">
      <w:pPr>
        <w:tabs>
          <w:tab w:val="left" w:pos="720"/>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千瓦时每平方米（kWh/m</w:t>
      </w:r>
      <w:r>
        <w:rPr>
          <w:rFonts w:hint="eastAsia" w:ascii="宋体" w:hAnsi="宋体" w:cs="仿宋_GB2312"/>
          <w:szCs w:val="21"/>
          <w:vertAlign w:val="superscript"/>
        </w:rPr>
        <w:t>2</w:t>
      </w:r>
      <w:r>
        <w:rPr>
          <w:rFonts w:hint="eastAsia" w:ascii="宋体" w:hAnsi="宋体" w:cs="仿宋_GB2312"/>
          <w:szCs w:val="21"/>
        </w:rPr>
        <w:t>）、万标准立方米每平方米（10</w:t>
      </w:r>
      <w:r>
        <w:rPr>
          <w:rFonts w:hint="eastAsia" w:ascii="宋体" w:hAnsi="宋体" w:cs="仿宋_GB2312"/>
          <w:szCs w:val="21"/>
          <w:vertAlign w:val="superscript"/>
        </w:rPr>
        <w:t xml:space="preserve">4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/m</w:t>
      </w:r>
      <w:r>
        <w:rPr>
          <w:rFonts w:hint="eastAsia" w:ascii="宋体" w:hAnsi="宋体" w:cs="仿宋_GB2312"/>
          <w:szCs w:val="21"/>
          <w:vertAlign w:val="superscript"/>
        </w:rPr>
        <w:t>2</w:t>
      </w:r>
      <w:r>
        <w:rPr>
          <w:rFonts w:hint="eastAsia" w:ascii="宋体" w:hAnsi="宋体" w:cs="仿宋_GB2312"/>
          <w:szCs w:val="21"/>
        </w:rPr>
        <w:t>）等；</w:t>
      </w:r>
    </w:p>
    <w:p w14:paraId="580D6D52">
      <w:pPr>
        <w:tabs>
          <w:tab w:val="left" w:pos="854"/>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ascii="Cambria Math" w:hAnsi="Cambria Math" w:cs="仿宋_GB2312"/>
                <w:szCs w:val="21"/>
              </w:rPr>
              <m:t>Φ</m:t>
            </m:r>
            <m:ctrlPr>
              <w:rPr>
                <w:rFonts w:ascii="Cambria Math" w:hAnsi="Cambria Math" w:cs="仿宋_GB2312"/>
                <w:iCs/>
                <w:szCs w:val="21"/>
              </w:rPr>
            </m:ctrlPr>
          </m:e>
          <m:sub>
            <m:r>
              <m:rPr>
                <m:sty m:val="p"/>
              </m:rPr>
              <w:rPr>
                <w:rFonts w:hint="eastAsia" w:ascii="Cambria Math" w:hAnsi="Cambria Math" w:cs="仿宋_GB2312"/>
                <w:szCs w:val="21"/>
              </w:rPr>
              <m:t>i</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——能源品种的折标准煤系数，根据能源实物量不同，单位可包括千克标准煤每吉焦</w:t>
      </w:r>
    </w:p>
    <w:p w14:paraId="2B0CC02B">
      <w:pPr>
        <w:tabs>
          <w:tab w:val="left" w:pos="854"/>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（kgce/GJ）、千克标准煤每千瓦时（</w:t>
      </w:r>
      <w:r>
        <w:rPr>
          <w:rFonts w:ascii="宋体" w:hAnsi="宋体" w:cs="仿宋_GB2312"/>
          <w:szCs w:val="21"/>
        </w:rPr>
        <w:t>kgce/kWh</w:t>
      </w:r>
      <w:r>
        <w:rPr>
          <w:rFonts w:hint="eastAsia" w:ascii="宋体" w:hAnsi="宋体" w:cs="仿宋_GB2312"/>
          <w:szCs w:val="21"/>
        </w:rPr>
        <w:t>）、千克标准煤每万标准立方米（</w:t>
      </w:r>
      <w:r>
        <w:rPr>
          <w:rFonts w:ascii="宋体" w:hAnsi="宋体" w:cs="仿宋_GB2312"/>
          <w:szCs w:val="21"/>
        </w:rPr>
        <w:t>kgce/10</w:t>
      </w:r>
      <w:r>
        <w:rPr>
          <w:rFonts w:ascii="宋体" w:hAnsi="宋体" w:cs="仿宋_GB2312"/>
          <w:szCs w:val="21"/>
          <w:vertAlign w:val="superscript"/>
        </w:rPr>
        <w:t>4</w:t>
      </w:r>
      <w:r>
        <w:rPr>
          <w:rFonts w:ascii="宋体" w:hAnsi="宋体" w:cs="仿宋_GB2312"/>
          <w:szCs w:val="21"/>
        </w:rPr>
        <w:t>Nm</w:t>
      </w:r>
      <w:r>
        <w:rPr>
          <w:rFonts w:ascii="宋体" w:hAnsi="宋体" w:cs="仿宋_GB2312"/>
          <w:szCs w:val="21"/>
          <w:vertAlign w:val="superscript"/>
        </w:rPr>
        <w:t>3</w:t>
      </w:r>
      <w:r>
        <w:rPr>
          <w:rFonts w:hint="eastAsia" w:ascii="宋体" w:hAnsi="宋体" w:cs="仿宋_GB2312"/>
          <w:szCs w:val="21"/>
        </w:rPr>
        <w:t>）</w:t>
      </w:r>
    </w:p>
    <w:p w14:paraId="413BFE65">
      <w:pPr>
        <w:tabs>
          <w:tab w:val="left" w:pos="854"/>
        </w:tabs>
        <w:ind w:firstLine="420" w:firstLineChars="200"/>
        <w:rPr>
          <w:rFonts w:hint="eastAsia" w:ascii="宋体" w:hAnsi="宋体" w:cs="仿宋_GB2312"/>
          <w:sz w:val="30"/>
          <w:szCs w:val="30"/>
        </w:rPr>
      </w:pPr>
      <w:r>
        <w:rPr>
          <w:rFonts w:ascii="宋体" w:hAnsi="宋体" w:cs="仿宋_GB2312"/>
          <w:szCs w:val="21"/>
        </w:rPr>
        <w:tab/>
      </w:r>
      <w:r>
        <w:rPr>
          <w:rFonts w:ascii="宋体" w:hAnsi="宋体" w:cs="仿宋_GB2312"/>
          <w:szCs w:val="21"/>
        </w:rPr>
        <w:tab/>
      </w:r>
      <w:r>
        <w:rPr>
          <w:rFonts w:hint="eastAsia" w:ascii="宋体" w:hAnsi="宋体" w:cs="仿宋_GB2312"/>
          <w:szCs w:val="21"/>
        </w:rPr>
        <w:t>等，参照GB/T 2589中附录A。</w:t>
      </w:r>
    </w:p>
    <w:p w14:paraId="359B40CF">
      <w:pPr>
        <w:pStyle w:val="42"/>
        <w:spacing w:before="156" w:after="156"/>
      </w:pPr>
      <w:r>
        <w:rPr>
          <w:rFonts w:hint="eastAsia"/>
        </w:rPr>
        <w:t>单位面积分项实物量能耗及综合能耗</w:t>
      </w:r>
    </w:p>
    <w:p w14:paraId="2012100E">
      <w:pPr>
        <w:pStyle w:val="165"/>
        <w:numPr>
          <w:ilvl w:val="3"/>
          <w:numId w:val="2"/>
        </w:numPr>
        <w:jc w:val="both"/>
        <w:outlineLvl w:val="9"/>
      </w:pPr>
      <w:r>
        <w:rPr>
          <w:rFonts w:hint="eastAsia"/>
        </w:rPr>
        <w:t>单位面积供暖、空调能耗为能耗量与其对应服务区域的建筑面积之比，并按折标系数折算为单位面积综合能耗。</w:t>
      </w:r>
    </w:p>
    <w:p w14:paraId="6FFEAE2B">
      <w:pPr>
        <w:pStyle w:val="165"/>
        <w:numPr>
          <w:ilvl w:val="3"/>
          <w:numId w:val="2"/>
        </w:numPr>
        <w:jc w:val="both"/>
        <w:outlineLvl w:val="9"/>
      </w:pPr>
      <w:r>
        <w:rPr>
          <w:rFonts w:hint="eastAsia"/>
        </w:rPr>
        <w:t>单位面积通风能耗为通风能耗量与对应的建筑面积之比，并按折标系数折算为单位面积综合能耗。</w:t>
      </w:r>
    </w:p>
    <w:p w14:paraId="186C9398">
      <w:pPr>
        <w:pStyle w:val="165"/>
        <w:numPr>
          <w:ilvl w:val="3"/>
          <w:numId w:val="2"/>
        </w:numPr>
        <w:jc w:val="both"/>
        <w:outlineLvl w:val="9"/>
      </w:pPr>
      <w:r>
        <w:rPr>
          <w:rFonts w:hint="eastAsia"/>
        </w:rPr>
        <w:t>单位面积生活用气能耗为生活用气消耗量与对应建筑面积（包括地上和地下），并按折标准煤系数折算为单位面积综合能耗。</w:t>
      </w:r>
    </w:p>
    <w:p w14:paraId="1866FE52">
      <w:pPr>
        <w:pStyle w:val="165"/>
        <w:numPr>
          <w:ilvl w:val="3"/>
          <w:numId w:val="2"/>
        </w:numPr>
        <w:jc w:val="both"/>
        <w:outlineLvl w:val="9"/>
      </w:pPr>
      <w:r>
        <w:rPr>
          <w:rFonts w:hint="eastAsia"/>
        </w:rPr>
        <w:t>单位面积给水排水能耗为给水排水消耗量与对应建筑面积（包括地上和地下），并按折标准煤系数折算为单位面积综合能耗。</w:t>
      </w:r>
    </w:p>
    <w:p w14:paraId="423749EF">
      <w:pPr>
        <w:pStyle w:val="165"/>
        <w:numPr>
          <w:ilvl w:val="3"/>
          <w:numId w:val="2"/>
        </w:numPr>
        <w:jc w:val="both"/>
        <w:outlineLvl w:val="9"/>
      </w:pPr>
      <w:r>
        <w:rPr>
          <w:rFonts w:hint="eastAsia"/>
        </w:rPr>
        <w:t>单位面积照明能耗、室内设备能耗分别为照明、室内设备能耗量与对应的建筑面积，并按折标准煤系数折算为单位面积综合能耗。</w:t>
      </w:r>
    </w:p>
    <w:p w14:paraId="5E1C2DDD">
      <w:pPr>
        <w:pStyle w:val="165"/>
        <w:numPr>
          <w:ilvl w:val="3"/>
          <w:numId w:val="2"/>
        </w:numPr>
        <w:outlineLvl w:val="9"/>
      </w:pPr>
      <w:r>
        <w:rPr>
          <w:rFonts w:hint="eastAsia"/>
        </w:rPr>
        <w:t>单位面积分项实物量能耗和综合能耗按下式估算：</w:t>
      </w:r>
    </w:p>
    <w:p w14:paraId="7A186188">
      <w:pPr>
        <w:widowControl/>
        <w:ind w:left="426"/>
        <w:jc w:val="left"/>
        <w:rPr>
          <w:rFonts w:hint="eastAsia" w:ascii="宋体" w:hAnsi="宋体"/>
          <w:kern w:val="0"/>
          <w:szCs w:val="21"/>
        </w:rPr>
      </w:pPr>
      <w:r>
        <w:rPr>
          <w:rFonts w:hint="eastAsia" w:ascii="宋体" w:hAnsi="宋体"/>
          <w:kern w:val="0"/>
          <w:szCs w:val="21"/>
        </w:rPr>
        <w:t>a）单位面积分项实物量能耗按公式（25）</w:t>
      </w:r>
      <w:r>
        <w:rPr>
          <w:rFonts w:hint="eastAsia"/>
        </w:rPr>
        <w:t>估算</w:t>
      </w:r>
      <w:r>
        <w:rPr>
          <w:rFonts w:hint="eastAsia" w:ascii="宋体" w:hAnsi="宋体"/>
          <w:kern w:val="0"/>
          <w:szCs w:val="21"/>
        </w:rPr>
        <w:t>：</w:t>
      </w:r>
    </w:p>
    <w:p w14:paraId="14628DFA">
      <w:pPr>
        <w:pStyle w:val="115"/>
        <w:spacing w:before="156" w:beforeLines="50" w:after="156" w:afterLines="50"/>
        <w:ind w:left="425" w:hanging="425"/>
        <w:jc w:val="right"/>
      </w:pPr>
      <w:r>
        <w:tab/>
      </w:r>
      <w:r>
        <w:rPr>
          <w:rFonts w:hint="eastAsia"/>
        </w:rPr>
        <w:t xml:space="preserve">                           </w:t>
      </w:r>
      <w:r>
        <w:rPr>
          <w:rFonts w:hint="eastAsia"/>
          <w:iCs/>
        </w:rPr>
        <w:t xml:space="preserve"> </w:t>
      </w:r>
      <m:oMath>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fx</m:t>
            </m:r>
            <m:ctrlPr>
              <w:rPr>
                <w:rFonts w:ascii="Cambria Math" w:hAnsi="Cambria Math"/>
                <w:iCs/>
              </w:rPr>
            </m:ctrlPr>
          </m:sub>
        </m:sSub>
        <m:r>
          <m:rPr>
            <m:sty m:val="p"/>
          </m:rPr>
          <w:rPr>
            <w:rFonts w:ascii="Cambria Math" w:hAnsi="Cambria Math"/>
          </w:rPr>
          <m:t>=</m:t>
        </m:r>
        <m:f>
          <m:fPr>
            <m:type m:val="lin"/>
            <m:ctrlPr>
              <w:rPr>
                <w:rFonts w:ascii="Cambria Math" w:hAnsi="Cambria Math"/>
                <w:iCs/>
              </w:rPr>
            </m:ctrlPr>
          </m:fPr>
          <m:num>
            <m:sSub>
              <m:sSubPr>
                <m:ctrlPr>
                  <w:rPr>
                    <w:rFonts w:ascii="Cambria Math" w:hAnsi="Cambria Math"/>
                    <w:iCs/>
                  </w:rPr>
                </m:ctrlPr>
              </m:sSubPr>
              <m:e>
                <m:r>
                  <m:rPr>
                    <m:sty m:val="p"/>
                  </m:rPr>
                  <w:rPr>
                    <w:rFonts w:ascii="Cambria Math" w:hAnsi="Cambria Math"/>
                  </w:rPr>
                  <m:t>Q</m:t>
                </m:r>
                <m:ctrlPr>
                  <w:rPr>
                    <w:rFonts w:ascii="Cambria Math" w:hAnsi="Cambria Math"/>
                    <w:iCs/>
                  </w:rPr>
                </m:ctrlPr>
              </m:e>
              <m:sub>
                <m:r>
                  <m:rPr>
                    <m:sty m:val="p"/>
                  </m:rPr>
                  <w:rPr>
                    <w:rFonts w:hint="eastAsia" w:ascii="Cambria Math" w:hAnsi="Cambria Math"/>
                  </w:rPr>
                  <m:t>fx</m:t>
                </m:r>
                <m:ctrlPr>
                  <w:rPr>
                    <w:rFonts w:ascii="Cambria Math" w:hAnsi="Cambria Math"/>
                    <w:iCs/>
                  </w:rPr>
                </m:ctrlPr>
              </m:sub>
            </m:sSub>
            <m:ctrlPr>
              <w:rPr>
                <w:rFonts w:ascii="Cambria Math" w:hAnsi="Cambria Math"/>
                <w:iCs/>
              </w:rPr>
            </m:ctrlPr>
          </m:num>
          <m:den>
            <m:r>
              <m:rPr>
                <m:sty m:val="p"/>
              </m:rPr>
              <w:rPr>
                <w:rFonts w:ascii="Cambria Math" w:hAnsi="Cambria Math"/>
              </w:rPr>
              <m:t>A</m:t>
            </m:r>
            <m:ctrlPr>
              <w:rPr>
                <w:rFonts w:ascii="Cambria Math" w:hAnsi="Cambria Math"/>
                <w:iCs/>
              </w:rPr>
            </m:ctrlPr>
          </m:den>
        </m:f>
      </m:oMath>
      <w:r>
        <w:rPr>
          <w:rFonts w:hAnsi="宋体"/>
        </w:rPr>
        <w:t>…………………………………………………</w:t>
      </w:r>
      <w:r>
        <w:rPr>
          <w:rFonts w:hint="eastAsia"/>
        </w:rPr>
        <w:t>（25）</w:t>
      </w:r>
    </w:p>
    <w:p w14:paraId="23ED7522">
      <w:pPr>
        <w:pStyle w:val="22"/>
      </w:pPr>
      <w:r>
        <w:rPr>
          <w:rFonts w:hint="eastAsia"/>
        </w:rPr>
        <w:t>式中：</w:t>
      </w:r>
    </w:p>
    <w:p w14:paraId="4AE5D49A">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fx</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——单位面积分项实物量能耗，根据实物量量纲不同，单位可包括吉焦每平方米（GJ/m</w:t>
      </w:r>
      <w:r>
        <w:rPr>
          <w:rFonts w:hint="eastAsia" w:ascii="宋体" w:hAnsi="宋体" w:cs="仿宋_GB2312"/>
          <w:szCs w:val="21"/>
          <w:vertAlign w:val="superscript"/>
        </w:rPr>
        <w:t>2</w:t>
      </w:r>
      <w:r>
        <w:rPr>
          <w:rFonts w:hint="eastAsia" w:ascii="宋体" w:hAnsi="宋体" w:cs="仿宋_GB2312"/>
          <w:szCs w:val="21"/>
        </w:rPr>
        <w:t>）、千瓦</w:t>
      </w:r>
    </w:p>
    <w:p w14:paraId="67B34D80">
      <w:pPr>
        <w:tabs>
          <w:tab w:val="left" w:pos="720"/>
          <w:tab w:val="left" w:pos="1134"/>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时每平方米（kWh/m</w:t>
      </w:r>
      <w:r>
        <w:rPr>
          <w:rFonts w:hint="eastAsia" w:ascii="宋体" w:hAnsi="宋体" w:cs="仿宋_GB2312"/>
          <w:szCs w:val="21"/>
          <w:vertAlign w:val="superscript"/>
        </w:rPr>
        <w:t>2</w:t>
      </w:r>
      <w:r>
        <w:rPr>
          <w:rFonts w:hint="eastAsia" w:ascii="宋体" w:hAnsi="宋体" w:cs="仿宋_GB2312"/>
          <w:szCs w:val="21"/>
        </w:rPr>
        <w:t>）、万标准立方米每平方米（</w:t>
      </w:r>
      <w:r>
        <w:rPr>
          <w:rFonts w:ascii="宋体" w:hAnsi="宋体" w:cs="仿宋_GB2312"/>
          <w:szCs w:val="21"/>
        </w:rPr>
        <w:t>10</w:t>
      </w:r>
      <w:r>
        <w:rPr>
          <w:rFonts w:ascii="宋体" w:hAnsi="宋体" w:cs="仿宋_GB2312"/>
          <w:szCs w:val="21"/>
          <w:vertAlign w:val="superscript"/>
        </w:rPr>
        <w:t>4</w:t>
      </w:r>
      <w:r>
        <w:rPr>
          <w:rFonts w:hint="eastAsia" w:ascii="宋体" w:hAnsi="宋体" w:cs="仿宋_GB2312"/>
          <w:szCs w:val="21"/>
          <w:vertAlign w:val="superscript"/>
        </w:rPr>
        <w:t xml:space="preserve">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/m</w:t>
      </w:r>
      <w:r>
        <w:rPr>
          <w:rFonts w:hint="eastAsia" w:ascii="宋体" w:hAnsi="宋体" w:cs="仿宋_GB2312"/>
          <w:szCs w:val="21"/>
          <w:vertAlign w:val="superscript"/>
        </w:rPr>
        <w:t>2</w:t>
      </w:r>
      <w:r>
        <w:rPr>
          <w:rFonts w:hint="eastAsia" w:ascii="宋体" w:hAnsi="宋体" w:cs="仿宋_GB2312"/>
          <w:szCs w:val="21"/>
        </w:rPr>
        <w:t>）等；</w:t>
      </w:r>
    </w:p>
    <w:p w14:paraId="4ECF644C">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fx</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——分项实物的年消耗量，根据分项实物的不同，单位可包括吉焦（GJ）、千瓦时（kWh）、万标</w:t>
      </w:r>
    </w:p>
    <w:p w14:paraId="64B11186">
      <w:pPr>
        <w:tabs>
          <w:tab w:val="left" w:pos="720"/>
          <w:tab w:val="left" w:pos="1162"/>
        </w:tabs>
        <w:ind w:firstLine="420" w:firstLineChars="200"/>
        <w:rPr>
          <w:rFonts w:hint="eastAsia" w:ascii="宋体" w:hAnsi="宋体"/>
          <w:szCs w:val="21"/>
        </w:rPr>
      </w:pPr>
      <w:r>
        <w:rPr>
          <w:rFonts w:ascii="宋体" w:hAnsi="宋体" w:cs="仿宋_GB2312"/>
          <w:szCs w:val="21"/>
        </w:rPr>
        <w:tab/>
      </w:r>
      <w:r>
        <w:rPr>
          <w:rFonts w:ascii="宋体" w:hAnsi="宋体" w:cs="仿宋_GB2312"/>
          <w:szCs w:val="21"/>
        </w:rPr>
        <w:tab/>
      </w:r>
      <w:r>
        <w:rPr>
          <w:rFonts w:hint="eastAsia" w:ascii="宋体" w:hAnsi="宋体" w:cs="仿宋_GB2312"/>
          <w:szCs w:val="21"/>
        </w:rPr>
        <w:t>准立方米（10</w:t>
      </w:r>
      <w:r>
        <w:rPr>
          <w:rFonts w:hint="eastAsia" w:ascii="宋体" w:hAnsi="宋体" w:cs="仿宋_GB2312"/>
          <w:szCs w:val="21"/>
          <w:vertAlign w:val="superscript"/>
        </w:rPr>
        <w:t xml:space="preserve">4 </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）等；</w:t>
      </w:r>
    </w:p>
    <w:p w14:paraId="77FA1C57">
      <w:pPr>
        <w:tabs>
          <w:tab w:val="left" w:pos="720"/>
        </w:tabs>
        <w:ind w:firstLine="420" w:firstLineChars="200"/>
        <w:rPr>
          <w:rFonts w:hint="eastAsia" w:ascii="宋体" w:hAnsi="宋体"/>
          <w:szCs w:val="21"/>
        </w:rPr>
      </w:pPr>
      <m:oMath>
        <m:r>
          <m:rPr>
            <m:sty m:val="p"/>
          </m:rPr>
          <w:rPr>
            <w:rFonts w:hint="eastAsia" w:ascii="Cambria Math" w:hAnsi="Cambria Math" w:cs="仿宋_GB2312"/>
            <w:szCs w:val="21"/>
          </w:rPr>
          <m:t>A</m:t>
        </m:r>
      </m:oMath>
      <w:r>
        <w:rPr>
          <w:rFonts w:ascii="宋体" w:hAnsi="宋体" w:cs="仿宋_GB2312"/>
          <w:szCs w:val="21"/>
        </w:rPr>
        <w:tab/>
      </w:r>
      <w:r>
        <w:rPr>
          <w:rFonts w:hint="eastAsia" w:ascii="宋体" w:hAnsi="宋体" w:cs="仿宋_GB2312"/>
          <w:szCs w:val="21"/>
        </w:rPr>
        <w:t>——对应分项的建筑面积，单位为平方米（m</w:t>
      </w:r>
      <w:r>
        <w:rPr>
          <w:rFonts w:hint="eastAsia" w:ascii="宋体" w:hAnsi="宋体" w:cs="仿宋_GB2312"/>
          <w:szCs w:val="21"/>
          <w:vertAlign w:val="superscript"/>
        </w:rPr>
        <w:t>2</w:t>
      </w:r>
      <w:r>
        <w:rPr>
          <w:rFonts w:hint="eastAsia" w:ascii="宋体" w:hAnsi="宋体" w:cs="仿宋_GB2312"/>
          <w:szCs w:val="21"/>
        </w:rPr>
        <w:t>）。</w:t>
      </w:r>
    </w:p>
    <w:p w14:paraId="511E2D91">
      <w:pPr>
        <w:widowControl/>
        <w:ind w:left="426"/>
        <w:jc w:val="left"/>
        <w:rPr>
          <w:rFonts w:hint="eastAsia" w:ascii="宋体" w:hAnsi="宋体"/>
          <w:kern w:val="0"/>
          <w:szCs w:val="21"/>
        </w:rPr>
      </w:pPr>
      <w:r>
        <w:rPr>
          <w:rFonts w:hint="eastAsia" w:ascii="宋体" w:hAnsi="宋体"/>
          <w:kern w:val="0"/>
          <w:szCs w:val="21"/>
        </w:rPr>
        <w:t>b）单位面积分项综合能耗按公式（26）</w:t>
      </w:r>
      <w:r>
        <w:rPr>
          <w:rFonts w:hint="eastAsia"/>
        </w:rPr>
        <w:t>估算</w:t>
      </w:r>
      <w:r>
        <w:rPr>
          <w:rFonts w:hint="eastAsia" w:ascii="宋体" w:hAnsi="宋体"/>
          <w:kern w:val="0"/>
          <w:szCs w:val="21"/>
        </w:rPr>
        <w:t>：</w:t>
      </w:r>
    </w:p>
    <w:p w14:paraId="0DC6E62D">
      <w:pPr>
        <w:pStyle w:val="115"/>
        <w:spacing w:before="156" w:beforeLines="50" w:after="156" w:afterLines="50"/>
        <w:ind w:left="425" w:hanging="425"/>
        <w:jc w:val="right"/>
      </w:pPr>
      <w:r>
        <w:tab/>
      </w:r>
      <w:r>
        <w:rPr>
          <w:rFonts w:hint="eastAsia"/>
        </w:rPr>
        <w:t xml:space="preserve">                             </w:t>
      </w:r>
      <m:oMath>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fxz</m:t>
            </m:r>
            <m:ctrlPr>
              <w:rPr>
                <w:rFonts w:ascii="Cambria Math" w:hAnsi="Cambria Math"/>
                <w:iCs/>
              </w:rPr>
            </m:ctrlPr>
          </m:sub>
        </m:sSub>
        <m:r>
          <m:rPr>
            <m:sty m:val="p"/>
          </m:rPr>
          <w:rPr>
            <w:rFonts w:hint="eastAsia" w:ascii="Cambria Math" w:hAnsi="Cambria Math"/>
          </w:rPr>
          <m:t>=</m:t>
        </m:r>
        <m:sSub>
          <m:sSubPr>
            <m:ctrlPr>
              <w:rPr>
                <w:rFonts w:ascii="Cambria Math" w:hAnsi="Cambria Math"/>
                <w:iCs/>
              </w:rPr>
            </m:ctrlPr>
          </m:sSubPr>
          <m:e>
            <m:r>
              <m:rPr>
                <m:sty m:val="p"/>
              </m:rPr>
              <w:rPr>
                <w:rFonts w:hint="eastAsia" w:ascii="Cambria Math" w:hAnsi="Cambria Math"/>
              </w:rPr>
              <m:t>q</m:t>
            </m:r>
            <m:ctrlPr>
              <w:rPr>
                <w:rFonts w:ascii="Cambria Math" w:hAnsi="Cambria Math"/>
                <w:iCs/>
              </w:rPr>
            </m:ctrlPr>
          </m:e>
          <m:sub>
            <m:r>
              <m:rPr>
                <m:sty m:val="p"/>
              </m:rPr>
              <w:rPr>
                <w:rFonts w:hint="eastAsia" w:ascii="Cambria Math" w:hAnsi="Cambria Math"/>
              </w:rPr>
              <m:t>fx</m:t>
            </m:r>
            <m:ctrlPr>
              <w:rPr>
                <w:rFonts w:ascii="Cambria Math" w:hAnsi="Cambria Math"/>
                <w:iCs/>
              </w:rPr>
            </m:ctrlPr>
          </m:sub>
        </m:sSub>
        <m:r>
          <m:rPr>
            <m:sty m:val="p"/>
          </m:rPr>
          <w:rPr>
            <w:rFonts w:ascii="Cambria Math" w:hAnsi="Cambria Math"/>
          </w:rPr>
          <m:t>×Φ</m:t>
        </m:r>
      </m:oMath>
      <w:r>
        <w:rPr>
          <w:rFonts w:hAnsi="宋体"/>
        </w:rPr>
        <w:t>………………………………………………</w:t>
      </w:r>
      <w:r>
        <w:rPr>
          <w:rFonts w:hint="eastAsia"/>
        </w:rPr>
        <w:t>（26）</w:t>
      </w:r>
    </w:p>
    <w:p w14:paraId="2278FF4D">
      <w:pPr>
        <w:pStyle w:val="22"/>
      </w:pPr>
      <w:r>
        <w:rPr>
          <w:rFonts w:hint="eastAsia"/>
        </w:rPr>
        <w:t>式中：</w:t>
      </w:r>
    </w:p>
    <w:p w14:paraId="16E6F43B">
      <w:pPr>
        <w:tabs>
          <w:tab w:val="left" w:pos="720"/>
        </w:tabs>
        <w:ind w:firstLine="420" w:firstLineChars="200"/>
        <w:rPr>
          <w:rFonts w:hint="eastAsia" w:ascii="宋体" w:hAnsi="宋体" w:cs="仿宋_GB2312"/>
          <w:szCs w:val="21"/>
        </w:rPr>
      </w:pPr>
      <m:oMath>
        <m:sSub>
          <m:sSubPr>
            <m:ctrlPr>
              <w:rPr>
                <w:rFonts w:ascii="Cambria Math" w:hAnsi="Cambria Math" w:cs="仿宋_GB2312"/>
                <w:iCs/>
                <w:szCs w:val="21"/>
              </w:rPr>
            </m:ctrlPr>
          </m:sSubPr>
          <m:e>
            <m:r>
              <m:rPr>
                <m:sty m:val="p"/>
              </m:rPr>
              <w:rPr>
                <w:rFonts w:hint="eastAsia" w:ascii="Cambria Math" w:hAnsi="Cambria Math" w:cs="仿宋_GB2312"/>
                <w:szCs w:val="21"/>
              </w:rPr>
              <m:t>q</m:t>
            </m:r>
            <m:ctrlPr>
              <w:rPr>
                <w:rFonts w:ascii="Cambria Math" w:hAnsi="Cambria Math" w:cs="仿宋_GB2312"/>
                <w:iCs/>
                <w:szCs w:val="21"/>
              </w:rPr>
            </m:ctrlPr>
          </m:e>
          <m:sub>
            <m:r>
              <m:rPr>
                <m:sty m:val="p"/>
              </m:rPr>
              <w:rPr>
                <w:rFonts w:hint="eastAsia" w:ascii="Cambria Math" w:hAnsi="Cambria Math" w:cs="仿宋_GB2312"/>
                <w:szCs w:val="21"/>
              </w:rPr>
              <m:t>fxz</m:t>
            </m:r>
            <m:ctrlPr>
              <w:rPr>
                <w:rFonts w:ascii="Cambria Math" w:hAnsi="Cambria Math" w:cs="仿宋_GB2312"/>
                <w:iCs/>
                <w:szCs w:val="21"/>
              </w:rPr>
            </m:ctrlPr>
          </m:sub>
        </m:sSub>
      </m:oMath>
      <w:r>
        <w:rPr>
          <w:rFonts w:ascii="宋体" w:hAnsi="宋体" w:cs="仿宋_GB2312"/>
          <w:iCs/>
          <w:szCs w:val="21"/>
        </w:rPr>
        <w:tab/>
      </w:r>
      <w:r>
        <w:rPr>
          <w:rFonts w:hint="eastAsia" w:ascii="宋体" w:hAnsi="宋体" w:cs="仿宋_GB2312"/>
          <w:szCs w:val="21"/>
        </w:rPr>
        <w:t>——单位面积分项综合能耗，单位为千克标准煤每平方米（kgce/m</w:t>
      </w:r>
      <w:r>
        <w:rPr>
          <w:rFonts w:hint="eastAsia" w:ascii="宋体" w:hAnsi="宋体" w:cs="仿宋_GB2312"/>
          <w:szCs w:val="21"/>
          <w:vertAlign w:val="superscript"/>
        </w:rPr>
        <w:t>2</w:t>
      </w:r>
      <w:r>
        <w:rPr>
          <w:rFonts w:hint="eastAsia" w:ascii="宋体" w:hAnsi="宋体" w:cs="仿宋_GB2312"/>
          <w:szCs w:val="21"/>
        </w:rPr>
        <w:t>）；</w:t>
      </w:r>
    </w:p>
    <w:p w14:paraId="767F9E1C">
      <w:pPr>
        <w:tabs>
          <w:tab w:val="left" w:pos="720"/>
        </w:tabs>
        <w:ind w:firstLine="420" w:firstLineChars="200"/>
        <w:rPr>
          <w:rFonts w:hint="eastAsia" w:ascii="宋体" w:hAnsi="宋体" w:cs="仿宋_GB2312"/>
          <w:szCs w:val="21"/>
        </w:rPr>
      </w:pPr>
      <m:oMath>
        <m:r>
          <m:rPr>
            <m:sty m:val="p"/>
          </m:rPr>
          <w:rPr>
            <w:rFonts w:ascii="Cambria Math" w:hAnsi="Cambria Math" w:cs="仿宋_GB2312"/>
            <w:szCs w:val="21"/>
          </w:rPr>
          <m:t>Φ</m:t>
        </m:r>
      </m:oMath>
      <w:r>
        <w:rPr>
          <w:rFonts w:ascii="宋体" w:hAnsi="宋体" w:cs="仿宋_GB2312"/>
          <w:szCs w:val="21"/>
        </w:rPr>
        <w:tab/>
      </w:r>
      <w:r>
        <w:rPr>
          <w:rFonts w:ascii="宋体" w:hAnsi="宋体" w:cs="仿宋_GB2312"/>
          <w:szCs w:val="21"/>
        </w:rPr>
        <w:tab/>
      </w:r>
      <w:r>
        <w:rPr>
          <w:rFonts w:hint="eastAsia" w:ascii="宋体" w:hAnsi="宋体" w:cs="仿宋_GB2312"/>
          <w:szCs w:val="21"/>
        </w:rPr>
        <w:t>——分项消耗的能源品种的折标准煤系数，根据能源品种的不同，单位包括千克标准煤每吉焦</w:t>
      </w:r>
    </w:p>
    <w:p w14:paraId="5C0E5F1F">
      <w:pPr>
        <w:tabs>
          <w:tab w:val="left" w:pos="720"/>
        </w:tabs>
        <w:ind w:firstLine="420" w:firstLineChars="200"/>
        <w:rPr>
          <w:rFonts w:hint="eastAsia" w:ascii="宋体" w:hAnsi="宋体" w:cs="仿宋_GB2312"/>
          <w:szCs w:val="21"/>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（kgce/GJ）、千克标准煤每千瓦时（kgce/kWh）、千克标准煤每万标准立方米（kgce/10</w:t>
      </w:r>
      <w:r>
        <w:rPr>
          <w:rFonts w:hint="eastAsia" w:ascii="宋体" w:hAnsi="宋体" w:cs="仿宋_GB2312"/>
          <w:szCs w:val="21"/>
          <w:vertAlign w:val="superscript"/>
        </w:rPr>
        <w:t>4</w:t>
      </w:r>
      <w:r>
        <w:rPr>
          <w:rFonts w:hint="eastAsia" w:ascii="宋体" w:hAnsi="宋体" w:cs="仿宋_GB2312"/>
          <w:szCs w:val="21"/>
        </w:rPr>
        <w:t>Nm</w:t>
      </w:r>
      <w:r>
        <w:rPr>
          <w:rFonts w:hint="eastAsia" w:ascii="宋体" w:hAnsi="宋体" w:cs="仿宋_GB2312"/>
          <w:szCs w:val="21"/>
          <w:vertAlign w:val="superscript"/>
        </w:rPr>
        <w:t>3</w:t>
      </w:r>
      <w:r>
        <w:rPr>
          <w:rFonts w:hint="eastAsia" w:ascii="宋体" w:hAnsi="宋体" w:cs="仿宋_GB2312"/>
          <w:szCs w:val="21"/>
        </w:rPr>
        <w:t>）</w:t>
      </w:r>
    </w:p>
    <w:p w14:paraId="35344B4F">
      <w:pPr>
        <w:tabs>
          <w:tab w:val="left" w:pos="720"/>
        </w:tabs>
        <w:ind w:firstLine="420" w:firstLineChars="200"/>
        <w:rPr>
          <w:rFonts w:hint="eastAsia" w:ascii="宋体" w:hAnsi="宋体" w:cs="仿宋_GB2312"/>
          <w:sz w:val="30"/>
          <w:szCs w:val="30"/>
        </w:rPr>
      </w:pPr>
      <w:r>
        <w:rPr>
          <w:rFonts w:ascii="宋体" w:hAnsi="宋体" w:cs="仿宋_GB2312"/>
          <w:szCs w:val="21"/>
        </w:rPr>
        <w:tab/>
      </w:r>
      <w:r>
        <w:rPr>
          <w:rFonts w:ascii="宋体" w:hAnsi="宋体" w:cs="仿宋_GB2312"/>
          <w:szCs w:val="21"/>
        </w:rPr>
        <w:tab/>
      </w:r>
      <w:r>
        <w:rPr>
          <w:rFonts w:ascii="宋体" w:hAnsi="宋体" w:cs="仿宋_GB2312"/>
          <w:szCs w:val="21"/>
        </w:rPr>
        <w:tab/>
      </w:r>
      <w:r>
        <w:rPr>
          <w:rFonts w:hint="eastAsia" w:ascii="宋体" w:hAnsi="宋体" w:cs="仿宋_GB2312"/>
          <w:szCs w:val="21"/>
        </w:rPr>
        <w:t>等，参照GB/T 2589取值。</w:t>
      </w:r>
    </w:p>
    <w:p w14:paraId="3239E14E">
      <w:pPr>
        <w:pStyle w:val="42"/>
        <w:spacing w:before="156" w:after="156"/>
      </w:pPr>
      <w:r>
        <w:rPr>
          <w:rFonts w:hint="eastAsia"/>
        </w:rPr>
        <w:t>项目能效水平分析</w:t>
      </w:r>
    </w:p>
    <w:p w14:paraId="71852B60">
      <w:pPr>
        <w:pStyle w:val="165"/>
        <w:numPr>
          <w:ilvl w:val="3"/>
          <w:numId w:val="2"/>
        </w:numPr>
        <w:jc w:val="both"/>
        <w:outlineLvl w:val="9"/>
      </w:pPr>
      <w:r>
        <w:rPr>
          <w:rFonts w:hint="eastAsia"/>
        </w:rPr>
        <w:t>应采用标准对照法、类比分析法、专家判断法等方法对项目能效水平进行分析评价。当项目能效指标达不到对比指标时，应详细、客观地分析原因。</w:t>
      </w:r>
    </w:p>
    <w:p w14:paraId="5FD588DD">
      <w:pPr>
        <w:pStyle w:val="165"/>
        <w:numPr>
          <w:ilvl w:val="3"/>
          <w:numId w:val="2"/>
        </w:numPr>
        <w:outlineLvl w:val="9"/>
      </w:pPr>
      <w:bookmarkStart w:id="235" w:name="_Hlk176612501"/>
      <w:r>
        <w:rPr>
          <w:rFonts w:hint="eastAsia"/>
        </w:rPr>
        <w:t>数据中心项目应按</w:t>
      </w:r>
      <w:r>
        <w:t>DB11/T 1139</w:t>
      </w:r>
      <w:r>
        <w:rPr>
          <w:rFonts w:hint="eastAsia"/>
        </w:rPr>
        <w:t>对比分析PUE。</w:t>
      </w:r>
    </w:p>
    <w:bookmarkEnd w:id="235"/>
    <w:p w14:paraId="1CDDEB00">
      <w:pPr>
        <w:pStyle w:val="165"/>
        <w:numPr>
          <w:ilvl w:val="3"/>
          <w:numId w:val="2"/>
        </w:numPr>
        <w:outlineLvl w:val="9"/>
      </w:pPr>
      <w:r>
        <w:rPr>
          <w:rFonts w:hint="eastAsia"/>
        </w:rPr>
        <w:t>工业项目及其他项目，具体要求如下：</w:t>
      </w:r>
    </w:p>
    <w:p w14:paraId="088D32D9">
      <w:pPr>
        <w:pStyle w:val="177"/>
        <w:widowControl/>
        <w:numPr>
          <w:ilvl w:val="0"/>
          <w:numId w:val="52"/>
        </w:numPr>
        <w:ind w:left="0" w:firstLine="420"/>
        <w:jc w:val="left"/>
        <w:rPr>
          <w:rFonts w:hint="eastAsia" w:ascii="宋体" w:hAnsi="宋体"/>
          <w:kern w:val="0"/>
          <w:szCs w:val="21"/>
        </w:rPr>
      </w:pPr>
      <w:r>
        <w:rPr>
          <w:rFonts w:hint="eastAsia" w:ascii="宋体" w:hAnsi="宋体"/>
          <w:kern w:val="0"/>
          <w:szCs w:val="21"/>
        </w:rPr>
        <w:t>与行政机构发布的行业领域能效指标进行对比分析；</w:t>
      </w:r>
    </w:p>
    <w:p w14:paraId="2BE46C20">
      <w:pPr>
        <w:pStyle w:val="177"/>
        <w:widowControl/>
        <w:numPr>
          <w:ilvl w:val="0"/>
          <w:numId w:val="52"/>
        </w:numPr>
        <w:ind w:left="0" w:firstLine="420"/>
        <w:jc w:val="left"/>
        <w:rPr>
          <w:rFonts w:hint="eastAsia" w:ascii="宋体" w:hAnsi="宋体"/>
          <w:kern w:val="0"/>
          <w:szCs w:val="21"/>
        </w:rPr>
      </w:pPr>
      <w:r>
        <w:rPr>
          <w:rFonts w:hint="eastAsia" w:ascii="宋体" w:hAnsi="宋体"/>
          <w:kern w:val="0"/>
          <w:szCs w:val="21"/>
        </w:rPr>
        <w:t>与行政机构发布的能耗水耗指导指标的准入值进行对比分析；</w:t>
      </w:r>
    </w:p>
    <w:p w14:paraId="7514D16D">
      <w:pPr>
        <w:pStyle w:val="177"/>
        <w:widowControl/>
        <w:numPr>
          <w:ilvl w:val="0"/>
          <w:numId w:val="52"/>
        </w:numPr>
        <w:ind w:left="0" w:firstLine="420"/>
        <w:jc w:val="left"/>
        <w:rPr>
          <w:rFonts w:hint="eastAsia" w:ascii="宋体" w:hAnsi="宋体"/>
          <w:kern w:val="0"/>
          <w:szCs w:val="21"/>
        </w:rPr>
      </w:pPr>
      <w:r>
        <w:rPr>
          <w:rFonts w:hint="eastAsia" w:ascii="宋体" w:hAnsi="宋体"/>
          <w:kern w:val="0"/>
          <w:szCs w:val="21"/>
        </w:rPr>
        <w:t>无发布指标的项目，可</w:t>
      </w:r>
      <w:r>
        <w:rPr>
          <w:rFonts w:ascii="宋体" w:hAnsi="宋体"/>
          <w:kern w:val="0"/>
          <w:szCs w:val="21"/>
        </w:rPr>
        <w:t>与</w:t>
      </w:r>
      <w:r>
        <w:rPr>
          <w:rFonts w:hint="eastAsia" w:ascii="宋体" w:hAnsi="宋体"/>
          <w:kern w:val="0"/>
          <w:szCs w:val="21"/>
        </w:rPr>
        <w:t>同类</w:t>
      </w:r>
      <w:r>
        <w:rPr>
          <w:rFonts w:ascii="宋体" w:hAnsi="宋体"/>
          <w:kern w:val="0"/>
          <w:szCs w:val="21"/>
        </w:rPr>
        <w:t>项目</w:t>
      </w:r>
      <w:r>
        <w:rPr>
          <w:rFonts w:hint="eastAsia" w:ascii="宋体" w:hAnsi="宋体"/>
          <w:kern w:val="0"/>
          <w:szCs w:val="21"/>
        </w:rPr>
        <w:t>进行对比分析。</w:t>
      </w:r>
    </w:p>
    <w:p w14:paraId="3AB33F94">
      <w:pPr>
        <w:pStyle w:val="165"/>
        <w:numPr>
          <w:ilvl w:val="3"/>
          <w:numId w:val="2"/>
        </w:numPr>
        <w:outlineLvl w:val="9"/>
      </w:pPr>
      <w:r>
        <w:rPr>
          <w:rFonts w:hint="eastAsia"/>
        </w:rPr>
        <w:t>民用建筑项目，具体要求如下：</w:t>
      </w:r>
    </w:p>
    <w:p w14:paraId="099AE9B6">
      <w:pPr>
        <w:pStyle w:val="177"/>
        <w:widowControl/>
        <w:numPr>
          <w:ilvl w:val="0"/>
          <w:numId w:val="53"/>
        </w:numPr>
        <w:ind w:left="0" w:firstLine="420"/>
        <w:jc w:val="left"/>
        <w:rPr>
          <w:rFonts w:hint="eastAsia" w:ascii="宋体" w:hAnsi="宋体"/>
          <w:kern w:val="0"/>
          <w:szCs w:val="21"/>
        </w:rPr>
      </w:pPr>
      <w:r>
        <w:rPr>
          <w:rFonts w:hint="eastAsia" w:ascii="宋体" w:hAnsi="宋体"/>
          <w:kern w:val="0"/>
          <w:szCs w:val="21"/>
        </w:rPr>
        <w:t>与行政机构发布的行业领域能效指标进行对比分析；</w:t>
      </w:r>
    </w:p>
    <w:p w14:paraId="17048F89">
      <w:pPr>
        <w:pStyle w:val="177"/>
        <w:widowControl/>
        <w:numPr>
          <w:ilvl w:val="0"/>
          <w:numId w:val="53"/>
        </w:numPr>
        <w:ind w:left="0" w:firstLine="420"/>
        <w:jc w:val="left"/>
        <w:rPr>
          <w:rFonts w:hint="eastAsia" w:ascii="宋体" w:hAnsi="宋体"/>
          <w:kern w:val="0"/>
          <w:szCs w:val="21"/>
        </w:rPr>
      </w:pPr>
      <w:r>
        <w:rPr>
          <w:rFonts w:hint="eastAsia" w:ascii="宋体" w:hAnsi="宋体"/>
          <w:kern w:val="0"/>
          <w:szCs w:val="21"/>
        </w:rPr>
        <w:t>无发布指标的项目，可与同类项目进行对比分析。</w:t>
      </w:r>
      <w:bookmarkEnd w:id="218"/>
    </w:p>
    <w:p w14:paraId="1520B175">
      <w:pPr>
        <w:pStyle w:val="83"/>
        <w:ind w:left="0"/>
        <w:outlineLvl w:val="0"/>
        <w:rPr>
          <w:rFonts w:hint="eastAsia" w:ascii="宋体" w:hAnsi="宋体"/>
          <w:szCs w:val="21"/>
        </w:rPr>
      </w:pPr>
      <w:bookmarkStart w:id="236" w:name="_Toc178237505"/>
      <w:r>
        <w:rPr>
          <w:rFonts w:hint="eastAsia"/>
        </w:rPr>
        <w:t>项目</w:t>
      </w:r>
      <w:r>
        <w:rPr>
          <w:rFonts w:hint="eastAsia" w:ascii="宋体" w:hAnsi="宋体"/>
          <w:szCs w:val="21"/>
        </w:rPr>
        <w:t>二氧化</w:t>
      </w:r>
      <w:r>
        <w:rPr>
          <w:rFonts w:ascii="宋体" w:hAnsi="宋体"/>
          <w:szCs w:val="21"/>
        </w:rPr>
        <w:t>碳排放</w:t>
      </w:r>
      <w:r>
        <w:rPr>
          <w:rFonts w:hint="eastAsia" w:ascii="宋体" w:hAnsi="宋体"/>
          <w:szCs w:val="21"/>
        </w:rPr>
        <w:t>评价</w:t>
      </w:r>
      <w:bookmarkEnd w:id="236"/>
    </w:p>
    <w:p w14:paraId="22CB25E2">
      <w:pPr>
        <w:pStyle w:val="43"/>
        <w:ind w:left="0"/>
        <w:outlineLvl w:val="1"/>
        <w:rPr>
          <w:rFonts w:hint="eastAsia" w:ascii="宋体" w:hAnsi="宋体"/>
          <w:color w:val="000000"/>
        </w:rPr>
      </w:pPr>
      <w:bookmarkStart w:id="237" w:name="_Toc509435293"/>
      <w:bookmarkStart w:id="238" w:name="_Toc512431379"/>
      <w:bookmarkStart w:id="239" w:name="_Toc513212722"/>
      <w:bookmarkStart w:id="240" w:name="_Toc508124342"/>
      <w:bookmarkStart w:id="241" w:name="_Toc509435608"/>
      <w:bookmarkStart w:id="242" w:name="_Toc512430734"/>
      <w:r>
        <w:rPr>
          <w:rFonts w:hint="eastAsia"/>
        </w:rPr>
        <w:t>二氧化碳</w:t>
      </w:r>
      <w:r>
        <w:rPr>
          <w:rFonts w:hint="eastAsia" w:ascii="宋体" w:hAnsi="宋体"/>
          <w:color w:val="000000"/>
        </w:rPr>
        <w:t>排放评价边界</w:t>
      </w:r>
    </w:p>
    <w:p w14:paraId="6679013A">
      <w:pPr>
        <w:adjustRightInd w:val="0"/>
        <w:snapToGrid w:val="0"/>
        <w:rPr>
          <w:rFonts w:hint="eastAsia" w:ascii="宋体" w:hAnsi="宋体"/>
          <w:color w:val="000000"/>
          <w:szCs w:val="21"/>
        </w:rPr>
      </w:pPr>
      <w:r>
        <w:rPr>
          <w:rFonts w:hint="eastAsia" w:ascii="黑体" w:hAnsi="黑体" w:eastAsia="黑体"/>
          <w:color w:val="000000"/>
          <w:szCs w:val="21"/>
        </w:rPr>
        <w:t>10.1.1</w:t>
      </w:r>
      <w:r>
        <w:rPr>
          <w:rFonts w:hint="eastAsia" w:ascii="宋体" w:hAnsi="宋体"/>
          <w:color w:val="000000"/>
          <w:szCs w:val="21"/>
        </w:rPr>
        <w:t>非住宅建筑类项目，统计计算项目建设边界内二氧化碳直接排放和二氧化碳间接排放，即固定设施化石燃料燃烧产生的二氧化碳直接排放和固定设施消耗的由外部购入的电力或热（冷）力所对应生产活动产生的二氧化碳间接排放，不包括交通运输设施等移动设施的排放。</w:t>
      </w:r>
    </w:p>
    <w:p w14:paraId="4B30FBC4">
      <w:pPr>
        <w:adjustRightInd w:val="0"/>
        <w:snapToGrid w:val="0"/>
        <w:rPr>
          <w:rFonts w:hint="eastAsia" w:ascii="宋体" w:hAnsi="宋体"/>
          <w:color w:val="000000"/>
          <w:szCs w:val="21"/>
        </w:rPr>
      </w:pPr>
      <w:r>
        <w:rPr>
          <w:rFonts w:hint="eastAsia" w:ascii="黑体" w:hAnsi="黑体" w:eastAsia="黑体"/>
          <w:color w:val="000000"/>
          <w:szCs w:val="21"/>
        </w:rPr>
        <w:t>10.1.2</w:t>
      </w:r>
      <w:r>
        <w:rPr>
          <w:rFonts w:hint="eastAsia" w:ascii="宋体" w:hAnsi="宋体"/>
          <w:color w:val="000000"/>
          <w:szCs w:val="21"/>
        </w:rPr>
        <w:t xml:space="preserve"> 住宅建筑或含住宅的公建类项目，二氧化碳直接排放和二氧化碳间接排放的统计计算边界为：</w:t>
      </w:r>
    </w:p>
    <w:p w14:paraId="3137650C">
      <w:pPr>
        <w:pStyle w:val="177"/>
        <w:widowControl/>
        <w:numPr>
          <w:ilvl w:val="0"/>
          <w:numId w:val="54"/>
        </w:numPr>
        <w:ind w:left="0" w:firstLine="420"/>
        <w:jc w:val="left"/>
        <w:rPr>
          <w:rFonts w:hint="eastAsia" w:ascii="宋体" w:hAnsi="宋体"/>
          <w:color w:val="000000"/>
          <w:szCs w:val="21"/>
        </w:rPr>
      </w:pPr>
      <w:r>
        <w:rPr>
          <w:rFonts w:hint="eastAsia" w:ascii="宋体" w:hAnsi="宋体"/>
          <w:kern w:val="0"/>
          <w:szCs w:val="21"/>
        </w:rPr>
        <w:t>二氧化碳</w:t>
      </w:r>
      <w:r>
        <w:rPr>
          <w:rFonts w:hint="eastAsia" w:ascii="宋体" w:hAnsi="宋体"/>
          <w:color w:val="000000"/>
          <w:szCs w:val="21"/>
        </w:rPr>
        <w:t>直接排放：</w:t>
      </w:r>
    </w:p>
    <w:p w14:paraId="352C44D8">
      <w:pPr>
        <w:pStyle w:val="177"/>
        <w:numPr>
          <w:ilvl w:val="1"/>
          <w:numId w:val="54"/>
        </w:numPr>
        <w:adjustRightInd w:val="0"/>
        <w:snapToGrid w:val="0"/>
        <w:ind w:left="1260" w:leftChars="400" w:hanging="420" w:hangingChars="200"/>
        <w:rPr>
          <w:rFonts w:hint="eastAsia" w:ascii="宋体" w:hAnsi="宋体"/>
          <w:color w:val="000000"/>
          <w:szCs w:val="21"/>
        </w:rPr>
      </w:pPr>
      <w:r>
        <w:rPr>
          <w:rFonts w:hint="eastAsia" w:ascii="宋体" w:hAnsi="宋体"/>
          <w:color w:val="000000"/>
          <w:szCs w:val="21"/>
        </w:rPr>
        <w:t>居民在住宅内自行安装和运行，且分户计量与缴费的生活设施（如居民厨房灶具、家用燃气热水器等）天然气燃烧产生的二氧化碳排放纳入项目边界外二氧化碳直接排放并单独计算；</w:t>
      </w:r>
    </w:p>
    <w:p w14:paraId="7E59D0E1">
      <w:pPr>
        <w:pStyle w:val="177"/>
        <w:numPr>
          <w:ilvl w:val="1"/>
          <w:numId w:val="54"/>
        </w:numPr>
        <w:adjustRightInd w:val="0"/>
        <w:snapToGrid w:val="0"/>
        <w:ind w:left="1260" w:leftChars="400" w:hanging="420" w:hangingChars="200"/>
        <w:rPr>
          <w:rFonts w:hint="eastAsia" w:ascii="宋体" w:hAnsi="宋体"/>
          <w:color w:val="000000"/>
          <w:szCs w:val="21"/>
        </w:rPr>
      </w:pPr>
      <w:r>
        <w:rPr>
          <w:rFonts w:hint="eastAsia" w:ascii="宋体" w:hAnsi="宋体"/>
          <w:color w:val="000000"/>
          <w:szCs w:val="21"/>
        </w:rPr>
        <w:t>自建锅炉、公建餐饮设施等的天然气燃烧产生的二氧化碳排放纳入项目边界内二氧化碳直接排放。</w:t>
      </w:r>
    </w:p>
    <w:p w14:paraId="56AF53B4">
      <w:pPr>
        <w:pStyle w:val="177"/>
        <w:widowControl/>
        <w:numPr>
          <w:ilvl w:val="0"/>
          <w:numId w:val="54"/>
        </w:numPr>
        <w:ind w:left="0" w:firstLine="420"/>
        <w:jc w:val="left"/>
        <w:rPr>
          <w:rFonts w:hint="eastAsia" w:ascii="宋体" w:hAnsi="宋体"/>
          <w:color w:val="000000"/>
          <w:szCs w:val="21"/>
        </w:rPr>
      </w:pPr>
      <w:r>
        <w:rPr>
          <w:rFonts w:hint="eastAsia" w:ascii="宋体" w:hAnsi="宋体"/>
          <w:color w:val="000000"/>
          <w:szCs w:val="21"/>
        </w:rPr>
        <w:t>二氧化碳间接排放</w:t>
      </w:r>
    </w:p>
    <w:p w14:paraId="1F2B05EC">
      <w:pPr>
        <w:pStyle w:val="177"/>
        <w:numPr>
          <w:ilvl w:val="1"/>
          <w:numId w:val="54"/>
        </w:numPr>
        <w:adjustRightInd w:val="0"/>
        <w:snapToGrid w:val="0"/>
        <w:ind w:left="1260" w:leftChars="400" w:hanging="420" w:hangingChars="200"/>
        <w:rPr>
          <w:rFonts w:hint="eastAsia" w:ascii="宋体" w:hAnsi="宋体"/>
          <w:color w:val="000000"/>
          <w:szCs w:val="21"/>
        </w:rPr>
      </w:pPr>
      <w:r>
        <w:rPr>
          <w:rFonts w:hint="eastAsia" w:ascii="宋体" w:hAnsi="宋体"/>
          <w:color w:val="000000"/>
          <w:szCs w:val="21"/>
        </w:rPr>
        <w:t>居民在住宅内自行安装和运行的空调设备、照明设备和插座等耗电设施，分户计量与缴费的用电，以及住宅外购的市政热力与区域供冷服务，导致的二氧化碳排放纳入项目边界外二氧化碳间接排放并单独计算；</w:t>
      </w:r>
    </w:p>
    <w:p w14:paraId="508EE6EE">
      <w:pPr>
        <w:pStyle w:val="177"/>
        <w:numPr>
          <w:ilvl w:val="1"/>
          <w:numId w:val="54"/>
        </w:numPr>
        <w:adjustRightInd w:val="0"/>
        <w:snapToGrid w:val="0"/>
        <w:ind w:left="1260" w:leftChars="400" w:hanging="420" w:hangingChars="200"/>
        <w:rPr>
          <w:rFonts w:hint="eastAsia" w:ascii="宋体" w:hAnsi="宋体"/>
          <w:color w:val="000000"/>
          <w:szCs w:val="21"/>
        </w:rPr>
      </w:pPr>
      <w:r>
        <w:rPr>
          <w:rFonts w:hint="eastAsia" w:ascii="宋体" w:hAnsi="宋体"/>
          <w:color w:val="000000"/>
          <w:szCs w:val="21"/>
        </w:rPr>
        <w:t>项目边界内二氧化碳间接排放主要包含公建及无法分户计量与缴费的配套住宅建筑的耗电设施消耗的电力、外购热力/冷所对应的二氧化碳排放。</w:t>
      </w:r>
    </w:p>
    <w:p w14:paraId="153E1B25">
      <w:pPr>
        <w:pStyle w:val="43"/>
        <w:ind w:left="0"/>
        <w:outlineLvl w:val="1"/>
        <w:rPr>
          <w:rFonts w:hint="eastAsia" w:ascii="宋体" w:hAnsi="宋体"/>
          <w:color w:val="000000"/>
        </w:rPr>
      </w:pPr>
      <w:r>
        <w:rPr>
          <w:rFonts w:hint="eastAsia" w:ascii="宋体" w:hAnsi="宋体"/>
          <w:color w:val="000000"/>
        </w:rPr>
        <w:t>二氧化碳排放评价指标</w:t>
      </w:r>
    </w:p>
    <w:p w14:paraId="17687B33">
      <w:pPr>
        <w:adjustRightInd w:val="0"/>
        <w:snapToGrid w:val="0"/>
        <w:ind w:firstLine="420" w:firstLineChars="200"/>
        <w:rPr>
          <w:rFonts w:hint="eastAsia" w:ascii="宋体" w:hAnsi="宋体"/>
          <w:color w:val="000000"/>
          <w:szCs w:val="21"/>
        </w:rPr>
      </w:pPr>
      <w:r>
        <w:rPr>
          <w:rFonts w:hint="eastAsia" w:ascii="宋体" w:hAnsi="宋体"/>
          <w:color w:val="000000"/>
          <w:szCs w:val="21"/>
        </w:rPr>
        <w:t>二氧化碳排放的评价指标分为两类，即二氧化碳排放量和二氧化碳排放强度。二氧化碳排放量包括碳排放总量、直接碳排放、间接碳排放，二氧化碳排放强度指单位产品/产值碳排放或</w:t>
      </w:r>
      <w:r>
        <w:rPr>
          <w:rFonts w:hint="eastAsia"/>
        </w:rPr>
        <w:t>单位面积碳排放</w:t>
      </w:r>
      <w:r>
        <w:rPr>
          <w:rFonts w:hint="eastAsia" w:ascii="宋体" w:hAnsi="宋体"/>
          <w:color w:val="000000"/>
          <w:szCs w:val="21"/>
        </w:rPr>
        <w:t>。</w:t>
      </w:r>
    </w:p>
    <w:p w14:paraId="330F4734">
      <w:pPr>
        <w:pStyle w:val="43"/>
        <w:ind w:left="0"/>
        <w:outlineLvl w:val="1"/>
        <w:rPr>
          <w:rFonts w:hint="eastAsia" w:ascii="宋体" w:hAnsi="宋体"/>
          <w:color w:val="000000"/>
        </w:rPr>
      </w:pPr>
      <w:r>
        <w:rPr>
          <w:rFonts w:hint="eastAsia" w:ascii="宋体" w:hAnsi="宋体"/>
          <w:color w:val="000000"/>
        </w:rPr>
        <w:t>化石燃料的流向与使用方式</w:t>
      </w:r>
    </w:p>
    <w:p w14:paraId="6C2B6756">
      <w:pPr>
        <w:adjustRightInd w:val="0"/>
        <w:snapToGrid w:val="0"/>
        <w:ind w:firstLine="420"/>
        <w:rPr>
          <w:rFonts w:hint="eastAsia" w:ascii="宋体" w:hAnsi="宋体"/>
          <w:color w:val="000000"/>
          <w:szCs w:val="21"/>
        </w:rPr>
      </w:pPr>
      <w:r>
        <w:rPr>
          <w:rFonts w:hint="eastAsia" w:ascii="宋体" w:hAnsi="宋体"/>
          <w:color w:val="000000"/>
          <w:szCs w:val="21"/>
        </w:rPr>
        <w:t>借助于能流图分别描述化石燃料及外购电力、外购热（冷）力的流向或</w:t>
      </w:r>
      <w:r>
        <w:rPr>
          <w:rFonts w:hint="eastAsia"/>
        </w:rPr>
        <w:t>使用方式</w:t>
      </w:r>
      <w:r>
        <w:rPr>
          <w:rFonts w:hint="eastAsia" w:ascii="宋体" w:hAnsi="宋体"/>
          <w:color w:val="000000"/>
          <w:szCs w:val="21"/>
        </w:rPr>
        <w:t>，流向应明确到各排放设施。住宅建筑或含住宅的公建类项目应按项目边界内和项目边界外分别描述各品种化石能源的具体流向。</w:t>
      </w:r>
    </w:p>
    <w:p w14:paraId="58283917">
      <w:pPr>
        <w:pStyle w:val="43"/>
        <w:ind w:left="0"/>
        <w:outlineLvl w:val="1"/>
        <w:rPr>
          <w:rFonts w:hint="eastAsia" w:ascii="宋体" w:hAnsi="宋体"/>
          <w:color w:val="000000"/>
        </w:rPr>
      </w:pPr>
      <w:r>
        <w:rPr>
          <w:rFonts w:ascii="宋体" w:hAnsi="宋体"/>
          <w:color w:val="000000"/>
        </w:rPr>
        <w:t>项目</w:t>
      </w:r>
      <w:r>
        <w:rPr>
          <w:rFonts w:hint="eastAsia"/>
        </w:rPr>
        <w:t>二氧化碳</w:t>
      </w:r>
      <w:r>
        <w:rPr>
          <w:rFonts w:hint="eastAsia" w:ascii="宋体" w:hAnsi="宋体"/>
          <w:color w:val="000000"/>
        </w:rPr>
        <w:t>排放量计算</w:t>
      </w:r>
    </w:p>
    <w:p w14:paraId="1A230219">
      <w:pPr>
        <w:pStyle w:val="42"/>
        <w:spacing w:before="156" w:after="156"/>
        <w:rPr>
          <w:rFonts w:hint="eastAsia" w:ascii="宋体" w:hAnsi="宋体"/>
          <w:color w:val="000000"/>
        </w:rPr>
      </w:pPr>
      <w:r>
        <w:rPr>
          <w:rFonts w:hint="eastAsia" w:ascii="宋体" w:hAnsi="宋体"/>
          <w:color w:val="000000"/>
        </w:rPr>
        <w:t>项目投入运营后的二氧化碳直接排放</w:t>
      </w:r>
    </w:p>
    <w:p w14:paraId="4C142B49">
      <w:pPr>
        <w:adjustRightInd w:val="0"/>
        <w:snapToGrid w:val="0"/>
        <w:ind w:firstLine="420" w:firstLineChars="200"/>
        <w:rPr>
          <w:rFonts w:hint="eastAsia" w:ascii="宋体" w:hAnsi="宋体"/>
          <w:color w:val="000000"/>
          <w:szCs w:val="21"/>
        </w:rPr>
      </w:pPr>
      <w:r>
        <w:rPr>
          <w:rFonts w:hint="eastAsia" w:ascii="宋体" w:hAnsi="宋体"/>
          <w:color w:val="000000"/>
          <w:szCs w:val="21"/>
        </w:rPr>
        <w:t>项目投入运营后的二氧化碳直接排放</w:t>
      </w:r>
      <w:r>
        <w:rPr>
          <w:rFonts w:ascii="宋体" w:hAnsi="宋体"/>
          <w:color w:val="000000"/>
          <w:szCs w:val="21"/>
        </w:rPr>
        <w:t>按式（2</w:t>
      </w:r>
      <w:r>
        <w:rPr>
          <w:rFonts w:hint="eastAsia" w:ascii="宋体" w:hAnsi="宋体"/>
          <w:color w:val="000000"/>
          <w:szCs w:val="21"/>
        </w:rPr>
        <w:t>7</w:t>
      </w:r>
      <w:r>
        <w:rPr>
          <w:rFonts w:ascii="宋体" w:hAnsi="宋体"/>
          <w:color w:val="000000"/>
          <w:szCs w:val="21"/>
        </w:rPr>
        <w:t xml:space="preserve">）计算： </w:t>
      </w:r>
    </w:p>
    <w:p w14:paraId="6A956983">
      <w:pPr>
        <w:adjustRightInd w:val="0"/>
        <w:snapToGrid w:val="0"/>
        <w:spacing w:before="156" w:beforeLines="50" w:after="156" w:afterLines="50"/>
        <w:ind w:firstLine="452" w:firstLineChars="200"/>
        <w:jc w:val="right"/>
        <w:rPr>
          <w:rFonts w:hint="eastAsia" w:ascii="宋体" w:hAnsi="宋体"/>
          <w:iCs/>
          <w:spacing w:val="8"/>
          <w:szCs w:val="21"/>
        </w:rPr>
      </w:pPr>
      <m:oMath>
        <m:sSub>
          <m:sSubPr>
            <m:ctrlPr>
              <w:rPr>
                <w:rFonts w:ascii="Cambria Math" w:hAnsi="Cambria Math"/>
                <w:iCs/>
                <w:spacing w:val="8"/>
                <w:szCs w:val="21"/>
              </w:rPr>
            </m:ctrlPr>
          </m:sSubPr>
          <m:e>
            <m:r>
              <m:rPr>
                <m:sty m:val="p"/>
              </m:rPr>
              <w:rPr>
                <w:rFonts w:ascii="Cambria Math" w:hAnsi="Cambria Math"/>
                <w:spacing w:val="8"/>
                <w:szCs w:val="21"/>
              </w:rPr>
              <m:t>E</m:t>
            </m:r>
            <m:ctrlPr>
              <w:rPr>
                <w:rFonts w:ascii="Cambria Math" w:hAnsi="Cambria Math"/>
                <w:iCs/>
                <w:spacing w:val="8"/>
                <w:szCs w:val="21"/>
              </w:rPr>
            </m:ctrlPr>
          </m:e>
          <m:sub>
            <m:r>
              <m:rPr>
                <m:sty m:val="p"/>
              </m:rPr>
              <w:rPr>
                <w:rFonts w:hint="eastAsia" w:ascii="Cambria Math" w:hAnsi="Cambria Math"/>
                <w:spacing w:val="8"/>
                <w:szCs w:val="21"/>
              </w:rPr>
              <m:t>b</m:t>
            </m:r>
            <m:ctrlPr>
              <w:rPr>
                <w:rFonts w:ascii="Cambria Math" w:hAnsi="Cambria Math"/>
                <w:iCs/>
                <w:spacing w:val="8"/>
                <w:szCs w:val="21"/>
              </w:rPr>
            </m:ctrlPr>
          </m:sub>
        </m:sSub>
        <m:r>
          <m:rPr>
            <m:sty m:val="p"/>
          </m:rPr>
          <w:rPr>
            <w:rFonts w:ascii="Cambria Math" w:hAnsi="Cambria Math"/>
            <w:spacing w:val="8"/>
            <w:szCs w:val="21"/>
          </w:rPr>
          <m:t>=∑</m:t>
        </m:r>
        <m:sSub>
          <m:sSubPr>
            <m:ctrlPr>
              <w:rPr>
                <w:rFonts w:ascii="Cambria Math" w:hAnsi="Cambria Math"/>
                <w:iCs/>
                <w:spacing w:val="8"/>
                <w:szCs w:val="21"/>
              </w:rPr>
            </m:ctrlPr>
          </m:sSubPr>
          <m:e>
            <m:r>
              <m:rPr>
                <m:sty m:val="p"/>
              </m:rPr>
              <w:rPr>
                <w:rFonts w:ascii="Cambria Math" w:hAnsi="Cambria Math"/>
                <w:spacing w:val="8"/>
                <w:szCs w:val="21"/>
              </w:rPr>
              <m:t>A</m:t>
            </m:r>
            <m:ctrlPr>
              <w:rPr>
                <w:rFonts w:ascii="Cambria Math" w:hAnsi="Cambria Math"/>
                <w:iCs/>
                <w:spacing w:val="8"/>
                <w:szCs w:val="21"/>
              </w:rPr>
            </m:ctrlPr>
          </m:e>
          <m:sub>
            <m:r>
              <m:rPr>
                <m:sty m:val="p"/>
              </m:rPr>
              <w:rPr>
                <w:rFonts w:hint="eastAsia" w:ascii="Cambria Math" w:hAnsi="Cambria Math"/>
                <w:spacing w:val="8"/>
                <w:szCs w:val="21"/>
              </w:rPr>
              <m:t>i</m:t>
            </m:r>
            <m:ctrlPr>
              <w:rPr>
                <w:rFonts w:ascii="Cambria Math" w:hAnsi="Cambria Math"/>
                <w:iCs/>
                <w:spacing w:val="8"/>
                <w:szCs w:val="21"/>
              </w:rPr>
            </m:ctrlPr>
          </m:sub>
        </m:sSub>
        <m:r>
          <m:rPr>
            <m:sty m:val="p"/>
          </m:rPr>
          <w:rPr>
            <w:rFonts w:ascii="Cambria Math" w:hAnsi="Cambria Math"/>
            <w:spacing w:val="8"/>
            <w:szCs w:val="21"/>
          </w:rPr>
          <m:t>×</m:t>
        </m:r>
        <m:sSub>
          <m:sSubPr>
            <m:ctrlPr>
              <w:rPr>
                <w:rFonts w:ascii="Cambria Math" w:hAnsi="Cambria Math"/>
                <w:iCs/>
                <w:spacing w:val="8"/>
                <w:szCs w:val="21"/>
              </w:rPr>
            </m:ctrlPr>
          </m:sSubPr>
          <m:e>
            <m:r>
              <m:rPr>
                <m:sty m:val="p"/>
              </m:rPr>
              <w:rPr>
                <w:rFonts w:ascii="Cambria Math" w:hAnsi="Cambria Math"/>
                <w:spacing w:val="8"/>
                <w:szCs w:val="21"/>
              </w:rPr>
              <m:t>F</m:t>
            </m:r>
            <m:ctrlPr>
              <w:rPr>
                <w:rFonts w:ascii="Cambria Math" w:hAnsi="Cambria Math"/>
                <w:iCs/>
                <w:spacing w:val="8"/>
                <w:szCs w:val="21"/>
              </w:rPr>
            </m:ctrlPr>
          </m:e>
          <m:sub>
            <m:r>
              <m:rPr>
                <m:sty m:val="p"/>
              </m:rPr>
              <w:rPr>
                <w:rFonts w:hint="eastAsia" w:ascii="Cambria Math" w:hAnsi="Cambria Math"/>
                <w:spacing w:val="8"/>
                <w:szCs w:val="21"/>
              </w:rPr>
              <m:t>i</m:t>
            </m:r>
            <m:ctrlPr>
              <w:rPr>
                <w:rFonts w:ascii="Cambria Math" w:hAnsi="Cambria Math"/>
                <w:iCs/>
                <w:spacing w:val="8"/>
                <w:szCs w:val="21"/>
              </w:rPr>
            </m:ctrlPr>
          </m:sub>
        </m:sSub>
      </m:oMath>
      <w:r>
        <w:rPr>
          <w:rFonts w:ascii="宋体" w:hAnsi="宋体"/>
          <w:iCs/>
          <w:spacing w:val="8"/>
          <w:szCs w:val="21"/>
        </w:rPr>
        <w:t>…………………………………………</w:t>
      </w:r>
      <w:r>
        <w:rPr>
          <w:rFonts w:hint="eastAsia" w:ascii="宋体" w:hAnsi="宋体"/>
          <w:iCs/>
          <w:spacing w:val="8"/>
          <w:szCs w:val="21"/>
        </w:rPr>
        <w:t>（27）</w:t>
      </w:r>
    </w:p>
    <w:p w14:paraId="2D951403">
      <w:pPr>
        <w:adjustRightInd w:val="0"/>
        <w:snapToGrid w:val="0"/>
        <w:ind w:firstLine="452" w:firstLineChars="200"/>
        <w:rPr>
          <w:rFonts w:hint="eastAsia" w:ascii="宋体" w:hAnsi="宋体"/>
          <w:i/>
          <w:szCs w:val="21"/>
        </w:rPr>
      </w:pPr>
      <w:r>
        <w:rPr>
          <w:rFonts w:hint="eastAsia" w:ascii="宋体" w:hAnsi="宋体"/>
          <w:spacing w:val="8"/>
          <w:szCs w:val="21"/>
        </w:rPr>
        <w:t>式中：</w:t>
      </w:r>
    </w:p>
    <w:p w14:paraId="4B2D7EF2">
      <w:pPr>
        <w:tabs>
          <w:tab w:val="left" w:pos="709"/>
        </w:tabs>
        <w:adjustRightInd w:val="0"/>
        <w:snapToGrid w:val="0"/>
        <w:ind w:firstLine="420" w:firstLineChars="200"/>
        <w:rPr>
          <w:rFonts w:hint="eastAsia" w:ascii="宋体" w:hAnsi="宋体"/>
          <w:szCs w:val="21"/>
        </w:rPr>
      </w:pPr>
      <m:oMath>
        <m:sSub>
          <m:sSubPr>
            <m:ctrlPr>
              <w:rPr>
                <w:rFonts w:ascii="Cambria Math" w:hAnsi="Cambria Math" w:eastAsia="Cambria Math"/>
                <w:iCs/>
              </w:rPr>
            </m:ctrlPr>
          </m:sSubPr>
          <m:e>
            <m:r>
              <m:rPr>
                <m:sty m:val="p"/>
              </m:rPr>
              <w:rPr>
                <w:rFonts w:ascii="Cambria Math" w:hAnsi="Cambria Math" w:eastAsia="Cambria Math"/>
              </w:rPr>
              <m:t>E</m:t>
            </m:r>
            <m:ctrlPr>
              <w:rPr>
                <w:rFonts w:ascii="Cambria Math" w:hAnsi="Cambria Math" w:eastAsia="Cambria Math"/>
                <w:iCs/>
              </w:rPr>
            </m:ctrlPr>
          </m:e>
          <m:sub>
            <m:r>
              <m:rPr>
                <m:sty m:val="p"/>
              </m:rPr>
              <w:rPr>
                <w:rFonts w:hint="eastAsia" w:ascii="Cambria Math" w:hAnsi="Cambria Math"/>
              </w:rPr>
              <m:t>b</m:t>
            </m:r>
            <m:ctrlPr>
              <w:rPr>
                <w:rFonts w:ascii="Cambria Math" w:hAnsi="Cambria Math" w:eastAsia="Cambria Math"/>
                <w:iCs/>
              </w:rPr>
            </m:ctrlPr>
          </m:sub>
        </m:sSub>
      </m:oMath>
      <w:r>
        <w:rPr>
          <w:rFonts w:ascii="宋体" w:hAnsi="宋体"/>
          <w:iCs/>
        </w:rPr>
        <w:tab/>
      </w:r>
      <w:r>
        <w:rPr>
          <w:rFonts w:hint="eastAsia" w:ascii="宋体" w:hAnsi="宋体"/>
          <w:szCs w:val="21"/>
        </w:rPr>
        <w:t>——</w:t>
      </w:r>
      <w:r>
        <w:rPr>
          <w:rFonts w:ascii="宋体" w:hAnsi="宋体"/>
          <w:szCs w:val="21"/>
        </w:rPr>
        <w:t>化石燃料燃烧二氧化碳排放量</w:t>
      </w:r>
      <w:r>
        <w:rPr>
          <w:rFonts w:hint="eastAsia" w:ascii="宋体" w:hAnsi="宋体"/>
          <w:szCs w:val="21"/>
        </w:rPr>
        <w:t>，单位吨二氧化碳（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2B6BEB2C">
      <w:pPr>
        <w:tabs>
          <w:tab w:val="left" w:pos="714"/>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A</m:t>
            </m:r>
            <m:ctrlPr>
              <w:rPr>
                <w:rFonts w:ascii="Cambria Math" w:hAnsi="Cambria Math"/>
                <w:iCs/>
                <w:szCs w:val="21"/>
              </w:rPr>
            </m:ctrlPr>
          </m:e>
          <m:sub>
            <m:r>
              <m:rPr>
                <m:sty m:val="p"/>
              </m:rPr>
              <w:rPr>
                <w:rFonts w:hint="eastAsia"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第</w:t>
      </w:r>
      <m:oMath>
        <m:r>
          <m:rPr>
            <m:sty m:val="p"/>
          </m:rPr>
          <w:rPr>
            <w:rFonts w:ascii="Cambria Math" w:hAnsi="Cambria Math"/>
            <w:szCs w:val="21"/>
          </w:rPr>
          <m:t>i</m:t>
        </m:r>
      </m:oMath>
      <w:r>
        <w:rPr>
          <w:rFonts w:ascii="宋体" w:hAnsi="宋体"/>
          <w:szCs w:val="21"/>
        </w:rPr>
        <w:t>种化石燃料燃烧活动数据</w:t>
      </w:r>
      <w:r>
        <w:rPr>
          <w:rFonts w:hint="eastAsia" w:ascii="宋体" w:hAnsi="宋体"/>
          <w:szCs w:val="21"/>
        </w:rPr>
        <w:t>，单位为太焦（</w:t>
      </w:r>
      <w:r>
        <w:rPr>
          <w:rFonts w:ascii="宋体" w:hAnsi="宋体"/>
          <w:szCs w:val="21"/>
        </w:rPr>
        <w:t>TJ</w:t>
      </w:r>
      <w:r>
        <w:rPr>
          <w:rFonts w:hint="eastAsia" w:ascii="宋体" w:hAnsi="宋体"/>
          <w:szCs w:val="21"/>
        </w:rPr>
        <w:t>）</w:t>
      </w:r>
      <w:r>
        <w:rPr>
          <w:rFonts w:ascii="宋体" w:hAnsi="宋体"/>
          <w:szCs w:val="21"/>
        </w:rPr>
        <w:t>；</w:t>
      </w:r>
    </w:p>
    <w:p w14:paraId="6629C7FB">
      <w:pPr>
        <w:tabs>
          <w:tab w:val="left" w:pos="728"/>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F</m:t>
            </m:r>
            <m:ctrlPr>
              <w:rPr>
                <w:rFonts w:ascii="Cambria Math" w:hAnsi="Cambria Math"/>
                <w:iCs/>
                <w:szCs w:val="21"/>
              </w:rPr>
            </m:ctrlPr>
          </m:e>
          <m:sub>
            <m:r>
              <m:rPr>
                <m:sty m:val="p"/>
              </m:rPr>
              <w:rPr>
                <w:rFonts w:hint="eastAsia"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第</w:t>
      </w:r>
      <m:oMath>
        <m:r>
          <m:rPr>
            <m:sty m:val="p"/>
          </m:rPr>
          <w:rPr>
            <w:rFonts w:ascii="Cambria Math" w:hAnsi="Cambria Math"/>
            <w:szCs w:val="21"/>
          </w:rPr>
          <m:t>i</m:t>
        </m:r>
      </m:oMath>
      <w:r>
        <w:rPr>
          <w:rFonts w:ascii="宋体" w:hAnsi="宋体"/>
          <w:szCs w:val="21"/>
        </w:rPr>
        <w:t>种</w:t>
      </w:r>
      <w:r>
        <w:rPr>
          <w:rFonts w:hint="eastAsia" w:ascii="宋体" w:hAnsi="宋体"/>
          <w:szCs w:val="21"/>
        </w:rPr>
        <w:t>化石</w:t>
      </w:r>
      <w:r>
        <w:rPr>
          <w:rFonts w:ascii="宋体" w:hAnsi="宋体"/>
          <w:szCs w:val="21"/>
        </w:rPr>
        <w:t>燃料的</w:t>
      </w:r>
      <w:r>
        <w:rPr>
          <w:rFonts w:hint="eastAsia" w:ascii="宋体" w:hAnsi="宋体"/>
          <w:szCs w:val="21"/>
        </w:rPr>
        <w:t>二氧化碳</w:t>
      </w:r>
      <w:r>
        <w:rPr>
          <w:rFonts w:ascii="宋体" w:hAnsi="宋体"/>
          <w:szCs w:val="21"/>
        </w:rPr>
        <w:t>排放因子</w:t>
      </w:r>
      <w:r>
        <w:rPr>
          <w:rFonts w:hint="eastAsia" w:ascii="宋体" w:hAnsi="宋体"/>
          <w:szCs w:val="21"/>
        </w:rPr>
        <w:t>，单位为吨二氧化碳每太焦（</w:t>
      </w:r>
      <w:r>
        <w:rPr>
          <w:rFonts w:ascii="宋体" w:hAnsi="宋体"/>
          <w:szCs w:val="21"/>
        </w:rPr>
        <w:t>tCO</w:t>
      </w:r>
      <w:r>
        <w:rPr>
          <w:rFonts w:ascii="宋体" w:hAnsi="宋体"/>
          <w:szCs w:val="21"/>
          <w:vertAlign w:val="subscript"/>
        </w:rPr>
        <w:t>2</w:t>
      </w:r>
      <w:r>
        <w:rPr>
          <w:rFonts w:ascii="宋体" w:hAnsi="宋体"/>
          <w:szCs w:val="21"/>
        </w:rPr>
        <w:t>/TJ</w:t>
      </w:r>
      <w:r>
        <w:rPr>
          <w:rFonts w:hint="eastAsia" w:ascii="宋体" w:hAnsi="宋体"/>
          <w:szCs w:val="21"/>
        </w:rPr>
        <w:t>）</w:t>
      </w:r>
      <w:r>
        <w:rPr>
          <w:rFonts w:ascii="宋体" w:hAnsi="宋体"/>
          <w:szCs w:val="21"/>
        </w:rPr>
        <w:t>；</w:t>
      </w:r>
    </w:p>
    <w:p w14:paraId="6BE9CF95">
      <w:pPr>
        <w:tabs>
          <w:tab w:val="left" w:pos="728"/>
        </w:tabs>
        <w:adjustRightInd w:val="0"/>
        <w:snapToGrid w:val="0"/>
        <w:ind w:firstLine="420" w:firstLineChars="200"/>
        <w:rPr>
          <w:rFonts w:hint="eastAsia" w:ascii="宋体" w:hAnsi="宋体"/>
          <w:szCs w:val="21"/>
        </w:rPr>
      </w:pPr>
      <m:oMath>
        <m:r>
          <m:rPr>
            <m:sty m:val="p"/>
          </m:rPr>
          <w:rPr>
            <w:rFonts w:ascii="Cambria Math" w:hAnsi="Cambria Math"/>
            <w:szCs w:val="21"/>
          </w:rPr>
          <m:t>I</m:t>
        </m:r>
      </m:oMath>
      <w:r>
        <w:rPr>
          <w:rFonts w:ascii="宋体" w:hAnsi="宋体"/>
          <w:szCs w:val="21"/>
        </w:rPr>
        <w:tab/>
      </w:r>
      <w:r>
        <w:rPr>
          <w:rFonts w:hint="eastAsia" w:ascii="宋体" w:hAnsi="宋体"/>
          <w:szCs w:val="21"/>
        </w:rPr>
        <w:t>——</w:t>
      </w:r>
      <w:r>
        <w:rPr>
          <w:rFonts w:ascii="宋体" w:hAnsi="宋体"/>
          <w:szCs w:val="21"/>
        </w:rPr>
        <w:t>化石燃料类型。</w:t>
      </w:r>
    </w:p>
    <w:p w14:paraId="03CD7A73">
      <w:pPr>
        <w:adjustRightInd w:val="0"/>
        <w:snapToGrid w:val="0"/>
        <w:ind w:firstLine="420" w:firstLineChars="200"/>
        <w:rPr>
          <w:rFonts w:hint="eastAsia" w:ascii="宋体" w:hAnsi="宋体"/>
          <w:szCs w:val="21"/>
        </w:rPr>
      </w:pPr>
      <w:r>
        <w:rPr>
          <w:rFonts w:ascii="宋体" w:hAnsi="宋体"/>
          <w:szCs w:val="21"/>
        </w:rPr>
        <w:t>第</w:t>
      </w:r>
      <m:oMath>
        <m:r>
          <m:rPr>
            <m:sty m:val="p"/>
          </m:rPr>
          <w:rPr>
            <w:rFonts w:ascii="Cambria Math" w:hAnsi="Cambria Math"/>
            <w:szCs w:val="21"/>
          </w:rPr>
          <m:t>i</m:t>
        </m:r>
      </m:oMath>
      <w:r>
        <w:rPr>
          <w:rFonts w:ascii="宋体" w:hAnsi="宋体"/>
          <w:szCs w:val="21"/>
        </w:rPr>
        <w:t>种化石燃料</w:t>
      </w:r>
      <w:r>
        <w:rPr>
          <w:rFonts w:hint="eastAsia" w:ascii="宋体" w:hAnsi="宋体"/>
          <w:szCs w:val="21"/>
        </w:rPr>
        <w:t>燃烧活动数据</w:t>
      </w:r>
      <w:r>
        <w:rPr>
          <w:rFonts w:ascii="宋体" w:hAnsi="宋体"/>
          <w:szCs w:val="21"/>
        </w:rPr>
        <w:t>按公式（2</w:t>
      </w:r>
      <w:r>
        <w:rPr>
          <w:rFonts w:hint="eastAsia" w:ascii="宋体" w:hAnsi="宋体"/>
          <w:szCs w:val="21"/>
        </w:rPr>
        <w:t>8</w:t>
      </w:r>
      <w:r>
        <w:rPr>
          <w:rFonts w:ascii="宋体" w:hAnsi="宋体"/>
          <w:szCs w:val="21"/>
        </w:rPr>
        <w:t>）计算。</w:t>
      </w:r>
    </w:p>
    <w:p w14:paraId="7CDF2FDE">
      <w:pPr>
        <w:adjustRightInd w:val="0"/>
        <w:snapToGrid w:val="0"/>
        <w:spacing w:before="156" w:beforeLines="50" w:after="156" w:afterLines="50"/>
        <w:ind w:firstLine="420" w:firstLineChars="200"/>
        <w:jc w:val="right"/>
        <w:rPr>
          <w:rFonts w:hint="eastAsia" w:ascii="宋体" w:hAnsi="宋体"/>
          <w:szCs w:val="21"/>
        </w:rPr>
      </w:pPr>
      <m:oMath>
        <m:sSub>
          <m:sSubPr>
            <m:ctrlPr>
              <w:rPr>
                <w:rFonts w:ascii="Cambria Math" w:hAnsi="Cambria Math" w:eastAsia="Cambria Math"/>
                <w:iCs/>
                <w:szCs w:val="21"/>
              </w:rPr>
            </m:ctrlPr>
          </m:sSubPr>
          <m:e>
            <m:r>
              <m:rPr>
                <m:sty m:val="p"/>
              </m:rPr>
              <w:rPr>
                <w:rFonts w:ascii="Cambria Math" w:hAnsi="Cambria Math" w:eastAsia="Cambria Math"/>
                <w:szCs w:val="21"/>
              </w:rPr>
              <m:t>A</m:t>
            </m:r>
            <m:ctrlPr>
              <w:rPr>
                <w:rFonts w:ascii="Cambria Math" w:hAnsi="Cambria Math" w:eastAsia="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sSub>
          <m:sSubPr>
            <m:ctrlPr>
              <w:rPr>
                <w:rFonts w:ascii="Cambria Math" w:hAnsi="Cambria Math" w:eastAsia="Cambria Math"/>
                <w:iCs/>
                <w:szCs w:val="21"/>
              </w:rPr>
            </m:ctrlPr>
          </m:sSubPr>
          <m:e>
            <m:r>
              <m:rPr>
                <m:sty m:val="p"/>
              </m:rPr>
              <w:rPr>
                <w:rFonts w:ascii="Cambria Math" w:hAnsi="Cambria Math" w:eastAsia="Cambria Math"/>
                <w:szCs w:val="21"/>
              </w:rPr>
              <m:t>RL</m:t>
            </m:r>
            <m:ctrlPr>
              <w:rPr>
                <w:rFonts w:ascii="Cambria Math" w:hAnsi="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sSub>
          <m:sSubPr>
            <m:ctrlPr>
              <w:rPr>
                <w:rFonts w:ascii="Cambria Math" w:hAnsi="Cambria Math" w:eastAsia="Cambria Math"/>
                <w:iCs/>
                <w:szCs w:val="21"/>
              </w:rPr>
            </m:ctrlPr>
          </m:sSubPr>
          <m:e>
            <m:r>
              <m:rPr>
                <m:sty m:val="p"/>
              </m:rPr>
              <w:rPr>
                <w:rFonts w:ascii="Cambria Math" w:hAnsi="Cambria Math" w:eastAsia="Cambria Math"/>
                <w:szCs w:val="21"/>
              </w:rPr>
              <m:t>RZ</m:t>
            </m:r>
            <m:ctrlPr>
              <w:rPr>
                <w:rFonts w:ascii="Cambria Math" w:hAnsi="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sSup>
          <m:sSupPr>
            <m:ctrlPr>
              <w:rPr>
                <w:rFonts w:ascii="Cambria Math" w:hAnsi="Cambria Math" w:eastAsia="Cambria Math"/>
                <w:iCs/>
                <w:szCs w:val="21"/>
              </w:rPr>
            </m:ctrlPr>
          </m:sSupPr>
          <m:e>
            <m:r>
              <m:rPr>
                <m:sty m:val="p"/>
              </m:rPr>
              <w:rPr>
                <w:rFonts w:ascii="Cambria Math" w:hAnsi="Cambria Math" w:eastAsia="Cambria Math"/>
                <w:szCs w:val="21"/>
              </w:rPr>
              <m:t>10</m:t>
            </m:r>
            <m:ctrlPr>
              <w:rPr>
                <w:rFonts w:ascii="Cambria Math" w:hAnsi="Cambria Math"/>
                <w:iCs/>
                <w:szCs w:val="21"/>
              </w:rPr>
            </m:ctrlPr>
          </m:e>
          <m:sup>
            <m:r>
              <m:rPr>
                <m:sty m:val="p"/>
              </m:rPr>
              <w:rPr>
                <w:rFonts w:ascii="Cambria Math" w:hAnsi="Cambria Math" w:eastAsia="Cambria Math"/>
                <w:szCs w:val="21"/>
              </w:rPr>
              <m:t>−3</m:t>
            </m:r>
            <m:ctrlPr>
              <w:rPr>
                <w:rFonts w:ascii="Cambria Math" w:hAnsi="Cambria Math" w:eastAsia="Cambria Math"/>
                <w:iCs/>
                <w:szCs w:val="21"/>
              </w:rPr>
            </m:ctrlPr>
          </m:sup>
        </m:sSup>
      </m:oMath>
      <w:r>
        <w:rPr>
          <w:rFonts w:hint="eastAsia" w:ascii="宋体" w:hAnsi="宋体"/>
          <w:szCs w:val="21"/>
        </w:rPr>
        <w:t xml:space="preserve"> </w:t>
      </w:r>
      <w:r>
        <w:rPr>
          <w:rFonts w:ascii="宋体" w:hAnsi="宋体"/>
          <w:szCs w:val="21"/>
        </w:rPr>
        <w:t>………………………………………（2</w:t>
      </w:r>
      <w:r>
        <w:rPr>
          <w:rFonts w:hint="eastAsia" w:ascii="宋体" w:hAnsi="宋体"/>
          <w:szCs w:val="21"/>
        </w:rPr>
        <w:t>8</w:t>
      </w:r>
      <w:r>
        <w:rPr>
          <w:rFonts w:ascii="宋体" w:hAnsi="宋体"/>
          <w:szCs w:val="21"/>
        </w:rPr>
        <w:t>）</w:t>
      </w:r>
    </w:p>
    <w:p w14:paraId="73290082">
      <w:pPr>
        <w:adjustRightInd w:val="0"/>
        <w:snapToGrid w:val="0"/>
        <w:ind w:firstLine="420" w:firstLineChars="200"/>
        <w:jc w:val="left"/>
        <w:rPr>
          <w:rFonts w:hint="eastAsia" w:ascii="宋体" w:hAnsi="宋体"/>
          <w:szCs w:val="21"/>
        </w:rPr>
      </w:pPr>
      <w:r>
        <w:rPr>
          <w:rFonts w:ascii="宋体" w:hAnsi="宋体"/>
          <w:szCs w:val="21"/>
        </w:rPr>
        <w:t>式中</w:t>
      </w:r>
      <w:r>
        <w:rPr>
          <w:rFonts w:hint="eastAsia" w:ascii="宋体" w:hAnsi="宋体"/>
          <w:szCs w:val="21"/>
        </w:rPr>
        <w:t>：</w:t>
      </w:r>
    </w:p>
    <w:p w14:paraId="6D75B239">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RL</m:t>
            </m:r>
            <m:ctrlPr>
              <w:rPr>
                <w:rFonts w:ascii="Cambria Math" w:hAnsi="Cambria Math"/>
                <w:iCs/>
                <w:szCs w:val="21"/>
              </w:rPr>
            </m:ctrlPr>
          </m:e>
          <m:sub>
            <m:r>
              <m:rPr>
                <m:sty m:val="p"/>
              </m:rPr>
              <w:rPr>
                <w:rFonts w:hint="eastAsia"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——项目</w:t>
      </w:r>
      <w:r>
        <w:rPr>
          <w:rFonts w:ascii="宋体" w:hAnsi="宋体"/>
          <w:szCs w:val="21"/>
        </w:rPr>
        <w:t>第</w:t>
      </w:r>
      <m:oMath>
        <m:r>
          <m:rPr>
            <m:sty m:val="p"/>
          </m:rPr>
          <w:rPr>
            <w:rFonts w:ascii="Cambria Math" w:hAnsi="Cambria Math"/>
            <w:szCs w:val="21"/>
          </w:rPr>
          <m:t>i</m:t>
        </m:r>
      </m:oMath>
      <w:r>
        <w:rPr>
          <w:rFonts w:ascii="宋体" w:hAnsi="宋体"/>
          <w:szCs w:val="21"/>
        </w:rPr>
        <w:t>种化石燃料的消费量</w:t>
      </w:r>
      <w:r>
        <w:rPr>
          <w:rFonts w:hint="eastAsia" w:ascii="宋体" w:hAnsi="宋体"/>
          <w:szCs w:val="21"/>
        </w:rPr>
        <w:t>，单位为吨（t）（固体和液体燃料）或万标准立方米（10</w:t>
      </w:r>
      <w:r>
        <w:rPr>
          <w:rFonts w:ascii="宋体" w:hAnsi="宋体"/>
          <w:szCs w:val="21"/>
          <w:vertAlign w:val="superscript"/>
        </w:rPr>
        <w:t>4</w:t>
      </w:r>
      <w:r>
        <w:rPr>
          <w:rFonts w:hint="eastAsia" w:ascii="宋体" w:hAnsi="宋体"/>
          <w:szCs w:val="21"/>
        </w:rPr>
        <w:t xml:space="preserve"> </w:t>
      </w:r>
      <w:r>
        <w:rPr>
          <w:rFonts w:ascii="宋体" w:hAnsi="宋体"/>
          <w:szCs w:val="21"/>
        </w:rPr>
        <w:t>Nm</w:t>
      </w:r>
      <w:r>
        <w:rPr>
          <w:rFonts w:ascii="宋体" w:hAnsi="宋体"/>
          <w:szCs w:val="21"/>
          <w:vertAlign w:val="superscript"/>
        </w:rPr>
        <w:t>3</w:t>
      </w:r>
      <w:r>
        <w:rPr>
          <w:rFonts w:hint="eastAsia" w:ascii="宋体" w:hAnsi="宋体"/>
          <w:szCs w:val="21"/>
        </w:rPr>
        <w:t>）</w:t>
      </w:r>
    </w:p>
    <w:p w14:paraId="38FACF6D">
      <w:pPr>
        <w:adjustRightInd w:val="0"/>
        <w:snapToGrid w:val="0"/>
        <w:ind w:left="840" w:firstLine="420" w:firstLineChars="200"/>
        <w:rPr>
          <w:rFonts w:hint="eastAsia" w:ascii="宋体" w:hAnsi="宋体"/>
          <w:szCs w:val="21"/>
        </w:rPr>
      </w:pPr>
      <w:r>
        <w:rPr>
          <w:rFonts w:hint="eastAsia" w:ascii="宋体" w:hAnsi="宋体"/>
          <w:szCs w:val="21"/>
        </w:rPr>
        <w:t>（</w:t>
      </w:r>
      <w:r>
        <w:rPr>
          <w:rFonts w:ascii="宋体" w:hAnsi="宋体"/>
          <w:szCs w:val="21"/>
        </w:rPr>
        <w:t>气体燃料</w:t>
      </w:r>
      <w:r>
        <w:rPr>
          <w:rFonts w:hint="eastAsia" w:ascii="宋体" w:hAnsi="宋体"/>
          <w:szCs w:val="21"/>
        </w:rPr>
        <w:t>）；</w:t>
      </w:r>
    </w:p>
    <w:p w14:paraId="1EDB81F4">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RZ</m:t>
            </m:r>
            <m:ctrlPr>
              <w:rPr>
                <w:rFonts w:ascii="Cambria Math" w:hAnsi="Cambria Math"/>
                <w:iCs/>
                <w:szCs w:val="21"/>
              </w:rPr>
            </m:ctrlPr>
          </m:e>
          <m:sub>
            <m:r>
              <m:rPr>
                <m:sty m:val="p"/>
              </m:rPr>
              <w:rPr>
                <w:rFonts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——项目</w:t>
      </w:r>
      <w:r>
        <w:rPr>
          <w:rFonts w:ascii="宋体" w:hAnsi="宋体"/>
          <w:szCs w:val="21"/>
        </w:rPr>
        <w:t>第</w:t>
      </w:r>
      <m:oMath>
        <m:r>
          <m:rPr>
            <m:sty m:val="p"/>
          </m:rPr>
          <w:rPr>
            <w:rFonts w:ascii="Cambria Math" w:hAnsi="Cambria Math"/>
            <w:szCs w:val="21"/>
          </w:rPr>
          <m:t>i</m:t>
        </m:r>
      </m:oMath>
      <w:r>
        <w:rPr>
          <w:rFonts w:ascii="宋体" w:hAnsi="宋体"/>
          <w:szCs w:val="21"/>
        </w:rPr>
        <w:t>种</w:t>
      </w:r>
      <w:r>
        <w:rPr>
          <w:rFonts w:hint="eastAsia" w:ascii="宋体" w:hAnsi="宋体"/>
          <w:szCs w:val="21"/>
        </w:rPr>
        <w:t>化石</w:t>
      </w:r>
      <w:r>
        <w:rPr>
          <w:rFonts w:ascii="宋体" w:hAnsi="宋体"/>
          <w:szCs w:val="21"/>
        </w:rPr>
        <w:t>燃料的平均低位发热量</w:t>
      </w:r>
      <w:r>
        <w:rPr>
          <w:rFonts w:hint="eastAsia" w:ascii="宋体" w:hAnsi="宋体"/>
          <w:szCs w:val="21"/>
        </w:rPr>
        <w:t>，单位为吉焦每吨（</w:t>
      </w:r>
      <w:r>
        <w:rPr>
          <w:rFonts w:ascii="宋体" w:hAnsi="宋体"/>
          <w:szCs w:val="21"/>
        </w:rPr>
        <w:t>GJ/t</w:t>
      </w:r>
      <w:r>
        <w:rPr>
          <w:rFonts w:hint="eastAsia" w:ascii="宋体" w:hAnsi="宋体"/>
          <w:szCs w:val="21"/>
        </w:rPr>
        <w:t>）（</w:t>
      </w:r>
      <w:r>
        <w:rPr>
          <w:rFonts w:ascii="宋体" w:hAnsi="宋体"/>
          <w:szCs w:val="21"/>
        </w:rPr>
        <w:t>固体和液体燃料</w:t>
      </w:r>
      <w:r>
        <w:rPr>
          <w:rFonts w:hint="eastAsia" w:ascii="宋体" w:hAnsi="宋体"/>
          <w:szCs w:val="21"/>
        </w:rPr>
        <w:t>）或吉</w:t>
      </w:r>
    </w:p>
    <w:p w14:paraId="08F45A93">
      <w:pPr>
        <w:adjustRightInd w:val="0"/>
        <w:snapToGrid w:val="0"/>
        <w:ind w:left="840" w:firstLine="420" w:firstLineChars="200"/>
        <w:rPr>
          <w:rFonts w:hint="eastAsia" w:ascii="宋体" w:hAnsi="宋体"/>
          <w:szCs w:val="21"/>
        </w:rPr>
      </w:pPr>
      <w:r>
        <w:rPr>
          <w:rFonts w:hint="eastAsia" w:ascii="宋体" w:hAnsi="宋体"/>
          <w:szCs w:val="21"/>
        </w:rPr>
        <w:t>焦每万标准立方米（</w:t>
      </w:r>
      <w:r>
        <w:rPr>
          <w:rFonts w:ascii="宋体" w:hAnsi="宋体"/>
          <w:szCs w:val="21"/>
        </w:rPr>
        <w:t>GJ/</w:t>
      </w:r>
      <w:r>
        <w:rPr>
          <w:rFonts w:hint="eastAsia" w:ascii="宋体" w:hAnsi="宋体"/>
          <w:szCs w:val="21"/>
        </w:rPr>
        <w:t>10</w:t>
      </w:r>
      <w:r>
        <w:rPr>
          <w:rFonts w:ascii="宋体" w:hAnsi="宋体"/>
          <w:szCs w:val="21"/>
          <w:vertAlign w:val="superscript"/>
        </w:rPr>
        <w:t>4</w:t>
      </w:r>
      <w:r>
        <w:rPr>
          <w:rFonts w:hint="eastAsia" w:ascii="宋体" w:hAnsi="宋体"/>
          <w:szCs w:val="21"/>
        </w:rPr>
        <w:t xml:space="preserve"> </w:t>
      </w:r>
      <w:r>
        <w:rPr>
          <w:rFonts w:ascii="宋体" w:hAnsi="宋体"/>
          <w:szCs w:val="21"/>
        </w:rPr>
        <w:t>Nm</w:t>
      </w:r>
      <w:r>
        <w:rPr>
          <w:rFonts w:ascii="宋体" w:hAnsi="宋体"/>
          <w:szCs w:val="21"/>
          <w:vertAlign w:val="superscript"/>
        </w:rPr>
        <w:t>3</w:t>
      </w:r>
      <w:r>
        <w:rPr>
          <w:rFonts w:hint="eastAsia" w:ascii="宋体" w:hAnsi="宋体"/>
          <w:szCs w:val="21"/>
        </w:rPr>
        <w:t>）（</w:t>
      </w:r>
      <w:r>
        <w:rPr>
          <w:rFonts w:ascii="宋体" w:hAnsi="宋体"/>
          <w:szCs w:val="21"/>
        </w:rPr>
        <w:t>气体燃料</w:t>
      </w:r>
      <w:r>
        <w:rPr>
          <w:rFonts w:hint="eastAsia" w:ascii="宋体" w:hAnsi="宋体"/>
          <w:szCs w:val="21"/>
        </w:rPr>
        <w:t>）；</w:t>
      </w:r>
    </w:p>
    <w:p w14:paraId="214361F1">
      <w:pPr>
        <w:tabs>
          <w:tab w:val="left" w:pos="868"/>
        </w:tabs>
        <w:adjustRightInd w:val="0"/>
        <w:snapToGrid w:val="0"/>
        <w:ind w:firstLine="420" w:firstLineChars="200"/>
        <w:rPr>
          <w:rFonts w:hint="eastAsia" w:ascii="宋体" w:hAnsi="宋体"/>
          <w:szCs w:val="21"/>
        </w:rPr>
      </w:pPr>
      <m:oMath>
        <m:sSup>
          <m:sSupPr>
            <m:ctrlPr>
              <w:rPr>
                <w:rFonts w:ascii="Cambria Math" w:hAnsi="Cambria Math"/>
                <w:iCs/>
                <w:szCs w:val="21"/>
              </w:rPr>
            </m:ctrlPr>
          </m:sSupPr>
          <m:e>
            <m:r>
              <m:rPr>
                <m:sty m:val="p"/>
              </m:rPr>
              <w:rPr>
                <w:rFonts w:ascii="Cambria Math" w:hAnsi="Cambria Math"/>
                <w:szCs w:val="21"/>
              </w:rPr>
              <m:t>10</m:t>
            </m:r>
            <m:ctrlPr>
              <w:rPr>
                <w:rFonts w:ascii="Cambria Math" w:hAnsi="Cambria Math"/>
                <w:iCs/>
                <w:szCs w:val="21"/>
              </w:rPr>
            </m:ctrlPr>
          </m:e>
          <m:sup>
            <m:r>
              <m:rPr>
                <m:sty m:val="p"/>
              </m:rPr>
              <w:rPr>
                <w:rFonts w:ascii="Cambria Math" w:hAnsi="Cambria Math"/>
                <w:szCs w:val="21"/>
              </w:rPr>
              <m:t>−3</m:t>
            </m:r>
            <m:ctrlPr>
              <w:rPr>
                <w:rFonts w:ascii="Cambria Math" w:hAnsi="Cambria Math"/>
                <w:iCs/>
                <w:szCs w:val="21"/>
              </w:rPr>
            </m:ctrlPr>
          </m:sup>
        </m:sSup>
      </m:oMath>
      <w:r>
        <w:rPr>
          <w:rFonts w:ascii="宋体" w:hAnsi="宋体"/>
          <w:iCs/>
          <w:szCs w:val="21"/>
        </w:rPr>
        <w:tab/>
      </w:r>
      <w:r>
        <w:rPr>
          <w:rFonts w:hint="eastAsia" w:ascii="宋体" w:hAnsi="宋体"/>
          <w:szCs w:val="21"/>
        </w:rPr>
        <w:t>——</w:t>
      </w:r>
      <w:r>
        <w:rPr>
          <w:rFonts w:ascii="宋体" w:hAnsi="宋体"/>
          <w:szCs w:val="21"/>
        </w:rPr>
        <w:t>单位换算系数</w:t>
      </w:r>
      <w:r>
        <w:rPr>
          <w:rFonts w:hint="eastAsia" w:ascii="宋体" w:hAnsi="宋体"/>
          <w:szCs w:val="21"/>
        </w:rPr>
        <w:t>。</w:t>
      </w:r>
    </w:p>
    <w:p w14:paraId="3111184B">
      <w:pPr>
        <w:adjustRightInd w:val="0"/>
        <w:snapToGrid w:val="0"/>
        <w:ind w:firstLine="420" w:firstLineChars="200"/>
        <w:rPr>
          <w:rFonts w:hint="eastAsia" w:ascii="宋体" w:hAnsi="宋体"/>
          <w:szCs w:val="21"/>
        </w:rPr>
      </w:pPr>
      <w:r>
        <w:rPr>
          <w:rFonts w:ascii="宋体" w:hAnsi="宋体"/>
          <w:szCs w:val="21"/>
        </w:rPr>
        <w:t>第</w:t>
      </w:r>
      <m:oMath>
        <m:r>
          <m:rPr>
            <m:sty m:val="p"/>
          </m:rPr>
          <w:rPr>
            <w:rFonts w:ascii="Cambria Math" w:hAnsi="Cambria Math"/>
            <w:szCs w:val="21"/>
          </w:rPr>
          <m:t>i</m:t>
        </m:r>
      </m:oMath>
      <w:r>
        <w:rPr>
          <w:rFonts w:ascii="宋体" w:hAnsi="宋体"/>
          <w:szCs w:val="21"/>
        </w:rPr>
        <w:t>种</w:t>
      </w:r>
      <w:r>
        <w:rPr>
          <w:rFonts w:hint="eastAsia" w:ascii="宋体" w:hAnsi="宋体"/>
          <w:szCs w:val="21"/>
        </w:rPr>
        <w:t>化石</w:t>
      </w:r>
      <w:r>
        <w:rPr>
          <w:rFonts w:ascii="宋体" w:hAnsi="宋体"/>
          <w:szCs w:val="21"/>
        </w:rPr>
        <w:t>燃料</w:t>
      </w:r>
      <w:r>
        <w:rPr>
          <w:rFonts w:hint="eastAsia" w:ascii="宋体" w:hAnsi="宋体"/>
          <w:szCs w:val="21"/>
        </w:rPr>
        <w:t>的</w:t>
      </w:r>
      <w:r>
        <w:rPr>
          <w:rFonts w:ascii="宋体" w:hAnsi="宋体"/>
          <w:szCs w:val="21"/>
        </w:rPr>
        <w:t>二氧化碳排放因子按公式（</w:t>
      </w:r>
      <w:r>
        <w:rPr>
          <w:rFonts w:hint="eastAsia" w:ascii="宋体" w:hAnsi="宋体"/>
          <w:szCs w:val="21"/>
        </w:rPr>
        <w:t>29</w:t>
      </w:r>
      <w:r>
        <w:rPr>
          <w:rFonts w:ascii="宋体" w:hAnsi="宋体"/>
          <w:szCs w:val="21"/>
        </w:rPr>
        <w:t>）计算得到。</w:t>
      </w:r>
    </w:p>
    <w:p w14:paraId="77DDC27E">
      <w:pPr>
        <w:adjustRightInd w:val="0"/>
        <w:snapToGrid w:val="0"/>
        <w:spacing w:before="156" w:beforeLines="50" w:after="156" w:afterLines="50"/>
        <w:ind w:right="-2" w:firstLine="420" w:firstLineChars="200"/>
        <w:jc w:val="right"/>
        <w:rPr>
          <w:rFonts w:hint="eastAsia" w:ascii="宋体" w:hAnsi="宋体"/>
          <w:i/>
          <w:szCs w:val="21"/>
        </w:rPr>
      </w:pPr>
      <m:oMath>
        <m:sSub>
          <m:sSubPr>
            <m:ctrlPr>
              <w:rPr>
                <w:rFonts w:ascii="Cambria Math" w:hAnsi="Cambria Math" w:eastAsia="Cambria Math"/>
                <w:iCs/>
                <w:szCs w:val="21"/>
              </w:rPr>
            </m:ctrlPr>
          </m:sSubPr>
          <m:e>
            <m:r>
              <m:rPr>
                <m:sty m:val="p"/>
              </m:rPr>
              <w:rPr>
                <w:rFonts w:ascii="Cambria Math" w:hAnsi="Cambria Math" w:eastAsia="Cambria Math"/>
                <w:szCs w:val="21"/>
              </w:rPr>
              <m:t>F</m:t>
            </m:r>
            <m:ctrlPr>
              <w:rPr>
                <w:rFonts w:ascii="Cambria Math" w:hAnsi="Cambria Math" w:eastAsia="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sSub>
          <m:sSubPr>
            <m:ctrlPr>
              <w:rPr>
                <w:rFonts w:ascii="Cambria Math" w:hAnsi="Cambria Math" w:eastAsia="Cambria Math"/>
                <w:iCs/>
                <w:szCs w:val="21"/>
              </w:rPr>
            </m:ctrlPr>
          </m:sSubPr>
          <m:e>
            <m:r>
              <m:rPr>
                <m:sty m:val="p"/>
              </m:rPr>
              <w:rPr>
                <w:rFonts w:ascii="Cambria Math" w:hAnsi="Cambria Math" w:eastAsia="Cambria Math"/>
                <w:szCs w:val="21"/>
              </w:rPr>
              <m:t>C</m:t>
            </m:r>
            <m:ctrlPr>
              <w:rPr>
                <w:rFonts w:ascii="Cambria Math" w:hAnsi="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sSub>
          <m:sSubPr>
            <m:ctrlPr>
              <w:rPr>
                <w:rFonts w:ascii="Cambria Math" w:hAnsi="Cambria Math" w:eastAsia="Cambria Math"/>
                <w:iCs/>
                <w:szCs w:val="21"/>
              </w:rPr>
            </m:ctrlPr>
          </m:sSubPr>
          <m:e>
            <m:r>
              <m:rPr>
                <m:sty m:val="p"/>
              </m:rPr>
              <w:rPr>
                <w:rFonts w:ascii="Cambria Math" w:hAnsi="Cambria Math" w:eastAsia="Cambria Math"/>
                <w:szCs w:val="21"/>
              </w:rPr>
              <m:t>α</m:t>
            </m:r>
            <m:ctrlPr>
              <w:rPr>
                <w:rFonts w:ascii="Cambria Math" w:hAnsi="Cambria Math"/>
                <w:iCs/>
                <w:szCs w:val="21"/>
              </w:rPr>
            </m:ctrlPr>
          </m:e>
          <m:sub>
            <m:r>
              <m:rPr>
                <m:sty m:val="p"/>
              </m:rPr>
              <w:rPr>
                <w:rFonts w:ascii="Cambria Math" w:hAnsi="Cambria Math" w:eastAsia="Cambria Math"/>
                <w:szCs w:val="21"/>
              </w:rPr>
              <m:t>i</m:t>
            </m:r>
            <m:ctrlPr>
              <w:rPr>
                <w:rFonts w:ascii="Cambria Math" w:hAnsi="Cambria Math" w:eastAsia="Cambria Math"/>
                <w:iCs/>
                <w:szCs w:val="21"/>
              </w:rPr>
            </m:ctrlPr>
          </m:sub>
        </m:sSub>
        <m:r>
          <m:rPr>
            <m:sty m:val="p"/>
          </m:rPr>
          <w:rPr>
            <w:rFonts w:ascii="Cambria Math" w:hAnsi="Cambria Math"/>
            <w:szCs w:val="21"/>
          </w:rPr>
          <m:t>×</m:t>
        </m:r>
        <m:r>
          <m:rPr>
            <m:sty m:val="p"/>
          </m:rPr>
          <w:rPr>
            <w:rFonts w:ascii="Cambria Math" w:hAnsi="Cambria Math" w:eastAsia="Cambria Math"/>
            <w:szCs w:val="21"/>
          </w:rPr>
          <m:t>ρ</m:t>
        </m:r>
      </m:oMath>
      <w:r>
        <w:rPr>
          <w:rFonts w:ascii="宋体" w:hAnsi="宋体"/>
          <w:iCs/>
          <w:szCs w:val="21"/>
        </w:rPr>
        <w:t>………………………………………………</w:t>
      </w:r>
      <w:r>
        <w:rPr>
          <w:rFonts w:ascii="宋体" w:hAnsi="宋体"/>
          <w:szCs w:val="21"/>
        </w:rPr>
        <w:t>（</w:t>
      </w:r>
      <w:r>
        <w:rPr>
          <w:rFonts w:hint="eastAsia" w:ascii="宋体" w:hAnsi="宋体"/>
          <w:szCs w:val="21"/>
        </w:rPr>
        <w:t>29</w:t>
      </w:r>
      <w:r>
        <w:rPr>
          <w:rFonts w:ascii="宋体" w:hAnsi="宋体"/>
          <w:szCs w:val="21"/>
        </w:rPr>
        <w:t>）</w:t>
      </w:r>
    </w:p>
    <w:p w14:paraId="44B355CD">
      <w:pPr>
        <w:adjustRightInd w:val="0"/>
        <w:snapToGrid w:val="0"/>
        <w:ind w:firstLine="420" w:firstLineChars="200"/>
        <w:jc w:val="left"/>
        <w:rPr>
          <w:rFonts w:hint="eastAsia" w:ascii="宋体" w:hAnsi="宋体"/>
          <w:szCs w:val="21"/>
        </w:rPr>
      </w:pPr>
      <w:r>
        <w:rPr>
          <w:rFonts w:ascii="宋体" w:hAnsi="宋体"/>
          <w:szCs w:val="21"/>
        </w:rPr>
        <w:t>式中</w:t>
      </w:r>
      <w:r>
        <w:rPr>
          <w:rFonts w:hint="eastAsia" w:ascii="宋体" w:hAnsi="宋体"/>
          <w:szCs w:val="21"/>
        </w:rPr>
        <w:t>：</w:t>
      </w:r>
    </w:p>
    <w:p w14:paraId="4613E5AA">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C</m:t>
            </m:r>
            <m:ctrlPr>
              <w:rPr>
                <w:rFonts w:ascii="Cambria Math" w:hAnsi="Cambria Math"/>
                <w:iCs/>
                <w:szCs w:val="21"/>
              </w:rPr>
            </m:ctrlPr>
          </m:e>
          <m:sub>
            <m:r>
              <m:rPr>
                <m:sty m:val="p"/>
              </m:rPr>
              <w:rPr>
                <w:rFonts w:hint="eastAsia"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——第</w:t>
      </w:r>
      <m:oMath>
        <m:r>
          <m:rPr>
            <m:sty m:val="p"/>
          </m:rPr>
          <w:rPr>
            <w:rFonts w:ascii="Cambria Math" w:hAnsi="Cambria Math"/>
            <w:szCs w:val="21"/>
          </w:rPr>
          <m:t>i</m:t>
        </m:r>
      </m:oMath>
      <w:r>
        <w:rPr>
          <w:rFonts w:hint="eastAsia" w:ascii="宋体" w:hAnsi="宋体"/>
          <w:iCs/>
          <w:szCs w:val="21"/>
        </w:rPr>
        <w:t>种化石燃料</w:t>
      </w:r>
      <w:r>
        <w:rPr>
          <w:rFonts w:ascii="宋体" w:hAnsi="宋体"/>
          <w:szCs w:val="21"/>
        </w:rPr>
        <w:t>的单位热值含碳量</w:t>
      </w:r>
      <w:r>
        <w:rPr>
          <w:rFonts w:hint="eastAsia" w:ascii="宋体" w:hAnsi="宋体"/>
          <w:szCs w:val="21"/>
        </w:rPr>
        <w:t>，单位为吨碳每太焦（</w:t>
      </w:r>
      <w:r>
        <w:rPr>
          <w:rFonts w:ascii="宋体" w:hAnsi="宋体"/>
          <w:szCs w:val="21"/>
        </w:rPr>
        <w:t>tC/TJ</w:t>
      </w:r>
      <w:r>
        <w:rPr>
          <w:rFonts w:hint="eastAsia" w:ascii="宋体" w:hAnsi="宋体"/>
          <w:szCs w:val="21"/>
        </w:rPr>
        <w:t>）</w:t>
      </w:r>
      <w:r>
        <w:rPr>
          <w:rFonts w:ascii="宋体" w:hAnsi="宋体"/>
          <w:szCs w:val="21"/>
        </w:rPr>
        <w:t>；</w:t>
      </w:r>
    </w:p>
    <w:p w14:paraId="045E94B6">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α</m:t>
            </m:r>
            <m:ctrlPr>
              <w:rPr>
                <w:rFonts w:ascii="Cambria Math" w:hAnsi="Cambria Math"/>
                <w:iCs/>
                <w:szCs w:val="21"/>
              </w:rPr>
            </m:ctrlPr>
          </m:e>
          <m:sub>
            <m:r>
              <m:rPr>
                <m:sty m:val="p"/>
              </m:rPr>
              <w:rPr>
                <w:rFonts w:hint="eastAsia" w:ascii="Cambria Math" w:hAnsi="Cambria Math"/>
                <w:szCs w:val="21"/>
              </w:rPr>
              <m:t>i</m:t>
            </m:r>
            <m:ctrlPr>
              <w:rPr>
                <w:rFonts w:ascii="Cambria Math" w:hAnsi="Cambria Math"/>
                <w:iCs/>
                <w:szCs w:val="21"/>
              </w:rPr>
            </m:ctrlPr>
          </m:sub>
        </m:sSub>
      </m:oMath>
      <w:r>
        <w:rPr>
          <w:rFonts w:ascii="宋体" w:hAnsi="宋体"/>
          <w:iCs/>
          <w:szCs w:val="21"/>
        </w:rPr>
        <w:tab/>
      </w:r>
      <w:r>
        <w:rPr>
          <w:rFonts w:hint="eastAsia" w:ascii="宋体" w:hAnsi="宋体"/>
          <w:szCs w:val="21"/>
        </w:rPr>
        <w:t>——第</w:t>
      </w:r>
      <m:oMath>
        <m:r>
          <m:rPr>
            <m:sty m:val="p"/>
          </m:rPr>
          <w:rPr>
            <w:rFonts w:ascii="Cambria Math" w:hAnsi="Cambria Math"/>
            <w:szCs w:val="21"/>
          </w:rPr>
          <m:t>i</m:t>
        </m:r>
      </m:oMath>
      <w:r>
        <w:rPr>
          <w:rFonts w:hint="eastAsia" w:ascii="宋体" w:hAnsi="宋体"/>
          <w:iCs/>
          <w:szCs w:val="21"/>
        </w:rPr>
        <w:t>种化石</w:t>
      </w:r>
      <w:r>
        <w:rPr>
          <w:rFonts w:ascii="宋体" w:hAnsi="宋体"/>
          <w:szCs w:val="21"/>
        </w:rPr>
        <w:t>燃料的碳氧化率；</w:t>
      </w:r>
    </w:p>
    <w:p w14:paraId="3B7BB773">
      <w:pPr>
        <w:adjustRightInd w:val="0"/>
        <w:snapToGrid w:val="0"/>
        <w:ind w:firstLine="420" w:firstLineChars="200"/>
        <w:rPr>
          <w:rFonts w:hint="eastAsia" w:ascii="宋体" w:hAnsi="宋体"/>
          <w:szCs w:val="21"/>
        </w:rPr>
      </w:pPr>
      <m:oMath>
        <m:r>
          <m:rPr>
            <m:sty m:val="p"/>
          </m:rPr>
          <w:rPr>
            <w:rFonts w:ascii="Cambria Math" w:hAnsi="Cambria Math"/>
            <w:szCs w:val="21"/>
          </w:rPr>
          <m:t>ρ</m:t>
        </m:r>
      </m:oMath>
      <w:r>
        <w:rPr>
          <w:rFonts w:ascii="宋体" w:hAnsi="宋体"/>
          <w:szCs w:val="21"/>
        </w:rPr>
        <w:tab/>
      </w:r>
      <w:r>
        <w:rPr>
          <w:rFonts w:hint="eastAsia" w:ascii="宋体" w:hAnsi="宋体"/>
          <w:szCs w:val="21"/>
        </w:rPr>
        <w:t>——</w:t>
      </w:r>
      <w:r>
        <w:rPr>
          <w:rFonts w:ascii="宋体" w:hAnsi="宋体"/>
          <w:szCs w:val="21"/>
        </w:rPr>
        <w:t>二氧化碳与碳的分子量之比，为</w:t>
      </w:r>
      <w:r>
        <w:rPr>
          <w:rFonts w:hint="eastAsia" w:ascii="宋体" w:hAnsi="宋体"/>
          <w:szCs w:val="21"/>
        </w:rPr>
        <w:t>44/12</w:t>
      </w:r>
      <w:r>
        <w:rPr>
          <w:rFonts w:ascii="宋体" w:hAnsi="宋体"/>
          <w:szCs w:val="21"/>
        </w:rPr>
        <w:t>。</w:t>
      </w:r>
    </w:p>
    <w:p w14:paraId="14398C80">
      <w:pPr>
        <w:adjustRightInd w:val="0"/>
        <w:snapToGrid w:val="0"/>
        <w:ind w:firstLine="420" w:firstLineChars="200"/>
        <w:rPr>
          <w:rFonts w:hint="eastAsia" w:ascii="宋体" w:hAnsi="宋体"/>
          <w:szCs w:val="21"/>
        </w:rPr>
      </w:pPr>
      <w:r>
        <w:rPr>
          <w:rFonts w:hint="eastAsia" w:ascii="宋体" w:hAnsi="宋体"/>
          <w:szCs w:val="21"/>
        </w:rPr>
        <w:t>化石燃料的单位热值含碳量和碳氧化率采用附录F中的表F.1列出的缺省值。</w:t>
      </w:r>
    </w:p>
    <w:p w14:paraId="4B2D8AA5">
      <w:pPr>
        <w:adjustRightInd w:val="0"/>
        <w:snapToGrid w:val="0"/>
        <w:ind w:firstLine="420" w:firstLineChars="200"/>
        <w:rPr>
          <w:rFonts w:hint="eastAsia" w:ascii="宋体" w:hAnsi="宋体"/>
          <w:szCs w:val="21"/>
        </w:rPr>
      </w:pPr>
      <w:r>
        <w:rPr>
          <w:rFonts w:hint="eastAsia" w:ascii="宋体" w:hAnsi="宋体"/>
          <w:szCs w:val="21"/>
        </w:rPr>
        <w:t>计算过程须用表格表示（见附录G中的表G.1）。</w:t>
      </w:r>
    </w:p>
    <w:p w14:paraId="5DD2B66D">
      <w:pPr>
        <w:pStyle w:val="42"/>
        <w:spacing w:before="156" w:after="156"/>
        <w:rPr>
          <w:rFonts w:hint="eastAsia" w:ascii="宋体" w:hAnsi="宋体"/>
          <w:color w:val="000000"/>
        </w:rPr>
      </w:pPr>
      <w:r>
        <w:rPr>
          <w:rFonts w:hint="eastAsia" w:ascii="宋体" w:hAnsi="宋体"/>
          <w:color w:val="000000"/>
        </w:rPr>
        <w:t>项目投入运营后的二氧化碳间接排放</w:t>
      </w:r>
    </w:p>
    <w:p w14:paraId="6F0BCBA9">
      <w:pPr>
        <w:adjustRightInd w:val="0"/>
        <w:snapToGrid w:val="0"/>
        <w:ind w:firstLine="420" w:firstLineChars="200"/>
      </w:pPr>
      <w:r>
        <w:rPr>
          <w:rFonts w:hint="eastAsia"/>
        </w:rPr>
        <w:t>外购的电力、热力（如蒸汽、热水）、冷所对应的生产活动产生的二氧化碳间接排放量按式</w:t>
      </w:r>
      <w:r>
        <w:rPr>
          <w:rFonts w:hint="eastAsia" w:ascii="宋体" w:hAnsi="宋体"/>
        </w:rPr>
        <w:t>（30）</w:t>
      </w:r>
      <w:r>
        <w:rPr>
          <w:rFonts w:hint="eastAsia"/>
        </w:rPr>
        <w:t>计算：</w:t>
      </w:r>
    </w:p>
    <w:p w14:paraId="501BA0DD">
      <w:pPr>
        <w:adjustRightInd w:val="0"/>
        <w:snapToGrid w:val="0"/>
        <w:spacing w:before="156" w:beforeLines="50" w:after="156" w:afterLines="50"/>
        <w:ind w:firstLine="420" w:firstLineChars="200"/>
        <w:jc w:val="right"/>
        <w:rPr>
          <w:rFonts w:hint="eastAsia" w:ascii="宋体" w:hAnsi="宋体"/>
          <w:szCs w:val="21"/>
          <w:shd w:val="clear" w:color="auto" w:fill="FFFFFF"/>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r>
              <m:rPr>
                <m:sty m:val="p"/>
              </m:rPr>
              <w:rPr>
                <w:rFonts w:hint="eastAsia" w:ascii="Cambria Math" w:hAnsi="Cambria Math"/>
                <w:szCs w:val="21"/>
              </w:rPr>
              <m:t>e</m:t>
            </m:r>
            <m:r>
              <m:rPr>
                <m:sty m:val="p"/>
              </m:rPr>
              <w:rPr>
                <w:rFonts w:ascii="Cambria Math" w:hAnsi="Cambria Math"/>
                <w:szCs w:val="21"/>
              </w:rPr>
              <m:t xml:space="preserve">,  </m:t>
            </m:r>
            <m:r>
              <m:rPr>
                <m:sty m:val="p"/>
              </m:rPr>
              <w:rPr>
                <w:rFonts w:hint="eastAsia" w:ascii="Cambria Math" w:hAnsi="Cambria Math"/>
                <w:szCs w:val="21"/>
              </w:rPr>
              <m:t>h</m:t>
            </m:r>
            <m:r>
              <m:rPr>
                <m:sty m:val="p"/>
              </m:rPr>
              <w:rPr>
                <w:rFonts w:ascii="Cambria Math" w:hAnsi="Cambria Math"/>
                <w:szCs w:val="21"/>
              </w:rPr>
              <m:t xml:space="preserve">,  </m:t>
            </m:r>
            <m:r>
              <m:rPr>
                <m:sty m:val="p"/>
              </m:rPr>
              <w:rPr>
                <w:rFonts w:hint="eastAsia" w:ascii="Cambria Math" w:hAnsi="Cambria Math"/>
                <w:szCs w:val="21"/>
              </w:rPr>
              <m:t>c</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D</m:t>
            </m:r>
            <m:ctrlPr>
              <w:rPr>
                <w:rFonts w:ascii="Cambria Math" w:hAnsi="Cambria Math"/>
                <w:iCs/>
                <w:szCs w:val="21"/>
              </w:rPr>
            </m:ctrlPr>
          </m:e>
          <m:sub>
            <m:r>
              <m:rPr>
                <m:sty m:val="p"/>
              </m:rPr>
              <w:rPr>
                <w:rFonts w:hint="eastAsia" w:ascii="Cambria Math" w:hAnsi="Cambria Math"/>
                <w:szCs w:val="21"/>
              </w:rPr>
              <m:t>e</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f</m:t>
            </m:r>
            <m:ctrlPr>
              <w:rPr>
                <w:rFonts w:ascii="Cambria Math" w:hAnsi="Cambria Math"/>
                <w:iCs/>
                <w:szCs w:val="21"/>
              </w:rPr>
            </m:ctrlPr>
          </m:e>
          <m:sub>
            <m:r>
              <m:rPr>
                <m:sty m:val="p"/>
              </m:rPr>
              <w:rPr>
                <w:rFonts w:hint="eastAsia" w:ascii="Cambria Math" w:hAnsi="Cambria Math"/>
                <w:szCs w:val="21"/>
              </w:rPr>
              <m:t>e</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D</m:t>
            </m:r>
            <m:ctrlPr>
              <w:rPr>
                <w:rFonts w:ascii="Cambria Math" w:hAnsi="Cambria Math"/>
                <w:iCs/>
                <w:szCs w:val="21"/>
              </w:rPr>
            </m:ctrlPr>
          </m:e>
          <m:sub>
            <m:r>
              <m:rPr>
                <m:sty m:val="p"/>
              </m:rPr>
              <w:rPr>
                <w:rFonts w:hint="eastAsia" w:ascii="Cambria Math" w:hAnsi="Cambria Math"/>
                <w:szCs w:val="21"/>
              </w:rPr>
              <m:t>h</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f</m:t>
            </m:r>
            <m:ctrlPr>
              <w:rPr>
                <w:rFonts w:ascii="Cambria Math" w:hAnsi="Cambria Math"/>
                <w:iCs/>
                <w:szCs w:val="21"/>
              </w:rPr>
            </m:ctrlPr>
          </m:e>
          <m:sub>
            <m:r>
              <m:rPr>
                <m:sty m:val="p"/>
              </m:rPr>
              <w:rPr>
                <w:rFonts w:hint="eastAsia" w:ascii="Cambria Math" w:hAnsi="Cambria Math"/>
                <w:szCs w:val="21"/>
              </w:rPr>
              <m:t>h</m:t>
            </m:r>
            <m:ctrlPr>
              <w:rPr>
                <w:rFonts w:ascii="Cambria Math" w:hAnsi="Cambria Math"/>
                <w:iCs/>
                <w:szCs w:val="21"/>
              </w:rPr>
            </m:ctrlPr>
          </m:sub>
        </m:sSub>
        <m:r>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ctrlPr>
              <w:rPr>
                <w:rFonts w:ascii="Cambria Math" w:hAnsi="Cambria Math"/>
                <w:szCs w:val="21"/>
              </w:rPr>
            </m:ctrlPr>
          </m:e>
          <m:sub>
            <m:r>
              <m:rPr>
                <m:sty m:val="p"/>
              </m:rPr>
              <w:rPr>
                <w:rFonts w:hint="eastAsia" w:ascii="Cambria Math" w:hAnsi="Cambria Math"/>
                <w:szCs w:val="21"/>
              </w:rPr>
              <m:t>c</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hint="eastAsia" w:ascii="Cambria Math" w:hAnsi="Cambria Math"/>
                <w:szCs w:val="21"/>
              </w:rPr>
              <m:t>f</m:t>
            </m:r>
            <m:ctrlPr>
              <w:rPr>
                <w:rFonts w:ascii="Cambria Math" w:hAnsi="Cambria Math"/>
                <w:szCs w:val="21"/>
              </w:rPr>
            </m:ctrlPr>
          </m:e>
          <m:sub>
            <m:r>
              <m:rPr>
                <m:sty m:val="p"/>
              </m:rPr>
              <w:rPr>
                <w:rFonts w:hint="eastAsia" w:ascii="Cambria Math" w:hAnsi="Cambria Math"/>
                <w:szCs w:val="21"/>
              </w:rPr>
              <m:t>c</m:t>
            </m:r>
            <m:ctrlPr>
              <w:rPr>
                <w:rFonts w:ascii="Cambria Math" w:hAnsi="Cambria Math"/>
                <w:szCs w:val="21"/>
              </w:rPr>
            </m:ctrlPr>
          </m:sub>
        </m:sSub>
      </m:oMath>
      <w:r>
        <w:rPr>
          <w:rFonts w:ascii="宋体" w:hAnsi="宋体"/>
          <w:szCs w:val="21"/>
        </w:rPr>
        <w:tab/>
      </w:r>
      <w:r>
        <w:rPr>
          <w:rFonts w:ascii="宋体" w:hAnsi="宋体"/>
          <w:szCs w:val="21"/>
        </w:rPr>
        <w:t>…………………………（</w:t>
      </w:r>
      <w:r>
        <w:rPr>
          <w:rFonts w:hint="eastAsia" w:ascii="宋体" w:hAnsi="宋体"/>
          <w:szCs w:val="21"/>
        </w:rPr>
        <w:t>30</w:t>
      </w:r>
      <w:r>
        <w:rPr>
          <w:rFonts w:ascii="宋体" w:hAnsi="宋体"/>
          <w:szCs w:val="21"/>
        </w:rPr>
        <w:t>）</w:t>
      </w:r>
    </w:p>
    <w:p w14:paraId="50D7EE7D">
      <w:pPr>
        <w:adjustRightInd w:val="0"/>
        <w:snapToGrid w:val="0"/>
        <w:ind w:firstLine="420" w:firstLineChars="200"/>
        <w:jc w:val="left"/>
        <w:rPr>
          <w:rFonts w:hint="eastAsia" w:ascii="宋体" w:hAnsi="宋体"/>
          <w:szCs w:val="21"/>
        </w:rPr>
      </w:pPr>
      <w:r>
        <w:rPr>
          <w:rFonts w:ascii="宋体" w:hAnsi="宋体"/>
          <w:szCs w:val="21"/>
        </w:rPr>
        <w:t>式中</w:t>
      </w:r>
      <w:r>
        <w:rPr>
          <w:rFonts w:hint="eastAsia" w:ascii="宋体" w:hAnsi="宋体"/>
          <w:szCs w:val="21"/>
        </w:rPr>
        <w:t>：</w:t>
      </w:r>
    </w:p>
    <w:p w14:paraId="0926D895">
      <w:pPr>
        <w:adjustRightInd w:val="0"/>
        <w:snapToGrid w:val="0"/>
        <w:ind w:firstLine="420" w:firstLineChars="200"/>
        <w:jc w:val="left"/>
        <w:rPr>
          <w:rFonts w:hint="eastAsia" w:ascii="宋体" w:hAnsi="宋体"/>
          <w:spacing w:val="8"/>
          <w:szCs w:val="21"/>
        </w:rPr>
      </w:pPr>
      <m:oMath>
        <m:sSub>
          <m:sSubPr>
            <m:ctrlPr>
              <w:rPr>
                <w:rFonts w:ascii="Cambria Math" w:hAnsi="Cambria Math"/>
                <w:szCs w:val="21"/>
              </w:rPr>
            </m:ctrlPr>
          </m:sSubPr>
          <m:e>
            <m:r>
              <m:rPr>
                <m:sty m:val="p"/>
              </m:rPr>
              <w:rPr>
                <w:rFonts w:ascii="Cambria Math" w:hAnsi="Cambria Math"/>
                <w:szCs w:val="21"/>
              </w:rPr>
              <m:t>E</m:t>
            </m:r>
            <m:ctrlPr>
              <w:rPr>
                <w:rFonts w:ascii="Cambria Math" w:hAnsi="Cambria Math"/>
                <w:szCs w:val="21"/>
              </w:rPr>
            </m:ctrlPr>
          </m:e>
          <m:sub>
            <m:r>
              <m:rPr>
                <m:sty m:val="p"/>
              </m:rPr>
              <w:rPr>
                <w:rFonts w:ascii="Cambria Math" w:hAnsi="Cambria Math"/>
                <w:szCs w:val="21"/>
              </w:rPr>
              <m:t>e,  h,  c</m:t>
            </m:r>
            <m:ctrlPr>
              <w:rPr>
                <w:rFonts w:ascii="Cambria Math" w:hAnsi="Cambria Math"/>
                <w:szCs w:val="21"/>
              </w:rPr>
            </m:ctrlPr>
          </m:sub>
        </m:sSub>
      </m:oMath>
      <w:r>
        <w:rPr>
          <w:rFonts w:hint="eastAsia" w:ascii="宋体" w:hAnsi="宋体"/>
          <w:szCs w:val="21"/>
        </w:rPr>
        <w:t>——</w:t>
      </w:r>
      <w:r>
        <w:rPr>
          <w:rFonts w:hint="eastAsia" w:ascii="宋体" w:hAnsi="宋体"/>
          <w:spacing w:val="8"/>
          <w:szCs w:val="21"/>
        </w:rPr>
        <w:t>外购的电力、热力（如蒸汽</w:t>
      </w:r>
      <w:r>
        <w:rPr>
          <w:rFonts w:hint="eastAsia" w:ascii="宋体" w:hAnsi="宋体"/>
          <w:szCs w:val="21"/>
        </w:rPr>
        <w:t>、热水</w:t>
      </w:r>
      <w:r>
        <w:rPr>
          <w:rFonts w:hint="eastAsia" w:ascii="宋体" w:hAnsi="宋体"/>
          <w:spacing w:val="8"/>
          <w:szCs w:val="21"/>
        </w:rPr>
        <w:t>）、冷所对应的生产活动产生的二氧化碳间接排</w:t>
      </w:r>
    </w:p>
    <w:p w14:paraId="4EF73040">
      <w:pPr>
        <w:tabs>
          <w:tab w:val="left" w:pos="1302"/>
        </w:tabs>
        <w:adjustRightInd w:val="0"/>
        <w:snapToGrid w:val="0"/>
        <w:ind w:left="840" w:firstLine="420"/>
        <w:jc w:val="left"/>
        <w:rPr>
          <w:rFonts w:hint="eastAsia" w:ascii="宋体" w:hAnsi="宋体"/>
          <w:szCs w:val="21"/>
        </w:rPr>
      </w:pPr>
      <w:r>
        <w:rPr>
          <w:rFonts w:hint="eastAsia" w:ascii="宋体" w:hAnsi="宋体"/>
          <w:spacing w:val="8"/>
          <w:szCs w:val="21"/>
        </w:rPr>
        <w:t>放量，单位为吨二氧化碳</w:t>
      </w:r>
      <w:r>
        <w:rPr>
          <w:rFonts w:hint="eastAsia" w:ascii="宋体" w:hAnsi="宋体"/>
          <w:szCs w:val="21"/>
        </w:rPr>
        <w:t>(</w:t>
      </w:r>
      <w:r>
        <w:rPr>
          <w:rFonts w:ascii="宋体" w:hAnsi="宋体"/>
          <w:szCs w:val="21"/>
        </w:rPr>
        <w:t>tCO</w:t>
      </w:r>
      <w:r>
        <w:rPr>
          <w:rFonts w:ascii="宋体" w:hAnsi="宋体"/>
          <w:szCs w:val="21"/>
          <w:vertAlign w:val="subscript"/>
        </w:rPr>
        <w:t>2</w:t>
      </w:r>
      <w:r>
        <w:rPr>
          <w:rFonts w:hint="eastAsia" w:ascii="宋体" w:hAnsi="宋体"/>
          <w:szCs w:val="21"/>
        </w:rPr>
        <w:t>)；</w:t>
      </w:r>
    </w:p>
    <w:p w14:paraId="7C02EBA7">
      <w:pPr>
        <w:tabs>
          <w:tab w:val="left" w:pos="868"/>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D</m:t>
            </m:r>
            <m:ctrlPr>
              <w:rPr>
                <w:rFonts w:ascii="Cambria Math" w:hAnsi="Cambria Math"/>
                <w:iCs/>
                <w:szCs w:val="21"/>
              </w:rPr>
            </m:ctrlPr>
          </m:e>
          <m:sub>
            <m:r>
              <m:rPr>
                <m:sty m:val="p"/>
              </m:rPr>
              <w:rPr>
                <w:rFonts w:hint="eastAsia" w:ascii="Cambria Math" w:hAnsi="Cambria Math"/>
                <w:szCs w:val="21"/>
              </w:rPr>
              <m:t>e</m:t>
            </m:r>
            <m:ctrlPr>
              <w:rPr>
                <w:rFonts w:ascii="Cambria Math" w:hAnsi="Cambria Math"/>
                <w:iCs/>
                <w:szCs w:val="21"/>
              </w:rPr>
            </m:ctrlPr>
          </m:sub>
        </m:sSub>
      </m:oMath>
      <w:r>
        <w:rPr>
          <w:rFonts w:ascii="宋体" w:hAnsi="宋体"/>
          <w:iCs/>
          <w:szCs w:val="21"/>
        </w:rPr>
        <w:tab/>
      </w:r>
      <w:r>
        <w:rPr>
          <w:rFonts w:hint="eastAsia" w:ascii="宋体" w:hAnsi="宋体"/>
          <w:szCs w:val="21"/>
        </w:rPr>
        <w:t>——项目外购</w:t>
      </w:r>
      <w:r>
        <w:rPr>
          <w:rFonts w:ascii="宋体" w:hAnsi="宋体"/>
          <w:szCs w:val="21"/>
        </w:rPr>
        <w:t>电力</w:t>
      </w:r>
      <w:r>
        <w:rPr>
          <w:rFonts w:hint="eastAsia" w:ascii="宋体" w:hAnsi="宋体"/>
          <w:szCs w:val="21"/>
        </w:rPr>
        <w:t>电量，单位为兆瓦时(</w:t>
      </w:r>
      <w:r>
        <w:rPr>
          <w:rFonts w:ascii="宋体" w:hAnsi="宋体"/>
          <w:szCs w:val="21"/>
        </w:rPr>
        <w:t>MWh</w:t>
      </w:r>
      <w:r>
        <w:rPr>
          <w:rFonts w:hint="eastAsia" w:ascii="宋体" w:hAnsi="宋体"/>
          <w:szCs w:val="21"/>
        </w:rPr>
        <w:t>)</w:t>
      </w:r>
      <w:r>
        <w:rPr>
          <w:rFonts w:ascii="宋体" w:hAnsi="宋体"/>
          <w:szCs w:val="21"/>
        </w:rPr>
        <w:t>；</w:t>
      </w:r>
    </w:p>
    <w:p w14:paraId="17174ECC">
      <w:pPr>
        <w:tabs>
          <w:tab w:val="left" w:pos="851"/>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D</m:t>
            </m:r>
            <m:ctrlPr>
              <w:rPr>
                <w:rFonts w:ascii="Cambria Math" w:hAnsi="Cambria Math"/>
                <w:iCs/>
                <w:szCs w:val="21"/>
              </w:rPr>
            </m:ctrlPr>
          </m:e>
          <m:sub>
            <m:r>
              <m:rPr>
                <m:sty m:val="p"/>
              </m:rPr>
              <w:rPr>
                <w:rFonts w:hint="eastAsia" w:ascii="Cambria Math" w:hAnsi="Cambria Math"/>
                <w:szCs w:val="21"/>
              </w:rPr>
              <m:t>h</m:t>
            </m:r>
            <m:ctrlPr>
              <w:rPr>
                <w:rFonts w:ascii="Cambria Math" w:hAnsi="Cambria Math"/>
                <w:iCs/>
                <w:szCs w:val="21"/>
              </w:rPr>
            </m:ctrlPr>
          </m:sub>
        </m:sSub>
      </m:oMath>
      <w:r>
        <w:rPr>
          <w:rFonts w:ascii="宋体" w:hAnsi="宋体"/>
          <w:iCs/>
          <w:szCs w:val="21"/>
        </w:rPr>
        <w:tab/>
      </w:r>
      <w:r>
        <w:rPr>
          <w:rFonts w:hint="eastAsia" w:ascii="宋体" w:hAnsi="宋体"/>
          <w:szCs w:val="21"/>
        </w:rPr>
        <w:t>——项目外购热</w:t>
      </w:r>
      <w:r>
        <w:rPr>
          <w:rFonts w:ascii="宋体" w:hAnsi="宋体"/>
          <w:szCs w:val="21"/>
        </w:rPr>
        <w:t>力消耗量</w:t>
      </w:r>
      <w:r>
        <w:rPr>
          <w:rFonts w:hint="eastAsia" w:ascii="宋体" w:hAnsi="宋体"/>
          <w:szCs w:val="21"/>
        </w:rPr>
        <w:t>，单位为吉焦（GJ）</w:t>
      </w:r>
      <w:r>
        <w:rPr>
          <w:rFonts w:ascii="宋体" w:hAnsi="宋体"/>
          <w:szCs w:val="21"/>
        </w:rPr>
        <w:t>；</w:t>
      </w:r>
    </w:p>
    <w:p w14:paraId="7FF66E7F">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D</m:t>
            </m:r>
            <m:ctrlPr>
              <w:rPr>
                <w:rFonts w:ascii="Cambria Math" w:hAnsi="Cambria Math"/>
                <w:iCs/>
                <w:szCs w:val="21"/>
              </w:rPr>
            </m:ctrlPr>
          </m:e>
          <m:sub>
            <m:r>
              <m:rPr>
                <m:sty m:val="p"/>
              </m:rPr>
              <w:rPr>
                <w:rFonts w:hint="eastAsia" w:ascii="Cambria Math" w:hAnsi="Cambria Math"/>
                <w:szCs w:val="21"/>
              </w:rPr>
              <m:t>c</m:t>
            </m:r>
            <m:ctrlPr>
              <w:rPr>
                <w:rFonts w:ascii="Cambria Math" w:hAnsi="Cambria Math"/>
                <w:iCs/>
                <w:szCs w:val="21"/>
              </w:rPr>
            </m:ctrlPr>
          </m:sub>
        </m:sSub>
      </m:oMath>
      <w:r>
        <w:rPr>
          <w:rFonts w:ascii="宋体" w:hAnsi="宋体"/>
          <w:iCs/>
          <w:szCs w:val="21"/>
        </w:rPr>
        <w:tab/>
      </w:r>
      <w:r>
        <w:rPr>
          <w:rFonts w:hint="eastAsia" w:ascii="宋体" w:hAnsi="宋体"/>
          <w:iCs/>
          <w:szCs w:val="21"/>
        </w:rPr>
        <w:t>——项目外购冷量，根据冷源能源消耗种类统一折算为等效电，单位为兆瓦时（MWhee）；</w:t>
      </w:r>
    </w:p>
    <w:p w14:paraId="0BD537E9">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f</m:t>
            </m:r>
            <m:ctrlPr>
              <w:rPr>
                <w:rFonts w:ascii="Cambria Math" w:hAnsi="Cambria Math"/>
                <w:iCs/>
                <w:szCs w:val="21"/>
              </w:rPr>
            </m:ctrlPr>
          </m:e>
          <m:sub>
            <m:r>
              <m:rPr>
                <m:sty m:val="p"/>
              </m:rPr>
              <w:rPr>
                <w:rFonts w:hint="eastAsia" w:ascii="Cambria Math" w:hAnsi="Cambria Math"/>
                <w:szCs w:val="21"/>
              </w:rPr>
              <m:t>e</m:t>
            </m:r>
            <m:ctrlPr>
              <w:rPr>
                <w:rFonts w:ascii="Cambria Math" w:hAnsi="Cambria Math"/>
                <w:iCs/>
                <w:szCs w:val="21"/>
              </w:rPr>
            </m:ctrlPr>
          </m:sub>
        </m:sSub>
      </m:oMath>
      <w:r>
        <w:rPr>
          <w:rFonts w:ascii="宋体" w:hAnsi="宋体"/>
          <w:iCs/>
          <w:szCs w:val="21"/>
        </w:rPr>
        <w:tab/>
      </w:r>
      <w:r>
        <w:rPr>
          <w:rFonts w:hint="eastAsia" w:ascii="宋体" w:hAnsi="宋体"/>
          <w:szCs w:val="21"/>
        </w:rPr>
        <w:t>——电网年平均供电二氧化碳排放因子，单位为吨二氧化碳每兆瓦时（</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MWh</w:t>
      </w:r>
      <w:r>
        <w:rPr>
          <w:rFonts w:hint="eastAsia" w:ascii="宋体" w:hAnsi="宋体"/>
          <w:szCs w:val="21"/>
        </w:rPr>
        <w:t>）</w:t>
      </w:r>
      <w:r>
        <w:rPr>
          <w:rFonts w:ascii="宋体" w:hAnsi="宋体"/>
          <w:szCs w:val="21"/>
        </w:rPr>
        <w:t>。</w:t>
      </w:r>
      <w:r>
        <w:rPr>
          <w:rFonts w:hint="eastAsia" w:ascii="宋体" w:hAnsi="宋体"/>
          <w:szCs w:val="21"/>
        </w:rPr>
        <w:t>选用国家或</w:t>
      </w:r>
    </w:p>
    <w:p w14:paraId="74369597">
      <w:pPr>
        <w:adjustRightInd w:val="0"/>
        <w:snapToGrid w:val="0"/>
        <w:ind w:left="840" w:firstLine="420" w:firstLineChars="200"/>
        <w:rPr>
          <w:rFonts w:hint="eastAsia" w:ascii="宋体" w:hAnsi="宋体"/>
          <w:szCs w:val="21"/>
        </w:rPr>
      </w:pPr>
      <w:r>
        <w:rPr>
          <w:rFonts w:hint="eastAsia" w:ascii="宋体" w:hAnsi="宋体"/>
          <w:szCs w:val="21"/>
        </w:rPr>
        <w:t>北京市</w:t>
      </w:r>
      <w:r>
        <w:rPr>
          <w:rFonts w:ascii="宋体" w:hAnsi="宋体"/>
          <w:szCs w:val="21"/>
        </w:rPr>
        <w:t>最新公布的数值</w:t>
      </w:r>
      <w:r>
        <w:rPr>
          <w:rFonts w:hint="eastAsia" w:ascii="宋体" w:hAnsi="宋体"/>
          <w:szCs w:val="21"/>
        </w:rPr>
        <w:t>；</w:t>
      </w:r>
    </w:p>
    <w:p w14:paraId="35C9FB73">
      <w:pPr>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f</m:t>
            </m:r>
            <m:ctrlPr>
              <w:rPr>
                <w:rFonts w:ascii="Cambria Math" w:hAnsi="Cambria Math"/>
                <w:iCs/>
                <w:szCs w:val="21"/>
              </w:rPr>
            </m:ctrlPr>
          </m:e>
          <m:sub>
            <m:r>
              <m:rPr>
                <m:sty m:val="p"/>
              </m:rPr>
              <w:rPr>
                <w:rFonts w:hint="eastAsia" w:ascii="Cambria Math" w:hAnsi="Cambria Math"/>
                <w:szCs w:val="21"/>
              </w:rPr>
              <m:t>h</m:t>
            </m:r>
            <m:ctrlPr>
              <w:rPr>
                <w:rFonts w:ascii="Cambria Math" w:hAnsi="Cambria Math"/>
                <w:iCs/>
                <w:szCs w:val="21"/>
              </w:rPr>
            </m:ctrlPr>
          </m:sub>
        </m:sSub>
      </m:oMath>
      <w:r>
        <w:rPr>
          <w:rFonts w:ascii="宋体" w:hAnsi="宋体"/>
          <w:iCs/>
          <w:szCs w:val="21"/>
        </w:rPr>
        <w:tab/>
      </w:r>
      <w:r>
        <w:rPr>
          <w:rFonts w:hint="eastAsia" w:ascii="宋体" w:hAnsi="宋体"/>
          <w:szCs w:val="21"/>
        </w:rPr>
        <w:t>——热力（如蒸汽、热水）的二氧化碳排放因子，单位为吨二氧化碳每吉焦（tCO</w:t>
      </w:r>
      <w:r>
        <w:rPr>
          <w:rFonts w:hint="eastAsia" w:ascii="宋体" w:hAnsi="宋体"/>
          <w:szCs w:val="21"/>
          <w:vertAlign w:val="subscript"/>
        </w:rPr>
        <w:t>2</w:t>
      </w:r>
      <w:r>
        <w:rPr>
          <w:rFonts w:hint="eastAsia" w:ascii="宋体" w:hAnsi="宋体"/>
          <w:szCs w:val="21"/>
        </w:rPr>
        <w:t>/GJ）。选用</w:t>
      </w:r>
    </w:p>
    <w:p w14:paraId="6D15A582">
      <w:pPr>
        <w:adjustRightInd w:val="0"/>
        <w:snapToGrid w:val="0"/>
        <w:ind w:left="840" w:firstLine="420" w:firstLineChars="200"/>
        <w:rPr>
          <w:rFonts w:hint="eastAsia" w:ascii="宋体" w:hAnsi="宋体"/>
          <w:szCs w:val="21"/>
        </w:rPr>
      </w:pPr>
      <w:r>
        <w:rPr>
          <w:rFonts w:hint="eastAsia" w:ascii="宋体" w:hAnsi="宋体"/>
          <w:szCs w:val="21"/>
        </w:rPr>
        <w:t>国家或北京市最新公布的数据；</w:t>
      </w:r>
    </w:p>
    <w:p w14:paraId="4A0991F4">
      <w:pPr>
        <w:adjustRightInd w:val="0"/>
        <w:snapToGrid w:val="0"/>
        <w:ind w:firstLine="420" w:firstLineChars="200"/>
        <w:rPr>
          <w:rFonts w:hint="eastAsia" w:ascii="宋体" w:hAnsi="宋体"/>
          <w:iCs/>
          <w:szCs w:val="21"/>
        </w:rPr>
      </w:pPr>
      <m:oMath>
        <m:sSub>
          <m:sSubPr>
            <m:ctrlPr>
              <w:rPr>
                <w:rFonts w:ascii="Cambria Math" w:hAnsi="Cambria Math"/>
                <w:szCs w:val="21"/>
              </w:rPr>
            </m:ctrlPr>
          </m:sSubPr>
          <m:e>
            <m:r>
              <m:rPr>
                <m:sty m:val="p"/>
              </m:rPr>
              <w:rPr>
                <w:rFonts w:hint="eastAsia" w:ascii="Cambria Math" w:hAnsi="Cambria Math"/>
                <w:szCs w:val="21"/>
              </w:rPr>
              <m:t>f</m:t>
            </m:r>
            <m:ctrlPr>
              <w:rPr>
                <w:rFonts w:ascii="Cambria Math" w:hAnsi="Cambria Math"/>
                <w:szCs w:val="21"/>
              </w:rPr>
            </m:ctrlPr>
          </m:e>
          <m:sub>
            <m:r>
              <m:rPr>
                <m:sty m:val="p"/>
              </m:rPr>
              <w:rPr>
                <w:rFonts w:hint="eastAsia" w:ascii="Cambria Math" w:hAnsi="Cambria Math"/>
                <w:szCs w:val="21"/>
              </w:rPr>
              <m:t>c</m:t>
            </m:r>
            <m:ctrlPr>
              <w:rPr>
                <w:rFonts w:ascii="Cambria Math" w:hAnsi="Cambria Math"/>
                <w:szCs w:val="21"/>
              </w:rPr>
            </m:ctrlPr>
          </m:sub>
        </m:sSub>
      </m:oMath>
      <w:r>
        <w:rPr>
          <w:rFonts w:ascii="宋体" w:hAnsi="宋体"/>
          <w:szCs w:val="21"/>
        </w:rPr>
        <w:tab/>
      </w:r>
      <w:r>
        <w:rPr>
          <w:rFonts w:hint="eastAsia" w:ascii="宋体" w:hAnsi="宋体"/>
          <w:szCs w:val="21"/>
        </w:rPr>
        <w:t>——供冷</w:t>
      </w:r>
      <w:r>
        <w:rPr>
          <w:rFonts w:hint="eastAsia" w:ascii="宋体" w:hAnsi="宋体"/>
          <w:iCs/>
          <w:szCs w:val="21"/>
        </w:rPr>
        <w:t>的二氧化碳排放因子，单位为吨二氧化碳每兆瓦时（tCO</w:t>
      </w:r>
      <w:r>
        <w:rPr>
          <w:rFonts w:hint="eastAsia" w:ascii="宋体" w:hAnsi="宋体"/>
          <w:iCs/>
          <w:szCs w:val="21"/>
          <w:vertAlign w:val="subscript"/>
        </w:rPr>
        <w:t>2</w:t>
      </w:r>
      <w:r>
        <w:rPr>
          <w:rFonts w:hint="eastAsia" w:ascii="宋体" w:hAnsi="宋体"/>
          <w:iCs/>
          <w:szCs w:val="21"/>
        </w:rPr>
        <w:t>/MWhee），根据实际的供冷系</w:t>
      </w:r>
    </w:p>
    <w:p w14:paraId="2686CA7A">
      <w:pPr>
        <w:adjustRightInd w:val="0"/>
        <w:snapToGrid w:val="0"/>
        <w:ind w:left="840" w:firstLine="420" w:firstLineChars="200"/>
        <w:rPr>
          <w:rFonts w:hint="eastAsia" w:ascii="宋体" w:hAnsi="宋体"/>
          <w:iCs/>
          <w:szCs w:val="21"/>
        </w:rPr>
      </w:pPr>
      <w:r>
        <w:rPr>
          <w:rFonts w:hint="eastAsia" w:ascii="宋体" w:hAnsi="宋体"/>
          <w:iCs/>
          <w:szCs w:val="21"/>
        </w:rPr>
        <w:t>统计算得出。</w:t>
      </w:r>
    </w:p>
    <w:p w14:paraId="6EDD8575">
      <w:pPr>
        <w:pStyle w:val="22"/>
        <w:ind w:firstLine="452"/>
        <w:rPr>
          <w:rFonts w:hint="eastAsia" w:hAnsi="宋体"/>
          <w:spacing w:val="8"/>
          <w:szCs w:val="21"/>
        </w:rPr>
      </w:pPr>
      <w:r>
        <w:rPr>
          <w:rFonts w:hint="eastAsia" w:hAnsi="宋体"/>
          <w:spacing w:val="8"/>
          <w:szCs w:val="21"/>
        </w:rPr>
        <w:t>计算过程须用表格表示（见附录G中的表G.2）。</w:t>
      </w:r>
    </w:p>
    <w:p w14:paraId="7A36F157">
      <w:pPr>
        <w:pStyle w:val="42"/>
        <w:spacing w:before="156" w:after="156"/>
        <w:rPr>
          <w:rFonts w:hint="eastAsia" w:ascii="宋体" w:hAnsi="宋体"/>
          <w:color w:val="000000"/>
        </w:rPr>
      </w:pPr>
      <w:r>
        <w:rPr>
          <w:rFonts w:hint="eastAsia" w:ascii="宋体" w:hAnsi="宋体"/>
          <w:color w:val="000000"/>
        </w:rPr>
        <w:t>项目投入运营后的二氧化碳排放总量</w:t>
      </w:r>
    </w:p>
    <w:p w14:paraId="00080EFC">
      <w:pPr>
        <w:pStyle w:val="22"/>
        <w:ind w:firstLine="452"/>
        <w:rPr>
          <w:rFonts w:hint="eastAsia" w:hAnsi="宋体"/>
          <w:spacing w:val="8"/>
          <w:szCs w:val="21"/>
        </w:rPr>
      </w:pPr>
      <w:r>
        <w:rPr>
          <w:rFonts w:hint="eastAsia" w:hAnsi="宋体"/>
          <w:spacing w:val="8"/>
          <w:szCs w:val="21"/>
        </w:rPr>
        <w:t>二氧化碳排放总量</w:t>
      </w:r>
      <w:r>
        <w:rPr>
          <w:rFonts w:hAnsi="宋体"/>
          <w:spacing w:val="8"/>
          <w:szCs w:val="21"/>
        </w:rPr>
        <w:t>按式（</w:t>
      </w:r>
      <w:r>
        <w:rPr>
          <w:rFonts w:hint="eastAsia" w:hAnsi="宋体"/>
          <w:spacing w:val="8"/>
          <w:szCs w:val="21"/>
        </w:rPr>
        <w:t>31</w:t>
      </w:r>
      <w:r>
        <w:rPr>
          <w:rFonts w:hAnsi="宋体"/>
          <w:spacing w:val="8"/>
          <w:szCs w:val="21"/>
        </w:rPr>
        <w:t>）计算：</w:t>
      </w:r>
    </w:p>
    <w:p w14:paraId="3D9D5FA9">
      <w:pPr>
        <w:pStyle w:val="22"/>
        <w:spacing w:before="156" w:beforeLines="50" w:after="156" w:afterLines="50"/>
        <w:ind w:firstLine="0" w:firstLineChars="0"/>
        <w:jc w:val="right"/>
        <w:rPr>
          <w:rFonts w:hint="eastAsia"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r>
              <m:rPr>
                <m:sty m:val="p"/>
              </m:rPr>
              <w:rPr>
                <w:rFonts w:hint="eastAsia" w:ascii="Cambria Math" w:hAnsi="Cambria Math"/>
                <w:szCs w:val="21"/>
              </w:rPr>
              <m:t>b</m:t>
            </m:r>
            <m:ctrlPr>
              <w:rPr>
                <w:rFonts w:ascii="Cambria Math" w:hAnsi="Cambria Math"/>
                <w:iCs/>
                <w:szCs w:val="21"/>
              </w:rPr>
            </m:ctrlPr>
          </m:sub>
        </m:sSub>
        <m:r>
          <m:rPr>
            <m:sty m:val="p"/>
          </m:rPr>
          <w:rPr>
            <w:rFonts w:ascii="Cambria Math" w:hAnsi="Cambria Math"/>
            <w:szCs w:val="21"/>
          </w:rPr>
          <m:t>+</m:t>
        </m:r>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r>
              <m:rPr>
                <m:sty m:val="p"/>
              </m:rPr>
              <w:rPr>
                <w:rFonts w:ascii="Cambria Math" w:hAnsi="Cambria Math"/>
                <w:szCs w:val="21"/>
              </w:rPr>
              <m:t>e,h,c</m:t>
            </m:r>
            <m:ctrlPr>
              <w:rPr>
                <w:rFonts w:ascii="Cambria Math" w:hAnsi="Cambria Math"/>
                <w:iCs/>
                <w:szCs w:val="21"/>
              </w:rPr>
            </m:ctrlPr>
          </m:sub>
        </m:sSub>
      </m:oMath>
      <w:r>
        <w:rPr>
          <w:rFonts w:hint="eastAsia"/>
          <w:iCs/>
          <w:szCs w:val="21"/>
        </w:rPr>
        <w:t xml:space="preserve">  </w:t>
      </w:r>
      <w:r>
        <w:rPr>
          <w:rFonts w:hAnsi="宋体"/>
          <w:iCs/>
          <w:szCs w:val="21"/>
        </w:rPr>
        <w:t>………………………………………</w:t>
      </w:r>
      <w:r>
        <w:rPr>
          <w:rFonts w:hint="eastAsia" w:hAnsi="宋体"/>
          <w:szCs w:val="21"/>
        </w:rPr>
        <w:t>（31）</w:t>
      </w:r>
    </w:p>
    <w:p w14:paraId="2CC7AC31">
      <w:pPr>
        <w:pStyle w:val="22"/>
      </w:pPr>
      <w:r>
        <w:rPr>
          <w:rFonts w:hint="eastAsia"/>
        </w:rPr>
        <w:t>式中：</w:t>
      </w:r>
    </w:p>
    <w:p w14:paraId="43B93DA7">
      <w:pPr>
        <w:tabs>
          <w:tab w:val="left" w:pos="882"/>
        </w:tabs>
        <w:adjustRightInd w:val="0"/>
        <w:snapToGrid w:val="0"/>
        <w:spacing w:before="156" w:beforeLines="50" w:after="156" w:afterLines="5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二氧化碳排放</w:t>
      </w:r>
      <w:r>
        <w:rPr>
          <w:rFonts w:hint="eastAsia" w:ascii="宋体" w:hAnsi="宋体"/>
          <w:szCs w:val="21"/>
        </w:rPr>
        <w:t>总</w:t>
      </w:r>
      <w:r>
        <w:rPr>
          <w:rFonts w:ascii="宋体" w:hAnsi="宋体"/>
          <w:szCs w:val="21"/>
        </w:rPr>
        <w:t>量</w:t>
      </w:r>
      <w:r>
        <w:rPr>
          <w:rFonts w:hint="eastAsia" w:ascii="宋体" w:hAnsi="宋体"/>
          <w:szCs w:val="21"/>
        </w:rPr>
        <w:t>，单位为吨二氧化碳（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347F1220">
      <w:pPr>
        <w:tabs>
          <w:tab w:val="left" w:pos="882"/>
        </w:tabs>
        <w:adjustRightInd w:val="0"/>
        <w:snapToGrid w:val="0"/>
        <w:spacing w:before="156" w:beforeLines="50" w:after="156" w:afterLines="5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r>
              <m:rPr>
                <m:sty m:val="p"/>
              </m:rPr>
              <w:rPr>
                <w:rFonts w:hint="eastAsia" w:ascii="Cambria Math" w:hAnsi="Cambria Math"/>
                <w:szCs w:val="21"/>
              </w:rPr>
              <m:t>b</m:t>
            </m:r>
            <m:ctrlPr>
              <w:rPr>
                <w:rFonts w:ascii="Cambria Math" w:hAnsi="Cambria Math"/>
                <w:iCs/>
                <w:szCs w:val="21"/>
              </w:rPr>
            </m:ctrlPr>
          </m:sub>
        </m:sSub>
      </m:oMath>
      <w:r>
        <w:rPr>
          <w:rFonts w:ascii="宋体" w:hAnsi="宋体"/>
          <w:iCs/>
          <w:szCs w:val="21"/>
        </w:rPr>
        <w:tab/>
      </w:r>
      <w:r>
        <w:rPr>
          <w:rFonts w:hint="eastAsia" w:ascii="宋体" w:hAnsi="宋体"/>
          <w:szCs w:val="21"/>
        </w:rPr>
        <w:t>——化石燃料燃烧活动产生的CO</w:t>
      </w:r>
      <w:r>
        <w:rPr>
          <w:rFonts w:hint="eastAsia" w:ascii="宋体" w:hAnsi="宋体"/>
          <w:szCs w:val="21"/>
          <w:vertAlign w:val="subscript"/>
        </w:rPr>
        <w:t>2</w:t>
      </w:r>
      <w:r>
        <w:rPr>
          <w:rFonts w:hint="eastAsia" w:ascii="宋体" w:hAnsi="宋体"/>
          <w:szCs w:val="21"/>
        </w:rPr>
        <w:t>排放量，单位为吨二氧化碳（</w:t>
      </w:r>
      <w:r>
        <w:rPr>
          <w:rFonts w:ascii="宋体" w:hAnsi="宋体"/>
          <w:szCs w:val="21"/>
        </w:rPr>
        <w:t>tCO</w:t>
      </w:r>
      <w:r>
        <w:rPr>
          <w:rFonts w:ascii="宋体" w:hAnsi="宋体"/>
          <w:szCs w:val="21"/>
          <w:vertAlign w:val="subscript"/>
        </w:rPr>
        <w:t>2</w:t>
      </w:r>
      <w:r>
        <w:rPr>
          <w:rFonts w:hint="eastAsia" w:ascii="宋体" w:hAnsi="宋体"/>
          <w:szCs w:val="21"/>
        </w:rPr>
        <w:t>）；</w:t>
      </w:r>
    </w:p>
    <w:p w14:paraId="09E72308">
      <w:pPr>
        <w:adjustRightInd w:val="0"/>
        <w:snapToGrid w:val="0"/>
        <w:spacing w:before="156" w:beforeLines="50" w:after="156" w:afterLines="50"/>
        <w:ind w:firstLine="420" w:firstLineChars="200"/>
        <w:rPr>
          <w:rFonts w:hint="eastAsia" w:ascii="宋体" w:hAnsi="宋体"/>
          <w:szCs w:val="21"/>
        </w:rPr>
      </w:pPr>
      <m:oMath>
        <m:sSub>
          <m:sSubPr>
            <m:ctrlPr>
              <w:rPr>
                <w:rFonts w:ascii="Cambria Math" w:hAnsi="Cambria Math"/>
                <w:szCs w:val="21"/>
              </w:rPr>
            </m:ctrlPr>
          </m:sSubPr>
          <m:e>
            <m:r>
              <m:rPr>
                <m:sty m:val="p"/>
              </m:rPr>
              <w:rPr>
                <w:rFonts w:ascii="Cambria Math" w:hAnsi="Cambria Math"/>
                <w:szCs w:val="21"/>
              </w:rPr>
              <m:t>E</m:t>
            </m:r>
            <m:ctrlPr>
              <w:rPr>
                <w:rFonts w:ascii="Cambria Math" w:hAnsi="Cambria Math"/>
                <w:szCs w:val="21"/>
              </w:rPr>
            </m:ctrlPr>
          </m:e>
          <m:sub>
            <m:r>
              <m:rPr>
                <m:sty m:val="p"/>
              </m:rPr>
              <w:rPr>
                <w:rFonts w:hint="eastAsia" w:ascii="Cambria Math" w:hAnsi="Cambria Math"/>
                <w:szCs w:val="21"/>
              </w:rPr>
              <m:t>e</m:t>
            </m:r>
            <m:r>
              <m:rPr>
                <m:sty m:val="p"/>
              </m:rPr>
              <w:rPr>
                <w:rFonts w:ascii="Cambria Math" w:hAnsi="Cambria Math"/>
                <w:szCs w:val="21"/>
              </w:rPr>
              <m:t>,h,c</m:t>
            </m:r>
            <m:ctrlPr>
              <w:rPr>
                <w:rFonts w:ascii="Cambria Math" w:hAnsi="Cambria Math"/>
                <w:szCs w:val="21"/>
              </w:rPr>
            </m:ctrlPr>
          </m:sub>
        </m:sSub>
      </m:oMath>
      <w:r>
        <w:rPr>
          <w:rFonts w:hint="eastAsia" w:ascii="宋体" w:hAnsi="宋体"/>
          <w:szCs w:val="21"/>
        </w:rPr>
        <w:t>——外购的电力和热力/冷所对应的CO</w:t>
      </w:r>
      <w:r>
        <w:rPr>
          <w:rFonts w:ascii="宋体" w:hAnsi="宋体"/>
          <w:szCs w:val="21"/>
          <w:vertAlign w:val="subscript"/>
        </w:rPr>
        <w:t>2</w:t>
      </w:r>
      <w:r>
        <w:rPr>
          <w:rFonts w:hint="eastAsia" w:ascii="宋体" w:hAnsi="宋体"/>
          <w:szCs w:val="21"/>
        </w:rPr>
        <w:t>排放量，单位为吨二氧化碳（</w:t>
      </w:r>
      <w:r>
        <w:rPr>
          <w:rFonts w:ascii="宋体" w:hAnsi="宋体"/>
          <w:szCs w:val="21"/>
        </w:rPr>
        <w:t>tCO</w:t>
      </w:r>
      <w:r>
        <w:rPr>
          <w:rFonts w:ascii="宋体" w:hAnsi="宋体"/>
          <w:szCs w:val="21"/>
          <w:vertAlign w:val="subscript"/>
        </w:rPr>
        <w:t>2</w:t>
      </w:r>
      <w:r>
        <w:rPr>
          <w:rFonts w:hint="eastAsia" w:ascii="宋体" w:hAnsi="宋体"/>
          <w:szCs w:val="21"/>
        </w:rPr>
        <w:t>）。</w:t>
      </w:r>
    </w:p>
    <w:p w14:paraId="03378F60">
      <w:pPr>
        <w:adjustRightInd w:val="0"/>
        <w:snapToGrid w:val="0"/>
        <w:ind w:firstLine="420" w:firstLineChars="200"/>
        <w:rPr>
          <w:rFonts w:hint="eastAsia" w:ascii="宋体" w:hAnsi="宋体"/>
          <w:szCs w:val="21"/>
        </w:rPr>
      </w:pPr>
      <w:r>
        <w:rPr>
          <w:rFonts w:hint="eastAsia" w:ascii="宋体" w:hAnsi="宋体"/>
          <w:szCs w:val="21"/>
        </w:rPr>
        <w:t>计算过程须用表格表示（见附录G中的表G.3</w:t>
      </w:r>
      <w:r>
        <w:rPr>
          <w:rFonts w:ascii="宋体" w:hAnsi="宋体"/>
          <w:szCs w:val="21"/>
        </w:rPr>
        <w:t>）</w:t>
      </w:r>
      <w:r>
        <w:rPr>
          <w:rFonts w:hint="eastAsia" w:ascii="宋体" w:hAnsi="宋体"/>
          <w:szCs w:val="21"/>
        </w:rPr>
        <w:t>。</w:t>
      </w:r>
    </w:p>
    <w:p w14:paraId="0BEAFF17">
      <w:pPr>
        <w:pStyle w:val="43"/>
        <w:ind w:left="0"/>
        <w:outlineLvl w:val="1"/>
        <w:rPr>
          <w:rFonts w:hint="eastAsia" w:ascii="宋体" w:hAnsi="宋体"/>
          <w:color w:val="000000"/>
        </w:rPr>
      </w:pPr>
      <w:r>
        <w:rPr>
          <w:rFonts w:hint="eastAsia" w:ascii="宋体" w:hAnsi="宋体"/>
          <w:color w:val="000000"/>
        </w:rPr>
        <w:t>项目</w:t>
      </w:r>
      <w:r>
        <w:rPr>
          <w:rFonts w:hint="eastAsia"/>
        </w:rPr>
        <w:t>二氧化碳</w:t>
      </w:r>
      <w:r>
        <w:rPr>
          <w:rFonts w:hint="eastAsia" w:ascii="宋体" w:hAnsi="宋体"/>
          <w:color w:val="000000"/>
        </w:rPr>
        <w:t>排放强度的计算</w:t>
      </w:r>
    </w:p>
    <w:p w14:paraId="5148D4F8">
      <w:pPr>
        <w:adjustRightInd w:val="0"/>
        <w:snapToGrid w:val="0"/>
        <w:ind w:firstLine="420" w:firstLineChars="200"/>
        <w:rPr>
          <w:rFonts w:hint="eastAsia" w:ascii="宋体" w:hAnsi="宋体"/>
          <w:color w:val="000000"/>
          <w:szCs w:val="21"/>
        </w:rPr>
      </w:pPr>
      <w:r>
        <w:rPr>
          <w:rFonts w:hint="eastAsia" w:ascii="宋体" w:hAnsi="宋体"/>
          <w:color w:val="000000"/>
          <w:szCs w:val="21"/>
        </w:rPr>
        <w:t>民用建筑类项目和基础设施项目须计算单位建筑面积二氧化碳排放量和单位投资二氧化碳排放量，并按单位建筑面积和单位投资的二氧化碳直接排放、二氧化碳间接排放以及二氧化碳总排放进行分别计算。</w:t>
      </w:r>
    </w:p>
    <w:p w14:paraId="721F1019">
      <w:pPr>
        <w:tabs>
          <w:tab w:val="left" w:pos="1276"/>
        </w:tabs>
        <w:adjustRightInd w:val="0"/>
        <w:snapToGrid w:val="0"/>
        <w:ind w:firstLine="420" w:firstLineChars="200"/>
        <w:rPr>
          <w:rFonts w:hint="eastAsia" w:ascii="宋体" w:hAnsi="宋体"/>
          <w:color w:val="000000"/>
          <w:szCs w:val="21"/>
        </w:rPr>
      </w:pPr>
      <w:r>
        <w:rPr>
          <w:rFonts w:hint="eastAsia" w:ascii="宋体" w:hAnsi="宋体"/>
          <w:color w:val="000000"/>
          <w:szCs w:val="21"/>
        </w:rPr>
        <w:t>工业类项目须计算单位产值（或增加值）二氧化碳排放和单位投资二氧化碳排放，并按单位产值（或增加值）和单位投资的二氧化碳直接排放、二氧化碳间接排放和二氧化碳总排放进行分别计算。若产品可折算为标准产品，还需计算单位产品相应的二氧化碳排放。</w:t>
      </w:r>
    </w:p>
    <w:p w14:paraId="2CB97F67">
      <w:pPr>
        <w:adjustRightInd w:val="0"/>
        <w:snapToGrid w:val="0"/>
        <w:ind w:firstLine="420" w:firstLineChars="200"/>
        <w:rPr>
          <w:rFonts w:hint="eastAsia" w:ascii="宋体" w:hAnsi="宋体"/>
          <w:color w:val="000000"/>
          <w:szCs w:val="21"/>
        </w:rPr>
      </w:pPr>
      <w:r>
        <w:rPr>
          <w:rFonts w:hint="eastAsia" w:ascii="宋体" w:hAnsi="宋体"/>
          <w:color w:val="000000"/>
          <w:szCs w:val="21"/>
        </w:rPr>
        <w:t>上述项目中的二氧化碳直接排放若涉及自建燃气锅炉提供供暖和热水服务，则还需要计算单位供热量的二氧化碳排放。</w:t>
      </w:r>
    </w:p>
    <w:p w14:paraId="635950AE">
      <w:pPr>
        <w:adjustRightInd w:val="0"/>
        <w:snapToGrid w:val="0"/>
        <w:ind w:firstLine="420" w:firstLineChars="200"/>
        <w:rPr>
          <w:rFonts w:hint="eastAsia" w:ascii="宋体" w:hAnsi="宋体"/>
          <w:color w:val="000000"/>
          <w:szCs w:val="21"/>
        </w:rPr>
      </w:pPr>
      <w:r>
        <w:rPr>
          <w:rFonts w:hint="eastAsia" w:ascii="宋体" w:hAnsi="宋体"/>
          <w:color w:val="000000"/>
          <w:szCs w:val="21"/>
        </w:rPr>
        <w:t>单位供热量二氧化碳排放仅计算自建燃气锅炉提供供暖和热水服务所对应的二氧化碳排放量与生产供热量之间的关系。</w:t>
      </w:r>
    </w:p>
    <w:p w14:paraId="7479213D">
      <w:pPr>
        <w:adjustRightInd w:val="0"/>
        <w:snapToGrid w:val="0"/>
        <w:ind w:firstLine="420" w:firstLineChars="200"/>
        <w:rPr>
          <w:rFonts w:hint="eastAsia" w:ascii="宋体" w:hAnsi="宋体"/>
          <w:color w:val="000000"/>
          <w:szCs w:val="21"/>
        </w:rPr>
      </w:pPr>
      <w:r>
        <w:rPr>
          <w:rFonts w:hint="eastAsia" w:ascii="宋体" w:hAnsi="宋体"/>
          <w:color w:val="000000"/>
          <w:szCs w:val="21"/>
        </w:rPr>
        <w:t>单位建筑面积二氧化碳排放量、单位产值（或增加值）二氧化碳碳排放量、单位产品二氧化碳排放量、单位投资二氧化碳排放量是分别计算不同排放源所对应的二氧化碳排放量与建筑面积、与总产值（或总增加值）、与产品总量、与投资金额之间的关系。</w:t>
      </w:r>
    </w:p>
    <w:p w14:paraId="65FD0EEE">
      <w:pPr>
        <w:pStyle w:val="42"/>
        <w:spacing w:before="156" w:after="156"/>
        <w:rPr>
          <w:rFonts w:hint="eastAsia" w:ascii="宋体" w:hAnsi="宋体"/>
          <w:color w:val="000000"/>
        </w:rPr>
      </w:pPr>
      <w:r>
        <w:rPr>
          <w:rFonts w:hint="eastAsia"/>
        </w:rPr>
        <w:t>二氧化碳</w:t>
      </w:r>
      <w:r>
        <w:rPr>
          <w:rFonts w:hint="eastAsia" w:ascii="宋体" w:hAnsi="宋体"/>
          <w:color w:val="000000"/>
        </w:rPr>
        <w:t>排放强度计算方法</w:t>
      </w:r>
    </w:p>
    <w:p w14:paraId="64652E75">
      <w:pPr>
        <w:adjustRightInd w:val="0"/>
        <w:snapToGrid w:val="0"/>
        <w:ind w:firstLine="420"/>
        <w:rPr>
          <w:rFonts w:hint="eastAsia" w:ascii="宋体" w:hAnsi="宋体"/>
          <w:spacing w:val="8"/>
          <w:szCs w:val="21"/>
        </w:rPr>
      </w:pPr>
      <w:r>
        <w:rPr>
          <w:rFonts w:hint="eastAsia" w:ascii="宋体" w:hAnsi="宋体"/>
          <w:spacing w:val="8"/>
          <w:szCs w:val="21"/>
        </w:rPr>
        <w:t>根据项目类型选择对应的二氧化碳排放强度进行计算。</w:t>
      </w:r>
    </w:p>
    <w:p w14:paraId="08F186AA">
      <w:pPr>
        <w:pStyle w:val="177"/>
        <w:numPr>
          <w:ilvl w:val="0"/>
          <w:numId w:val="55"/>
        </w:numPr>
        <w:adjustRightInd w:val="0"/>
        <w:snapToGrid w:val="0"/>
        <w:ind w:left="0" w:firstLine="452"/>
        <w:rPr>
          <w:rFonts w:hint="eastAsia" w:ascii="宋体" w:hAnsi="宋体"/>
          <w:spacing w:val="8"/>
          <w:szCs w:val="21"/>
        </w:rPr>
      </w:pPr>
      <w:r>
        <w:rPr>
          <w:rFonts w:ascii="宋体" w:hAnsi="宋体"/>
          <w:spacing w:val="8"/>
          <w:szCs w:val="21"/>
        </w:rPr>
        <w:t>单位</w:t>
      </w:r>
      <w:r>
        <w:rPr>
          <w:rFonts w:hint="eastAsia" w:ascii="宋体" w:hAnsi="宋体"/>
          <w:spacing w:val="8"/>
          <w:szCs w:val="21"/>
        </w:rPr>
        <w:t>建筑面积二氧化碳排放</w:t>
      </w:r>
      <w:r>
        <w:rPr>
          <w:rFonts w:ascii="宋体" w:hAnsi="宋体"/>
          <w:spacing w:val="8"/>
          <w:szCs w:val="21"/>
        </w:rPr>
        <w:t>按式（3</w:t>
      </w:r>
      <w:r>
        <w:rPr>
          <w:rFonts w:hint="eastAsia" w:ascii="宋体" w:hAnsi="宋体"/>
          <w:spacing w:val="8"/>
          <w:szCs w:val="21"/>
        </w:rPr>
        <w:t>2</w:t>
      </w:r>
      <w:r>
        <w:rPr>
          <w:rFonts w:ascii="宋体" w:hAnsi="宋体"/>
          <w:spacing w:val="8"/>
          <w:szCs w:val="21"/>
        </w:rPr>
        <w:t>）计算</w:t>
      </w:r>
      <w:r>
        <w:rPr>
          <w:rFonts w:hint="eastAsia" w:ascii="宋体" w:hAnsi="宋体"/>
          <w:spacing w:val="8"/>
          <w:szCs w:val="21"/>
        </w:rPr>
        <w:t>：</w:t>
      </w:r>
    </w:p>
    <w:p w14:paraId="34C7E26D">
      <w:pPr>
        <w:adjustRightInd w:val="0"/>
        <w:snapToGrid w:val="0"/>
        <w:spacing w:before="156" w:beforeLines="50" w:after="156" w:afterLines="50"/>
        <w:ind w:firstLine="452" w:firstLineChars="200"/>
        <w:jc w:val="right"/>
        <w:rPr>
          <w:rFonts w:hint="eastAsia" w:ascii="宋体" w:hAnsi="宋体"/>
          <w:spacing w:val="8"/>
          <w:szCs w:val="21"/>
        </w:rPr>
      </w:pPr>
      <m:oMath>
        <m:sSub>
          <m:sSubPr>
            <m:ctrlPr>
              <w:rPr>
                <w:rFonts w:ascii="Cambria Math" w:hAnsi="Cambria Math"/>
                <w:spacing w:val="8"/>
                <w:szCs w:val="21"/>
              </w:rPr>
            </m:ctrlPr>
          </m:sSubPr>
          <m:e>
            <m:r>
              <m:rPr>
                <m:sty m:val="p"/>
              </m:rPr>
              <w:rPr>
                <w:rFonts w:hint="eastAsia" w:ascii="Cambria Math" w:hAnsi="Cambria Math"/>
                <w:spacing w:val="8"/>
                <w:szCs w:val="21"/>
              </w:rPr>
              <m:t>e</m:t>
            </m:r>
            <m:ctrlPr>
              <w:rPr>
                <w:rFonts w:ascii="Cambria Math" w:hAnsi="Cambria Math"/>
                <w:spacing w:val="8"/>
                <w:szCs w:val="21"/>
              </w:rPr>
            </m:ctrlPr>
          </m:e>
          <m:sub>
            <m:r>
              <m:rPr>
                <m:sty m:val="p"/>
              </m:rPr>
              <w:rPr>
                <w:rFonts w:ascii="Cambria Math" w:hAnsi="Cambria Math"/>
                <w:spacing w:val="8"/>
                <w:szCs w:val="21"/>
              </w:rPr>
              <m:t>A</m:t>
            </m:r>
            <m:sSub>
              <m:sSubPr>
                <m:ctrlPr>
                  <w:rPr>
                    <w:rFonts w:ascii="Cambria Math" w:hAnsi="Cambria Math"/>
                    <w:spacing w:val="8"/>
                    <w:szCs w:val="21"/>
                  </w:rPr>
                </m:ctrlPr>
              </m:sSubPr>
              <m:e>
                <m:r>
                  <m:rPr>
                    <m:sty m:val="p"/>
                  </m:rPr>
                  <w:rPr>
                    <w:rFonts w:ascii="Cambria Math" w:hAnsi="Cambria Math"/>
                    <w:spacing w:val="8"/>
                    <w:szCs w:val="21"/>
                  </w:rPr>
                  <m:t xml:space="preserve"> 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=1000×</m:t>
        </m:r>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ascii="Cambria Math" w:hAnsi="Cambria Math"/>
                    <w:spacing w:val="8"/>
                    <w:szCs w:val="21"/>
                  </w:rPr>
                  <m:t>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/A</m:t>
        </m:r>
      </m:oMath>
      <w:r>
        <w:rPr>
          <w:rFonts w:hint="eastAsia" w:ascii="宋体" w:hAnsi="宋体"/>
          <w:spacing w:val="8"/>
          <w:sz w:val="24"/>
        </w:rPr>
        <w:t xml:space="preserve"> </w:t>
      </w:r>
      <w:r>
        <w:rPr>
          <w:rFonts w:ascii="宋体" w:hAnsi="宋体"/>
          <w:spacing w:val="8"/>
          <w:szCs w:val="21"/>
        </w:rPr>
        <w:t>…………………………………</w:t>
      </w:r>
      <w:r>
        <w:rPr>
          <w:rFonts w:hint="eastAsia" w:ascii="宋体" w:hAnsi="宋体"/>
          <w:spacing w:val="8"/>
          <w:szCs w:val="21"/>
        </w:rPr>
        <w:t>（32）</w:t>
      </w:r>
    </w:p>
    <w:p w14:paraId="7346520D">
      <w:pPr>
        <w:adjustRightInd w:val="0"/>
        <w:snapToGrid w:val="0"/>
        <w:ind w:firstLine="452" w:firstLineChars="200"/>
        <w:rPr>
          <w:rFonts w:hint="eastAsia" w:ascii="宋体" w:hAnsi="宋体"/>
          <w:spacing w:val="8"/>
          <w:szCs w:val="21"/>
        </w:rPr>
      </w:pPr>
      <w:r>
        <w:rPr>
          <w:rFonts w:ascii="宋体" w:hAnsi="宋体"/>
          <w:spacing w:val="8"/>
          <w:szCs w:val="21"/>
        </w:rPr>
        <w:t>式中：</w:t>
      </w:r>
    </w:p>
    <w:p w14:paraId="70ECF0E5">
      <w:pPr>
        <w:adjustRightInd w:val="0"/>
        <w:snapToGrid w:val="0"/>
        <w:ind w:firstLine="452" w:firstLineChars="200"/>
        <w:rPr>
          <w:rFonts w:hint="eastAsia" w:ascii="宋体" w:hAnsi="宋体"/>
          <w:iCs/>
          <w:spacing w:val="8"/>
          <w:szCs w:val="21"/>
        </w:rPr>
      </w:pPr>
      <m:oMath>
        <m:sSub>
          <m:sSubPr>
            <m:ctrlPr>
              <w:rPr>
                <w:rFonts w:ascii="Cambria Math" w:hAnsi="Cambria Math"/>
                <w:iCs/>
                <w:spacing w:val="8"/>
                <w:szCs w:val="21"/>
              </w:rPr>
            </m:ctrlPr>
          </m:sSubPr>
          <m:e>
            <m:r>
              <m:rPr>
                <m:sty m:val="p"/>
              </m:rPr>
              <w:rPr>
                <w:rFonts w:ascii="Cambria Math" w:hAnsi="Cambria Math"/>
                <w:spacing w:val="8"/>
                <w:szCs w:val="21"/>
              </w:rPr>
              <m:t>e</m:t>
            </m:r>
            <m:ctrlPr>
              <w:rPr>
                <w:rFonts w:ascii="Cambria Math" w:hAnsi="Cambria Math"/>
                <w:iCs/>
                <w:spacing w:val="8"/>
                <w:szCs w:val="21"/>
              </w:rPr>
            </m:ctrlPr>
          </m:e>
          <m:sub>
            <m:sSub>
              <m:sSubPr>
                <m:ctrlPr>
                  <w:rPr>
                    <w:rFonts w:ascii="Cambria Math" w:hAnsi="Cambria Math"/>
                    <w:iCs/>
                    <w:spacing w:val="8"/>
                    <w:szCs w:val="21"/>
                  </w:rPr>
                </m:ctrlPr>
              </m:sSubPr>
              <m:e>
                <m:r>
                  <m:rPr>
                    <m:sty m:val="p"/>
                  </m:rPr>
                  <w:rPr>
                    <w:rFonts w:ascii="Cambria Math" w:hAnsi="Cambria Math"/>
                    <w:spacing w:val="8"/>
                    <w:szCs w:val="21"/>
                  </w:rPr>
                  <m:t>A CO</m:t>
                </m:r>
                <m:ctrlPr>
                  <w:rPr>
                    <w:rFonts w:ascii="Cambria Math" w:hAnsi="Cambria Math"/>
                    <w:iCs/>
                    <w:spacing w:val="8"/>
                    <w:szCs w:val="21"/>
                  </w:rPr>
                </m:ctrlPr>
              </m:e>
              <m:sub>
                <m:r>
                  <m:rPr>
                    <m:sty m:val="p"/>
                  </m:rPr>
                  <w:rPr>
                    <w:rFonts w:ascii="Cambria Math" w:hAnsi="Cambria Math"/>
                    <w:spacing w:val="8"/>
                    <w:szCs w:val="21"/>
                  </w:rPr>
                  <m:t>2</m:t>
                </m:r>
                <m:ctrlPr>
                  <w:rPr>
                    <w:rFonts w:ascii="Cambria Math" w:hAnsi="Cambria Math"/>
                    <w:iCs/>
                    <w:spacing w:val="8"/>
                    <w:szCs w:val="21"/>
                  </w:rPr>
                </m:ctrlPr>
              </m:sub>
            </m:sSub>
            <m:ctrlPr>
              <w:rPr>
                <w:rFonts w:ascii="Cambria Math" w:hAnsi="Cambria Math"/>
                <w:iCs/>
                <w:spacing w:val="8"/>
                <w:szCs w:val="21"/>
              </w:rPr>
            </m:ctrlPr>
          </m:sub>
        </m:sSub>
      </m:oMath>
      <w:r>
        <w:rPr>
          <w:rFonts w:hint="eastAsia" w:ascii="宋体" w:hAnsi="宋体"/>
          <w:iCs/>
          <w:spacing w:val="8"/>
          <w:szCs w:val="21"/>
        </w:rPr>
        <w:t>——单位建筑面积二氧化碳排放，单位为千克二氧化碳每平方米（kgCO</w:t>
      </w:r>
      <w:r>
        <w:rPr>
          <w:rFonts w:hint="eastAsia" w:ascii="宋体" w:hAnsi="宋体"/>
          <w:iCs/>
          <w:spacing w:val="8"/>
          <w:szCs w:val="21"/>
          <w:vertAlign w:val="subscript"/>
        </w:rPr>
        <w:t>2</w:t>
      </w:r>
      <w:r>
        <w:rPr>
          <w:rFonts w:hint="eastAsia" w:ascii="宋体" w:hAnsi="宋体"/>
          <w:iCs/>
          <w:spacing w:val="8"/>
          <w:szCs w:val="21"/>
        </w:rPr>
        <w:t>/㎡）；</w:t>
      </w:r>
    </w:p>
    <w:p w14:paraId="406D7750">
      <w:pPr>
        <w:tabs>
          <w:tab w:val="left" w:pos="966"/>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二氧化碳排放</w:t>
      </w:r>
      <w:r>
        <w:rPr>
          <w:rFonts w:hint="eastAsia" w:ascii="宋体" w:hAnsi="宋体"/>
          <w:szCs w:val="21"/>
        </w:rPr>
        <w:t>总</w:t>
      </w:r>
      <w:r>
        <w:rPr>
          <w:rFonts w:ascii="宋体" w:hAnsi="宋体"/>
          <w:szCs w:val="21"/>
        </w:rPr>
        <w:t>量</w:t>
      </w:r>
      <w:r>
        <w:rPr>
          <w:rFonts w:hint="eastAsia" w:ascii="宋体" w:hAnsi="宋体"/>
          <w:szCs w:val="21"/>
        </w:rPr>
        <w:t>，单位为吨二氧化碳（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4287120D">
      <w:pPr>
        <w:tabs>
          <w:tab w:val="left" w:pos="966"/>
        </w:tabs>
        <w:adjustRightInd w:val="0"/>
        <w:snapToGrid w:val="0"/>
        <w:ind w:firstLine="420" w:firstLineChars="200"/>
        <w:rPr>
          <w:rFonts w:hint="eastAsia" w:ascii="宋体" w:hAnsi="宋体"/>
          <w:szCs w:val="21"/>
        </w:rPr>
      </w:pPr>
      <m:oMath>
        <m:r>
          <m:rPr>
            <m:sty m:val="p"/>
          </m:rPr>
          <w:rPr>
            <w:rFonts w:hint="eastAsia" w:ascii="Cambria Math" w:hAnsi="Cambria Math"/>
            <w:szCs w:val="21"/>
          </w:rPr>
          <m:t>A</m:t>
        </m:r>
      </m:oMath>
      <w:r>
        <w:rPr>
          <w:rFonts w:ascii="宋体" w:hAnsi="宋体"/>
          <w:szCs w:val="21"/>
        </w:rPr>
        <w:tab/>
      </w:r>
      <w:r>
        <w:rPr>
          <w:rFonts w:hint="eastAsia" w:ascii="宋体" w:hAnsi="宋体"/>
          <w:szCs w:val="21"/>
        </w:rPr>
        <w:t>——项目的总建筑面积，单位为平方米（㎡）。</w:t>
      </w:r>
    </w:p>
    <w:p w14:paraId="52CC5C55">
      <w:pPr>
        <w:adjustRightInd w:val="0"/>
        <w:snapToGrid w:val="0"/>
        <w:ind w:firstLine="420" w:firstLineChars="200"/>
        <w:rPr>
          <w:rFonts w:hint="eastAsia" w:ascii="宋体" w:hAnsi="宋体"/>
          <w:szCs w:val="21"/>
        </w:rPr>
      </w:pPr>
      <w:r>
        <w:rPr>
          <w:rFonts w:hint="eastAsia" w:ascii="宋体" w:hAnsi="宋体"/>
          <w:szCs w:val="21"/>
        </w:rPr>
        <w:t>计算过程须用表格表示（见附录G中的表G.4）。</w:t>
      </w:r>
    </w:p>
    <w:p w14:paraId="55FA61C1">
      <w:pPr>
        <w:pStyle w:val="177"/>
        <w:numPr>
          <w:ilvl w:val="0"/>
          <w:numId w:val="55"/>
        </w:numPr>
        <w:adjustRightInd w:val="0"/>
        <w:snapToGrid w:val="0"/>
        <w:ind w:left="0" w:firstLine="452"/>
        <w:rPr>
          <w:rFonts w:hint="eastAsia" w:ascii="宋体" w:hAnsi="宋体"/>
          <w:spacing w:val="8"/>
          <w:szCs w:val="21"/>
        </w:rPr>
      </w:pPr>
      <w:r>
        <w:rPr>
          <w:rFonts w:ascii="宋体" w:hAnsi="宋体"/>
          <w:spacing w:val="8"/>
          <w:szCs w:val="21"/>
        </w:rPr>
        <w:t>单位产品</w:t>
      </w:r>
      <w:r>
        <w:rPr>
          <w:rFonts w:hint="eastAsia" w:ascii="宋体" w:hAnsi="宋体"/>
          <w:spacing w:val="8"/>
          <w:szCs w:val="21"/>
        </w:rPr>
        <w:t>二氧化碳排放指</w:t>
      </w:r>
      <w:r>
        <w:rPr>
          <w:rFonts w:ascii="宋体" w:hAnsi="宋体"/>
          <w:spacing w:val="8"/>
          <w:szCs w:val="21"/>
        </w:rPr>
        <w:t>某种产品（或服务）单位产量</w:t>
      </w:r>
      <w:r>
        <w:rPr>
          <w:rFonts w:hint="eastAsia" w:ascii="宋体" w:hAnsi="宋体"/>
          <w:spacing w:val="8"/>
          <w:szCs w:val="21"/>
        </w:rPr>
        <w:t>二氧化碳排放，</w:t>
      </w:r>
      <w:r>
        <w:rPr>
          <w:rFonts w:ascii="宋体" w:hAnsi="宋体"/>
          <w:spacing w:val="8"/>
          <w:szCs w:val="21"/>
        </w:rPr>
        <w:t>按式（3</w:t>
      </w:r>
      <w:r>
        <w:rPr>
          <w:rFonts w:hint="eastAsia" w:ascii="宋体" w:hAnsi="宋体"/>
          <w:spacing w:val="8"/>
          <w:szCs w:val="21"/>
        </w:rPr>
        <w:t>3</w:t>
      </w:r>
      <w:r>
        <w:rPr>
          <w:rFonts w:ascii="宋体" w:hAnsi="宋体"/>
          <w:spacing w:val="8"/>
          <w:szCs w:val="21"/>
        </w:rPr>
        <w:t>）计算：</w:t>
      </w:r>
    </w:p>
    <w:p w14:paraId="018509C6">
      <w:pPr>
        <w:adjustRightInd w:val="0"/>
        <w:snapToGrid w:val="0"/>
        <w:spacing w:before="156" w:beforeLines="50" w:after="156" w:afterLines="50"/>
        <w:ind w:firstLine="452" w:firstLineChars="200"/>
        <w:jc w:val="right"/>
        <w:rPr>
          <w:rFonts w:hint="eastAsia" w:ascii="宋体" w:hAnsi="宋体"/>
          <w:spacing w:val="8"/>
          <w:szCs w:val="21"/>
        </w:rPr>
      </w:pPr>
      <m:oMath>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r>
              <m:rPr>
                <m:sty m:val="p"/>
              </m:rPr>
              <w:rPr>
                <w:rFonts w:ascii="Cambria Math" w:hAnsi="Cambria Math"/>
                <w:spacing w:val="8"/>
                <w:szCs w:val="21"/>
              </w:rPr>
              <m:t xml:space="preserve">P </m:t>
            </m:r>
            <m:sSub>
              <m:sSubPr>
                <m:ctrlPr>
                  <w:rPr>
                    <w:rFonts w:ascii="Cambria Math" w:hAnsi="Cambria Math"/>
                    <w:spacing w:val="8"/>
                    <w:szCs w:val="21"/>
                  </w:rPr>
                </m:ctrlPr>
              </m:sSubPr>
              <m:e>
                <m:r>
                  <m:rPr>
                    <m:sty m:val="p"/>
                  </m:rPr>
                  <w:rPr>
                    <w:rFonts w:ascii="Cambria Math" w:hAnsi="Cambria Math"/>
                    <w:spacing w:val="8"/>
                    <w:szCs w:val="21"/>
                  </w:rPr>
                  <m:t>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hint="eastAsia" w:ascii="Cambria Math" w:hAnsi="Cambria Math"/>
            <w:spacing w:val="8"/>
            <w:szCs w:val="21"/>
          </w:rPr>
          <m:t>＝</m:t>
        </m:r>
        <m:r>
          <m:rPr>
            <m:sty m:val="p"/>
          </m:rPr>
          <w:rPr>
            <w:rFonts w:ascii="Cambria Math" w:hAnsi="Cambria Math"/>
            <w:spacing w:val="8"/>
            <w:szCs w:val="21"/>
          </w:rPr>
          <m:t>1000×</m:t>
        </m:r>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ascii="Cambria Math" w:hAnsi="Cambria Math"/>
                    <w:spacing w:val="8"/>
                    <w:szCs w:val="21"/>
                  </w:rPr>
                  <m:t>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/P</m:t>
        </m:r>
      </m:oMath>
      <w:r>
        <w:rPr>
          <w:rFonts w:ascii="宋体" w:hAnsi="宋体"/>
          <w:spacing w:val="8"/>
          <w:szCs w:val="21"/>
        </w:rPr>
        <w:t xml:space="preserve">  …………………………………</w:t>
      </w:r>
      <w:r>
        <w:rPr>
          <w:rFonts w:hint="eastAsia" w:ascii="宋体" w:hAnsi="宋体"/>
          <w:spacing w:val="8"/>
          <w:szCs w:val="21"/>
        </w:rPr>
        <w:t>（33）</w:t>
      </w:r>
    </w:p>
    <w:p w14:paraId="67D4B08B">
      <w:pPr>
        <w:adjustRightInd w:val="0"/>
        <w:snapToGrid w:val="0"/>
        <w:ind w:firstLine="452" w:firstLineChars="200"/>
        <w:rPr>
          <w:rFonts w:hint="eastAsia" w:ascii="宋体" w:hAnsi="宋体"/>
          <w:spacing w:val="8"/>
          <w:szCs w:val="21"/>
        </w:rPr>
      </w:pPr>
      <w:r>
        <w:rPr>
          <w:rFonts w:ascii="宋体" w:hAnsi="宋体"/>
          <w:spacing w:val="8"/>
          <w:szCs w:val="21"/>
        </w:rPr>
        <w:t xml:space="preserve">式中： </w:t>
      </w:r>
    </w:p>
    <w:p w14:paraId="6D3D9386">
      <w:pPr>
        <w:tabs>
          <w:tab w:val="left" w:pos="1106"/>
        </w:tabs>
        <w:adjustRightInd w:val="0"/>
        <w:snapToGrid w:val="0"/>
        <w:ind w:firstLine="512" w:firstLineChars="200"/>
        <w:rPr>
          <w:rFonts w:hint="eastAsia" w:ascii="宋体" w:hAnsi="宋体"/>
          <w:spacing w:val="8"/>
          <w:szCs w:val="21"/>
        </w:rPr>
      </w:pPr>
      <m:oMath>
        <m:sSub>
          <m:sSubPr>
            <m:ctrlPr>
              <w:rPr>
                <w:rFonts w:ascii="Cambria Math" w:hAnsi="Cambria Math"/>
                <w:iCs/>
                <w:spacing w:val="8"/>
                <w:sz w:val="24"/>
              </w:rPr>
            </m:ctrlPr>
          </m:sSubPr>
          <m:e>
            <m:r>
              <m:rPr>
                <m:sty m:val="p"/>
              </m:rPr>
              <w:rPr>
                <w:rFonts w:ascii="Cambria Math" w:hAnsi="Cambria Math"/>
                <w:spacing w:val="8"/>
                <w:sz w:val="24"/>
              </w:rPr>
              <m:t>e</m:t>
            </m:r>
            <m:ctrlPr>
              <w:rPr>
                <w:rFonts w:ascii="Cambria Math" w:hAnsi="Cambria Math"/>
                <w:iCs/>
                <w:spacing w:val="8"/>
                <w:sz w:val="24"/>
              </w:rPr>
            </m:ctrlPr>
          </m:e>
          <m:sub>
            <m:sSub>
              <m:sSubPr>
                <m:ctrlPr>
                  <w:rPr>
                    <w:rFonts w:ascii="Cambria Math" w:hAnsi="Cambria Math"/>
                    <w:iCs/>
                    <w:spacing w:val="8"/>
                    <w:sz w:val="24"/>
                  </w:rPr>
                </m:ctrlPr>
              </m:sSubPr>
              <m:e>
                <m:r>
                  <m:rPr>
                    <m:sty m:val="p"/>
                  </m:rPr>
                  <w:rPr>
                    <w:rFonts w:ascii="Cambria Math" w:hAnsi="Cambria Math"/>
                    <w:spacing w:val="8"/>
                    <w:sz w:val="24"/>
                  </w:rPr>
                  <m:t>P CO</m:t>
                </m:r>
                <m:ctrlPr>
                  <w:rPr>
                    <w:rFonts w:ascii="Cambria Math" w:hAnsi="Cambria Math"/>
                    <w:iCs/>
                    <w:spacing w:val="8"/>
                    <w:sz w:val="24"/>
                  </w:rPr>
                </m:ctrlPr>
              </m:e>
              <m:sub>
                <m:r>
                  <m:rPr>
                    <m:sty m:val="p"/>
                  </m:rPr>
                  <w:rPr>
                    <w:rFonts w:ascii="Cambria Math" w:hAnsi="Cambria Math"/>
                    <w:spacing w:val="8"/>
                    <w:sz w:val="24"/>
                  </w:rPr>
                  <m:t>2</m:t>
                </m:r>
                <m:ctrlPr>
                  <w:rPr>
                    <w:rFonts w:ascii="Cambria Math" w:hAnsi="Cambria Math"/>
                    <w:iCs/>
                    <w:spacing w:val="8"/>
                    <w:sz w:val="24"/>
                  </w:rPr>
                </m:ctrlPr>
              </m:sub>
            </m:sSub>
            <m:ctrlPr>
              <w:rPr>
                <w:rFonts w:ascii="Cambria Math" w:hAnsi="Cambria Math"/>
                <w:iCs/>
                <w:spacing w:val="8"/>
                <w:sz w:val="24"/>
              </w:rPr>
            </m:ctrlPr>
          </m:sub>
        </m:sSub>
      </m:oMath>
      <w:r>
        <w:rPr>
          <w:rFonts w:ascii="宋体" w:hAnsi="宋体"/>
          <w:iCs/>
          <w:spacing w:val="8"/>
          <w:sz w:val="24"/>
        </w:rPr>
        <w:tab/>
      </w:r>
      <w:r>
        <w:rPr>
          <w:rFonts w:hint="eastAsia" w:ascii="宋体" w:hAnsi="宋体"/>
          <w:szCs w:val="21"/>
        </w:rPr>
        <w:t>——</w:t>
      </w:r>
      <w:r>
        <w:rPr>
          <w:rFonts w:ascii="宋体" w:hAnsi="宋体"/>
          <w:spacing w:val="8"/>
          <w:szCs w:val="21"/>
        </w:rPr>
        <w:t>单位产</w:t>
      </w:r>
      <w:r>
        <w:rPr>
          <w:rFonts w:hint="eastAsia" w:ascii="宋体" w:hAnsi="宋体"/>
          <w:spacing w:val="8"/>
          <w:szCs w:val="21"/>
        </w:rPr>
        <w:t>品二氧化碳排放，根据产品产量量纲不同，单位包括千克二氧化碳每吨</w:t>
      </w:r>
    </w:p>
    <w:p w14:paraId="6585A680">
      <w:pPr>
        <w:tabs>
          <w:tab w:val="left" w:pos="1106"/>
          <w:tab w:val="left" w:pos="1418"/>
          <w:tab w:val="left" w:pos="1560"/>
        </w:tabs>
        <w:adjustRightInd w:val="0"/>
        <w:snapToGrid w:val="0"/>
        <w:ind w:firstLine="452" w:firstLineChars="200"/>
        <w:rPr>
          <w:rFonts w:hint="eastAsia" w:ascii="宋体" w:hAnsi="宋体"/>
          <w:szCs w:val="21"/>
        </w:rPr>
      </w:pPr>
      <w:r>
        <w:rPr>
          <w:rFonts w:ascii="宋体" w:hAnsi="宋体"/>
          <w:spacing w:val="8"/>
          <w:szCs w:val="21"/>
        </w:rPr>
        <w:tab/>
      </w:r>
      <w:r>
        <w:rPr>
          <w:rFonts w:ascii="宋体" w:hAnsi="宋体"/>
          <w:spacing w:val="8"/>
          <w:szCs w:val="21"/>
        </w:rPr>
        <w:tab/>
      </w:r>
      <w:r>
        <w:rPr>
          <w:rFonts w:ascii="宋体" w:hAnsi="宋体"/>
          <w:spacing w:val="8"/>
          <w:szCs w:val="21"/>
        </w:rPr>
        <w:tab/>
      </w:r>
      <w:r>
        <w:rPr>
          <w:rFonts w:hint="eastAsia" w:ascii="宋体" w:hAnsi="宋体"/>
          <w:spacing w:val="8"/>
          <w:szCs w:val="21"/>
        </w:rPr>
        <w:t>（</w:t>
      </w:r>
      <w:r>
        <w:rPr>
          <w:rFonts w:hint="eastAsia" w:ascii="宋体" w:hAnsi="宋体"/>
          <w:szCs w:val="21"/>
        </w:rPr>
        <w:t>kg</w:t>
      </w:r>
      <w:r>
        <w:rPr>
          <w:rFonts w:ascii="宋体" w:hAnsi="宋体"/>
          <w:szCs w:val="21"/>
        </w:rPr>
        <w:t>CO</w:t>
      </w:r>
      <w:r>
        <w:rPr>
          <w:rFonts w:ascii="宋体" w:hAnsi="宋体"/>
          <w:szCs w:val="21"/>
          <w:vertAlign w:val="subscript"/>
        </w:rPr>
        <w:t>2</w:t>
      </w:r>
      <w:r>
        <w:rPr>
          <w:rFonts w:hint="eastAsia" w:ascii="宋体" w:hAnsi="宋体"/>
          <w:szCs w:val="21"/>
        </w:rPr>
        <w:t>/t</w:t>
      </w:r>
      <w:r>
        <w:rPr>
          <w:rFonts w:hint="eastAsia" w:ascii="宋体" w:hAnsi="宋体"/>
          <w:spacing w:val="8"/>
          <w:szCs w:val="21"/>
        </w:rPr>
        <w:t>）、千克二氧化碳每立方米（kgce/m</w:t>
      </w:r>
      <w:r>
        <w:rPr>
          <w:rFonts w:hint="eastAsia" w:ascii="宋体" w:hAnsi="宋体"/>
          <w:spacing w:val="8"/>
          <w:szCs w:val="21"/>
          <w:vertAlign w:val="superscript"/>
        </w:rPr>
        <w:t>3</w:t>
      </w:r>
      <w:r>
        <w:rPr>
          <w:rFonts w:hint="eastAsia" w:ascii="宋体" w:hAnsi="宋体"/>
          <w:spacing w:val="8"/>
          <w:szCs w:val="21"/>
        </w:rPr>
        <w:t>）等</w:t>
      </w:r>
      <w:r>
        <w:rPr>
          <w:rFonts w:ascii="宋体" w:hAnsi="宋体"/>
          <w:szCs w:val="21"/>
        </w:rPr>
        <w:t>；</w:t>
      </w:r>
    </w:p>
    <w:p w14:paraId="53517848">
      <w:pPr>
        <w:tabs>
          <w:tab w:val="left" w:pos="1120"/>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二氧化碳排放</w:t>
      </w:r>
      <w:r>
        <w:rPr>
          <w:rFonts w:hint="eastAsia" w:ascii="宋体" w:hAnsi="宋体"/>
          <w:szCs w:val="21"/>
        </w:rPr>
        <w:t>总</w:t>
      </w:r>
      <w:r>
        <w:rPr>
          <w:rFonts w:ascii="宋体" w:hAnsi="宋体"/>
          <w:szCs w:val="21"/>
        </w:rPr>
        <w:t>量</w:t>
      </w:r>
      <w:r>
        <w:rPr>
          <w:rFonts w:hint="eastAsia" w:ascii="宋体" w:hAnsi="宋体"/>
          <w:szCs w:val="21"/>
        </w:rPr>
        <w:t>，单位为吨二氧化碳（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77803EB1">
      <w:pPr>
        <w:tabs>
          <w:tab w:val="left" w:pos="1106"/>
        </w:tabs>
        <w:adjustRightInd w:val="0"/>
        <w:snapToGrid w:val="0"/>
        <w:ind w:firstLine="420" w:firstLineChars="200"/>
        <w:rPr>
          <w:rFonts w:hint="eastAsia" w:ascii="宋体" w:hAnsi="宋体"/>
          <w:szCs w:val="21"/>
        </w:rPr>
      </w:pPr>
      <m:oMath>
        <m:r>
          <m:rPr>
            <m:sty m:val="p"/>
          </m:rPr>
          <w:rPr>
            <w:rFonts w:hint="eastAsia" w:ascii="Cambria Math" w:hAnsi="Cambria Math"/>
            <w:szCs w:val="21"/>
          </w:rPr>
          <m:t>P</m:t>
        </m:r>
      </m:oMath>
      <w:r>
        <w:rPr>
          <w:rFonts w:ascii="宋体" w:hAnsi="宋体"/>
          <w:szCs w:val="21"/>
        </w:rPr>
        <w:tab/>
      </w:r>
      <w:r>
        <w:rPr>
          <w:rFonts w:hint="eastAsia" w:ascii="宋体" w:hAnsi="宋体"/>
          <w:iCs/>
          <w:szCs w:val="21"/>
        </w:rPr>
        <w:t>——</w:t>
      </w:r>
      <w:r>
        <w:rPr>
          <w:rFonts w:hint="eastAsia" w:ascii="宋体" w:hAnsi="宋体"/>
          <w:szCs w:val="21"/>
        </w:rPr>
        <w:t>项目产品的产量，单位可包括吨（t）、立方米（m</w:t>
      </w:r>
      <w:r>
        <w:rPr>
          <w:rFonts w:hint="eastAsia" w:ascii="宋体" w:hAnsi="宋体"/>
          <w:szCs w:val="21"/>
          <w:vertAlign w:val="superscript"/>
        </w:rPr>
        <w:t>3</w:t>
      </w:r>
      <w:r>
        <w:rPr>
          <w:rFonts w:hint="eastAsia" w:ascii="宋体" w:hAnsi="宋体"/>
          <w:szCs w:val="21"/>
        </w:rPr>
        <w:t>）。</w:t>
      </w:r>
    </w:p>
    <w:p w14:paraId="0DF1F2A8">
      <w:pPr>
        <w:ind w:firstLine="420" w:firstLineChars="200"/>
        <w:rPr>
          <w:rFonts w:hint="eastAsia" w:ascii="宋体" w:hAnsi="宋体"/>
          <w:szCs w:val="21"/>
        </w:rPr>
      </w:pPr>
      <w:r>
        <w:rPr>
          <w:rFonts w:hint="eastAsia" w:ascii="宋体" w:hAnsi="宋体"/>
          <w:szCs w:val="21"/>
        </w:rPr>
        <w:t>单位发电量（或用电量）二氧化碳排放（kgCO</w:t>
      </w:r>
      <w:r>
        <w:rPr>
          <w:rFonts w:hint="eastAsia" w:ascii="宋体" w:hAnsi="宋体"/>
          <w:szCs w:val="21"/>
          <w:vertAlign w:val="subscript"/>
        </w:rPr>
        <w:t>2</w:t>
      </w:r>
      <w:r>
        <w:rPr>
          <w:rFonts w:hint="eastAsia" w:ascii="宋体" w:hAnsi="宋体"/>
          <w:szCs w:val="21"/>
        </w:rPr>
        <w:t>/MWh）、自建锅炉供暖的单位供热量二氧化碳排放（kgCO</w:t>
      </w:r>
      <w:r>
        <w:rPr>
          <w:rFonts w:hint="eastAsia" w:ascii="宋体" w:hAnsi="宋体"/>
          <w:szCs w:val="21"/>
          <w:vertAlign w:val="subscript"/>
        </w:rPr>
        <w:t>2</w:t>
      </w:r>
      <w:r>
        <w:rPr>
          <w:rFonts w:hint="eastAsia" w:ascii="宋体" w:hAnsi="宋体"/>
          <w:szCs w:val="21"/>
        </w:rPr>
        <w:t>/GJ，对应产品</w:t>
      </w:r>
      <m:oMath>
        <m:r>
          <m:rPr>
            <m:sty m:val="p"/>
          </m:rPr>
          <w:rPr>
            <w:rFonts w:ascii="Cambria Math" w:hAnsi="Cambria Math"/>
            <w:szCs w:val="21"/>
          </w:rPr>
          <m:t>P</m:t>
        </m:r>
      </m:oMath>
      <w:r>
        <w:rPr>
          <w:rFonts w:hint="eastAsia" w:ascii="宋体" w:hAnsi="宋体"/>
          <w:szCs w:val="21"/>
        </w:rPr>
        <w:t>为用户终端获得的热量）参照上式计算。</w:t>
      </w:r>
    </w:p>
    <w:p w14:paraId="15F6CF4E">
      <w:pPr>
        <w:ind w:firstLine="420" w:firstLineChars="200"/>
        <w:rPr>
          <w:rFonts w:hint="eastAsia" w:ascii="宋体" w:hAnsi="宋体"/>
          <w:szCs w:val="21"/>
        </w:rPr>
      </w:pPr>
      <w:r>
        <w:rPr>
          <w:rFonts w:hint="eastAsia" w:ascii="宋体" w:hAnsi="宋体"/>
          <w:szCs w:val="21"/>
        </w:rPr>
        <w:t>计算过程须用表格表示（见附录G中的表G.5）。</w:t>
      </w:r>
    </w:p>
    <w:p w14:paraId="6426EE8C">
      <w:pPr>
        <w:pStyle w:val="177"/>
        <w:numPr>
          <w:ilvl w:val="0"/>
          <w:numId w:val="55"/>
        </w:numPr>
        <w:adjustRightInd w:val="0"/>
        <w:snapToGrid w:val="0"/>
        <w:ind w:left="0" w:firstLine="452"/>
        <w:rPr>
          <w:rFonts w:hint="eastAsia" w:ascii="宋体" w:hAnsi="宋体"/>
          <w:spacing w:val="8"/>
          <w:szCs w:val="21"/>
        </w:rPr>
      </w:pPr>
      <w:r>
        <w:rPr>
          <w:rFonts w:ascii="宋体" w:hAnsi="宋体"/>
          <w:spacing w:val="8"/>
          <w:szCs w:val="21"/>
        </w:rPr>
        <w:t>单位</w:t>
      </w:r>
      <w:r>
        <w:rPr>
          <w:rFonts w:hint="eastAsia" w:ascii="宋体" w:hAnsi="宋体"/>
          <w:spacing w:val="8"/>
          <w:szCs w:val="21"/>
        </w:rPr>
        <w:t>产值（或增加值）二氧化碳排放</w:t>
      </w:r>
      <w:r>
        <w:rPr>
          <w:rFonts w:ascii="宋体" w:hAnsi="宋体"/>
          <w:spacing w:val="8"/>
          <w:szCs w:val="21"/>
        </w:rPr>
        <w:t>按式（3</w:t>
      </w:r>
      <w:r>
        <w:rPr>
          <w:rFonts w:hint="eastAsia" w:ascii="宋体" w:hAnsi="宋体"/>
          <w:spacing w:val="8"/>
          <w:szCs w:val="21"/>
        </w:rPr>
        <w:t>4</w:t>
      </w:r>
      <w:r>
        <w:rPr>
          <w:rFonts w:ascii="宋体" w:hAnsi="宋体"/>
          <w:spacing w:val="8"/>
          <w:szCs w:val="21"/>
        </w:rPr>
        <w:t>）计算：</w:t>
      </w:r>
    </w:p>
    <w:p w14:paraId="449A5603">
      <w:pPr>
        <w:adjustRightInd w:val="0"/>
        <w:snapToGrid w:val="0"/>
        <w:spacing w:before="156" w:beforeLines="50" w:after="156" w:afterLines="50"/>
        <w:ind w:firstLine="452" w:firstLineChars="200"/>
        <w:jc w:val="right"/>
        <w:rPr>
          <w:rFonts w:hint="eastAsia" w:ascii="宋体" w:hAnsi="宋体"/>
          <w:spacing w:val="8"/>
          <w:szCs w:val="21"/>
        </w:rPr>
      </w:pPr>
      <m:oMath>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ascii="Cambria Math" w:hAnsi="Cambria Math"/>
                    <w:spacing w:val="8"/>
                    <w:szCs w:val="21"/>
                  </w:rPr>
                  <m:t>V 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＝1000×</m:t>
        </m:r>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hint="eastAsia" w:ascii="Cambria Math" w:hAnsi="Cambria Math"/>
                    <w:spacing w:val="8"/>
                    <w:szCs w:val="21"/>
                  </w:rPr>
                  <m:t>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/G</m:t>
        </m:r>
      </m:oMath>
      <w:r>
        <w:rPr>
          <w:rFonts w:hint="eastAsia" w:ascii="宋体" w:hAnsi="宋体"/>
          <w:spacing w:val="8"/>
          <w:szCs w:val="21"/>
        </w:rPr>
        <w:t xml:space="preserve"> </w:t>
      </w:r>
      <w:r>
        <w:rPr>
          <w:rFonts w:ascii="宋体" w:hAnsi="宋体"/>
          <w:spacing w:val="8"/>
          <w:szCs w:val="21"/>
        </w:rPr>
        <w:t>……………………………………</w:t>
      </w:r>
      <w:r>
        <w:rPr>
          <w:rFonts w:hint="eastAsia" w:ascii="宋体" w:hAnsi="宋体"/>
          <w:spacing w:val="8"/>
          <w:szCs w:val="21"/>
        </w:rPr>
        <w:t>（34）</w:t>
      </w:r>
    </w:p>
    <w:p w14:paraId="6FE2932B">
      <w:pPr>
        <w:adjustRightInd w:val="0"/>
        <w:snapToGrid w:val="0"/>
        <w:ind w:firstLine="452" w:firstLineChars="200"/>
        <w:rPr>
          <w:rFonts w:hint="eastAsia" w:ascii="宋体" w:hAnsi="宋体"/>
          <w:spacing w:val="8"/>
          <w:szCs w:val="21"/>
        </w:rPr>
      </w:pPr>
      <w:r>
        <w:rPr>
          <w:rFonts w:ascii="宋体" w:hAnsi="宋体"/>
          <w:spacing w:val="8"/>
          <w:szCs w:val="21"/>
        </w:rPr>
        <w:t xml:space="preserve">式中： </w:t>
      </w:r>
    </w:p>
    <w:p w14:paraId="6234CFE8">
      <w:pPr>
        <w:adjustRightInd w:val="0"/>
        <w:snapToGrid w:val="0"/>
        <w:ind w:firstLine="452" w:firstLineChars="200"/>
        <w:rPr>
          <w:rFonts w:hint="eastAsia" w:ascii="宋体" w:hAnsi="宋体"/>
          <w:szCs w:val="21"/>
        </w:rPr>
      </w:pPr>
      <m:oMath>
        <m:sSub>
          <m:sSubPr>
            <m:ctrlPr>
              <w:rPr>
                <w:rFonts w:ascii="Cambria Math" w:hAnsi="Cambria Math"/>
                <w:iCs/>
                <w:spacing w:val="8"/>
                <w:szCs w:val="21"/>
              </w:rPr>
            </m:ctrlPr>
          </m:sSubPr>
          <m:e>
            <m:r>
              <m:rPr>
                <m:sty m:val="p"/>
              </m:rPr>
              <w:rPr>
                <w:rFonts w:ascii="Cambria Math" w:hAnsi="Cambria Math"/>
                <w:spacing w:val="8"/>
                <w:szCs w:val="21"/>
              </w:rPr>
              <m:t>e</m:t>
            </m:r>
            <m:ctrlPr>
              <w:rPr>
                <w:rFonts w:ascii="Cambria Math" w:hAnsi="Cambria Math"/>
                <w:iCs/>
                <w:spacing w:val="8"/>
                <w:szCs w:val="21"/>
              </w:rPr>
            </m:ctrlPr>
          </m:e>
          <m:sub>
            <m:r>
              <m:rPr>
                <m:sty m:val="p"/>
              </m:rPr>
              <w:rPr>
                <w:rFonts w:ascii="Cambria Math" w:hAnsi="Cambria Math"/>
                <w:spacing w:val="8"/>
                <w:szCs w:val="21"/>
              </w:rPr>
              <m:t xml:space="preserve">V </m:t>
            </m:r>
            <m:sSub>
              <m:sSubPr>
                <m:ctrlPr>
                  <w:rPr>
                    <w:rFonts w:ascii="Cambria Math" w:hAnsi="Cambria Math"/>
                    <w:iCs/>
                    <w:spacing w:val="8"/>
                    <w:szCs w:val="21"/>
                  </w:rPr>
                </m:ctrlPr>
              </m:sSubPr>
              <m:e>
                <m:r>
                  <m:rPr>
                    <m:sty m:val="p"/>
                  </m:rPr>
                  <w:rPr>
                    <w:rFonts w:ascii="Cambria Math" w:hAnsi="Cambria Math"/>
                    <w:spacing w:val="8"/>
                    <w:szCs w:val="21"/>
                  </w:rPr>
                  <m:t>CO</m:t>
                </m:r>
                <m:ctrlPr>
                  <w:rPr>
                    <w:rFonts w:ascii="Cambria Math" w:hAnsi="Cambria Math"/>
                    <w:iCs/>
                    <w:spacing w:val="8"/>
                    <w:szCs w:val="21"/>
                  </w:rPr>
                </m:ctrlPr>
              </m:e>
              <m:sub>
                <m:r>
                  <m:rPr>
                    <m:sty m:val="p"/>
                  </m:rPr>
                  <w:rPr>
                    <w:rFonts w:ascii="Cambria Math" w:hAnsi="Cambria Math"/>
                    <w:spacing w:val="8"/>
                    <w:szCs w:val="21"/>
                  </w:rPr>
                  <m:t>2</m:t>
                </m:r>
                <m:ctrlPr>
                  <w:rPr>
                    <w:rFonts w:ascii="Cambria Math" w:hAnsi="Cambria Math"/>
                    <w:iCs/>
                    <w:spacing w:val="8"/>
                    <w:szCs w:val="21"/>
                  </w:rPr>
                </m:ctrlPr>
              </m:sub>
            </m:sSub>
            <m:ctrlPr>
              <w:rPr>
                <w:rFonts w:ascii="Cambria Math" w:hAnsi="Cambria Math"/>
                <w:iCs/>
                <w:spacing w:val="8"/>
                <w:szCs w:val="21"/>
              </w:rPr>
            </m:ctrlPr>
          </m:sub>
        </m:sSub>
      </m:oMath>
      <w:r>
        <w:rPr>
          <w:rFonts w:hint="eastAsia" w:ascii="宋体" w:hAnsi="宋体"/>
          <w:szCs w:val="21"/>
        </w:rPr>
        <w:t>——</w:t>
      </w:r>
      <w:r>
        <w:rPr>
          <w:rFonts w:ascii="宋体" w:hAnsi="宋体"/>
          <w:spacing w:val="8"/>
          <w:szCs w:val="21"/>
        </w:rPr>
        <w:t>单位</w:t>
      </w:r>
      <w:r>
        <w:rPr>
          <w:rFonts w:hint="eastAsia" w:ascii="宋体" w:hAnsi="宋体"/>
          <w:spacing w:val="8"/>
          <w:szCs w:val="21"/>
        </w:rPr>
        <w:t>产值（或增加值）二氧化碳排放，单位为千克二氧化碳每万元（</w:t>
      </w:r>
      <w:r>
        <w:rPr>
          <w:rFonts w:hint="eastAsia" w:ascii="宋体" w:hAnsi="宋体"/>
          <w:szCs w:val="21"/>
        </w:rPr>
        <w:t>kgceCO</w:t>
      </w:r>
      <w:r>
        <w:rPr>
          <w:rFonts w:hint="eastAsia" w:ascii="宋体" w:hAnsi="宋体"/>
          <w:szCs w:val="21"/>
          <w:vertAlign w:val="subscript"/>
        </w:rPr>
        <w:t>2</w:t>
      </w:r>
      <w:r>
        <w:rPr>
          <w:rFonts w:hint="eastAsia" w:ascii="宋体" w:hAnsi="宋体"/>
          <w:szCs w:val="21"/>
        </w:rPr>
        <w:t>/10</w:t>
      </w:r>
      <w:r>
        <w:rPr>
          <w:rFonts w:hint="eastAsia" w:ascii="宋体" w:hAnsi="宋体"/>
          <w:szCs w:val="21"/>
          <w:vertAlign w:val="superscript"/>
        </w:rPr>
        <w:t xml:space="preserve">4 </w:t>
      </w:r>
      <w:r>
        <w:rPr>
          <w:rFonts w:hint="eastAsia" w:ascii="宋体" w:hAnsi="宋体"/>
          <w:szCs w:val="21"/>
        </w:rPr>
        <w:t>Yuan</w:t>
      </w:r>
      <w:r>
        <w:rPr>
          <w:rFonts w:hint="eastAsia" w:ascii="宋体" w:hAnsi="宋体"/>
          <w:spacing w:val="8"/>
          <w:szCs w:val="21"/>
        </w:rPr>
        <w:t>）</w:t>
      </w:r>
      <w:r>
        <w:rPr>
          <w:rFonts w:ascii="宋体" w:hAnsi="宋体"/>
          <w:szCs w:val="21"/>
        </w:rPr>
        <w:t>；</w:t>
      </w:r>
    </w:p>
    <w:p w14:paraId="1F18D7B7">
      <w:pPr>
        <w:tabs>
          <w:tab w:val="left" w:pos="966"/>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二氧化碳排放</w:t>
      </w:r>
      <w:r>
        <w:rPr>
          <w:rFonts w:hint="eastAsia" w:ascii="宋体" w:hAnsi="宋体"/>
          <w:szCs w:val="21"/>
        </w:rPr>
        <w:t>总</w:t>
      </w:r>
      <w:r>
        <w:rPr>
          <w:rFonts w:ascii="宋体" w:hAnsi="宋体"/>
          <w:szCs w:val="21"/>
        </w:rPr>
        <w:t>量</w:t>
      </w:r>
      <w:r>
        <w:rPr>
          <w:rFonts w:hint="eastAsia" w:ascii="宋体" w:hAnsi="宋体"/>
          <w:szCs w:val="21"/>
        </w:rPr>
        <w:t>，单位为吨二氧化碳（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1718588E">
      <w:pPr>
        <w:tabs>
          <w:tab w:val="left" w:pos="952"/>
        </w:tabs>
        <w:adjustRightInd w:val="0"/>
        <w:snapToGrid w:val="0"/>
        <w:ind w:firstLine="452" w:firstLineChars="200"/>
        <w:rPr>
          <w:rFonts w:hint="eastAsia" w:ascii="宋体" w:hAnsi="宋体"/>
          <w:spacing w:val="8"/>
          <w:szCs w:val="21"/>
        </w:rPr>
      </w:pPr>
      <m:oMath>
        <m:r>
          <m:rPr>
            <m:sty m:val="p"/>
          </m:rPr>
          <w:rPr>
            <w:rFonts w:ascii="Cambria Math" w:hAnsi="Cambria Math"/>
            <w:spacing w:val="8"/>
            <w:szCs w:val="21"/>
          </w:rPr>
          <m:t>G</m:t>
        </m:r>
      </m:oMath>
      <w:r>
        <w:rPr>
          <w:rFonts w:ascii="宋体" w:hAnsi="宋体"/>
          <w:spacing w:val="8"/>
          <w:szCs w:val="21"/>
        </w:rPr>
        <w:tab/>
      </w:r>
      <w:r>
        <w:rPr>
          <w:rFonts w:hint="eastAsia" w:ascii="宋体" w:hAnsi="宋体"/>
          <w:spacing w:val="8"/>
          <w:szCs w:val="21"/>
        </w:rPr>
        <w:t>——</w:t>
      </w:r>
      <w:r>
        <w:rPr>
          <w:rFonts w:ascii="宋体" w:hAnsi="宋体"/>
          <w:spacing w:val="8"/>
          <w:szCs w:val="21"/>
        </w:rPr>
        <w:t>统计报告期内产出的总产值</w:t>
      </w:r>
      <w:r>
        <w:rPr>
          <w:rFonts w:hint="eastAsia" w:ascii="宋体" w:hAnsi="宋体"/>
          <w:spacing w:val="8"/>
          <w:szCs w:val="21"/>
        </w:rPr>
        <w:t>（</w:t>
      </w:r>
      <w:r>
        <w:rPr>
          <w:rFonts w:ascii="宋体" w:hAnsi="宋体"/>
          <w:spacing w:val="8"/>
          <w:szCs w:val="21"/>
        </w:rPr>
        <w:t>或增加值</w:t>
      </w:r>
      <w:r>
        <w:rPr>
          <w:rFonts w:hint="eastAsia" w:ascii="宋体" w:hAnsi="宋体"/>
          <w:spacing w:val="8"/>
          <w:szCs w:val="21"/>
        </w:rPr>
        <w:t>），单位为</w:t>
      </w:r>
      <w:r>
        <w:rPr>
          <w:rFonts w:hint="eastAsia" w:ascii="宋体" w:hAnsi="宋体"/>
          <w:szCs w:val="21"/>
        </w:rPr>
        <w:t>万元（10</w:t>
      </w:r>
      <w:r>
        <w:rPr>
          <w:rFonts w:hint="eastAsia" w:ascii="宋体" w:hAnsi="宋体"/>
          <w:szCs w:val="21"/>
          <w:vertAlign w:val="superscript"/>
        </w:rPr>
        <w:t xml:space="preserve">4 </w:t>
      </w:r>
      <w:r>
        <w:rPr>
          <w:rFonts w:hint="eastAsia" w:ascii="宋体" w:hAnsi="宋体"/>
          <w:szCs w:val="21"/>
        </w:rPr>
        <w:t>Yuan）</w:t>
      </w:r>
      <w:r>
        <w:rPr>
          <w:rFonts w:ascii="宋体" w:hAnsi="宋体"/>
          <w:spacing w:val="8"/>
          <w:szCs w:val="21"/>
        </w:rPr>
        <w:t xml:space="preserve">。 </w:t>
      </w:r>
    </w:p>
    <w:p w14:paraId="1C0A0798">
      <w:pPr>
        <w:adjustRightInd w:val="0"/>
        <w:snapToGrid w:val="0"/>
        <w:ind w:firstLine="420" w:firstLineChars="200"/>
        <w:rPr>
          <w:rFonts w:hint="eastAsia" w:ascii="宋体" w:hAnsi="宋体"/>
          <w:szCs w:val="21"/>
        </w:rPr>
      </w:pPr>
      <w:r>
        <w:rPr>
          <w:rFonts w:hint="eastAsia" w:ascii="宋体" w:hAnsi="宋体"/>
          <w:szCs w:val="21"/>
        </w:rPr>
        <w:t>计算过程须用表格表示（见附录G中的表G.6）。</w:t>
      </w:r>
    </w:p>
    <w:p w14:paraId="75C30BC2">
      <w:pPr>
        <w:pStyle w:val="177"/>
        <w:numPr>
          <w:ilvl w:val="0"/>
          <w:numId w:val="55"/>
        </w:numPr>
        <w:adjustRightInd w:val="0"/>
        <w:snapToGrid w:val="0"/>
        <w:ind w:left="0" w:firstLine="452"/>
        <w:rPr>
          <w:rFonts w:hint="eastAsia" w:ascii="宋体" w:hAnsi="宋体"/>
          <w:spacing w:val="8"/>
          <w:szCs w:val="21"/>
        </w:rPr>
      </w:pPr>
      <w:r>
        <w:rPr>
          <w:rFonts w:ascii="宋体" w:hAnsi="宋体"/>
          <w:spacing w:val="8"/>
          <w:szCs w:val="21"/>
        </w:rPr>
        <w:t>单位</w:t>
      </w:r>
      <w:r>
        <w:rPr>
          <w:rFonts w:hint="eastAsia" w:ascii="宋体" w:hAnsi="宋体"/>
          <w:spacing w:val="8"/>
          <w:szCs w:val="21"/>
        </w:rPr>
        <w:t>投资二氧化碳排放</w:t>
      </w:r>
      <w:r>
        <w:rPr>
          <w:rFonts w:ascii="宋体" w:hAnsi="宋体"/>
          <w:spacing w:val="8"/>
          <w:szCs w:val="21"/>
        </w:rPr>
        <w:t>按式（3</w:t>
      </w:r>
      <w:r>
        <w:rPr>
          <w:rFonts w:hint="eastAsia" w:ascii="宋体" w:hAnsi="宋体"/>
          <w:spacing w:val="8"/>
          <w:szCs w:val="21"/>
        </w:rPr>
        <w:t>5</w:t>
      </w:r>
      <w:r>
        <w:rPr>
          <w:rFonts w:ascii="宋体" w:hAnsi="宋体"/>
          <w:spacing w:val="8"/>
          <w:szCs w:val="21"/>
        </w:rPr>
        <w:t>）计算：</w:t>
      </w:r>
    </w:p>
    <w:p w14:paraId="56A703AB">
      <w:pPr>
        <w:adjustRightInd w:val="0"/>
        <w:snapToGrid w:val="0"/>
        <w:spacing w:before="156" w:beforeLines="50" w:after="156" w:afterLines="50"/>
        <w:ind w:firstLine="452" w:firstLineChars="200"/>
        <w:jc w:val="right"/>
        <w:rPr>
          <w:rFonts w:hint="eastAsia" w:ascii="宋体" w:hAnsi="宋体"/>
          <w:spacing w:val="8"/>
          <w:szCs w:val="21"/>
        </w:rPr>
      </w:pPr>
      <m:oMath>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ascii="Cambria Math" w:hAnsi="Cambria Math"/>
                    <w:spacing w:val="8"/>
                    <w:szCs w:val="21"/>
                  </w:rPr>
                  <m:t>I 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＝1000×</m:t>
        </m:r>
        <m:sSub>
          <m:sSubPr>
            <m:ctrlPr>
              <w:rPr>
                <w:rFonts w:ascii="Cambria Math" w:hAnsi="Cambria Math"/>
                <w:spacing w:val="8"/>
                <w:szCs w:val="21"/>
              </w:rPr>
            </m:ctrlPr>
          </m:sSubPr>
          <m:e>
            <m:r>
              <m:rPr>
                <m:sty m:val="p"/>
              </m:rPr>
              <w:rPr>
                <w:rFonts w:ascii="Cambria Math" w:hAnsi="Cambria Math"/>
                <w:spacing w:val="8"/>
                <w:szCs w:val="21"/>
              </w:rPr>
              <m:t>E</m:t>
            </m:r>
            <m:ctrlPr>
              <w:rPr>
                <w:rFonts w:ascii="Cambria Math" w:hAnsi="Cambria Math"/>
                <w:spacing w:val="8"/>
                <w:szCs w:val="21"/>
              </w:rPr>
            </m:ctrlPr>
          </m:e>
          <m:sub>
            <m:sSub>
              <m:sSubPr>
                <m:ctrlPr>
                  <w:rPr>
                    <w:rFonts w:ascii="Cambria Math" w:hAnsi="Cambria Math"/>
                    <w:spacing w:val="8"/>
                    <w:szCs w:val="21"/>
                  </w:rPr>
                </m:ctrlPr>
              </m:sSubPr>
              <m:e>
                <m:r>
                  <m:rPr>
                    <m:sty m:val="p"/>
                  </m:rPr>
                  <w:rPr>
                    <w:rFonts w:ascii="Cambria Math" w:hAnsi="Cambria Math"/>
                    <w:spacing w:val="8"/>
                    <w:szCs w:val="21"/>
                  </w:rPr>
                  <m:t>CO</m:t>
                </m:r>
                <m:ctrlPr>
                  <w:rPr>
                    <w:rFonts w:ascii="Cambria Math" w:hAnsi="Cambria Math"/>
                    <w:spacing w:val="8"/>
                    <w:szCs w:val="21"/>
                  </w:rPr>
                </m:ctrlPr>
              </m:e>
              <m:sub>
                <m:r>
                  <m:rPr>
                    <m:sty m:val="p"/>
                  </m:rPr>
                  <w:rPr>
                    <w:rFonts w:ascii="Cambria Math" w:hAnsi="Cambria Math"/>
                    <w:spacing w:val="8"/>
                    <w:szCs w:val="21"/>
                  </w:rPr>
                  <m:t>2</m:t>
                </m:r>
                <m:ctrlPr>
                  <w:rPr>
                    <w:rFonts w:ascii="Cambria Math" w:hAnsi="Cambria Math"/>
                    <w:spacing w:val="8"/>
                    <w:szCs w:val="21"/>
                  </w:rPr>
                </m:ctrlPr>
              </m:sub>
            </m:sSub>
            <m:ctrlPr>
              <w:rPr>
                <w:rFonts w:ascii="Cambria Math" w:hAnsi="Cambria Math"/>
                <w:spacing w:val="8"/>
                <w:szCs w:val="21"/>
              </w:rPr>
            </m:ctrlPr>
          </m:sub>
        </m:sSub>
        <m:r>
          <m:rPr>
            <m:sty m:val="p"/>
          </m:rPr>
          <w:rPr>
            <w:rFonts w:ascii="Cambria Math" w:hAnsi="Cambria Math"/>
            <w:spacing w:val="8"/>
            <w:szCs w:val="21"/>
          </w:rPr>
          <m:t>/I</m:t>
        </m:r>
      </m:oMath>
      <w:r>
        <w:rPr>
          <w:rFonts w:hint="eastAsia" w:ascii="宋体" w:hAnsi="宋体"/>
          <w:spacing w:val="8"/>
          <w:szCs w:val="21"/>
        </w:rPr>
        <w:t xml:space="preserve"> ………………………</w:t>
      </w:r>
      <w:r>
        <w:rPr>
          <w:rFonts w:ascii="宋体" w:hAnsi="宋体"/>
          <w:spacing w:val="8"/>
          <w:szCs w:val="21"/>
        </w:rPr>
        <w:t>………</w:t>
      </w:r>
      <w:r>
        <w:rPr>
          <w:rFonts w:hint="eastAsia" w:ascii="宋体" w:hAnsi="宋体"/>
          <w:spacing w:val="8"/>
          <w:szCs w:val="21"/>
        </w:rPr>
        <w:t>………（35）</w:t>
      </w:r>
    </w:p>
    <w:p w14:paraId="60448A11">
      <w:pPr>
        <w:adjustRightInd w:val="0"/>
        <w:snapToGrid w:val="0"/>
        <w:ind w:firstLine="452" w:firstLineChars="200"/>
        <w:rPr>
          <w:rFonts w:hint="eastAsia" w:ascii="宋体" w:hAnsi="宋体"/>
          <w:spacing w:val="8"/>
          <w:szCs w:val="21"/>
        </w:rPr>
      </w:pPr>
      <w:r>
        <w:rPr>
          <w:rFonts w:ascii="宋体" w:hAnsi="宋体"/>
          <w:spacing w:val="8"/>
          <w:szCs w:val="21"/>
        </w:rPr>
        <w:t xml:space="preserve">式中： </w:t>
      </w:r>
    </w:p>
    <w:p w14:paraId="40718AF0">
      <w:pPr>
        <w:tabs>
          <w:tab w:val="left" w:pos="938"/>
        </w:tabs>
        <w:adjustRightInd w:val="0"/>
        <w:snapToGrid w:val="0"/>
        <w:ind w:firstLine="452" w:firstLineChars="200"/>
        <w:rPr>
          <w:rFonts w:hint="eastAsia" w:ascii="宋体" w:hAnsi="宋体"/>
          <w:szCs w:val="21"/>
        </w:rPr>
      </w:pPr>
      <m:oMath>
        <m:sSub>
          <m:sSubPr>
            <m:ctrlPr>
              <w:rPr>
                <w:rFonts w:ascii="Cambria Math" w:hAnsi="Cambria Math"/>
                <w:iCs/>
                <w:spacing w:val="8"/>
                <w:szCs w:val="21"/>
              </w:rPr>
            </m:ctrlPr>
          </m:sSubPr>
          <m:e>
            <m:r>
              <m:rPr>
                <m:sty m:val="p"/>
              </m:rPr>
              <w:rPr>
                <w:rFonts w:ascii="Cambria Math" w:hAnsi="Cambria Math"/>
                <w:spacing w:val="8"/>
                <w:szCs w:val="21"/>
              </w:rPr>
              <m:t>e</m:t>
            </m:r>
            <m:ctrlPr>
              <w:rPr>
                <w:rFonts w:ascii="Cambria Math" w:hAnsi="Cambria Math"/>
                <w:iCs/>
                <w:spacing w:val="8"/>
                <w:szCs w:val="21"/>
              </w:rPr>
            </m:ctrlPr>
          </m:e>
          <m:sub>
            <m:r>
              <m:rPr>
                <m:sty m:val="p"/>
              </m:rPr>
              <w:rPr>
                <w:rFonts w:ascii="Cambria Math" w:hAnsi="Cambria Math"/>
                <w:spacing w:val="8"/>
                <w:szCs w:val="21"/>
              </w:rPr>
              <m:t xml:space="preserve">I </m:t>
            </m:r>
            <m:sSub>
              <m:sSubPr>
                <m:ctrlPr>
                  <w:rPr>
                    <w:rFonts w:ascii="Cambria Math" w:hAnsi="Cambria Math"/>
                    <w:iCs/>
                    <w:spacing w:val="8"/>
                    <w:szCs w:val="21"/>
                  </w:rPr>
                </m:ctrlPr>
              </m:sSubPr>
              <m:e>
                <m:r>
                  <m:rPr>
                    <m:sty m:val="p"/>
                  </m:rPr>
                  <w:rPr>
                    <w:rFonts w:ascii="Cambria Math" w:hAnsi="Cambria Math"/>
                    <w:spacing w:val="8"/>
                    <w:szCs w:val="21"/>
                  </w:rPr>
                  <m:t>CO</m:t>
                </m:r>
                <m:ctrlPr>
                  <w:rPr>
                    <w:rFonts w:ascii="Cambria Math" w:hAnsi="Cambria Math"/>
                    <w:iCs/>
                    <w:spacing w:val="8"/>
                    <w:szCs w:val="21"/>
                  </w:rPr>
                </m:ctrlPr>
              </m:e>
              <m:sub>
                <m:r>
                  <m:rPr>
                    <m:sty m:val="p"/>
                  </m:rPr>
                  <w:rPr>
                    <w:rFonts w:ascii="Cambria Math" w:hAnsi="Cambria Math"/>
                    <w:spacing w:val="8"/>
                    <w:szCs w:val="21"/>
                  </w:rPr>
                  <m:t>2</m:t>
                </m:r>
                <m:ctrlPr>
                  <w:rPr>
                    <w:rFonts w:ascii="Cambria Math" w:hAnsi="Cambria Math"/>
                    <w:iCs/>
                    <w:spacing w:val="8"/>
                    <w:szCs w:val="21"/>
                  </w:rPr>
                </m:ctrlPr>
              </m:sub>
            </m:sSub>
            <m:ctrlPr>
              <w:rPr>
                <w:rFonts w:ascii="Cambria Math" w:hAnsi="Cambria Math"/>
                <w:iCs/>
                <w:spacing w:val="8"/>
                <w:szCs w:val="21"/>
              </w:rPr>
            </m:ctrlPr>
          </m:sub>
        </m:sSub>
      </m:oMath>
      <w:r>
        <w:rPr>
          <w:rFonts w:hint="eastAsia" w:ascii="宋体" w:hAnsi="宋体"/>
          <w:szCs w:val="21"/>
        </w:rPr>
        <w:t>——</w:t>
      </w:r>
      <w:r>
        <w:rPr>
          <w:rFonts w:ascii="宋体" w:hAnsi="宋体"/>
          <w:spacing w:val="8"/>
          <w:szCs w:val="21"/>
        </w:rPr>
        <w:t>单位</w:t>
      </w:r>
      <w:r>
        <w:rPr>
          <w:rFonts w:hint="eastAsia" w:ascii="宋体" w:hAnsi="宋体"/>
          <w:spacing w:val="8"/>
          <w:szCs w:val="21"/>
        </w:rPr>
        <w:t>投资二氧化碳排放，单位为千克二氧化碳每万元（</w:t>
      </w:r>
      <w:r>
        <w:rPr>
          <w:rFonts w:hint="eastAsia" w:ascii="宋体" w:hAnsi="宋体"/>
          <w:szCs w:val="21"/>
        </w:rPr>
        <w:t>kg</w:t>
      </w:r>
      <w:r>
        <w:rPr>
          <w:rFonts w:ascii="宋体" w:hAnsi="宋体"/>
          <w:szCs w:val="21"/>
        </w:rPr>
        <w:t>CO</w:t>
      </w:r>
      <w:r>
        <w:rPr>
          <w:rFonts w:ascii="宋体" w:hAnsi="宋体"/>
          <w:szCs w:val="21"/>
          <w:vertAlign w:val="subscript"/>
        </w:rPr>
        <w:t>2</w:t>
      </w:r>
      <w:r>
        <w:rPr>
          <w:rFonts w:hint="eastAsia" w:ascii="宋体" w:hAnsi="宋体"/>
          <w:szCs w:val="21"/>
        </w:rPr>
        <w:t>/</w:t>
      </w:r>
      <w:r>
        <w:rPr>
          <w:rFonts w:ascii="宋体" w:hAnsi="宋体"/>
          <w:szCs w:val="21"/>
        </w:rPr>
        <w:t>10</w:t>
      </w:r>
      <w:r>
        <w:rPr>
          <w:rFonts w:ascii="宋体" w:hAnsi="宋体"/>
          <w:szCs w:val="21"/>
          <w:vertAlign w:val="superscript"/>
        </w:rPr>
        <w:t>4</w:t>
      </w:r>
      <w:r>
        <w:rPr>
          <w:rFonts w:hint="eastAsia" w:ascii="宋体" w:hAnsi="宋体"/>
          <w:szCs w:val="21"/>
          <w:vertAlign w:val="superscript"/>
        </w:rPr>
        <w:t xml:space="preserve"> </w:t>
      </w:r>
      <w:r>
        <w:rPr>
          <w:rFonts w:ascii="宋体" w:hAnsi="宋体"/>
          <w:szCs w:val="21"/>
        </w:rPr>
        <w:t>Yuan</w:t>
      </w:r>
      <w:r>
        <w:rPr>
          <w:rFonts w:hint="eastAsia" w:ascii="宋体" w:hAnsi="宋体"/>
          <w:spacing w:val="8"/>
          <w:szCs w:val="21"/>
        </w:rPr>
        <w:t>）</w:t>
      </w:r>
      <w:r>
        <w:rPr>
          <w:rFonts w:ascii="宋体" w:hAnsi="宋体"/>
          <w:szCs w:val="21"/>
        </w:rPr>
        <w:t>；</w:t>
      </w:r>
    </w:p>
    <w:p w14:paraId="5EEBEE14">
      <w:pPr>
        <w:tabs>
          <w:tab w:val="left" w:pos="910"/>
        </w:tabs>
        <w:adjustRightInd w:val="0"/>
        <w:snapToGrid w:val="0"/>
        <w:ind w:firstLine="420" w:firstLineChars="200"/>
        <w:rPr>
          <w:rFonts w:hint="eastAsia" w:ascii="宋体" w:hAnsi="宋体"/>
          <w:szCs w:val="21"/>
        </w:rPr>
      </w:pPr>
      <m:oMath>
        <m:sSub>
          <m:sSubPr>
            <m:ctrlPr>
              <w:rPr>
                <w:rFonts w:ascii="Cambria Math" w:hAnsi="Cambria Math"/>
                <w:iCs/>
                <w:szCs w:val="21"/>
              </w:rPr>
            </m:ctrlPr>
          </m:sSubPr>
          <m:e>
            <m:r>
              <m:rPr>
                <m:sty m:val="p"/>
              </m:rPr>
              <w:rPr>
                <w:rFonts w:ascii="Cambria Math" w:hAnsi="Cambria Math"/>
                <w:szCs w:val="21"/>
              </w:rPr>
              <m:t>E</m:t>
            </m:r>
            <m:ctrlPr>
              <w:rPr>
                <w:rFonts w:ascii="Cambria Math" w:hAnsi="Cambria Math"/>
                <w:iCs/>
                <w:szCs w:val="21"/>
              </w:rPr>
            </m:ctrlPr>
          </m:e>
          <m:sub>
            <m:sSub>
              <m:sSubPr>
                <m:ctrlPr>
                  <w:rPr>
                    <w:rFonts w:ascii="Cambria Math" w:hAnsi="Cambria Math"/>
                    <w:iCs/>
                    <w:szCs w:val="21"/>
                  </w:rPr>
                </m:ctrlPr>
              </m:sSubPr>
              <m:e>
                <m:r>
                  <m:rPr>
                    <m:sty m:val="p"/>
                  </m:rPr>
                  <w:rPr>
                    <w:rFonts w:ascii="Cambria Math" w:hAnsi="Cambria Math"/>
                    <w:szCs w:val="21"/>
                  </w:rPr>
                  <m:t>CO</m:t>
                </m:r>
                <m:ctrlPr>
                  <w:rPr>
                    <w:rFonts w:ascii="Cambria Math" w:hAnsi="Cambria Math"/>
                    <w:iCs/>
                    <w:szCs w:val="21"/>
                  </w:rPr>
                </m:ctrlPr>
              </m:e>
              <m:sub>
                <m:r>
                  <m:rPr>
                    <m:sty m:val="p"/>
                  </m:rPr>
                  <w:rPr>
                    <w:rFonts w:ascii="Cambria Math" w:hAnsi="Cambria Math"/>
                    <w:szCs w:val="21"/>
                  </w:rPr>
                  <m:t>2</m:t>
                </m:r>
                <m:ctrlPr>
                  <w:rPr>
                    <w:rFonts w:ascii="Cambria Math" w:hAnsi="Cambria Math"/>
                    <w:iCs/>
                    <w:szCs w:val="21"/>
                  </w:rPr>
                </m:ctrlPr>
              </m:sub>
            </m:sSub>
            <m:ctrlPr>
              <w:rPr>
                <w:rFonts w:ascii="Cambria Math" w:hAnsi="Cambria Math"/>
                <w:iCs/>
                <w:szCs w:val="21"/>
              </w:rPr>
            </m:ctrlPr>
          </m:sub>
        </m:sSub>
      </m:oMath>
      <w:r>
        <w:rPr>
          <w:rFonts w:ascii="宋体" w:hAnsi="宋体"/>
          <w:iCs/>
          <w:szCs w:val="21"/>
        </w:rPr>
        <w:tab/>
      </w:r>
      <w:r>
        <w:rPr>
          <w:rFonts w:hint="eastAsia" w:ascii="宋体" w:hAnsi="宋体"/>
          <w:szCs w:val="21"/>
        </w:rPr>
        <w:t>——</w:t>
      </w:r>
      <w:r>
        <w:rPr>
          <w:rFonts w:ascii="宋体" w:hAnsi="宋体"/>
          <w:szCs w:val="21"/>
        </w:rPr>
        <w:t>二氧化碳排放</w:t>
      </w:r>
      <w:r>
        <w:rPr>
          <w:rFonts w:hint="eastAsia" w:ascii="宋体" w:hAnsi="宋体"/>
          <w:szCs w:val="21"/>
        </w:rPr>
        <w:t>总</w:t>
      </w:r>
      <w:r>
        <w:rPr>
          <w:rFonts w:ascii="宋体" w:hAnsi="宋体"/>
          <w:szCs w:val="21"/>
        </w:rPr>
        <w:t>量</w:t>
      </w:r>
      <w:r>
        <w:rPr>
          <w:rFonts w:hint="eastAsia" w:ascii="宋体" w:hAnsi="宋体"/>
          <w:szCs w:val="21"/>
        </w:rPr>
        <w:t>，单位为吨二氧化碳（</w:t>
      </w:r>
      <w:r>
        <w:rPr>
          <w:rFonts w:ascii="宋体" w:hAnsi="宋体"/>
          <w:szCs w:val="21"/>
        </w:rPr>
        <w:t>tCO</w:t>
      </w:r>
      <w:r>
        <w:rPr>
          <w:rFonts w:ascii="宋体" w:hAnsi="宋体"/>
          <w:szCs w:val="21"/>
          <w:vertAlign w:val="subscript"/>
        </w:rPr>
        <w:t>2</w:t>
      </w:r>
      <w:r>
        <w:rPr>
          <w:rFonts w:hint="eastAsia" w:ascii="宋体" w:hAnsi="宋体"/>
          <w:szCs w:val="21"/>
        </w:rPr>
        <w:t>）</w:t>
      </w:r>
      <w:r>
        <w:rPr>
          <w:rFonts w:ascii="宋体" w:hAnsi="宋体"/>
          <w:szCs w:val="21"/>
        </w:rPr>
        <w:t>；</w:t>
      </w:r>
    </w:p>
    <w:p w14:paraId="1C196DC1">
      <w:pPr>
        <w:tabs>
          <w:tab w:val="left" w:pos="910"/>
        </w:tabs>
        <w:adjustRightInd w:val="0"/>
        <w:snapToGrid w:val="0"/>
        <w:ind w:firstLine="452" w:firstLineChars="200"/>
        <w:rPr>
          <w:rFonts w:hint="eastAsia" w:ascii="宋体" w:hAnsi="宋体"/>
          <w:spacing w:val="8"/>
          <w:szCs w:val="21"/>
        </w:rPr>
      </w:pPr>
      <m:oMath>
        <m:r>
          <m:rPr>
            <m:sty m:val="p"/>
          </m:rPr>
          <w:rPr>
            <w:rFonts w:hint="eastAsia" w:ascii="Cambria Math" w:hAnsi="Cambria Math"/>
            <w:spacing w:val="8"/>
            <w:szCs w:val="21"/>
          </w:rPr>
          <m:t>I</m:t>
        </m:r>
      </m:oMath>
      <w:r>
        <w:rPr>
          <w:rFonts w:ascii="宋体" w:hAnsi="宋体"/>
          <w:spacing w:val="8"/>
          <w:szCs w:val="21"/>
        </w:rPr>
        <w:tab/>
      </w:r>
      <w:r>
        <w:rPr>
          <w:rFonts w:hint="eastAsia" w:ascii="宋体" w:hAnsi="宋体"/>
          <w:spacing w:val="8"/>
          <w:szCs w:val="21"/>
        </w:rPr>
        <w:t>——项目投资总金额，单位为</w:t>
      </w:r>
      <w:r>
        <w:rPr>
          <w:rFonts w:hint="eastAsia" w:ascii="宋体" w:hAnsi="宋体"/>
          <w:szCs w:val="21"/>
        </w:rPr>
        <w:t>万元</w:t>
      </w:r>
      <w:r>
        <w:rPr>
          <w:rFonts w:hint="eastAsia" w:ascii="宋体" w:hAnsi="宋体"/>
          <w:spacing w:val="8"/>
          <w:szCs w:val="21"/>
        </w:rPr>
        <w:t>（</w:t>
      </w:r>
      <w:r>
        <w:rPr>
          <w:rFonts w:ascii="宋体" w:hAnsi="宋体"/>
          <w:spacing w:val="8"/>
          <w:szCs w:val="21"/>
        </w:rPr>
        <w:t>10</w:t>
      </w:r>
      <w:r>
        <w:rPr>
          <w:rFonts w:ascii="宋体" w:hAnsi="宋体"/>
          <w:spacing w:val="8"/>
          <w:szCs w:val="21"/>
          <w:vertAlign w:val="superscript"/>
        </w:rPr>
        <w:t>4</w:t>
      </w:r>
      <w:r>
        <w:rPr>
          <w:rFonts w:hint="eastAsia" w:ascii="宋体" w:hAnsi="宋体"/>
          <w:spacing w:val="8"/>
          <w:szCs w:val="21"/>
          <w:vertAlign w:val="superscript"/>
        </w:rPr>
        <w:t xml:space="preserve"> </w:t>
      </w:r>
      <w:r>
        <w:rPr>
          <w:rFonts w:ascii="宋体" w:hAnsi="宋体"/>
          <w:spacing w:val="8"/>
          <w:szCs w:val="21"/>
        </w:rPr>
        <w:t>Yuan</w:t>
      </w:r>
      <w:r>
        <w:rPr>
          <w:rFonts w:hint="eastAsia" w:ascii="宋体" w:hAnsi="宋体"/>
          <w:spacing w:val="8"/>
          <w:szCs w:val="21"/>
        </w:rPr>
        <w:t>）</w:t>
      </w:r>
      <w:r>
        <w:rPr>
          <w:rFonts w:ascii="宋体" w:hAnsi="宋体"/>
          <w:spacing w:val="8"/>
          <w:szCs w:val="21"/>
        </w:rPr>
        <w:t xml:space="preserve">。 </w:t>
      </w:r>
      <w:r>
        <w:rPr>
          <w:rFonts w:hint="eastAsia" w:ascii="宋体" w:hAnsi="宋体"/>
          <w:spacing w:val="8"/>
          <w:szCs w:val="21"/>
        </w:rPr>
        <w:t xml:space="preserve"> </w:t>
      </w:r>
    </w:p>
    <w:p w14:paraId="16943B97">
      <w:pPr>
        <w:adjustRightInd w:val="0"/>
        <w:snapToGrid w:val="0"/>
        <w:ind w:firstLine="420" w:firstLineChars="200"/>
        <w:rPr>
          <w:rFonts w:hint="eastAsia" w:ascii="宋体" w:hAnsi="宋体"/>
          <w:szCs w:val="21"/>
        </w:rPr>
      </w:pPr>
      <w:r>
        <w:rPr>
          <w:rFonts w:hint="eastAsia" w:ascii="宋体" w:hAnsi="宋体"/>
          <w:szCs w:val="21"/>
        </w:rPr>
        <w:t>计算过程须用表格表示（见附录G中的表G.7）。</w:t>
      </w:r>
    </w:p>
    <w:p w14:paraId="3C0A1C10">
      <w:pPr>
        <w:pStyle w:val="42"/>
        <w:spacing w:before="156" w:after="156"/>
        <w:rPr>
          <w:rFonts w:hint="eastAsia" w:ascii="宋体" w:hAnsi="宋体"/>
          <w:color w:val="000000"/>
        </w:rPr>
      </w:pPr>
      <w:r>
        <w:rPr>
          <w:rFonts w:hint="eastAsia" w:ascii="宋体" w:hAnsi="宋体"/>
          <w:color w:val="000000"/>
        </w:rPr>
        <w:t>二氧化碳排放强度指标计算结果汇总</w:t>
      </w:r>
    </w:p>
    <w:p w14:paraId="10E8C1BB">
      <w:pPr>
        <w:pStyle w:val="22"/>
      </w:pPr>
      <w:r>
        <w:rPr>
          <w:rFonts w:hint="eastAsia"/>
        </w:rPr>
        <w:t>按照附录G中的表G.8对项目二氧化碳排放强度指标计算结果进行汇总。</w:t>
      </w:r>
    </w:p>
    <w:p w14:paraId="3FE05185">
      <w:pPr>
        <w:pStyle w:val="43"/>
        <w:ind w:left="0"/>
        <w:outlineLvl w:val="1"/>
        <w:rPr>
          <w:rFonts w:hint="eastAsia" w:ascii="宋体" w:hAnsi="宋体"/>
          <w:color w:val="000000"/>
        </w:rPr>
      </w:pPr>
      <w:r>
        <w:rPr>
          <w:rFonts w:hint="eastAsia" w:ascii="宋体" w:hAnsi="宋体"/>
          <w:color w:val="000000"/>
        </w:rPr>
        <w:t>项目</w:t>
      </w:r>
      <w:r>
        <w:rPr>
          <w:rFonts w:hint="eastAsia"/>
        </w:rPr>
        <w:t>二氧化碳</w:t>
      </w:r>
      <w:r>
        <w:rPr>
          <w:rFonts w:hint="eastAsia" w:ascii="宋体" w:hAnsi="宋体"/>
          <w:color w:val="000000"/>
        </w:rPr>
        <w:t xml:space="preserve">排放水平评价 </w:t>
      </w:r>
    </w:p>
    <w:p w14:paraId="64DE52FB">
      <w:pPr>
        <w:adjustRightInd w:val="0"/>
        <w:snapToGrid w:val="0"/>
        <w:rPr>
          <w:rFonts w:hint="eastAsia" w:ascii="宋体" w:hAnsi="宋体"/>
          <w:szCs w:val="21"/>
        </w:rPr>
      </w:pPr>
      <w:r>
        <w:rPr>
          <w:rFonts w:hint="eastAsia" w:ascii="黑体" w:hAnsi="黑体" w:eastAsia="黑体"/>
          <w:szCs w:val="21"/>
        </w:rPr>
        <w:t>10.6.1</w:t>
      </w:r>
      <w:r>
        <w:rPr>
          <w:rFonts w:hint="eastAsia" w:ascii="宋体" w:hAnsi="宋体"/>
          <w:szCs w:val="21"/>
        </w:rPr>
        <w:t xml:space="preserve"> 项目二氧化碳排放水平评价仅针对项目边界内二氧化碳排放强度进行评价，不含外购热力及住宅建筑边界外的二氧化碳排放。</w:t>
      </w:r>
    </w:p>
    <w:p w14:paraId="0264D611">
      <w:pPr>
        <w:adjustRightInd w:val="0"/>
        <w:snapToGrid w:val="0"/>
        <w:rPr>
          <w:rFonts w:hint="eastAsia" w:ascii="宋体" w:hAnsi="宋体"/>
          <w:szCs w:val="21"/>
        </w:rPr>
      </w:pPr>
      <w:r>
        <w:rPr>
          <w:rFonts w:hint="eastAsia" w:ascii="黑体" w:hAnsi="黑体" w:eastAsia="黑体"/>
          <w:szCs w:val="21"/>
        </w:rPr>
        <w:t>10.6.2</w:t>
      </w:r>
      <w:r>
        <w:rPr>
          <w:rFonts w:hint="eastAsia" w:ascii="宋体" w:hAnsi="宋体"/>
          <w:szCs w:val="21"/>
        </w:rPr>
        <w:t xml:space="preserve"> 当有项目同行业二氧化碳排放强度先进值时，应结合行业先进值对项目二氧化碳排放水平进行评价，采用与先进值的计算边界相同的强度指标进行对比分析，并具体说明计算边界、相应的二氧化碳扣减项及扣减量。对于公建和住宅建筑混建项目需评价项目整体的“单位面积CO</w:t>
      </w:r>
      <w:r>
        <w:rPr>
          <w:rFonts w:hint="eastAsia" w:ascii="宋体" w:hAnsi="宋体"/>
          <w:szCs w:val="21"/>
          <w:vertAlign w:val="subscript"/>
        </w:rPr>
        <w:t>2</w:t>
      </w:r>
      <w:r>
        <w:rPr>
          <w:rFonts w:hint="eastAsia" w:ascii="宋体" w:hAnsi="宋体"/>
          <w:szCs w:val="21"/>
        </w:rPr>
        <w:t>排放”、“单位投资CO</w:t>
      </w:r>
      <w:r>
        <w:rPr>
          <w:rFonts w:hint="eastAsia" w:ascii="宋体" w:hAnsi="宋体"/>
          <w:szCs w:val="21"/>
          <w:vertAlign w:val="subscript"/>
        </w:rPr>
        <w:t>2</w:t>
      </w:r>
      <w:r>
        <w:rPr>
          <w:rFonts w:hint="eastAsia" w:ascii="宋体" w:hAnsi="宋体"/>
          <w:szCs w:val="21"/>
        </w:rPr>
        <w:t>排放”、“单位供热量CO</w:t>
      </w:r>
      <w:r>
        <w:rPr>
          <w:rFonts w:hint="eastAsia" w:ascii="宋体" w:hAnsi="宋体"/>
          <w:szCs w:val="21"/>
          <w:vertAlign w:val="subscript"/>
        </w:rPr>
        <w:t>2</w:t>
      </w:r>
      <w:r>
        <w:rPr>
          <w:rFonts w:hint="eastAsia" w:ascii="宋体" w:hAnsi="宋体"/>
          <w:szCs w:val="21"/>
        </w:rPr>
        <w:t>排放”（适用于项目自建锅炉供暖和热水的情况），且当“公建”和“居建”所对应的面积、能耗、CO</w:t>
      </w:r>
      <w:r>
        <w:rPr>
          <w:rFonts w:hint="eastAsia" w:ascii="宋体" w:hAnsi="宋体"/>
          <w:szCs w:val="21"/>
          <w:vertAlign w:val="subscript"/>
        </w:rPr>
        <w:t>2</w:t>
      </w:r>
      <w:r>
        <w:rPr>
          <w:rFonts w:hint="eastAsia" w:ascii="宋体" w:hAnsi="宋体"/>
          <w:szCs w:val="21"/>
        </w:rPr>
        <w:t>排放量全部或部分可拆分时，则应分别评价“公建”和“居建”对应的二氧化碳排放强度指标。</w:t>
      </w:r>
    </w:p>
    <w:p w14:paraId="7174EE70">
      <w:pPr>
        <w:adjustRightInd w:val="0"/>
        <w:snapToGrid w:val="0"/>
        <w:rPr>
          <w:rFonts w:hint="eastAsia" w:ascii="宋体" w:hAnsi="宋体"/>
          <w:szCs w:val="21"/>
        </w:rPr>
      </w:pPr>
      <w:r>
        <w:rPr>
          <w:rFonts w:hint="eastAsia" w:ascii="黑体" w:hAnsi="黑体" w:eastAsia="黑体"/>
          <w:szCs w:val="21"/>
        </w:rPr>
        <w:t>10.6.3</w:t>
      </w:r>
      <w:r>
        <w:rPr>
          <w:rFonts w:hint="eastAsia" w:ascii="宋体" w:hAnsi="宋体"/>
          <w:szCs w:val="21"/>
        </w:rPr>
        <w:t xml:space="preserve"> 当没有项目同行业二氧化碳排放强度先进值时，可按以下顺序选择评估分析内容：</w:t>
      </w:r>
    </w:p>
    <w:p w14:paraId="2DEC3B99">
      <w:pPr>
        <w:pStyle w:val="177"/>
        <w:numPr>
          <w:ilvl w:val="0"/>
          <w:numId w:val="56"/>
        </w:numPr>
        <w:adjustRightInd w:val="0"/>
        <w:snapToGrid w:val="0"/>
        <w:ind w:left="840" w:leftChars="200" w:hanging="420" w:hangingChars="200"/>
        <w:rPr>
          <w:rFonts w:hint="eastAsia" w:ascii="宋体" w:hAnsi="宋体"/>
          <w:szCs w:val="21"/>
        </w:rPr>
      </w:pPr>
      <w:r>
        <w:rPr>
          <w:rFonts w:hint="eastAsia" w:ascii="宋体" w:hAnsi="宋体"/>
          <w:szCs w:val="21"/>
        </w:rPr>
        <w:t>若项目可拆分为若干个与《北京市固定资产投资项目节能评审工作手册》（最新版）中相类似的行业，并可单独计算所拆分部分的二氧化碳排放强度以及加权平均值，则可与《北京市固定资产投资项目节能评审工作手册》（最新版）中类似行业的二氧化碳排放强度加权平均值进行比较分析；</w:t>
      </w:r>
    </w:p>
    <w:p w14:paraId="5AB71F31">
      <w:pPr>
        <w:pStyle w:val="177"/>
        <w:numPr>
          <w:ilvl w:val="0"/>
          <w:numId w:val="56"/>
        </w:numPr>
        <w:adjustRightInd w:val="0"/>
        <w:snapToGrid w:val="0"/>
        <w:ind w:firstLineChars="0"/>
        <w:rPr>
          <w:rFonts w:hint="eastAsia" w:ascii="宋体" w:hAnsi="宋体"/>
          <w:szCs w:val="21"/>
        </w:rPr>
      </w:pPr>
      <w:r>
        <w:rPr>
          <w:rFonts w:hint="eastAsia" w:ascii="宋体" w:hAnsi="宋体"/>
          <w:szCs w:val="21"/>
        </w:rPr>
        <w:t xml:space="preserve">根据项目能耗水平和相关标准进行比较； </w:t>
      </w:r>
    </w:p>
    <w:p w14:paraId="3E3486FF">
      <w:pPr>
        <w:pStyle w:val="177"/>
        <w:numPr>
          <w:ilvl w:val="0"/>
          <w:numId w:val="56"/>
        </w:numPr>
        <w:adjustRightInd w:val="0"/>
        <w:snapToGrid w:val="0"/>
        <w:ind w:firstLineChars="0"/>
        <w:rPr>
          <w:rFonts w:hint="eastAsia" w:ascii="宋体" w:hAnsi="宋体"/>
          <w:szCs w:val="21"/>
        </w:rPr>
      </w:pPr>
      <w:r>
        <w:rPr>
          <w:rFonts w:hint="eastAsia" w:ascii="宋体" w:hAnsi="宋体"/>
          <w:szCs w:val="21"/>
        </w:rPr>
        <w:t xml:space="preserve">单独列出项目由于功能特殊性所带来的能耗和二氧化排放的增加。 </w:t>
      </w:r>
    </w:p>
    <w:p w14:paraId="1068D137">
      <w:pPr>
        <w:pStyle w:val="83"/>
        <w:ind w:left="0"/>
        <w:outlineLvl w:val="0"/>
      </w:pPr>
      <w:bookmarkStart w:id="243" w:name="_Toc178237506"/>
      <w:r>
        <w:rPr>
          <w:rFonts w:hint="eastAsia" w:ascii="宋体" w:hAnsi="宋体"/>
        </w:rPr>
        <w:t>项目对</w:t>
      </w:r>
      <w:r>
        <w:rPr>
          <w:rFonts w:hint="eastAsia"/>
        </w:rPr>
        <w:t>所在地</w:t>
      </w:r>
      <w:r>
        <w:rPr>
          <w:rFonts w:hint="eastAsia" w:ascii="宋体" w:hAnsi="宋体"/>
        </w:rPr>
        <w:t>完成能源消费与二氧化</w:t>
      </w:r>
      <w:r>
        <w:rPr>
          <w:rFonts w:ascii="宋体" w:hAnsi="宋体"/>
        </w:rPr>
        <w:t>碳排放</w:t>
      </w:r>
      <w:r>
        <w:rPr>
          <w:rFonts w:hint="eastAsia" w:ascii="宋体" w:hAnsi="宋体"/>
        </w:rPr>
        <w:t>目标的影响分析</w:t>
      </w:r>
      <w:bookmarkEnd w:id="237"/>
      <w:bookmarkEnd w:id="238"/>
      <w:bookmarkEnd w:id="239"/>
      <w:bookmarkEnd w:id="240"/>
      <w:bookmarkEnd w:id="241"/>
      <w:bookmarkEnd w:id="242"/>
      <w:r>
        <w:rPr>
          <w:rFonts w:hint="eastAsia" w:ascii="宋体" w:hAnsi="宋体"/>
        </w:rPr>
        <w:t>评价</w:t>
      </w:r>
      <w:bookmarkEnd w:id="243"/>
    </w:p>
    <w:p w14:paraId="202EE79A">
      <w:pPr>
        <w:pStyle w:val="43"/>
        <w:ind w:left="0"/>
        <w:outlineLvl w:val="1"/>
        <w:rPr>
          <w:rFonts w:hint="eastAsia" w:ascii="宋体" w:hAnsi="宋体"/>
          <w:color w:val="000000"/>
        </w:rPr>
      </w:pPr>
      <w:bookmarkStart w:id="244" w:name="_Toc512431380"/>
      <w:bookmarkStart w:id="245" w:name="_Toc512430735"/>
      <w:bookmarkStart w:id="246" w:name="_Toc508124343"/>
      <w:bookmarkStart w:id="247" w:name="_Toc509435294"/>
      <w:bookmarkStart w:id="248" w:name="_Toc508121603"/>
      <w:bookmarkStart w:id="249" w:name="_Toc513212723"/>
      <w:bookmarkStart w:id="250" w:name="_Toc509435609"/>
      <w:bookmarkStart w:id="251" w:name="OLE_LINK27"/>
      <w:r>
        <w:rPr>
          <w:rFonts w:hint="eastAsia" w:ascii="宋体" w:hAnsi="宋体"/>
          <w:color w:val="000000"/>
        </w:rPr>
        <w:t>项目所在地能源消费与二氧化碳排放的总量和强度情况</w:t>
      </w:r>
      <w:bookmarkEnd w:id="244"/>
      <w:bookmarkEnd w:id="245"/>
      <w:bookmarkEnd w:id="246"/>
      <w:bookmarkEnd w:id="247"/>
      <w:bookmarkEnd w:id="248"/>
      <w:bookmarkEnd w:id="249"/>
      <w:bookmarkEnd w:id="250"/>
    </w:p>
    <w:p w14:paraId="4277B066">
      <w:pPr>
        <w:widowControl/>
        <w:tabs>
          <w:tab w:val="center" w:pos="4201"/>
          <w:tab w:val="right" w:leader="dot" w:pos="9298"/>
        </w:tabs>
        <w:autoSpaceDE w:val="0"/>
        <w:autoSpaceDN w:val="0"/>
        <w:ind w:firstLine="420" w:firstLineChars="200"/>
        <w:rPr>
          <w:rFonts w:hint="eastAsia" w:ascii="宋体" w:hAnsi="宋体"/>
          <w:kern w:val="0"/>
          <w:szCs w:val="20"/>
        </w:rPr>
      </w:pPr>
      <w:r>
        <w:rPr>
          <w:rFonts w:hint="eastAsia" w:ascii="宋体" w:hAnsi="宋体"/>
          <w:kern w:val="0"/>
          <w:szCs w:val="20"/>
        </w:rPr>
        <w:t>说明项目所在区（开发区）能源</w:t>
      </w:r>
      <w:r>
        <w:rPr>
          <w:rFonts w:hint="eastAsia" w:ascii="宋体" w:hAnsi="宋体"/>
        </w:rPr>
        <w:t>消费和二氧化碳排放的</w:t>
      </w:r>
      <w:r>
        <w:rPr>
          <w:rFonts w:hint="eastAsia" w:ascii="宋体" w:hAnsi="宋体"/>
          <w:kern w:val="0"/>
          <w:szCs w:val="20"/>
        </w:rPr>
        <w:t>总量和强度目标、煤炭减量替代要求（如有）及方案落实等情况。</w:t>
      </w:r>
    </w:p>
    <w:p w14:paraId="04B70E67">
      <w:pPr>
        <w:pStyle w:val="43"/>
        <w:ind w:left="0"/>
        <w:outlineLvl w:val="1"/>
        <w:rPr>
          <w:rFonts w:hint="eastAsia" w:ascii="宋体" w:hAnsi="宋体"/>
          <w:color w:val="000000"/>
        </w:rPr>
      </w:pPr>
      <w:bookmarkStart w:id="252" w:name="_Toc508124344"/>
      <w:bookmarkStart w:id="253" w:name="_Toc512430736"/>
      <w:bookmarkStart w:id="254" w:name="_Toc508121604"/>
      <w:bookmarkStart w:id="255" w:name="_Toc509435610"/>
      <w:bookmarkStart w:id="256" w:name="_Toc509435295"/>
      <w:bookmarkStart w:id="257" w:name="_Toc512431381"/>
      <w:bookmarkStart w:id="258" w:name="_Toc513212724"/>
      <w:r>
        <w:rPr>
          <w:rFonts w:hint="eastAsia" w:ascii="宋体" w:hAnsi="宋体"/>
          <w:color w:val="000000"/>
        </w:rPr>
        <w:t>项目对所在地完成能源消费和二氧化碳排放的总量和强度目标的影响分析</w:t>
      </w:r>
      <w:bookmarkEnd w:id="252"/>
      <w:bookmarkEnd w:id="253"/>
      <w:bookmarkEnd w:id="254"/>
      <w:bookmarkEnd w:id="255"/>
      <w:bookmarkEnd w:id="256"/>
      <w:bookmarkEnd w:id="257"/>
      <w:r>
        <w:rPr>
          <w:rFonts w:hint="eastAsia" w:ascii="宋体" w:hAnsi="宋体"/>
          <w:color w:val="000000"/>
        </w:rPr>
        <w:t>评价</w:t>
      </w:r>
      <w:bookmarkEnd w:id="258"/>
    </w:p>
    <w:p w14:paraId="7DB0349F">
      <w:pPr>
        <w:widowControl/>
        <w:tabs>
          <w:tab w:val="center" w:pos="4201"/>
          <w:tab w:val="right" w:leader="dot" w:pos="9298"/>
        </w:tabs>
        <w:autoSpaceDE w:val="0"/>
        <w:autoSpaceDN w:val="0"/>
        <w:ind w:firstLine="420" w:firstLineChars="200"/>
      </w:pPr>
      <w:r>
        <w:rPr>
          <w:rFonts w:hint="eastAsia"/>
        </w:rPr>
        <w:t>具体要求如下：</w:t>
      </w:r>
    </w:p>
    <w:p w14:paraId="62A2CFAB">
      <w:pPr>
        <w:pStyle w:val="130"/>
        <w:numPr>
          <w:ilvl w:val="0"/>
          <w:numId w:val="57"/>
        </w:numPr>
        <w:ind w:leftChars="200" w:hangingChars="200"/>
      </w:pPr>
      <w:r>
        <w:rPr>
          <w:rFonts w:hint="eastAsia"/>
        </w:rPr>
        <w:t>对于建设地点、主要生产工艺和设备未改变的改扩建项目，按照建成投产后年综合能源消费增量和二氧化碳排放增量计算。其他项目按照建成投产后年综合能源消费量和二氧化碳排放量计算；</w:t>
      </w:r>
    </w:p>
    <w:p w14:paraId="6BDFA23C">
      <w:pPr>
        <w:pStyle w:val="130"/>
        <w:numPr>
          <w:ilvl w:val="0"/>
          <w:numId w:val="57"/>
        </w:numPr>
        <w:ind w:leftChars="200" w:hangingChars="200"/>
      </w:pPr>
      <w:r>
        <w:rPr>
          <w:rFonts w:hint="eastAsia"/>
        </w:rPr>
        <w:t>计算项目达产年能源消费量和二氧化碳排放量分别占项目所在区（开发区）当年能源消费和二氧化碳排放总量及增量控制目标的百分率；</w:t>
      </w:r>
    </w:p>
    <w:p w14:paraId="1FB03A76">
      <w:pPr>
        <w:pStyle w:val="130"/>
        <w:numPr>
          <w:ilvl w:val="0"/>
          <w:numId w:val="57"/>
        </w:numPr>
        <w:ind w:leftChars="200" w:hangingChars="200"/>
      </w:pPr>
      <w:r>
        <w:t>对预计下一个规划期投产的项</w:t>
      </w:r>
      <w:r>
        <w:rPr>
          <w:rFonts w:hint="eastAsia"/>
        </w:rPr>
        <w:t>目，可暂参照当期项目所在地有关情况进行评价；</w:t>
      </w:r>
    </w:p>
    <w:p w14:paraId="46BF814E">
      <w:pPr>
        <w:pStyle w:val="130"/>
        <w:numPr>
          <w:ilvl w:val="0"/>
          <w:numId w:val="57"/>
        </w:numPr>
        <w:ind w:leftChars="200" w:hangingChars="200"/>
      </w:pPr>
      <w:r>
        <w:rPr>
          <w:rFonts w:hint="eastAsia"/>
        </w:rPr>
        <w:t>对有产品或产值的项目，应计算项目单位增加值的综合能耗和二氧化碳排放等强度指标，并定量分析项目单位增加值的综合能耗和二氧化碳排放对所在区（</w:t>
      </w:r>
      <w:r>
        <w:t>开发区</w:t>
      </w:r>
      <w:r>
        <w:rPr>
          <w:rFonts w:hint="eastAsia"/>
        </w:rPr>
        <w:t>）</w:t>
      </w:r>
      <w:r>
        <w:t>完成单位地区生产总值能耗</w:t>
      </w:r>
      <w:r>
        <w:rPr>
          <w:rFonts w:hint="eastAsia"/>
        </w:rPr>
        <w:t>和二氧化碳排放等强度指标</w:t>
      </w:r>
      <w:r>
        <w:t>下降目标的影响。当项目达产年单位增加值</w:t>
      </w:r>
      <w:r>
        <w:rPr>
          <w:rFonts w:hint="eastAsia"/>
        </w:rPr>
        <w:t>的</w:t>
      </w:r>
      <w:r>
        <w:t>综合能耗</w:t>
      </w:r>
      <w:r>
        <w:rPr>
          <w:rFonts w:hint="eastAsia"/>
        </w:rPr>
        <w:t>和碳排放</w:t>
      </w:r>
      <w:r>
        <w:t>小于所在区当年单位</w:t>
      </w:r>
      <w:r>
        <w:rPr>
          <w:rFonts w:hint="eastAsia"/>
        </w:rPr>
        <w:t>地区生产总值</w:t>
      </w:r>
      <w:r>
        <w:t>能耗</w:t>
      </w:r>
      <w:r>
        <w:rPr>
          <w:rFonts w:hint="eastAsia"/>
        </w:rPr>
        <w:t>和碳排放</w:t>
      </w:r>
      <w:r>
        <w:t>时，对当地完成节能</w:t>
      </w:r>
      <w:r>
        <w:rPr>
          <w:rFonts w:hint="eastAsia"/>
        </w:rPr>
        <w:t>和降碳</w:t>
      </w:r>
      <w:r>
        <w:t>目标有正影响，即对当地完成节能</w:t>
      </w:r>
      <w:r>
        <w:rPr>
          <w:rFonts w:hint="eastAsia"/>
        </w:rPr>
        <w:t>和降碳</w:t>
      </w:r>
      <w:r>
        <w:t>目标有促进作用；反之为负影响</w:t>
      </w:r>
      <w:r>
        <w:rPr>
          <w:rFonts w:hint="eastAsia"/>
        </w:rPr>
        <w:t>；</w:t>
      </w:r>
    </w:p>
    <w:p w14:paraId="3BD06F45">
      <w:pPr>
        <w:pStyle w:val="130"/>
        <w:numPr>
          <w:ilvl w:val="0"/>
          <w:numId w:val="57"/>
        </w:numPr>
        <w:ind w:leftChars="200" w:hangingChars="200"/>
      </w:pPr>
      <w:r>
        <w:rPr>
          <w:rFonts w:hint="eastAsia"/>
        </w:rPr>
        <w:t>项目能源消费总量应采用等价值，电力折标准煤（等价值）、二氧化碳排放因子数值以国家或北京市有关部门公布的最新数据为准。</w:t>
      </w:r>
      <w:bookmarkEnd w:id="251"/>
    </w:p>
    <w:p w14:paraId="46496D0D">
      <w:pPr>
        <w:pStyle w:val="83"/>
        <w:ind w:left="0"/>
        <w:outlineLvl w:val="0"/>
      </w:pPr>
      <w:bookmarkStart w:id="259" w:name="_Toc508124346"/>
      <w:bookmarkStart w:id="260" w:name="_Toc513212725"/>
      <w:bookmarkStart w:id="261" w:name="_Toc178237507"/>
      <w:bookmarkStart w:id="262" w:name="_Toc509435297"/>
      <w:bookmarkStart w:id="263" w:name="_Toc509435612"/>
      <w:bookmarkStart w:id="264" w:name="_Toc512430738"/>
      <w:bookmarkStart w:id="265" w:name="_Toc512431383"/>
      <w:r>
        <w:rPr>
          <w:rFonts w:hint="eastAsia"/>
        </w:rPr>
        <w:t>项目节能措施</w:t>
      </w:r>
      <w:bookmarkEnd w:id="259"/>
      <w:bookmarkEnd w:id="260"/>
      <w:bookmarkEnd w:id="261"/>
      <w:bookmarkEnd w:id="262"/>
      <w:bookmarkEnd w:id="263"/>
      <w:bookmarkEnd w:id="264"/>
      <w:bookmarkEnd w:id="265"/>
    </w:p>
    <w:p w14:paraId="09E97467">
      <w:pPr>
        <w:pStyle w:val="43"/>
        <w:ind w:left="0"/>
        <w:outlineLvl w:val="1"/>
      </w:pPr>
      <w:bookmarkStart w:id="266" w:name="_Toc508121607"/>
      <w:bookmarkStart w:id="267" w:name="_Toc503427857"/>
      <w:bookmarkStart w:id="268" w:name="_Toc508124347"/>
      <w:bookmarkStart w:id="269" w:name="_Toc512430739"/>
      <w:bookmarkStart w:id="270" w:name="_Toc513212726"/>
      <w:bookmarkStart w:id="271" w:name="_Toc512431384"/>
      <w:r>
        <w:rPr>
          <w:rFonts w:hint="eastAsia"/>
        </w:rPr>
        <w:t>节能措施综述</w:t>
      </w:r>
      <w:bookmarkEnd w:id="266"/>
      <w:bookmarkEnd w:id="267"/>
      <w:bookmarkEnd w:id="268"/>
      <w:bookmarkEnd w:id="269"/>
      <w:bookmarkEnd w:id="270"/>
      <w:bookmarkEnd w:id="271"/>
    </w:p>
    <w:p w14:paraId="5C233D60">
      <w:pPr>
        <w:widowControl/>
        <w:tabs>
          <w:tab w:val="center" w:pos="4201"/>
          <w:tab w:val="right" w:leader="dot" w:pos="9298"/>
        </w:tabs>
        <w:autoSpaceDE w:val="0"/>
        <w:autoSpaceDN w:val="0"/>
        <w:ind w:firstLine="420" w:firstLineChars="200"/>
        <w:rPr>
          <w:rFonts w:hint="eastAsia" w:ascii="宋体" w:hAnsi="宋体"/>
          <w:kern w:val="0"/>
          <w:szCs w:val="21"/>
        </w:rPr>
      </w:pPr>
      <w:r>
        <w:rPr>
          <w:rFonts w:hint="eastAsia" w:ascii="宋体" w:hAnsi="宋体"/>
          <w:kern w:val="0"/>
          <w:szCs w:val="21"/>
        </w:rPr>
        <w:t>根据</w:t>
      </w:r>
      <w:r>
        <w:rPr>
          <w:rFonts w:hint="eastAsia" w:ascii="宋体" w:hAnsi="宋体"/>
          <w:kern w:val="0"/>
          <w:szCs w:val="20"/>
        </w:rPr>
        <w:t>项目</w:t>
      </w:r>
      <w:r>
        <w:rPr>
          <w:rFonts w:hint="eastAsia" w:ascii="宋体" w:hAnsi="宋体"/>
          <w:kern w:val="0"/>
          <w:szCs w:val="21"/>
        </w:rPr>
        <w:t>的节能控制目标和能耗指标，对项目采取的节能措施进行综合描述。</w:t>
      </w:r>
    </w:p>
    <w:p w14:paraId="4EF68149">
      <w:pPr>
        <w:pStyle w:val="43"/>
        <w:ind w:left="0"/>
        <w:outlineLvl w:val="1"/>
      </w:pPr>
      <w:bookmarkStart w:id="272" w:name="_Toc512430740"/>
      <w:bookmarkStart w:id="273" w:name="_Toc512431385"/>
      <w:bookmarkStart w:id="274" w:name="_Toc513212727"/>
      <w:r>
        <w:rPr>
          <w:rFonts w:hint="eastAsia"/>
        </w:rPr>
        <w:t>工艺节能措施</w:t>
      </w:r>
      <w:bookmarkEnd w:id="272"/>
      <w:bookmarkEnd w:id="273"/>
      <w:bookmarkEnd w:id="274"/>
    </w:p>
    <w:p w14:paraId="61CABF8F">
      <w:pPr>
        <w:pStyle w:val="22"/>
        <w:ind w:left="426" w:firstLine="0" w:firstLineChars="0"/>
      </w:pPr>
      <w:r>
        <w:rPr>
          <w:rFonts w:hint="eastAsia"/>
        </w:rPr>
        <w:t>具体要求如下：</w:t>
      </w:r>
    </w:p>
    <w:p w14:paraId="3A23BC52">
      <w:pPr>
        <w:pStyle w:val="130"/>
        <w:numPr>
          <w:ilvl w:val="0"/>
          <w:numId w:val="58"/>
        </w:numPr>
        <w:ind w:leftChars="200" w:hangingChars="200"/>
      </w:pPr>
      <w:r>
        <w:rPr>
          <w:rFonts w:hint="eastAsia"/>
        </w:rPr>
        <w:t>工艺节能措施应包括节能技术措施和节能管理措施，节能技术措施主要体现在采用先进、节能的工艺技术，制定合理、高效的工艺流程，采取紧凑、低耗的平面布置，选用高能效、低能耗的工艺设备，应用新技术、新工艺、新材料等方面；节能管理措施主要包括项目能源管理体系建设、能源统计、在线监测配置等方面；</w:t>
      </w:r>
    </w:p>
    <w:p w14:paraId="07FC7ACC">
      <w:pPr>
        <w:pStyle w:val="130"/>
        <w:numPr>
          <w:ilvl w:val="0"/>
          <w:numId w:val="58"/>
        </w:numPr>
        <w:ind w:leftChars="200" w:hangingChars="200"/>
      </w:pPr>
      <w:r>
        <w:rPr>
          <w:rFonts w:hint="eastAsia"/>
        </w:rPr>
        <w:t>节能报告应依据项目的节能目标、有关标准和项目特点，提出各专业为实现节能目标所采取的技术措施、实施策略及管理机构等；</w:t>
      </w:r>
    </w:p>
    <w:p w14:paraId="7BFF91E3">
      <w:pPr>
        <w:pStyle w:val="130"/>
        <w:numPr>
          <w:ilvl w:val="0"/>
          <w:numId w:val="58"/>
        </w:numPr>
        <w:ind w:leftChars="200" w:hangingChars="200"/>
      </w:pPr>
      <w:r>
        <w:rPr>
          <w:rFonts w:hint="eastAsia"/>
        </w:rPr>
        <w:t>工业项目和民用建筑项目有特殊区域能耗部分所涉及的工艺节能措施，应单独并详细描述，当涉及专业和能源种类较多时，可分类描述。</w:t>
      </w:r>
    </w:p>
    <w:p w14:paraId="168CB0FF">
      <w:pPr>
        <w:pStyle w:val="43"/>
        <w:ind w:left="0"/>
        <w:outlineLvl w:val="1"/>
      </w:pPr>
      <w:bookmarkStart w:id="275" w:name="_Toc512430741"/>
      <w:bookmarkStart w:id="276" w:name="_Toc513212728"/>
      <w:bookmarkStart w:id="277" w:name="_Toc512431386"/>
      <w:r>
        <w:rPr>
          <w:rFonts w:hint="eastAsia"/>
        </w:rPr>
        <w:t>建筑节能措施</w:t>
      </w:r>
      <w:bookmarkEnd w:id="275"/>
      <w:bookmarkEnd w:id="276"/>
      <w:bookmarkEnd w:id="277"/>
    </w:p>
    <w:p w14:paraId="2E6EE01C">
      <w:pPr>
        <w:pStyle w:val="22"/>
        <w:ind w:left="426" w:firstLine="0" w:firstLineChars="0"/>
      </w:pPr>
      <w:r>
        <w:rPr>
          <w:rFonts w:hint="eastAsia"/>
        </w:rPr>
        <w:t>具体要求如下：</w:t>
      </w:r>
    </w:p>
    <w:p w14:paraId="6E9851DC">
      <w:pPr>
        <w:pStyle w:val="130"/>
        <w:numPr>
          <w:ilvl w:val="0"/>
          <w:numId w:val="59"/>
        </w:numPr>
        <w:ind w:leftChars="200" w:hangingChars="200"/>
      </w:pPr>
      <w:r>
        <w:rPr>
          <w:rFonts w:hint="eastAsia"/>
        </w:rPr>
        <w:t>建设项目应根据项目类型及节能设计标准的适用范围明确项目执行或参照的节能设计标准，公共建筑应确定建筑节能设计的分类；</w:t>
      </w:r>
    </w:p>
    <w:p w14:paraId="64894DE5">
      <w:pPr>
        <w:pStyle w:val="130"/>
        <w:numPr>
          <w:ilvl w:val="0"/>
          <w:numId w:val="59"/>
        </w:numPr>
        <w:ind w:leftChars="200" w:hangingChars="200"/>
      </w:pPr>
      <w:r>
        <w:rPr>
          <w:rFonts w:hint="eastAsia"/>
        </w:rPr>
        <w:t>各主要单体建筑的体形系数或外表系数；</w:t>
      </w:r>
    </w:p>
    <w:p w14:paraId="027E3678">
      <w:pPr>
        <w:pStyle w:val="130"/>
        <w:numPr>
          <w:ilvl w:val="0"/>
          <w:numId w:val="59"/>
        </w:numPr>
        <w:ind w:leftChars="200" w:hangingChars="200"/>
      </w:pPr>
      <w:r>
        <w:rPr>
          <w:rFonts w:hint="eastAsia"/>
        </w:rPr>
        <w:t>各主要单体建筑各朝向（单一立面）的窗墙面积比；</w:t>
      </w:r>
    </w:p>
    <w:p w14:paraId="3EFC38C4">
      <w:pPr>
        <w:pStyle w:val="130"/>
        <w:numPr>
          <w:ilvl w:val="0"/>
          <w:numId w:val="59"/>
        </w:numPr>
        <w:ind w:leftChars="200" w:hangingChars="200"/>
      </w:pPr>
      <w:r>
        <w:rPr>
          <w:rFonts w:hint="eastAsia"/>
        </w:rPr>
        <w:t>根据项目的使用要求和节能设计标准的有关规定，提出设置建筑遮阳的方式；</w:t>
      </w:r>
    </w:p>
    <w:p w14:paraId="6D1A8042">
      <w:pPr>
        <w:pStyle w:val="130"/>
        <w:numPr>
          <w:ilvl w:val="0"/>
          <w:numId w:val="59"/>
        </w:numPr>
        <w:ind w:leftChars="200" w:hangingChars="200"/>
      </w:pPr>
      <w:r>
        <w:rPr>
          <w:rFonts w:hint="eastAsia"/>
        </w:rPr>
        <w:t>根据各单体建筑的体形系数或外表系数以及窗墙面积比，分别确定透光围护结构和非透光围护结构的热工性能指标和拟（推荐）采用的做法，并用数据说明设计值与节能设计标准中限值的比对；</w:t>
      </w:r>
    </w:p>
    <w:p w14:paraId="2CB758A4">
      <w:pPr>
        <w:pStyle w:val="130"/>
        <w:numPr>
          <w:ilvl w:val="0"/>
          <w:numId w:val="59"/>
        </w:numPr>
        <w:ind w:leftChars="200" w:hangingChars="200"/>
      </w:pPr>
      <w:r>
        <w:rPr>
          <w:rFonts w:hint="eastAsia"/>
        </w:rPr>
        <w:t>根据项目的特点提出其他特殊部位等有针对性的节能措施、构造和运行方案；</w:t>
      </w:r>
    </w:p>
    <w:p w14:paraId="10D05E61">
      <w:pPr>
        <w:pStyle w:val="130"/>
        <w:numPr>
          <w:ilvl w:val="0"/>
          <w:numId w:val="59"/>
        </w:numPr>
        <w:ind w:leftChars="200" w:hangingChars="200"/>
      </w:pPr>
      <w:r>
        <w:rPr>
          <w:rFonts w:hint="eastAsia"/>
        </w:rPr>
        <w:t>绿色建筑或超低能耗建筑中采用的高性能围护结构应与d）条相对应。</w:t>
      </w:r>
    </w:p>
    <w:p w14:paraId="24C157B4">
      <w:pPr>
        <w:pStyle w:val="43"/>
        <w:ind w:left="0"/>
        <w:outlineLvl w:val="1"/>
      </w:pPr>
      <w:bookmarkStart w:id="278" w:name="_Toc512430742"/>
      <w:bookmarkStart w:id="279" w:name="_Toc512431387"/>
      <w:bookmarkStart w:id="280" w:name="_Toc513212729"/>
      <w:r>
        <w:rPr>
          <w:rFonts w:hint="eastAsia"/>
        </w:rPr>
        <w:t>暖通空调节能措施</w:t>
      </w:r>
      <w:bookmarkEnd w:id="278"/>
      <w:bookmarkEnd w:id="279"/>
      <w:bookmarkEnd w:id="280"/>
    </w:p>
    <w:p w14:paraId="284E4B2A">
      <w:pPr>
        <w:pStyle w:val="22"/>
        <w:ind w:left="426" w:firstLine="0" w:firstLineChars="0"/>
      </w:pPr>
      <w:r>
        <w:rPr>
          <w:rFonts w:hint="eastAsia"/>
        </w:rPr>
        <w:t>具体要求如下：</w:t>
      </w:r>
    </w:p>
    <w:p w14:paraId="5EA65BA1">
      <w:pPr>
        <w:pStyle w:val="130"/>
        <w:numPr>
          <w:ilvl w:val="0"/>
          <w:numId w:val="60"/>
        </w:numPr>
        <w:ind w:leftChars="200" w:hangingChars="200"/>
      </w:pPr>
      <w:r>
        <w:rPr>
          <w:rFonts w:hint="eastAsia"/>
        </w:rPr>
        <w:t>暖通空调的节能措施应根据项目特点、需求与实际采用的暖通空调系统形式选取，并应符合相关标准的要求；</w:t>
      </w:r>
    </w:p>
    <w:p w14:paraId="2F16135E">
      <w:pPr>
        <w:pStyle w:val="130"/>
        <w:numPr>
          <w:ilvl w:val="0"/>
          <w:numId w:val="60"/>
        </w:numPr>
        <w:ind w:leftChars="200" w:hangingChars="200"/>
      </w:pPr>
      <w:r>
        <w:rPr>
          <w:rFonts w:hint="eastAsia"/>
        </w:rPr>
        <w:t>暖通空调系统主要用能设备的能效水平应符合DB11/T 687、DB11/ 891中的相关规定；</w:t>
      </w:r>
    </w:p>
    <w:p w14:paraId="7CF1DBDB">
      <w:pPr>
        <w:pStyle w:val="130"/>
        <w:numPr>
          <w:ilvl w:val="0"/>
          <w:numId w:val="60"/>
        </w:numPr>
        <w:ind w:leftChars="200" w:hangingChars="200"/>
      </w:pPr>
      <w:r>
        <w:rPr>
          <w:rFonts w:hint="eastAsia"/>
        </w:rPr>
        <w:t>供热、空调系统末端设备，应根据负荷估算合理选型，不应过分放大；</w:t>
      </w:r>
    </w:p>
    <w:p w14:paraId="658C512D">
      <w:pPr>
        <w:pStyle w:val="130"/>
        <w:numPr>
          <w:ilvl w:val="0"/>
          <w:numId w:val="60"/>
        </w:numPr>
        <w:ind w:leftChars="200" w:hangingChars="200"/>
      </w:pPr>
      <w:r>
        <w:rPr>
          <w:rFonts w:hint="eastAsia"/>
        </w:rPr>
        <w:t>水系统环路应合理划分和均匀布置，选用水力平衡装置，保证系统水力平衡，使并联环路之间压力损失相控制在规范要求的范围内；</w:t>
      </w:r>
    </w:p>
    <w:p w14:paraId="5313057C">
      <w:pPr>
        <w:pStyle w:val="130"/>
        <w:numPr>
          <w:ilvl w:val="0"/>
          <w:numId w:val="60"/>
        </w:numPr>
        <w:ind w:leftChars="200" w:hangingChars="200"/>
      </w:pPr>
      <w:r>
        <w:rPr>
          <w:rFonts w:hint="eastAsia"/>
        </w:rPr>
        <w:t>水泵与风机应合理选型，确保水泵、风机设计工作点在高效区，水泵性能应达到GB 19762规定的节能评价值，风机性能应达到GB 19761中节能等级要求，水系统耗电输冷（热）比满足DB11/T 687、DB11/ 891中的相关规定；</w:t>
      </w:r>
    </w:p>
    <w:p w14:paraId="1BC65398">
      <w:pPr>
        <w:pStyle w:val="130"/>
        <w:numPr>
          <w:ilvl w:val="0"/>
          <w:numId w:val="60"/>
        </w:numPr>
        <w:ind w:leftChars="200" w:hangingChars="200"/>
      </w:pPr>
      <w:r>
        <w:rPr>
          <w:rFonts w:hint="eastAsia"/>
        </w:rPr>
        <w:t>空调、供热管道与设备，应按DB11/T 687、DB11/ 891的相关规定进行保温；</w:t>
      </w:r>
    </w:p>
    <w:p w14:paraId="2281B720">
      <w:pPr>
        <w:pStyle w:val="130"/>
        <w:numPr>
          <w:ilvl w:val="0"/>
          <w:numId w:val="60"/>
        </w:numPr>
        <w:ind w:leftChars="200" w:hangingChars="200"/>
      </w:pPr>
      <w:r>
        <w:rPr>
          <w:rFonts w:hint="eastAsia"/>
        </w:rPr>
        <w:t>通风系统采用减小风管阻力的措施，风机的单位风量耗功率应符合节能设计标准的规定；</w:t>
      </w:r>
    </w:p>
    <w:p w14:paraId="655B1659">
      <w:pPr>
        <w:pStyle w:val="130"/>
        <w:numPr>
          <w:ilvl w:val="0"/>
          <w:numId w:val="60"/>
        </w:numPr>
        <w:ind w:leftChars="200" w:hangingChars="200"/>
      </w:pPr>
      <w:r>
        <w:rPr>
          <w:rFonts w:hint="eastAsia"/>
        </w:rPr>
        <w:t>集中供暖系统的热源或热力站，应设置供热量自动控制装置；</w:t>
      </w:r>
    </w:p>
    <w:p w14:paraId="7275385C">
      <w:pPr>
        <w:pStyle w:val="130"/>
        <w:numPr>
          <w:ilvl w:val="0"/>
          <w:numId w:val="60"/>
        </w:numPr>
        <w:ind w:leftChars="200" w:hangingChars="200"/>
      </w:pPr>
      <w:r>
        <w:rPr>
          <w:rFonts w:hint="eastAsia"/>
        </w:rPr>
        <w:t xml:space="preserve"> 供暖与空气调节系统，应进行智能化设计，其内容包括参数采集、检测、存储和远传、参数与设备状态显示、自动调节与控制、工况自动转换、能量计量以及中央监控与管理等，具体内容应根据建筑功能、系统类型等按香港规定通过技术经济比较确定；</w:t>
      </w:r>
    </w:p>
    <w:p w14:paraId="16000E12">
      <w:pPr>
        <w:pStyle w:val="130"/>
        <w:numPr>
          <w:ilvl w:val="0"/>
          <w:numId w:val="60"/>
        </w:numPr>
        <w:ind w:leftChars="200" w:hangingChars="200"/>
      </w:pPr>
      <w:r>
        <w:rPr>
          <w:rFonts w:hint="eastAsia"/>
        </w:rPr>
        <w:t>应结合项目需求充分利用自然冷源；</w:t>
      </w:r>
    </w:p>
    <w:p w14:paraId="1B288AB4">
      <w:pPr>
        <w:pStyle w:val="130"/>
        <w:numPr>
          <w:ilvl w:val="0"/>
          <w:numId w:val="60"/>
        </w:numPr>
        <w:ind w:leftChars="200" w:hangingChars="200"/>
      </w:pPr>
      <w:r>
        <w:rPr>
          <w:rFonts w:hint="eastAsia"/>
        </w:rPr>
        <w:t>采用排风能量回收与可变新风比措施；</w:t>
      </w:r>
    </w:p>
    <w:p w14:paraId="7D5DDDC6">
      <w:pPr>
        <w:pStyle w:val="130"/>
        <w:numPr>
          <w:ilvl w:val="0"/>
          <w:numId w:val="60"/>
        </w:numPr>
        <w:ind w:leftChars="200" w:hangingChars="200"/>
      </w:pPr>
      <w:r>
        <w:rPr>
          <w:rFonts w:hint="eastAsia"/>
        </w:rPr>
        <w:t>根据</w:t>
      </w:r>
      <w:r>
        <w:t>GB/T</w:t>
      </w:r>
      <w:r>
        <w:rPr>
          <w:rFonts w:hint="eastAsia"/>
        </w:rPr>
        <w:t xml:space="preserve"> </w:t>
      </w:r>
      <w:r>
        <w:t>23331</w:t>
      </w:r>
      <w:r>
        <w:rPr>
          <w:rFonts w:hint="eastAsia"/>
        </w:rPr>
        <w:t>、</w:t>
      </w:r>
      <w:r>
        <w:t>GB/T</w:t>
      </w:r>
      <w:r>
        <w:rPr>
          <w:rFonts w:hint="eastAsia"/>
        </w:rPr>
        <w:t xml:space="preserve"> </w:t>
      </w:r>
      <w:r>
        <w:t>15587</w:t>
      </w:r>
      <w:r>
        <w:rPr>
          <w:rFonts w:hint="eastAsia"/>
        </w:rPr>
        <w:t>等有关要求，提出项目能源管理方案、节能管理建议、节能运行措施。</w:t>
      </w:r>
    </w:p>
    <w:p w14:paraId="1511F296">
      <w:pPr>
        <w:pStyle w:val="43"/>
        <w:ind w:left="0"/>
        <w:outlineLvl w:val="1"/>
      </w:pPr>
      <w:bookmarkStart w:id="281" w:name="_Toc513212730"/>
      <w:bookmarkStart w:id="282" w:name="_Toc512430743"/>
      <w:bookmarkStart w:id="283" w:name="_Toc512431388"/>
      <w:r>
        <w:rPr>
          <w:rFonts w:hint="eastAsia"/>
        </w:rPr>
        <w:t>给水排水节能措施</w:t>
      </w:r>
      <w:bookmarkEnd w:id="281"/>
      <w:bookmarkEnd w:id="282"/>
      <w:bookmarkEnd w:id="283"/>
    </w:p>
    <w:p w14:paraId="6C942F7E">
      <w:pPr>
        <w:pStyle w:val="22"/>
        <w:ind w:left="426" w:firstLine="0" w:firstLineChars="0"/>
      </w:pPr>
      <w:r>
        <w:rPr>
          <w:rFonts w:hint="eastAsia"/>
        </w:rPr>
        <w:t>具体要求如下：</w:t>
      </w:r>
    </w:p>
    <w:p w14:paraId="0BEEEE29">
      <w:pPr>
        <w:pStyle w:val="130"/>
        <w:numPr>
          <w:ilvl w:val="0"/>
          <w:numId w:val="61"/>
        </w:numPr>
        <w:ind w:leftChars="200" w:hangingChars="200"/>
      </w:pPr>
      <w:r>
        <w:rPr>
          <w:rFonts w:hint="eastAsia"/>
        </w:rPr>
        <w:t>应符合GB 50015、</w:t>
      </w:r>
      <w:r>
        <w:t>GB 50336</w:t>
      </w:r>
      <w:r>
        <w:rPr>
          <w:rFonts w:hint="eastAsia"/>
        </w:rPr>
        <w:t>、GB 50555、</w:t>
      </w:r>
      <w:r>
        <w:t>GB</w:t>
      </w:r>
      <w:r>
        <w:rPr>
          <w:rFonts w:hint="eastAsia"/>
        </w:rPr>
        <w:t xml:space="preserve"> </w:t>
      </w:r>
      <w:r>
        <w:t>55020</w:t>
      </w:r>
      <w:r>
        <w:rPr>
          <w:rFonts w:hint="eastAsia"/>
        </w:rPr>
        <w:t>、DB11/2076的</w:t>
      </w:r>
      <w:r>
        <w:t>相关规定，用水定额</w:t>
      </w:r>
      <w:r>
        <w:rPr>
          <w:rFonts w:hint="eastAsia"/>
        </w:rPr>
        <w:t>宜选取低值；</w:t>
      </w:r>
    </w:p>
    <w:p w14:paraId="68335842">
      <w:pPr>
        <w:pStyle w:val="130"/>
        <w:numPr>
          <w:ilvl w:val="0"/>
          <w:numId w:val="61"/>
        </w:numPr>
        <w:ind w:leftChars="200" w:hangingChars="200"/>
      </w:pPr>
      <w:r>
        <w:rPr>
          <w:rFonts w:hint="eastAsia"/>
        </w:rPr>
        <w:t>根据供水压力</w:t>
      </w:r>
      <w:r>
        <w:t>，结合项目使用功能</w:t>
      </w:r>
      <w:r>
        <w:rPr>
          <w:rFonts w:hint="eastAsia"/>
        </w:rPr>
        <w:t>及</w:t>
      </w:r>
      <w:r>
        <w:t>特点，对</w:t>
      </w:r>
      <w:r>
        <w:rPr>
          <w:rFonts w:hint="eastAsia"/>
        </w:rPr>
        <w:t>自来水、再生水系统进行合理分区。建筑低区采用市政供水管网直接供水，最大限度利用市政供水管网水压满足用水需求；</w:t>
      </w:r>
    </w:p>
    <w:p w14:paraId="14CDD31E">
      <w:pPr>
        <w:pStyle w:val="130"/>
        <w:numPr>
          <w:ilvl w:val="0"/>
          <w:numId w:val="61"/>
        </w:numPr>
        <w:ind w:leftChars="200" w:hangingChars="200"/>
      </w:pPr>
      <w:r>
        <w:rPr>
          <w:rFonts w:hint="eastAsia"/>
        </w:rPr>
        <w:t>当生活给水系统分区供水时，各分区的静水压力不宜大于0.45MPa，当设有集中热水系统时，分区静水压力不宜大于0.55MPa；生活给水系统用水点处供水压力不宜大于0.2MPa，并应满足卫生器具工作压力的要求；</w:t>
      </w:r>
    </w:p>
    <w:p w14:paraId="3728D208">
      <w:pPr>
        <w:pStyle w:val="130"/>
        <w:numPr>
          <w:ilvl w:val="0"/>
          <w:numId w:val="61"/>
        </w:numPr>
        <w:ind w:leftChars="200" w:hangingChars="200"/>
      </w:pPr>
      <w:r>
        <w:rPr>
          <w:rFonts w:hint="eastAsia"/>
        </w:rPr>
        <w:t>应</w:t>
      </w:r>
      <w:r>
        <w:t>根据管网</w:t>
      </w:r>
      <w:r>
        <w:rPr>
          <w:rFonts w:hint="eastAsia"/>
        </w:rPr>
        <w:t>水力计算选择和</w:t>
      </w:r>
      <w:r>
        <w:t>配置</w:t>
      </w:r>
      <w:r>
        <w:rPr>
          <w:rFonts w:hint="eastAsia"/>
        </w:rPr>
        <w:t>供水加压泵</w:t>
      </w:r>
      <w:r>
        <w:t>，</w:t>
      </w:r>
      <w:r>
        <w:rPr>
          <w:rFonts w:hint="eastAsia"/>
        </w:rPr>
        <w:t>水泵应在其高效区内运行</w:t>
      </w:r>
      <w:r>
        <w:t>。水泵效率</w:t>
      </w:r>
      <w:r>
        <w:rPr>
          <w:rFonts w:hint="eastAsia"/>
        </w:rPr>
        <w:t>应符合</w:t>
      </w:r>
      <w:r>
        <w:t>GB</w:t>
      </w:r>
      <w:r>
        <w:rPr>
          <w:rFonts w:hint="eastAsia"/>
        </w:rPr>
        <w:t xml:space="preserve"> </w:t>
      </w:r>
      <w:r>
        <w:t>19762</w:t>
      </w:r>
      <w:r>
        <w:rPr>
          <w:rFonts w:hint="eastAsia"/>
        </w:rPr>
        <w:t>的规定</w:t>
      </w:r>
      <w:r>
        <w:t>。选择</w:t>
      </w:r>
      <w:r>
        <w:rPr>
          <w:rFonts w:hint="eastAsia"/>
        </w:rPr>
        <w:t>具有</w:t>
      </w:r>
      <w:r>
        <w:t>随</w:t>
      </w:r>
      <w:r>
        <w:rPr>
          <w:rFonts w:hint="eastAsia"/>
        </w:rPr>
        <w:t>流量</w:t>
      </w:r>
      <w:r>
        <w:t>增大，扬程逐渐下降特性的供水加压泵</w:t>
      </w:r>
      <w:r>
        <w:rPr>
          <w:rFonts w:hint="eastAsia"/>
        </w:rPr>
        <w:t>；</w:t>
      </w:r>
    </w:p>
    <w:p w14:paraId="340E5639">
      <w:pPr>
        <w:pStyle w:val="130"/>
        <w:numPr>
          <w:ilvl w:val="0"/>
          <w:numId w:val="61"/>
        </w:numPr>
        <w:ind w:leftChars="200" w:hangingChars="200"/>
      </w:pPr>
      <w:r>
        <w:rPr>
          <w:rFonts w:hint="eastAsia"/>
        </w:rPr>
        <w:t>高于</w:t>
      </w:r>
      <w:r>
        <w:t>室外地坪的</w:t>
      </w:r>
      <w:r>
        <w:rPr>
          <w:rFonts w:hint="eastAsia"/>
        </w:rPr>
        <w:t>污</w:t>
      </w:r>
      <w:r>
        <w:t>废水</w:t>
      </w:r>
      <w:r>
        <w:rPr>
          <w:rFonts w:hint="eastAsia"/>
        </w:rPr>
        <w:t>采用</w:t>
      </w:r>
      <w:r>
        <w:t>重力流系统直接排入室外管网</w:t>
      </w:r>
      <w:r>
        <w:rPr>
          <w:rFonts w:hint="eastAsia"/>
        </w:rPr>
        <w:t>；</w:t>
      </w:r>
    </w:p>
    <w:p w14:paraId="250E8FF7">
      <w:pPr>
        <w:pStyle w:val="130"/>
        <w:numPr>
          <w:ilvl w:val="0"/>
          <w:numId w:val="61"/>
        </w:numPr>
        <w:ind w:leftChars="200" w:hangingChars="200"/>
      </w:pPr>
      <w:r>
        <w:rPr>
          <w:rFonts w:hint="eastAsia"/>
        </w:rPr>
        <w:t>生活</w:t>
      </w:r>
      <w:r>
        <w:t>热水</w:t>
      </w:r>
      <w:r>
        <w:rPr>
          <w:rFonts w:hint="eastAsia"/>
        </w:rPr>
        <w:t>热源能效、太阳能热水系统的热损比与太阳能有效利用率符合DB11/T 687或DB 11/ 891的规定；供回水</w:t>
      </w:r>
      <w:r>
        <w:t>管道、水加热器、</w:t>
      </w:r>
      <w:r>
        <w:rPr>
          <w:rFonts w:hint="eastAsia"/>
        </w:rPr>
        <w:t>贮水</w:t>
      </w:r>
      <w:r>
        <w:t>箱等</w:t>
      </w:r>
      <w:r>
        <w:rPr>
          <w:rFonts w:hint="eastAsia"/>
        </w:rPr>
        <w:t>均</w:t>
      </w:r>
      <w:r>
        <w:t>按照规定保温，保温层设置符合</w:t>
      </w:r>
      <w:r>
        <w:rPr>
          <w:rFonts w:hint="eastAsia"/>
        </w:rPr>
        <w:t>DB11/T 687或DB11/ 891</w:t>
      </w:r>
      <w:r>
        <w:t>的规定</w:t>
      </w:r>
      <w:r>
        <w:rPr>
          <w:rFonts w:hint="eastAsia"/>
        </w:rPr>
        <w:t>；</w:t>
      </w:r>
    </w:p>
    <w:p w14:paraId="3AB5C69B">
      <w:pPr>
        <w:pStyle w:val="130"/>
        <w:numPr>
          <w:ilvl w:val="0"/>
          <w:numId w:val="61"/>
        </w:numPr>
        <w:ind w:leftChars="200" w:hangingChars="200"/>
      </w:pPr>
      <w:r>
        <w:rPr>
          <w:rFonts w:hint="eastAsia"/>
        </w:rPr>
        <w:t>给水排水</w:t>
      </w:r>
      <w:r>
        <w:t>系统的器材</w:t>
      </w:r>
      <w:r>
        <w:rPr>
          <w:rFonts w:hint="eastAsia"/>
        </w:rPr>
        <w:t>、</w:t>
      </w:r>
      <w:r>
        <w:t>器具采用</w:t>
      </w:r>
      <w:r>
        <w:rPr>
          <w:rFonts w:hint="eastAsia"/>
        </w:rPr>
        <w:t>低</w:t>
      </w:r>
      <w:r>
        <w:t>阻力、低水耗产品</w:t>
      </w:r>
      <w:r>
        <w:rPr>
          <w:rFonts w:hint="eastAsia"/>
        </w:rPr>
        <w:t>；</w:t>
      </w:r>
    </w:p>
    <w:p w14:paraId="6A90F3E9">
      <w:pPr>
        <w:pStyle w:val="130"/>
        <w:numPr>
          <w:ilvl w:val="0"/>
          <w:numId w:val="61"/>
        </w:numPr>
        <w:ind w:leftChars="200" w:hangingChars="200"/>
      </w:pPr>
      <w:r>
        <w:rPr>
          <w:rFonts w:hint="eastAsia"/>
        </w:rPr>
        <w:t>卫生器具及配件均采用节水型合格产品，并符合CJ/T 164相关规定；</w:t>
      </w:r>
    </w:p>
    <w:p w14:paraId="55EA160C">
      <w:pPr>
        <w:pStyle w:val="130"/>
        <w:numPr>
          <w:ilvl w:val="0"/>
          <w:numId w:val="61"/>
        </w:numPr>
        <w:ind w:leftChars="200" w:hangingChars="200"/>
      </w:pPr>
      <w:r>
        <w:rPr>
          <w:rFonts w:hint="eastAsia"/>
        </w:rPr>
        <w:t>所有水池、水箱均设置液位控制阀，并设置溢流水位报警装置，多方位防止进水管阀门故障造成的水池、水箱长时间溢流排水现象；</w:t>
      </w:r>
    </w:p>
    <w:p w14:paraId="105CB37D">
      <w:pPr>
        <w:pStyle w:val="130"/>
        <w:numPr>
          <w:ilvl w:val="0"/>
          <w:numId w:val="61"/>
        </w:numPr>
        <w:ind w:leftChars="200" w:hangingChars="200"/>
      </w:pPr>
      <w:r>
        <w:rPr>
          <w:rFonts w:hint="eastAsia"/>
        </w:rPr>
        <w:t>根据建筑物的规模、建筑物布置等情况，优化布置供水泵站，使其靠近用水量大的用户，减少因供水管线过长造成的水泵扬程增大导致的能耗增加；</w:t>
      </w:r>
    </w:p>
    <w:p w14:paraId="4F5E6FD1">
      <w:pPr>
        <w:pStyle w:val="130"/>
        <w:numPr>
          <w:ilvl w:val="0"/>
          <w:numId w:val="61"/>
        </w:numPr>
        <w:ind w:leftChars="200" w:hangingChars="200"/>
      </w:pPr>
      <w:r>
        <w:rPr>
          <w:rFonts w:hint="eastAsia"/>
        </w:rPr>
        <w:t>宜选择耐旱草种及灌木，减少灌溉次数；设置微孔灌溉系统，减少室外绿地道路浇洒用水；</w:t>
      </w:r>
    </w:p>
    <w:p w14:paraId="08614484">
      <w:pPr>
        <w:pStyle w:val="130"/>
        <w:numPr>
          <w:ilvl w:val="0"/>
          <w:numId w:val="61"/>
        </w:numPr>
        <w:ind w:leftChars="200" w:hangingChars="200"/>
      </w:pPr>
      <w:r>
        <w:rPr>
          <w:rFonts w:hint="eastAsia"/>
        </w:rPr>
        <w:t>再生水利用、可再生能源利用等节水、节能措施。</w:t>
      </w:r>
    </w:p>
    <w:p w14:paraId="74F4819C">
      <w:pPr>
        <w:pStyle w:val="43"/>
        <w:ind w:left="0"/>
        <w:outlineLvl w:val="1"/>
      </w:pPr>
      <w:bookmarkStart w:id="284" w:name="_Toc512430744"/>
      <w:bookmarkStart w:id="285" w:name="_Toc513212731"/>
      <w:bookmarkStart w:id="286" w:name="_Toc512431389"/>
      <w:r>
        <w:rPr>
          <w:rFonts w:hint="eastAsia"/>
        </w:rPr>
        <w:t>电气节能措施</w:t>
      </w:r>
      <w:bookmarkEnd w:id="284"/>
      <w:bookmarkEnd w:id="285"/>
      <w:bookmarkEnd w:id="286"/>
    </w:p>
    <w:p w14:paraId="631D31F5">
      <w:pPr>
        <w:pStyle w:val="22"/>
        <w:ind w:left="705" w:leftChars="199" w:hanging="287" w:hangingChars="137"/>
      </w:pPr>
      <w:r>
        <w:rPr>
          <w:rFonts w:hint="eastAsia"/>
        </w:rPr>
        <w:t>具体要求如下：</w:t>
      </w:r>
    </w:p>
    <w:p w14:paraId="7212809B">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应结合建筑功能、负荷性质、运行管理要求，选择适宜且有针对性的节能措施；</w:t>
      </w:r>
    </w:p>
    <w:p w14:paraId="4ADCBD22">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供配电系统的节能措施包括变电站深入负荷中心、变压器选择、无功补偿、谐波治理、配电系统、机电设备选择方面的节能措施。明确低压供电半径及负载率设计目标；</w:t>
      </w:r>
    </w:p>
    <w:p w14:paraId="1150A0E3">
      <w:pPr>
        <w:pStyle w:val="177"/>
        <w:widowControl/>
        <w:numPr>
          <w:ilvl w:val="0"/>
          <w:numId w:val="62"/>
        </w:numPr>
        <w:tabs>
          <w:tab w:val="left" w:pos="851"/>
        </w:tabs>
        <w:ind w:firstLineChars="0"/>
        <w:rPr>
          <w:rFonts w:hint="eastAsia" w:ascii="宋体" w:hAnsi="宋体"/>
          <w:kern w:val="0"/>
          <w:szCs w:val="20"/>
        </w:rPr>
      </w:pPr>
      <w:r>
        <w:rPr>
          <w:rFonts w:hint="eastAsia" w:ascii="宋体" w:hAnsi="宋体"/>
          <w:kern w:val="0"/>
          <w:szCs w:val="20"/>
        </w:rPr>
        <w:t>数据中心或包含有数据中心的项目，列出针对数据中心的节能措施，应符合</w:t>
      </w:r>
      <w:r>
        <w:rPr>
          <w:rFonts w:ascii="宋体" w:hAnsi="宋体"/>
          <w:kern w:val="0"/>
          <w:szCs w:val="20"/>
        </w:rPr>
        <w:t>GB</w:t>
      </w:r>
      <w:r>
        <w:rPr>
          <w:rFonts w:hint="eastAsia" w:ascii="宋体" w:hAnsi="宋体"/>
          <w:kern w:val="0"/>
          <w:szCs w:val="20"/>
        </w:rPr>
        <w:t xml:space="preserve"> </w:t>
      </w:r>
      <w:r>
        <w:rPr>
          <w:rFonts w:ascii="宋体" w:hAnsi="宋体"/>
          <w:kern w:val="0"/>
          <w:szCs w:val="20"/>
        </w:rPr>
        <w:t>40879</w:t>
      </w:r>
      <w:r>
        <w:rPr>
          <w:rFonts w:hint="eastAsia" w:ascii="宋体" w:hAnsi="宋体"/>
          <w:kern w:val="0"/>
          <w:szCs w:val="20"/>
        </w:rPr>
        <w:t>、</w:t>
      </w:r>
      <w:r>
        <w:rPr>
          <w:rFonts w:ascii="宋体" w:hAnsi="宋体"/>
          <w:kern w:val="0"/>
          <w:szCs w:val="20"/>
        </w:rPr>
        <w:t>GB 43630</w:t>
      </w:r>
      <w:r>
        <w:rPr>
          <w:rFonts w:hint="eastAsia" w:ascii="宋体" w:hAnsi="宋体"/>
          <w:kern w:val="0"/>
          <w:szCs w:val="20"/>
        </w:rPr>
        <w:t>、GB 50174和</w:t>
      </w:r>
      <w:r>
        <w:rPr>
          <w:rFonts w:ascii="宋体" w:hAnsi="宋体"/>
          <w:kern w:val="0"/>
          <w:szCs w:val="20"/>
        </w:rPr>
        <w:t>DB11/T</w:t>
      </w:r>
      <w:r>
        <w:rPr>
          <w:rFonts w:hint="eastAsia" w:ascii="宋体" w:hAnsi="宋体"/>
          <w:kern w:val="0"/>
          <w:szCs w:val="20"/>
        </w:rPr>
        <w:t xml:space="preserve"> </w:t>
      </w:r>
      <w:r>
        <w:rPr>
          <w:rFonts w:ascii="宋体" w:hAnsi="宋体"/>
          <w:kern w:val="0"/>
          <w:szCs w:val="20"/>
        </w:rPr>
        <w:t>1139</w:t>
      </w:r>
      <w:r>
        <w:rPr>
          <w:rFonts w:hint="eastAsia" w:ascii="宋体" w:hAnsi="宋体"/>
          <w:kern w:val="0"/>
          <w:szCs w:val="20"/>
        </w:rPr>
        <w:t>的规定；</w:t>
      </w:r>
    </w:p>
    <w:p w14:paraId="5D38EEA4">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设有充电桩项目，应对充电基础设施负荷分期发展情况进行计算和预测，优化变压器选型与运行方式，电源应优先兼用建筑原有变压器，专为充电基础设施设变压器时，应根据周边区域多个充电桩群的负荷情况统筹设置，变压器运行负载率宜在经济运行区间；</w:t>
      </w:r>
    </w:p>
    <w:p w14:paraId="6C280309">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照明系统的节能措施应包括天然光利用、照明光源、灯具效率、照明控制方式等方面的节能措施。工业建筑的生产场所宜按车间、工段或工序分组控制；</w:t>
      </w:r>
    </w:p>
    <w:p w14:paraId="56095AF7">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公共建筑应明确是否设置建筑设备监控系统。监控模式应与建筑设备的运行工况相适应，并应满足对实时状况监控、管理方式及管理策略等进行优化的要求；</w:t>
      </w:r>
    </w:p>
    <w:p w14:paraId="3FF3A8BF">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工业建筑，除明确满足生产工艺要求的控制系统外，还应根据节能的要求，合理配置各种监控、调节、检测等仪表装置及控制系统；</w:t>
      </w:r>
    </w:p>
    <w:p w14:paraId="019D7A43">
      <w:pPr>
        <w:pStyle w:val="177"/>
        <w:widowControl/>
        <w:numPr>
          <w:ilvl w:val="0"/>
          <w:numId w:val="62"/>
        </w:numPr>
        <w:tabs>
          <w:tab w:val="left" w:pos="709"/>
        </w:tabs>
        <w:ind w:firstLineChars="0"/>
        <w:rPr>
          <w:rFonts w:hint="eastAsia" w:ascii="宋体" w:hAnsi="宋体"/>
          <w:kern w:val="0"/>
          <w:szCs w:val="20"/>
        </w:rPr>
      </w:pPr>
      <w:r>
        <w:rPr>
          <w:rFonts w:hint="eastAsia" w:ascii="宋体" w:hAnsi="宋体"/>
          <w:kern w:val="0"/>
          <w:szCs w:val="20"/>
        </w:rPr>
        <w:t>可再生能源应用方面的节能措施。</w:t>
      </w:r>
    </w:p>
    <w:p w14:paraId="11680BC6">
      <w:pPr>
        <w:pStyle w:val="43"/>
        <w:ind w:left="0"/>
        <w:outlineLvl w:val="1"/>
      </w:pPr>
      <w:bookmarkStart w:id="287" w:name="_Toc512431390"/>
      <w:bookmarkStart w:id="288" w:name="_Toc508124349"/>
      <w:bookmarkStart w:id="289" w:name="_Toc512430745"/>
      <w:bookmarkStart w:id="290" w:name="_Toc496960469"/>
      <w:bookmarkStart w:id="291" w:name="_Toc503427859"/>
      <w:bookmarkStart w:id="292" w:name="_Toc513212732"/>
      <w:bookmarkStart w:id="293" w:name="_Toc508121609"/>
      <w:r>
        <w:rPr>
          <w:rFonts w:hint="eastAsia"/>
        </w:rPr>
        <w:t>能源计量</w:t>
      </w:r>
      <w:bookmarkEnd w:id="287"/>
      <w:bookmarkEnd w:id="288"/>
      <w:bookmarkEnd w:id="289"/>
      <w:bookmarkEnd w:id="290"/>
      <w:bookmarkEnd w:id="291"/>
      <w:bookmarkEnd w:id="292"/>
      <w:bookmarkEnd w:id="293"/>
    </w:p>
    <w:p w14:paraId="3BE91F82">
      <w:pPr>
        <w:pStyle w:val="100"/>
        <w:jc w:val="both"/>
        <w:outlineLvl w:val="9"/>
      </w:pPr>
      <w:r>
        <w:rPr>
          <w:rFonts w:hint="eastAsia"/>
        </w:rPr>
        <w:t xml:space="preserve">项目能源计量器具配备应符合GB 17167的规定。用能单位应备有完整的能源计量器具一览表，格式参见附录H中的表H.1。 </w:t>
      </w:r>
    </w:p>
    <w:p w14:paraId="5F985D95">
      <w:pPr>
        <w:pStyle w:val="100"/>
        <w:outlineLvl w:val="9"/>
      </w:pPr>
      <w:r>
        <w:rPr>
          <w:rFonts w:hint="eastAsia"/>
        </w:rPr>
        <w:t>集中供冷、供热的项目</w:t>
      </w:r>
      <w:r>
        <w:t>，</w:t>
      </w:r>
      <w:r>
        <w:rPr>
          <w:rFonts w:hint="eastAsia"/>
        </w:rPr>
        <w:t>应设置冷、</w:t>
      </w:r>
      <w:r>
        <w:t>热</w:t>
      </w:r>
      <w:r>
        <w:rPr>
          <w:rFonts w:hint="eastAsia"/>
        </w:rPr>
        <w:t>量计</w:t>
      </w:r>
      <w:r>
        <w:t>量装置或设施</w:t>
      </w:r>
      <w:r>
        <w:rPr>
          <w:rFonts w:hint="eastAsia"/>
        </w:rPr>
        <w:t>，并应符合以下规定：</w:t>
      </w:r>
    </w:p>
    <w:p w14:paraId="734AFA60">
      <w:pPr>
        <w:pStyle w:val="130"/>
        <w:numPr>
          <w:ilvl w:val="0"/>
          <w:numId w:val="63"/>
        </w:numPr>
        <w:ind w:leftChars="200" w:hangingChars="200"/>
      </w:pPr>
      <w:r>
        <w:rPr>
          <w:rFonts w:hint="eastAsia"/>
        </w:rPr>
        <w:t>集中供热的热源和热力站，应对供热量进行监测，热量结算点应设置热量表；</w:t>
      </w:r>
    </w:p>
    <w:p w14:paraId="1E7423EC">
      <w:pPr>
        <w:pStyle w:val="130"/>
        <w:numPr>
          <w:ilvl w:val="0"/>
          <w:numId w:val="63"/>
        </w:numPr>
        <w:ind w:leftChars="200" w:hangingChars="200"/>
      </w:pPr>
      <w:r>
        <w:rPr>
          <w:rFonts w:hint="eastAsia"/>
        </w:rPr>
        <w:t>集中供冷机房，应对供冷量进行监测，区域供冷时，每栋建筑的冷源接入处应设置冷量计量表；</w:t>
      </w:r>
    </w:p>
    <w:p w14:paraId="6892CFB3">
      <w:pPr>
        <w:pStyle w:val="130"/>
        <w:numPr>
          <w:ilvl w:val="0"/>
          <w:numId w:val="63"/>
        </w:numPr>
        <w:ind w:leftChars="200" w:hangingChars="200"/>
      </w:pPr>
      <w:r>
        <w:rPr>
          <w:rFonts w:hint="eastAsia"/>
        </w:rPr>
        <w:t>住宅建筑应分户热计量，并以楼栋为结算点；</w:t>
      </w:r>
    </w:p>
    <w:p w14:paraId="6337045B">
      <w:pPr>
        <w:pStyle w:val="130"/>
        <w:numPr>
          <w:ilvl w:val="0"/>
          <w:numId w:val="63"/>
        </w:numPr>
        <w:ind w:leftChars="200" w:hangingChars="200"/>
      </w:pPr>
      <w:r>
        <w:rPr>
          <w:rFonts w:hint="eastAsia"/>
        </w:rPr>
        <w:t>集中供热、空调系统的监控与计量，应符合</w:t>
      </w:r>
      <w:r>
        <w:t>DB11/</w:t>
      </w:r>
      <w:r>
        <w:rPr>
          <w:rFonts w:hint="eastAsia"/>
        </w:rPr>
        <w:t xml:space="preserve"> </w:t>
      </w:r>
      <w:r>
        <w:t>1066</w:t>
      </w:r>
      <w:r>
        <w:rPr>
          <w:rFonts w:hint="eastAsia"/>
        </w:rPr>
        <w:t>、</w:t>
      </w:r>
      <w:r>
        <w:t>DB11/</w:t>
      </w:r>
      <w:r>
        <w:rPr>
          <w:rFonts w:hint="eastAsia"/>
        </w:rPr>
        <w:t xml:space="preserve">T </w:t>
      </w:r>
      <w:r>
        <w:t>687的相关规定。</w:t>
      </w:r>
    </w:p>
    <w:p w14:paraId="50AEFA56">
      <w:pPr>
        <w:pStyle w:val="100"/>
        <w:outlineLvl w:val="9"/>
      </w:pPr>
      <w:r>
        <w:rPr>
          <w:rFonts w:hint="eastAsia"/>
        </w:rPr>
        <w:t>项目燃气的计量应符合以下规定：</w:t>
      </w:r>
    </w:p>
    <w:p w14:paraId="63C6A8EE">
      <w:pPr>
        <w:pStyle w:val="177"/>
        <w:widowControl/>
        <w:numPr>
          <w:ilvl w:val="0"/>
          <w:numId w:val="6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住宅建筑应每户设燃气表；</w:t>
      </w:r>
    </w:p>
    <w:p w14:paraId="574B9DAF">
      <w:pPr>
        <w:pStyle w:val="177"/>
        <w:widowControl/>
        <w:numPr>
          <w:ilvl w:val="0"/>
          <w:numId w:val="6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公共建筑应按每个计量单元设置燃气表；</w:t>
      </w:r>
    </w:p>
    <w:p w14:paraId="0AED19A5">
      <w:pPr>
        <w:pStyle w:val="177"/>
        <w:widowControl/>
        <w:numPr>
          <w:ilvl w:val="0"/>
          <w:numId w:val="6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锅炉房宜每台锅炉分别配置燃气表；</w:t>
      </w:r>
    </w:p>
    <w:p w14:paraId="44FD84F7">
      <w:pPr>
        <w:pStyle w:val="177"/>
        <w:widowControl/>
        <w:numPr>
          <w:ilvl w:val="0"/>
          <w:numId w:val="64"/>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计费价格不同时，应按不同计费系统设置燃气表。</w:t>
      </w:r>
    </w:p>
    <w:p w14:paraId="4CE2D025">
      <w:pPr>
        <w:pStyle w:val="100"/>
        <w:outlineLvl w:val="9"/>
      </w:pPr>
      <w:r>
        <w:rPr>
          <w:rFonts w:hint="eastAsia"/>
        </w:rPr>
        <w:t>项目给水（再生水）、热水计量应符合以下规定：</w:t>
      </w:r>
    </w:p>
    <w:p w14:paraId="3458022B">
      <w:pPr>
        <w:pStyle w:val="177"/>
        <w:widowControl/>
        <w:numPr>
          <w:ilvl w:val="0"/>
          <w:numId w:val="6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给水系统总引入管（市政接口）设置水表；</w:t>
      </w:r>
    </w:p>
    <w:p w14:paraId="2F580696">
      <w:pPr>
        <w:pStyle w:val="177"/>
        <w:widowControl/>
        <w:numPr>
          <w:ilvl w:val="0"/>
          <w:numId w:val="6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每幢建筑的引入管设置水表；</w:t>
      </w:r>
    </w:p>
    <w:p w14:paraId="6A136E40">
      <w:pPr>
        <w:pStyle w:val="177"/>
        <w:widowControl/>
        <w:numPr>
          <w:ilvl w:val="0"/>
          <w:numId w:val="6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住宅建筑的入户管设置水表；</w:t>
      </w:r>
    </w:p>
    <w:p w14:paraId="552328E2">
      <w:pPr>
        <w:pStyle w:val="177"/>
        <w:widowControl/>
        <w:numPr>
          <w:ilvl w:val="0"/>
          <w:numId w:val="65"/>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公共建筑和工业建筑中需要单独计量水量的功能用房、工艺生产线的引入管设置水表。</w:t>
      </w:r>
    </w:p>
    <w:p w14:paraId="40E439F2">
      <w:pPr>
        <w:pStyle w:val="100"/>
        <w:outlineLvl w:val="9"/>
      </w:pPr>
      <w:r>
        <w:rPr>
          <w:rFonts w:hint="eastAsia"/>
        </w:rPr>
        <w:t>工业建筑或特殊区域的电能计量应符合以下规定：</w:t>
      </w:r>
    </w:p>
    <w:p w14:paraId="0E8FDC92">
      <w:pPr>
        <w:pStyle w:val="177"/>
        <w:widowControl/>
        <w:numPr>
          <w:ilvl w:val="0"/>
          <w:numId w:val="6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工业建筑</w:t>
      </w:r>
      <w:r>
        <w:rPr>
          <w:rFonts w:hint="eastAsia" w:ascii="宋体"/>
          <w:kern w:val="0"/>
          <w:szCs w:val="20"/>
        </w:rPr>
        <w:t>电能计量应分级、分项计量；</w:t>
      </w:r>
    </w:p>
    <w:p w14:paraId="400D96D8">
      <w:pPr>
        <w:pStyle w:val="177"/>
        <w:widowControl/>
        <w:numPr>
          <w:ilvl w:val="0"/>
          <w:numId w:val="6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按照供电部门计量管理要求设置电能计量装置；</w:t>
      </w:r>
    </w:p>
    <w:p w14:paraId="6460B315">
      <w:pPr>
        <w:pStyle w:val="177"/>
        <w:widowControl/>
        <w:numPr>
          <w:ilvl w:val="0"/>
          <w:numId w:val="6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按照工艺用能特点和内部管理要求设置内部管理电能计量装置；</w:t>
      </w:r>
    </w:p>
    <w:p w14:paraId="6CC32BEE">
      <w:pPr>
        <w:pStyle w:val="177"/>
        <w:widowControl/>
        <w:numPr>
          <w:ilvl w:val="0"/>
          <w:numId w:val="6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工业建筑应分厂房、用途计量，在每个独立的厂房入口应设置电能计量装置；</w:t>
      </w:r>
    </w:p>
    <w:p w14:paraId="16793A9B">
      <w:pPr>
        <w:pStyle w:val="177"/>
        <w:widowControl/>
        <w:numPr>
          <w:ilvl w:val="0"/>
          <w:numId w:val="66"/>
        </w:numPr>
        <w:tabs>
          <w:tab w:val="left" w:pos="840"/>
        </w:tabs>
        <w:ind w:firstLineChars="0"/>
        <w:rPr>
          <w:rFonts w:hint="eastAsia" w:ascii="宋体" w:hAnsi="宋体"/>
          <w:kern w:val="0"/>
          <w:szCs w:val="20"/>
        </w:rPr>
      </w:pPr>
      <w:r>
        <w:rPr>
          <w:rFonts w:hint="eastAsia" w:ascii="宋体" w:hAnsi="宋体"/>
          <w:kern w:val="0"/>
          <w:szCs w:val="20"/>
        </w:rPr>
        <w:t>照明、制冷站、热力站、空调供</w:t>
      </w:r>
      <w:r>
        <w:rPr>
          <w:rFonts w:hint="eastAsia"/>
        </w:rPr>
        <w:t>热</w:t>
      </w:r>
      <w:r>
        <w:rPr>
          <w:rFonts w:hint="eastAsia" w:ascii="宋体" w:hAnsi="宋体"/>
          <w:kern w:val="0"/>
          <w:szCs w:val="20"/>
        </w:rPr>
        <w:t>设备、通风设备、给水排水设备等设置独立分项计量装置；</w:t>
      </w:r>
    </w:p>
    <w:p w14:paraId="43CA0A93">
      <w:pPr>
        <w:pStyle w:val="177"/>
        <w:widowControl/>
        <w:numPr>
          <w:ilvl w:val="0"/>
          <w:numId w:val="66"/>
        </w:numPr>
        <w:tabs>
          <w:tab w:val="left" w:pos="840"/>
        </w:tabs>
        <w:ind w:firstLineChars="0"/>
        <w:rPr>
          <w:rFonts w:hint="eastAsia" w:ascii="宋体" w:hAnsi="宋体"/>
          <w:kern w:val="0"/>
          <w:szCs w:val="20"/>
        </w:rPr>
      </w:pPr>
      <w:r>
        <w:rPr>
          <w:rFonts w:hint="eastAsia" w:ascii="宋体" w:hAnsi="宋体"/>
          <w:kern w:val="0"/>
          <w:szCs w:val="20"/>
        </w:rPr>
        <w:t>可再生能源发电应设置独立电能计量装置；</w:t>
      </w:r>
    </w:p>
    <w:p w14:paraId="39048112">
      <w:pPr>
        <w:pStyle w:val="177"/>
        <w:widowControl/>
        <w:numPr>
          <w:ilvl w:val="0"/>
          <w:numId w:val="66"/>
        </w:numPr>
        <w:tabs>
          <w:tab w:val="left" w:pos="840"/>
        </w:tabs>
        <w:ind w:firstLineChars="0"/>
        <w:rPr>
          <w:rFonts w:hint="eastAsia" w:ascii="宋体" w:hAnsi="宋体"/>
          <w:kern w:val="0"/>
          <w:szCs w:val="20"/>
        </w:rPr>
      </w:pPr>
      <w:r>
        <w:rPr>
          <w:rFonts w:hint="eastAsia" w:ascii="宋体" w:hAnsi="宋体"/>
          <w:kern w:val="0"/>
          <w:szCs w:val="20"/>
        </w:rPr>
        <w:t>特殊区域应设置独立电能计量装置；</w:t>
      </w:r>
    </w:p>
    <w:p w14:paraId="7CD856F1">
      <w:pPr>
        <w:pStyle w:val="177"/>
        <w:widowControl/>
        <w:numPr>
          <w:ilvl w:val="0"/>
          <w:numId w:val="66"/>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电能表应符合所处环境安全、信息安全和电磁兼容要求。</w:t>
      </w:r>
    </w:p>
    <w:p w14:paraId="128C5FBA">
      <w:pPr>
        <w:pStyle w:val="100"/>
        <w:outlineLvl w:val="9"/>
      </w:pPr>
      <w:r>
        <w:rPr>
          <w:rFonts w:hint="eastAsia"/>
        </w:rPr>
        <w:t>居住建筑电能计量应符合以下规定：</w:t>
      </w:r>
    </w:p>
    <w:p w14:paraId="2E4125EF">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电源进线侧应设置电能计量装置；</w:t>
      </w:r>
    </w:p>
    <w:p w14:paraId="1459009E">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住宅建筑应每户设置电能计量装置；</w:t>
      </w:r>
    </w:p>
    <w:p w14:paraId="3579691E">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公用设施应设置用于能源管理的电能计量装置；</w:t>
      </w:r>
    </w:p>
    <w:p w14:paraId="0DC274D3">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当住宅户内或公用设施的进线采用三相电源时，配置的三相电能表应按相序计量；</w:t>
      </w:r>
    </w:p>
    <w:p w14:paraId="0A809E25">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可再生能源发电应设置独立的计量装置，并应符合现行国家标准GB/T 50865的规定；</w:t>
      </w:r>
    </w:p>
    <w:p w14:paraId="78087CB8">
      <w:pPr>
        <w:pStyle w:val="177"/>
        <w:widowControl/>
        <w:numPr>
          <w:ilvl w:val="0"/>
          <w:numId w:val="67"/>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电能计量装置应符合电力管理规定。</w:t>
      </w:r>
    </w:p>
    <w:p w14:paraId="78A59647">
      <w:pPr>
        <w:pStyle w:val="100"/>
        <w:outlineLvl w:val="9"/>
      </w:pPr>
      <w:r>
        <w:rPr>
          <w:rFonts w:hint="eastAsia"/>
        </w:rPr>
        <w:t>公共建筑电能计量应符合以下规定：</w:t>
      </w:r>
    </w:p>
    <w:p w14:paraId="03831051">
      <w:pPr>
        <w:pStyle w:val="177"/>
        <w:widowControl/>
        <w:numPr>
          <w:ilvl w:val="0"/>
          <w:numId w:val="6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按照供电部门电能计量管理要求设置计量装置，应具备实施复费率管理的条件；</w:t>
      </w:r>
    </w:p>
    <w:p w14:paraId="5615A3E7">
      <w:pPr>
        <w:pStyle w:val="177"/>
        <w:widowControl/>
        <w:numPr>
          <w:ilvl w:val="0"/>
          <w:numId w:val="68"/>
        </w:numPr>
        <w:tabs>
          <w:tab w:val="left" w:pos="840"/>
        </w:tabs>
        <w:ind w:firstLineChars="0"/>
        <w:rPr>
          <w:rFonts w:hint="eastAsia" w:ascii="宋体" w:hAnsi="宋体"/>
          <w:kern w:val="0"/>
          <w:szCs w:val="20"/>
        </w:rPr>
      </w:pPr>
      <w:r>
        <w:rPr>
          <w:rFonts w:hint="eastAsia" w:ascii="宋体" w:hAnsi="宋体"/>
          <w:kern w:val="0"/>
          <w:szCs w:val="20"/>
        </w:rPr>
        <w:t>应设置用电能耗监测与计量系统，并进行能效分析与管理；</w:t>
      </w:r>
    </w:p>
    <w:p w14:paraId="173DC2C4">
      <w:pPr>
        <w:pStyle w:val="177"/>
        <w:widowControl/>
        <w:numPr>
          <w:ilvl w:val="0"/>
          <w:numId w:val="68"/>
        </w:numPr>
        <w:tabs>
          <w:tab w:val="left" w:pos="840"/>
        </w:tabs>
        <w:ind w:firstLineChars="0"/>
        <w:rPr>
          <w:rFonts w:hint="eastAsia" w:ascii="宋体" w:hAnsi="宋体"/>
          <w:kern w:val="0"/>
          <w:szCs w:val="20"/>
        </w:rPr>
      </w:pPr>
      <w:r>
        <w:rPr>
          <w:rFonts w:hint="eastAsia" w:ascii="宋体" w:hAnsi="宋体"/>
          <w:kern w:val="0"/>
          <w:szCs w:val="20"/>
        </w:rPr>
        <w:t>按照DB11/T 687分类的甲1类和甲2类公共建筑应按功能区域设置分项电能计量；</w:t>
      </w:r>
    </w:p>
    <w:p w14:paraId="3765979F">
      <w:pPr>
        <w:pStyle w:val="177"/>
        <w:widowControl/>
        <w:numPr>
          <w:ilvl w:val="0"/>
          <w:numId w:val="68"/>
        </w:numPr>
        <w:tabs>
          <w:tab w:val="left" w:pos="840"/>
        </w:tabs>
        <w:ind w:firstLineChars="0"/>
        <w:rPr>
          <w:rFonts w:hint="eastAsia" w:ascii="宋体" w:hAnsi="宋体"/>
          <w:kern w:val="0"/>
          <w:szCs w:val="20"/>
        </w:rPr>
      </w:pPr>
      <w:r>
        <w:rPr>
          <w:rFonts w:hint="eastAsia" w:ascii="宋体" w:hAnsi="宋体"/>
          <w:kern w:val="0"/>
          <w:szCs w:val="20"/>
        </w:rPr>
        <w:t>实施电能监测的低压配电系统和分项计量系统，应符合DB11/T 687的相关规定；</w:t>
      </w:r>
    </w:p>
    <w:p w14:paraId="4F766E00">
      <w:pPr>
        <w:pStyle w:val="177"/>
        <w:widowControl/>
        <w:numPr>
          <w:ilvl w:val="0"/>
          <w:numId w:val="6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分项计量仪表应具有远传通讯功能；</w:t>
      </w:r>
    </w:p>
    <w:p w14:paraId="3E00A89A">
      <w:pPr>
        <w:pStyle w:val="177"/>
        <w:widowControl/>
        <w:numPr>
          <w:ilvl w:val="0"/>
          <w:numId w:val="68"/>
        </w:numPr>
        <w:tabs>
          <w:tab w:val="center" w:pos="4201"/>
          <w:tab w:val="right" w:leader="dot" w:pos="9298"/>
        </w:tabs>
        <w:autoSpaceDE w:val="0"/>
        <w:autoSpaceDN w:val="0"/>
        <w:ind w:firstLineChars="0"/>
        <w:rPr>
          <w:rFonts w:hint="eastAsia" w:ascii="宋体" w:hAnsi="宋体"/>
          <w:kern w:val="0"/>
          <w:szCs w:val="20"/>
        </w:rPr>
      </w:pPr>
      <w:r>
        <w:rPr>
          <w:rFonts w:hint="eastAsia" w:ascii="宋体" w:hAnsi="宋体"/>
          <w:kern w:val="0"/>
          <w:szCs w:val="20"/>
        </w:rPr>
        <w:t>当采用可再生能源发电系统时，应单独计量其发电量。</w:t>
      </w:r>
    </w:p>
    <w:p w14:paraId="5045226E">
      <w:pPr>
        <w:pStyle w:val="83"/>
        <w:ind w:left="0"/>
        <w:outlineLvl w:val="0"/>
      </w:pPr>
      <w:bookmarkStart w:id="294" w:name="_Toc496960479"/>
      <w:bookmarkStart w:id="295" w:name="_Toc513212737"/>
      <w:bookmarkStart w:id="296" w:name="_Toc512431395"/>
      <w:bookmarkStart w:id="297" w:name="_Toc509435614"/>
      <w:bookmarkStart w:id="298" w:name="_Toc508124354"/>
      <w:bookmarkStart w:id="299" w:name="_Toc509435299"/>
      <w:bookmarkStart w:id="300" w:name="_Toc512430750"/>
      <w:bookmarkStart w:id="301" w:name="_Toc178237508"/>
      <w:bookmarkStart w:id="302" w:name="OLE_LINK28"/>
      <w:r>
        <w:rPr>
          <w:rFonts w:hint="eastAsia"/>
        </w:rPr>
        <w:t>结论</w:t>
      </w:r>
      <w:bookmarkEnd w:id="294"/>
      <w:bookmarkEnd w:id="295"/>
      <w:bookmarkEnd w:id="296"/>
      <w:bookmarkEnd w:id="297"/>
      <w:bookmarkEnd w:id="298"/>
      <w:bookmarkEnd w:id="299"/>
      <w:bookmarkEnd w:id="300"/>
      <w:bookmarkEnd w:id="301"/>
    </w:p>
    <w:p w14:paraId="0746BBCB">
      <w:pPr>
        <w:pStyle w:val="43"/>
        <w:spacing w:before="0" w:beforeLines="0" w:after="0" w:afterLines="0"/>
        <w:ind w:left="0"/>
        <w:outlineLvl w:val="9"/>
        <w:rPr>
          <w:rFonts w:hint="eastAsia" w:ascii="宋体" w:hAnsi="宋体" w:eastAsia="宋体"/>
          <w:szCs w:val="20"/>
        </w:rPr>
      </w:pPr>
      <w:bookmarkStart w:id="303" w:name="_Toc513212738"/>
      <w:bookmarkStart w:id="304" w:name="_Toc512430751"/>
      <w:bookmarkStart w:id="305" w:name="_Toc503427868"/>
      <w:bookmarkStart w:id="306" w:name="_Toc512431396"/>
      <w:bookmarkStart w:id="307" w:name="_Toc508121615"/>
      <w:bookmarkStart w:id="308" w:name="_Toc508124355"/>
      <w:r>
        <w:rPr>
          <w:rFonts w:hint="eastAsia" w:ascii="宋体" w:hAnsi="宋体" w:eastAsia="宋体"/>
          <w:szCs w:val="20"/>
        </w:rPr>
        <w:t>结论应包括以下内容：</w:t>
      </w:r>
      <w:bookmarkEnd w:id="303"/>
      <w:bookmarkEnd w:id="304"/>
      <w:bookmarkEnd w:id="305"/>
      <w:bookmarkEnd w:id="306"/>
      <w:bookmarkEnd w:id="307"/>
      <w:bookmarkEnd w:id="308"/>
    </w:p>
    <w:p w14:paraId="3F9F0874">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项目是否符合国家、地方及行业的节能降碳相关法律法规、政策、标准规范等的要求；</w:t>
      </w:r>
    </w:p>
    <w:p w14:paraId="53141C56">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项目能源消费品种选择的合理性及可再生能源利用的可行性；</w:t>
      </w:r>
    </w:p>
    <w:p w14:paraId="458FF30C">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项目能源结构，包括能源消费总量及分品种实物量；</w:t>
      </w:r>
    </w:p>
    <w:p w14:paraId="3E6BEB1A">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项目年综合能源消费和二氧化碳排放量占项目所在地当年能源消费和二氧化碳排放控制量的比例，是否满足所在地节能降碳工作管理要求；</w:t>
      </w:r>
    </w:p>
    <w:p w14:paraId="4D2712D2">
      <w:pPr>
        <w:pStyle w:val="177"/>
        <w:widowControl/>
        <w:numPr>
          <w:ilvl w:val="0"/>
          <w:numId w:val="69"/>
        </w:numPr>
        <w:ind w:firstLineChars="0"/>
        <w:rPr>
          <w:rFonts w:hint="eastAsia" w:ascii="宋体" w:hAnsi="宋体"/>
          <w:kern w:val="0"/>
          <w:szCs w:val="20"/>
        </w:rPr>
      </w:pPr>
      <w:r>
        <w:rPr>
          <w:rFonts w:hint="eastAsia" w:ascii="宋体" w:hAnsi="宋体"/>
          <w:kern w:val="0"/>
          <w:szCs w:val="20"/>
        </w:rPr>
        <w:t>主要建设方案、用能工艺、用能设备能效水平的分析结论；</w:t>
      </w:r>
    </w:p>
    <w:p w14:paraId="6F09DBFA">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项目能耗及能效水平的分析结论；</w:t>
      </w:r>
    </w:p>
    <w:p w14:paraId="57FEE3FE">
      <w:pPr>
        <w:pStyle w:val="177"/>
        <w:widowControl/>
        <w:numPr>
          <w:ilvl w:val="0"/>
          <w:numId w:val="69"/>
        </w:numPr>
        <w:ind w:firstLineChars="0"/>
        <w:rPr>
          <w:rFonts w:hint="eastAsia" w:ascii="宋体" w:hAnsi="宋体"/>
          <w:kern w:val="0"/>
          <w:szCs w:val="20"/>
        </w:rPr>
      </w:pPr>
      <w:r>
        <w:rPr>
          <w:rFonts w:hint="eastAsia" w:ascii="宋体" w:hAnsi="宋体"/>
          <w:kern w:val="0"/>
          <w:szCs w:val="20"/>
        </w:rPr>
        <w:t>项目二氧化碳排放水平的分析结论。</w:t>
      </w:r>
    </w:p>
    <w:p w14:paraId="6848EFEB">
      <w:pPr>
        <w:pStyle w:val="43"/>
        <w:spacing w:before="0" w:beforeLines="0" w:after="0" w:afterLines="0"/>
        <w:ind w:left="0"/>
        <w:outlineLvl w:val="9"/>
        <w:rPr>
          <w:rFonts w:hint="eastAsia" w:ascii="宋体" w:hAnsi="宋体" w:eastAsia="宋体"/>
          <w:szCs w:val="20"/>
        </w:rPr>
      </w:pPr>
      <w:bookmarkStart w:id="309" w:name="_Toc508124356"/>
      <w:bookmarkStart w:id="310" w:name="_Toc512431397"/>
      <w:bookmarkStart w:id="311" w:name="_Toc508121616"/>
      <w:bookmarkStart w:id="312" w:name="_Toc513212739"/>
      <w:bookmarkStart w:id="313" w:name="_Toc512430752"/>
      <w:bookmarkStart w:id="314" w:name="_Toc503427869"/>
      <w:r>
        <w:rPr>
          <w:rFonts w:hint="eastAsia" w:ascii="宋体" w:hAnsi="宋体" w:eastAsia="宋体"/>
          <w:szCs w:val="20"/>
        </w:rPr>
        <w:t>根据各项目分析评价方法对设备选型、能耗指标、二氧化碳排放指标等达到水平做分析说明。</w:t>
      </w:r>
      <w:bookmarkEnd w:id="309"/>
      <w:bookmarkEnd w:id="310"/>
      <w:bookmarkEnd w:id="311"/>
      <w:bookmarkEnd w:id="312"/>
      <w:bookmarkEnd w:id="313"/>
      <w:bookmarkEnd w:id="314"/>
    </w:p>
    <w:p w14:paraId="5128EC00">
      <w:pPr>
        <w:pStyle w:val="43"/>
        <w:spacing w:before="0" w:beforeLines="0" w:after="0" w:afterLines="0"/>
        <w:ind w:left="0"/>
        <w:outlineLvl w:val="9"/>
        <w:rPr>
          <w:rFonts w:hint="eastAsia" w:ascii="宋体" w:hAnsi="宋体" w:eastAsia="宋体"/>
          <w:szCs w:val="20"/>
        </w:rPr>
      </w:pPr>
      <w:bookmarkStart w:id="315" w:name="_Toc508121618"/>
      <w:bookmarkStart w:id="316" w:name="_Toc508124358"/>
      <w:bookmarkStart w:id="317" w:name="_Toc512430754"/>
      <w:bookmarkStart w:id="318" w:name="_Toc513212740"/>
      <w:bookmarkStart w:id="319" w:name="_Toc512431399"/>
      <w:bookmarkStart w:id="320" w:name="_Toc503427871"/>
      <w:r>
        <w:rPr>
          <w:rFonts w:hint="eastAsia" w:ascii="宋体" w:hAnsi="宋体" w:eastAsia="宋体"/>
          <w:szCs w:val="20"/>
        </w:rPr>
        <w:t>根据评价分析方法对项目预期达到的节能降碳水平进行分析说明。</w:t>
      </w:r>
      <w:bookmarkEnd w:id="302"/>
      <w:bookmarkEnd w:id="315"/>
      <w:bookmarkEnd w:id="316"/>
      <w:bookmarkEnd w:id="317"/>
      <w:bookmarkEnd w:id="318"/>
      <w:bookmarkEnd w:id="319"/>
      <w:bookmarkEnd w:id="320"/>
    </w:p>
    <w:p w14:paraId="43E8C0C4">
      <w:pPr>
        <w:pStyle w:val="22"/>
      </w:pPr>
    </w:p>
    <w:p w14:paraId="431DFC86">
      <w:pPr>
        <w:pStyle w:val="157"/>
        <w:numPr>
          <w:ilvl w:val="0"/>
          <w:numId w:val="0"/>
        </w:numPr>
        <w:tabs>
          <w:tab w:val="clear" w:pos="360"/>
        </w:tabs>
        <w:rPr>
          <w:rFonts w:hint="eastAsia" w:hAnsi="黑体"/>
        </w:rPr>
      </w:pPr>
      <w:bookmarkStart w:id="321" w:name="_Toc501289694"/>
      <w:bookmarkStart w:id="322" w:name="_Toc497135808"/>
      <w:bookmarkStart w:id="323" w:name="_Toc501288981"/>
      <w:bookmarkStart w:id="324" w:name="_Toc501186410"/>
      <w:r>
        <w:rPr>
          <w:rFonts w:hint="eastAsia" w:hAnsi="黑体"/>
        </w:rPr>
        <w:br w:type="page"/>
      </w:r>
    </w:p>
    <w:p w14:paraId="440D9ABF">
      <w:pPr>
        <w:pStyle w:val="157"/>
        <w:numPr>
          <w:ilvl w:val="0"/>
          <w:numId w:val="0"/>
        </w:numPr>
        <w:tabs>
          <w:tab w:val="clear" w:pos="360"/>
        </w:tabs>
        <w:rPr>
          <w:rFonts w:hint="eastAsia" w:hAnsi="黑体"/>
        </w:rPr>
      </w:pPr>
      <w:bookmarkStart w:id="325" w:name="_Toc178237509"/>
      <w:r>
        <w:rPr>
          <w:rFonts w:hint="eastAsia" w:hAnsi="黑体"/>
        </w:rPr>
        <w:t>附录A</w:t>
      </w:r>
      <w:r>
        <w:rPr>
          <w:rFonts w:hAnsi="黑体"/>
        </w:rPr>
        <w:br w:type="textWrapping"/>
      </w:r>
      <w:r>
        <w:rPr>
          <w:rFonts w:hint="eastAsia" w:hAnsi="黑体"/>
        </w:rPr>
        <w:t>（资料性）</w:t>
      </w:r>
      <w:r>
        <w:rPr>
          <w:rFonts w:hAnsi="黑体"/>
        </w:rPr>
        <w:br w:type="textWrapping"/>
      </w:r>
      <w:r>
        <w:rPr>
          <w:rFonts w:hint="eastAsia" w:hAnsi="黑体"/>
        </w:rPr>
        <w:t>工业类项目工艺用水一览表</w:t>
      </w:r>
      <w:bookmarkEnd w:id="325"/>
    </w:p>
    <w:p w14:paraId="501B1D1E">
      <w:pPr>
        <w:pStyle w:val="22"/>
      </w:pPr>
      <w:r>
        <w:rPr>
          <w:rFonts w:hint="eastAsia"/>
        </w:rPr>
        <w:t>工业类项目工艺用水可参照表A.1列出。</w:t>
      </w:r>
    </w:p>
    <w:p w14:paraId="58F65A71">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表A.1 工业类项目工艺用水一览表</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3189"/>
        <w:gridCol w:w="3187"/>
        <w:gridCol w:w="3194"/>
      </w:tblGrid>
      <w:tr w14:paraId="0E2C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1666" w:type="pct"/>
            <w:shd w:val="clear" w:color="auto" w:fill="FFFFFF" w:themeFill="background1"/>
            <w:vAlign w:val="center"/>
          </w:tcPr>
          <w:p w14:paraId="7DF87EB5">
            <w:pPr>
              <w:widowControl/>
              <w:adjustRightInd w:val="0"/>
              <w:snapToGrid w:val="0"/>
              <w:jc w:val="center"/>
              <w:rPr>
                <w:rFonts w:hint="eastAsia" w:ascii="宋体" w:hAnsi="宋体"/>
                <w:bCs/>
                <w:sz w:val="18"/>
                <w:szCs w:val="18"/>
              </w:rPr>
            </w:pPr>
            <w:r>
              <w:rPr>
                <w:rFonts w:hint="eastAsia" w:ascii="宋体" w:hAnsi="宋体"/>
                <w:bCs/>
                <w:sz w:val="18"/>
                <w:szCs w:val="18"/>
              </w:rPr>
              <w:t>指标名称</w:t>
            </w:r>
          </w:p>
        </w:tc>
        <w:tc>
          <w:tcPr>
            <w:tcW w:w="1665" w:type="pct"/>
            <w:shd w:val="clear" w:color="auto" w:fill="FFFFFF" w:themeFill="background1"/>
            <w:vAlign w:val="center"/>
          </w:tcPr>
          <w:p w14:paraId="4121E7E8">
            <w:pPr>
              <w:widowControl/>
              <w:adjustRightInd w:val="0"/>
              <w:snapToGrid w:val="0"/>
              <w:jc w:val="center"/>
              <w:rPr>
                <w:rFonts w:hint="eastAsia" w:ascii="宋体" w:hAnsi="宋体"/>
                <w:bCs/>
                <w:sz w:val="18"/>
                <w:szCs w:val="18"/>
              </w:rPr>
            </w:pPr>
            <w:r>
              <w:rPr>
                <w:rFonts w:hint="eastAsia" w:ascii="宋体" w:hAnsi="宋体"/>
                <w:bCs/>
                <w:sz w:val="18"/>
                <w:szCs w:val="18"/>
              </w:rPr>
              <w:t>计量单位</w:t>
            </w:r>
          </w:p>
        </w:tc>
        <w:tc>
          <w:tcPr>
            <w:tcW w:w="1669" w:type="pct"/>
            <w:shd w:val="clear" w:color="auto" w:fill="FFFFFF" w:themeFill="background1"/>
            <w:vAlign w:val="center"/>
          </w:tcPr>
          <w:p w14:paraId="4CCA7663">
            <w:pPr>
              <w:widowControl/>
              <w:adjustRightInd w:val="0"/>
              <w:snapToGrid w:val="0"/>
              <w:jc w:val="center"/>
              <w:rPr>
                <w:rFonts w:hint="eastAsia" w:ascii="宋体" w:hAnsi="宋体"/>
                <w:bCs/>
                <w:sz w:val="18"/>
                <w:szCs w:val="18"/>
              </w:rPr>
            </w:pPr>
          </w:p>
        </w:tc>
      </w:tr>
      <w:tr w14:paraId="0FC4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6073B08C">
            <w:pPr>
              <w:widowControl/>
              <w:adjustRightInd w:val="0"/>
              <w:snapToGrid w:val="0"/>
              <w:rPr>
                <w:rFonts w:hint="eastAsia" w:ascii="宋体" w:hAnsi="宋体"/>
                <w:bCs/>
                <w:sz w:val="18"/>
                <w:szCs w:val="18"/>
              </w:rPr>
            </w:pPr>
            <w:r>
              <w:rPr>
                <w:rFonts w:hint="eastAsia" w:ascii="宋体" w:hAnsi="宋体"/>
                <w:bCs/>
                <w:sz w:val="18"/>
                <w:szCs w:val="18"/>
              </w:rPr>
              <w:t>一、新水量</w:t>
            </w:r>
          </w:p>
        </w:tc>
        <w:tc>
          <w:tcPr>
            <w:tcW w:w="1665" w:type="pct"/>
            <w:shd w:val="clear" w:color="auto" w:fill="FFFFFF" w:themeFill="background1"/>
            <w:vAlign w:val="center"/>
          </w:tcPr>
          <w:p w14:paraId="5148CE83">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712767C1">
            <w:pPr>
              <w:widowControl/>
              <w:adjustRightInd w:val="0"/>
              <w:snapToGrid w:val="0"/>
              <w:jc w:val="center"/>
              <w:rPr>
                <w:rFonts w:hint="eastAsia" w:ascii="宋体" w:hAnsi="宋体"/>
                <w:bCs/>
                <w:sz w:val="18"/>
                <w:szCs w:val="18"/>
              </w:rPr>
            </w:pPr>
          </w:p>
        </w:tc>
      </w:tr>
      <w:tr w14:paraId="600F1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3"/>
            <w:shd w:val="clear" w:color="auto" w:fill="FFFFFF" w:themeFill="background1"/>
            <w:vAlign w:val="center"/>
          </w:tcPr>
          <w:p w14:paraId="79DAF5A8">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（一）按水源分类</w:t>
            </w:r>
          </w:p>
        </w:tc>
      </w:tr>
      <w:tr w14:paraId="0022B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3F2BBF9D">
            <w:pPr>
              <w:widowControl/>
              <w:adjustRightInd w:val="0"/>
              <w:snapToGrid w:val="0"/>
              <w:ind w:firstLine="720" w:firstLineChars="400"/>
              <w:rPr>
                <w:rFonts w:hint="eastAsia" w:ascii="宋体" w:hAnsi="宋体"/>
                <w:bCs/>
                <w:sz w:val="18"/>
                <w:szCs w:val="18"/>
              </w:rPr>
            </w:pPr>
            <w:r>
              <w:rPr>
                <w:rFonts w:hint="eastAsia" w:ascii="宋体" w:hAnsi="宋体"/>
                <w:bCs/>
                <w:sz w:val="18"/>
                <w:szCs w:val="18"/>
              </w:rPr>
              <w:t>1. 地表水</w:t>
            </w:r>
          </w:p>
        </w:tc>
        <w:tc>
          <w:tcPr>
            <w:tcW w:w="1665" w:type="pct"/>
            <w:shd w:val="clear" w:color="auto" w:fill="FFFFFF" w:themeFill="background1"/>
            <w:vAlign w:val="center"/>
          </w:tcPr>
          <w:p w14:paraId="0C62C1B4">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43ADDDCC">
            <w:pPr>
              <w:widowControl/>
              <w:adjustRightInd w:val="0"/>
              <w:snapToGrid w:val="0"/>
              <w:jc w:val="center"/>
              <w:rPr>
                <w:rFonts w:hint="eastAsia" w:ascii="宋体" w:hAnsi="宋体"/>
                <w:bCs/>
                <w:sz w:val="18"/>
                <w:szCs w:val="18"/>
              </w:rPr>
            </w:pPr>
          </w:p>
        </w:tc>
      </w:tr>
      <w:tr w14:paraId="74CC4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4F1CF918">
            <w:pPr>
              <w:widowControl/>
              <w:adjustRightInd w:val="0"/>
              <w:snapToGrid w:val="0"/>
              <w:ind w:firstLine="720" w:firstLineChars="400"/>
              <w:rPr>
                <w:rFonts w:hint="eastAsia" w:ascii="宋体" w:hAnsi="宋体"/>
                <w:bCs/>
                <w:sz w:val="18"/>
                <w:szCs w:val="18"/>
              </w:rPr>
            </w:pPr>
            <w:r>
              <w:rPr>
                <w:rFonts w:hint="eastAsia" w:ascii="宋体" w:hAnsi="宋体"/>
                <w:bCs/>
                <w:sz w:val="18"/>
                <w:szCs w:val="18"/>
              </w:rPr>
              <w:t xml:space="preserve">2. 地下水    </w:t>
            </w:r>
          </w:p>
        </w:tc>
        <w:tc>
          <w:tcPr>
            <w:tcW w:w="1665" w:type="pct"/>
            <w:shd w:val="clear" w:color="auto" w:fill="FFFFFF" w:themeFill="background1"/>
            <w:vAlign w:val="center"/>
          </w:tcPr>
          <w:p w14:paraId="258CF2E0">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2B4E457B">
            <w:pPr>
              <w:widowControl/>
              <w:adjustRightInd w:val="0"/>
              <w:snapToGrid w:val="0"/>
              <w:jc w:val="center"/>
              <w:rPr>
                <w:rFonts w:hint="eastAsia" w:ascii="宋体" w:hAnsi="宋体"/>
                <w:bCs/>
                <w:sz w:val="18"/>
                <w:szCs w:val="18"/>
              </w:rPr>
            </w:pPr>
          </w:p>
        </w:tc>
      </w:tr>
      <w:tr w14:paraId="683A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5C853304">
            <w:pPr>
              <w:widowControl/>
              <w:adjustRightInd w:val="0"/>
              <w:snapToGrid w:val="0"/>
              <w:ind w:firstLine="720" w:firstLineChars="400"/>
              <w:rPr>
                <w:rFonts w:hint="eastAsia" w:ascii="宋体" w:hAnsi="宋体"/>
                <w:bCs/>
                <w:sz w:val="18"/>
                <w:szCs w:val="18"/>
              </w:rPr>
            </w:pPr>
            <w:r>
              <w:rPr>
                <w:rFonts w:hint="eastAsia" w:ascii="宋体" w:hAnsi="宋体"/>
                <w:bCs/>
                <w:sz w:val="18"/>
                <w:szCs w:val="18"/>
              </w:rPr>
              <w:t>3. 自来水</w:t>
            </w:r>
          </w:p>
        </w:tc>
        <w:tc>
          <w:tcPr>
            <w:tcW w:w="1665" w:type="pct"/>
            <w:shd w:val="clear" w:color="auto" w:fill="FFFFFF" w:themeFill="background1"/>
            <w:vAlign w:val="center"/>
          </w:tcPr>
          <w:p w14:paraId="7D03132A">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7A0335FB">
            <w:pPr>
              <w:widowControl/>
              <w:adjustRightInd w:val="0"/>
              <w:snapToGrid w:val="0"/>
              <w:jc w:val="center"/>
              <w:rPr>
                <w:rFonts w:hint="eastAsia" w:ascii="宋体" w:hAnsi="宋体"/>
                <w:bCs/>
                <w:sz w:val="18"/>
                <w:szCs w:val="18"/>
              </w:rPr>
            </w:pPr>
          </w:p>
        </w:tc>
      </w:tr>
      <w:tr w14:paraId="4E7D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5000" w:type="pct"/>
            <w:gridSpan w:val="3"/>
            <w:shd w:val="clear" w:color="auto" w:fill="FFFFFF" w:themeFill="background1"/>
            <w:vAlign w:val="center"/>
          </w:tcPr>
          <w:p w14:paraId="31957A33">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（二）按用途分类</w:t>
            </w:r>
          </w:p>
        </w:tc>
      </w:tr>
      <w:tr w14:paraId="0036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4C648FAC">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 xml:space="preserve">    1. 间接冷却用新水量</w:t>
            </w:r>
          </w:p>
        </w:tc>
        <w:tc>
          <w:tcPr>
            <w:tcW w:w="1665" w:type="pct"/>
            <w:shd w:val="clear" w:color="auto" w:fill="FFFFFF" w:themeFill="background1"/>
            <w:vAlign w:val="center"/>
          </w:tcPr>
          <w:p w14:paraId="48E89BCA">
            <w:pPr>
              <w:widowControl/>
              <w:adjustRightInd w:val="0"/>
              <w:snapToGrid w:val="0"/>
              <w:jc w:val="center"/>
              <w:rPr>
                <w:rFonts w:hint="eastAsia" w:ascii="宋体" w:hAnsi="宋体"/>
                <w:bCs/>
                <w:sz w:val="18"/>
                <w:szCs w:val="18"/>
              </w:rPr>
            </w:pPr>
          </w:p>
        </w:tc>
        <w:tc>
          <w:tcPr>
            <w:tcW w:w="1669" w:type="pct"/>
            <w:shd w:val="clear" w:color="auto" w:fill="FFFFFF" w:themeFill="background1"/>
            <w:vAlign w:val="center"/>
          </w:tcPr>
          <w:p w14:paraId="1EAD7A36">
            <w:pPr>
              <w:widowControl/>
              <w:adjustRightInd w:val="0"/>
              <w:snapToGrid w:val="0"/>
              <w:jc w:val="center"/>
              <w:rPr>
                <w:rFonts w:hint="eastAsia" w:ascii="宋体" w:hAnsi="宋体"/>
                <w:bCs/>
                <w:sz w:val="18"/>
                <w:szCs w:val="18"/>
              </w:rPr>
            </w:pPr>
          </w:p>
        </w:tc>
      </w:tr>
      <w:tr w14:paraId="46AC9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3BE95B22">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 xml:space="preserve">    2. 工艺用新水量</w:t>
            </w:r>
          </w:p>
        </w:tc>
        <w:tc>
          <w:tcPr>
            <w:tcW w:w="1665" w:type="pct"/>
            <w:shd w:val="clear" w:color="auto" w:fill="FFFFFF" w:themeFill="background1"/>
            <w:vAlign w:val="center"/>
          </w:tcPr>
          <w:p w14:paraId="025A0B29">
            <w:pPr>
              <w:widowControl/>
              <w:adjustRightInd w:val="0"/>
              <w:snapToGrid w:val="0"/>
              <w:jc w:val="center"/>
              <w:rPr>
                <w:rFonts w:hint="eastAsia" w:ascii="宋体" w:hAnsi="宋体"/>
                <w:bCs/>
                <w:sz w:val="18"/>
                <w:szCs w:val="18"/>
              </w:rPr>
            </w:pPr>
          </w:p>
        </w:tc>
        <w:tc>
          <w:tcPr>
            <w:tcW w:w="1669" w:type="pct"/>
            <w:shd w:val="clear" w:color="auto" w:fill="FFFFFF" w:themeFill="background1"/>
            <w:vAlign w:val="center"/>
          </w:tcPr>
          <w:p w14:paraId="536AE3A8">
            <w:pPr>
              <w:widowControl/>
              <w:adjustRightInd w:val="0"/>
              <w:snapToGrid w:val="0"/>
              <w:jc w:val="center"/>
              <w:rPr>
                <w:rFonts w:hint="eastAsia" w:ascii="宋体" w:hAnsi="宋体"/>
                <w:bCs/>
                <w:sz w:val="18"/>
                <w:szCs w:val="18"/>
              </w:rPr>
            </w:pPr>
          </w:p>
        </w:tc>
      </w:tr>
      <w:tr w14:paraId="6508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65B5B689">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 xml:space="preserve">    3. 锅炉用新水量</w:t>
            </w:r>
          </w:p>
        </w:tc>
        <w:tc>
          <w:tcPr>
            <w:tcW w:w="1665" w:type="pct"/>
            <w:shd w:val="clear" w:color="auto" w:fill="FFFFFF" w:themeFill="background1"/>
            <w:vAlign w:val="center"/>
          </w:tcPr>
          <w:p w14:paraId="07288203">
            <w:pPr>
              <w:widowControl/>
              <w:adjustRightInd w:val="0"/>
              <w:snapToGrid w:val="0"/>
              <w:jc w:val="center"/>
              <w:rPr>
                <w:rFonts w:hint="eastAsia" w:ascii="宋体" w:hAnsi="宋体"/>
                <w:bCs/>
                <w:sz w:val="18"/>
                <w:szCs w:val="18"/>
              </w:rPr>
            </w:pPr>
          </w:p>
        </w:tc>
        <w:tc>
          <w:tcPr>
            <w:tcW w:w="1669" w:type="pct"/>
            <w:shd w:val="clear" w:color="auto" w:fill="FFFFFF" w:themeFill="background1"/>
            <w:vAlign w:val="center"/>
          </w:tcPr>
          <w:p w14:paraId="38105135">
            <w:pPr>
              <w:widowControl/>
              <w:adjustRightInd w:val="0"/>
              <w:snapToGrid w:val="0"/>
              <w:jc w:val="center"/>
              <w:rPr>
                <w:rFonts w:hint="eastAsia" w:ascii="宋体" w:hAnsi="宋体"/>
                <w:bCs/>
                <w:sz w:val="18"/>
                <w:szCs w:val="18"/>
              </w:rPr>
            </w:pPr>
          </w:p>
        </w:tc>
      </w:tr>
      <w:tr w14:paraId="451A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04C7A024">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 xml:space="preserve">    4. 其他新水量</w:t>
            </w:r>
          </w:p>
        </w:tc>
        <w:tc>
          <w:tcPr>
            <w:tcW w:w="1665" w:type="pct"/>
            <w:shd w:val="clear" w:color="auto" w:fill="FFFFFF" w:themeFill="background1"/>
            <w:vAlign w:val="center"/>
          </w:tcPr>
          <w:p w14:paraId="79572CDD">
            <w:pPr>
              <w:widowControl/>
              <w:adjustRightInd w:val="0"/>
              <w:snapToGrid w:val="0"/>
              <w:jc w:val="center"/>
              <w:rPr>
                <w:rFonts w:hint="eastAsia" w:ascii="宋体" w:hAnsi="宋体"/>
                <w:bCs/>
                <w:sz w:val="18"/>
                <w:szCs w:val="18"/>
              </w:rPr>
            </w:pPr>
          </w:p>
        </w:tc>
        <w:tc>
          <w:tcPr>
            <w:tcW w:w="1669" w:type="pct"/>
            <w:shd w:val="clear" w:color="auto" w:fill="FFFFFF" w:themeFill="background1"/>
            <w:vAlign w:val="center"/>
          </w:tcPr>
          <w:p w14:paraId="2061056F">
            <w:pPr>
              <w:widowControl/>
              <w:adjustRightInd w:val="0"/>
              <w:snapToGrid w:val="0"/>
              <w:jc w:val="center"/>
              <w:rPr>
                <w:rFonts w:hint="eastAsia" w:ascii="宋体" w:hAnsi="宋体"/>
                <w:bCs/>
                <w:sz w:val="18"/>
                <w:szCs w:val="18"/>
              </w:rPr>
            </w:pPr>
          </w:p>
        </w:tc>
      </w:tr>
      <w:tr w14:paraId="79AD8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1B9F267C">
            <w:pPr>
              <w:widowControl/>
              <w:adjustRightInd w:val="0"/>
              <w:snapToGrid w:val="0"/>
              <w:rPr>
                <w:rFonts w:hint="eastAsia" w:ascii="宋体" w:hAnsi="宋体"/>
                <w:bCs/>
                <w:sz w:val="18"/>
                <w:szCs w:val="18"/>
              </w:rPr>
            </w:pPr>
            <w:r>
              <w:rPr>
                <w:rFonts w:hint="eastAsia" w:ascii="宋体" w:hAnsi="宋体"/>
                <w:bCs/>
                <w:sz w:val="18"/>
                <w:szCs w:val="18"/>
              </w:rPr>
              <w:t>二、重复利用水量</w:t>
            </w:r>
          </w:p>
        </w:tc>
        <w:tc>
          <w:tcPr>
            <w:tcW w:w="1665" w:type="pct"/>
            <w:shd w:val="clear" w:color="auto" w:fill="FFFFFF" w:themeFill="background1"/>
            <w:vAlign w:val="center"/>
          </w:tcPr>
          <w:p w14:paraId="439432D8">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276F7378">
            <w:pPr>
              <w:widowControl/>
              <w:adjustRightInd w:val="0"/>
              <w:snapToGrid w:val="0"/>
              <w:jc w:val="center"/>
              <w:rPr>
                <w:rFonts w:hint="eastAsia" w:ascii="宋体" w:hAnsi="宋体"/>
                <w:bCs/>
                <w:sz w:val="18"/>
                <w:szCs w:val="18"/>
              </w:rPr>
            </w:pPr>
          </w:p>
        </w:tc>
      </w:tr>
      <w:tr w14:paraId="2C64A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10CAC8DE">
            <w:pPr>
              <w:widowControl/>
              <w:adjustRightInd w:val="0"/>
              <w:snapToGrid w:val="0"/>
              <w:rPr>
                <w:rFonts w:hint="eastAsia" w:ascii="宋体" w:hAnsi="宋体"/>
                <w:bCs/>
                <w:sz w:val="18"/>
                <w:szCs w:val="18"/>
              </w:rPr>
            </w:pPr>
            <w:r>
              <w:rPr>
                <w:rFonts w:hint="eastAsia" w:ascii="宋体" w:hAnsi="宋体"/>
                <w:bCs/>
                <w:sz w:val="18"/>
                <w:szCs w:val="18"/>
              </w:rPr>
              <w:t xml:space="preserve">    1. 间接冷却水循环量</w:t>
            </w:r>
          </w:p>
        </w:tc>
        <w:tc>
          <w:tcPr>
            <w:tcW w:w="1665" w:type="pct"/>
            <w:shd w:val="clear" w:color="auto" w:fill="FFFFFF" w:themeFill="background1"/>
            <w:vAlign w:val="center"/>
          </w:tcPr>
          <w:p w14:paraId="4E889DBA">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6A17C16F">
            <w:pPr>
              <w:widowControl/>
              <w:adjustRightInd w:val="0"/>
              <w:snapToGrid w:val="0"/>
              <w:jc w:val="center"/>
              <w:rPr>
                <w:rFonts w:hint="eastAsia" w:ascii="宋体" w:hAnsi="宋体"/>
                <w:bCs/>
                <w:sz w:val="18"/>
                <w:szCs w:val="18"/>
              </w:rPr>
            </w:pPr>
          </w:p>
        </w:tc>
      </w:tr>
      <w:tr w14:paraId="274CA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2CC755BD">
            <w:pPr>
              <w:widowControl/>
              <w:adjustRightInd w:val="0"/>
              <w:snapToGrid w:val="0"/>
              <w:rPr>
                <w:rFonts w:hint="eastAsia" w:ascii="宋体" w:hAnsi="宋体"/>
                <w:bCs/>
                <w:sz w:val="18"/>
                <w:szCs w:val="18"/>
              </w:rPr>
            </w:pPr>
            <w:r>
              <w:rPr>
                <w:rFonts w:hint="eastAsia" w:ascii="宋体" w:hAnsi="宋体"/>
                <w:bCs/>
                <w:sz w:val="18"/>
                <w:szCs w:val="18"/>
              </w:rPr>
              <w:t xml:space="preserve">    2. 工艺水回用量</w:t>
            </w:r>
          </w:p>
        </w:tc>
        <w:tc>
          <w:tcPr>
            <w:tcW w:w="1665" w:type="pct"/>
            <w:shd w:val="clear" w:color="auto" w:fill="FFFFFF" w:themeFill="background1"/>
            <w:vAlign w:val="center"/>
          </w:tcPr>
          <w:p w14:paraId="7630FD03">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5067559F">
            <w:pPr>
              <w:widowControl/>
              <w:adjustRightInd w:val="0"/>
              <w:snapToGrid w:val="0"/>
              <w:jc w:val="center"/>
              <w:rPr>
                <w:rFonts w:hint="eastAsia" w:ascii="宋体" w:hAnsi="宋体"/>
                <w:bCs/>
                <w:sz w:val="18"/>
                <w:szCs w:val="18"/>
              </w:rPr>
            </w:pPr>
          </w:p>
        </w:tc>
      </w:tr>
      <w:tr w14:paraId="5C81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429F523C">
            <w:pPr>
              <w:widowControl/>
              <w:adjustRightInd w:val="0"/>
              <w:snapToGrid w:val="0"/>
              <w:rPr>
                <w:rFonts w:hint="eastAsia" w:ascii="宋体" w:hAnsi="宋体"/>
                <w:bCs/>
                <w:sz w:val="18"/>
                <w:szCs w:val="18"/>
              </w:rPr>
            </w:pPr>
            <w:r>
              <w:rPr>
                <w:rFonts w:hint="eastAsia" w:ascii="宋体" w:hAnsi="宋体"/>
                <w:bCs/>
                <w:sz w:val="18"/>
                <w:szCs w:val="18"/>
              </w:rPr>
              <w:t xml:space="preserve">    3. 锅炉争取冷凝水回用</w:t>
            </w:r>
          </w:p>
        </w:tc>
        <w:tc>
          <w:tcPr>
            <w:tcW w:w="1665" w:type="pct"/>
            <w:shd w:val="clear" w:color="auto" w:fill="FFFFFF" w:themeFill="background1"/>
            <w:vAlign w:val="center"/>
          </w:tcPr>
          <w:p w14:paraId="752292CC">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4A66957E">
            <w:pPr>
              <w:widowControl/>
              <w:adjustRightInd w:val="0"/>
              <w:snapToGrid w:val="0"/>
              <w:jc w:val="center"/>
              <w:rPr>
                <w:rFonts w:hint="eastAsia" w:ascii="宋体" w:hAnsi="宋体"/>
                <w:bCs/>
                <w:sz w:val="18"/>
                <w:szCs w:val="18"/>
              </w:rPr>
            </w:pPr>
          </w:p>
        </w:tc>
      </w:tr>
      <w:tr w14:paraId="6B2E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7E74B3A2">
            <w:pPr>
              <w:widowControl/>
              <w:adjustRightInd w:val="0"/>
              <w:snapToGrid w:val="0"/>
              <w:rPr>
                <w:rFonts w:hint="eastAsia" w:ascii="宋体" w:hAnsi="宋体"/>
                <w:bCs/>
                <w:sz w:val="18"/>
                <w:szCs w:val="18"/>
              </w:rPr>
            </w:pPr>
            <w:r>
              <w:rPr>
                <w:rFonts w:hint="eastAsia" w:ascii="宋体" w:hAnsi="宋体"/>
                <w:bCs/>
                <w:sz w:val="18"/>
                <w:szCs w:val="18"/>
              </w:rPr>
              <w:t xml:space="preserve">    4. 串联水量</w:t>
            </w:r>
          </w:p>
        </w:tc>
        <w:tc>
          <w:tcPr>
            <w:tcW w:w="1665" w:type="pct"/>
            <w:shd w:val="clear" w:color="auto" w:fill="FFFFFF" w:themeFill="background1"/>
            <w:vAlign w:val="center"/>
          </w:tcPr>
          <w:p w14:paraId="5E1C46B6">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7DD18D81">
            <w:pPr>
              <w:widowControl/>
              <w:adjustRightInd w:val="0"/>
              <w:snapToGrid w:val="0"/>
              <w:jc w:val="center"/>
              <w:rPr>
                <w:rFonts w:hint="eastAsia" w:ascii="宋体" w:hAnsi="宋体"/>
                <w:bCs/>
                <w:sz w:val="18"/>
                <w:szCs w:val="18"/>
              </w:rPr>
            </w:pPr>
          </w:p>
        </w:tc>
      </w:tr>
      <w:tr w14:paraId="2A060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724F67E4">
            <w:pPr>
              <w:widowControl/>
              <w:adjustRightInd w:val="0"/>
              <w:snapToGrid w:val="0"/>
              <w:rPr>
                <w:rFonts w:hint="eastAsia" w:ascii="宋体" w:hAnsi="宋体"/>
                <w:bCs/>
                <w:sz w:val="18"/>
                <w:szCs w:val="18"/>
              </w:rPr>
            </w:pPr>
            <w:r>
              <w:rPr>
                <w:rFonts w:hint="eastAsia" w:ascii="宋体" w:hAnsi="宋体"/>
                <w:bCs/>
                <w:sz w:val="18"/>
                <w:szCs w:val="18"/>
              </w:rPr>
              <w:t>三、非常规水资源利用量</w:t>
            </w:r>
          </w:p>
        </w:tc>
        <w:tc>
          <w:tcPr>
            <w:tcW w:w="1665" w:type="pct"/>
            <w:shd w:val="clear" w:color="auto" w:fill="FFFFFF" w:themeFill="background1"/>
            <w:vAlign w:val="center"/>
          </w:tcPr>
          <w:p w14:paraId="6B51883E">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31E49A73">
            <w:pPr>
              <w:widowControl/>
              <w:adjustRightInd w:val="0"/>
              <w:snapToGrid w:val="0"/>
              <w:jc w:val="center"/>
              <w:rPr>
                <w:rFonts w:hint="eastAsia" w:ascii="宋体" w:hAnsi="宋体"/>
                <w:bCs/>
                <w:sz w:val="18"/>
                <w:szCs w:val="18"/>
              </w:rPr>
            </w:pPr>
          </w:p>
        </w:tc>
      </w:tr>
      <w:tr w14:paraId="1AF6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44030E35">
            <w:pPr>
              <w:widowControl/>
              <w:adjustRightInd w:val="0"/>
              <w:snapToGrid w:val="0"/>
              <w:rPr>
                <w:rFonts w:hint="eastAsia" w:ascii="宋体" w:hAnsi="宋体"/>
                <w:bCs/>
                <w:sz w:val="18"/>
                <w:szCs w:val="18"/>
              </w:rPr>
            </w:pPr>
            <w:r>
              <w:rPr>
                <w:rFonts w:hint="eastAsia" w:ascii="宋体" w:hAnsi="宋体"/>
                <w:bCs/>
                <w:sz w:val="18"/>
                <w:szCs w:val="18"/>
              </w:rPr>
              <w:t xml:space="preserve">    1. 雨水利用量</w:t>
            </w:r>
          </w:p>
        </w:tc>
        <w:tc>
          <w:tcPr>
            <w:tcW w:w="1665" w:type="pct"/>
            <w:shd w:val="clear" w:color="auto" w:fill="FFFFFF" w:themeFill="background1"/>
            <w:vAlign w:val="center"/>
          </w:tcPr>
          <w:p w14:paraId="4444F16D">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23EECB33">
            <w:pPr>
              <w:widowControl/>
              <w:adjustRightInd w:val="0"/>
              <w:snapToGrid w:val="0"/>
              <w:jc w:val="center"/>
              <w:rPr>
                <w:rFonts w:hint="eastAsia" w:ascii="宋体" w:hAnsi="宋体"/>
                <w:bCs/>
                <w:sz w:val="18"/>
                <w:szCs w:val="18"/>
              </w:rPr>
            </w:pPr>
          </w:p>
        </w:tc>
      </w:tr>
      <w:tr w14:paraId="2E970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7124AD45">
            <w:pPr>
              <w:widowControl/>
              <w:adjustRightInd w:val="0"/>
              <w:snapToGrid w:val="0"/>
              <w:rPr>
                <w:rFonts w:hint="eastAsia" w:ascii="宋体" w:hAnsi="宋体"/>
                <w:bCs/>
                <w:sz w:val="18"/>
                <w:szCs w:val="18"/>
              </w:rPr>
            </w:pPr>
            <w:r>
              <w:rPr>
                <w:rFonts w:hint="eastAsia" w:ascii="宋体" w:hAnsi="宋体"/>
                <w:bCs/>
                <w:sz w:val="18"/>
                <w:szCs w:val="18"/>
              </w:rPr>
              <w:t xml:space="preserve">    2. 其他请补充</w:t>
            </w:r>
          </w:p>
        </w:tc>
        <w:tc>
          <w:tcPr>
            <w:tcW w:w="1665" w:type="pct"/>
            <w:shd w:val="clear" w:color="auto" w:fill="FFFFFF" w:themeFill="background1"/>
            <w:vAlign w:val="center"/>
          </w:tcPr>
          <w:p w14:paraId="271821BC">
            <w:pPr>
              <w:widowControl/>
              <w:adjustRightInd w:val="0"/>
              <w:snapToGrid w:val="0"/>
              <w:jc w:val="center"/>
              <w:rPr>
                <w:rFonts w:hint="eastAsia" w:ascii="宋体" w:hAnsi="宋体"/>
                <w:bCs/>
                <w:sz w:val="18"/>
                <w:szCs w:val="18"/>
              </w:rPr>
            </w:pPr>
            <w:r>
              <w:rPr>
                <w:rFonts w:hint="eastAsia" w:ascii="宋体" w:hAnsi="宋体"/>
                <w:bCs/>
                <w:sz w:val="18"/>
                <w:szCs w:val="18"/>
              </w:rPr>
              <w:t>立方米</w:t>
            </w:r>
          </w:p>
        </w:tc>
        <w:tc>
          <w:tcPr>
            <w:tcW w:w="1669" w:type="pct"/>
            <w:shd w:val="clear" w:color="auto" w:fill="FFFFFF" w:themeFill="background1"/>
            <w:vAlign w:val="center"/>
          </w:tcPr>
          <w:p w14:paraId="63D2F1E7">
            <w:pPr>
              <w:widowControl/>
              <w:adjustRightInd w:val="0"/>
              <w:snapToGrid w:val="0"/>
              <w:jc w:val="center"/>
              <w:rPr>
                <w:rFonts w:hint="eastAsia" w:ascii="宋体" w:hAnsi="宋体"/>
                <w:bCs/>
                <w:sz w:val="18"/>
                <w:szCs w:val="18"/>
              </w:rPr>
            </w:pPr>
          </w:p>
        </w:tc>
      </w:tr>
      <w:tr w14:paraId="36F3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72ACB780">
            <w:pPr>
              <w:widowControl/>
              <w:adjustRightInd w:val="0"/>
              <w:snapToGrid w:val="0"/>
              <w:rPr>
                <w:rFonts w:hint="eastAsia" w:ascii="宋体" w:hAnsi="宋体"/>
                <w:bCs/>
                <w:sz w:val="18"/>
                <w:szCs w:val="18"/>
              </w:rPr>
            </w:pPr>
            <w:r>
              <w:rPr>
                <w:rFonts w:hint="eastAsia" w:ascii="宋体" w:hAnsi="宋体"/>
                <w:bCs/>
                <w:sz w:val="18"/>
                <w:szCs w:val="18"/>
              </w:rPr>
              <w:t>四、锅炉产汽量</w:t>
            </w:r>
          </w:p>
        </w:tc>
        <w:tc>
          <w:tcPr>
            <w:tcW w:w="1665" w:type="pct"/>
            <w:shd w:val="clear" w:color="auto" w:fill="FFFFFF" w:themeFill="background1"/>
            <w:vAlign w:val="center"/>
          </w:tcPr>
          <w:p w14:paraId="670894A5">
            <w:pPr>
              <w:widowControl/>
              <w:adjustRightInd w:val="0"/>
              <w:snapToGrid w:val="0"/>
              <w:jc w:val="center"/>
              <w:rPr>
                <w:rFonts w:hint="eastAsia" w:ascii="宋体" w:hAnsi="宋体"/>
                <w:bCs/>
                <w:sz w:val="18"/>
                <w:szCs w:val="18"/>
              </w:rPr>
            </w:pPr>
            <w:r>
              <w:rPr>
                <w:rFonts w:hint="eastAsia" w:ascii="宋体" w:hAnsi="宋体"/>
                <w:bCs/>
                <w:sz w:val="18"/>
                <w:szCs w:val="18"/>
              </w:rPr>
              <w:t>吨</w:t>
            </w:r>
          </w:p>
        </w:tc>
        <w:tc>
          <w:tcPr>
            <w:tcW w:w="1669" w:type="pct"/>
            <w:shd w:val="clear" w:color="auto" w:fill="FFFFFF" w:themeFill="background1"/>
            <w:vAlign w:val="center"/>
          </w:tcPr>
          <w:p w14:paraId="4F3B748D">
            <w:pPr>
              <w:widowControl/>
              <w:adjustRightInd w:val="0"/>
              <w:snapToGrid w:val="0"/>
              <w:jc w:val="center"/>
              <w:rPr>
                <w:rFonts w:hint="eastAsia" w:ascii="宋体" w:hAnsi="宋体"/>
                <w:bCs/>
                <w:sz w:val="18"/>
                <w:szCs w:val="18"/>
              </w:rPr>
            </w:pPr>
          </w:p>
        </w:tc>
      </w:tr>
      <w:tr w14:paraId="57177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2B11F6EC">
            <w:pPr>
              <w:widowControl/>
              <w:adjustRightInd w:val="0"/>
              <w:snapToGrid w:val="0"/>
              <w:rPr>
                <w:rFonts w:hint="eastAsia" w:ascii="宋体" w:hAnsi="宋体"/>
                <w:bCs/>
                <w:sz w:val="18"/>
                <w:szCs w:val="18"/>
              </w:rPr>
            </w:pPr>
            <w:r>
              <w:rPr>
                <w:rFonts w:hint="eastAsia" w:ascii="宋体" w:hAnsi="宋体"/>
                <w:bCs/>
                <w:sz w:val="18"/>
                <w:szCs w:val="18"/>
              </w:rPr>
              <w:t>五、用水重复利用率</w:t>
            </w:r>
          </w:p>
        </w:tc>
        <w:tc>
          <w:tcPr>
            <w:tcW w:w="1665" w:type="pct"/>
            <w:shd w:val="clear" w:color="auto" w:fill="FFFFFF" w:themeFill="background1"/>
            <w:vAlign w:val="center"/>
          </w:tcPr>
          <w:p w14:paraId="6B3A805E">
            <w:pPr>
              <w:widowControl/>
              <w:adjustRightInd w:val="0"/>
              <w:snapToGrid w:val="0"/>
              <w:jc w:val="center"/>
              <w:rPr>
                <w:rFonts w:hint="eastAsia" w:ascii="宋体" w:hAnsi="宋体"/>
                <w:bCs/>
                <w:sz w:val="18"/>
                <w:szCs w:val="18"/>
              </w:rPr>
            </w:pPr>
            <w:r>
              <w:rPr>
                <w:rFonts w:hint="eastAsia" w:ascii="宋体" w:hAnsi="宋体"/>
                <w:bCs/>
                <w:sz w:val="18"/>
                <w:szCs w:val="18"/>
              </w:rPr>
              <w:t>%</w:t>
            </w:r>
          </w:p>
        </w:tc>
        <w:tc>
          <w:tcPr>
            <w:tcW w:w="1669" w:type="pct"/>
            <w:shd w:val="clear" w:color="auto" w:fill="FFFFFF" w:themeFill="background1"/>
            <w:vAlign w:val="center"/>
          </w:tcPr>
          <w:p w14:paraId="3E5B7EAD">
            <w:pPr>
              <w:widowControl/>
              <w:adjustRightInd w:val="0"/>
              <w:snapToGrid w:val="0"/>
              <w:jc w:val="center"/>
              <w:rPr>
                <w:rFonts w:hint="eastAsia" w:ascii="宋体" w:hAnsi="宋体"/>
                <w:bCs/>
                <w:sz w:val="18"/>
                <w:szCs w:val="18"/>
              </w:rPr>
            </w:pPr>
          </w:p>
        </w:tc>
      </w:tr>
      <w:tr w14:paraId="0E227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39FC35F6">
            <w:pPr>
              <w:widowControl/>
              <w:adjustRightInd w:val="0"/>
              <w:snapToGrid w:val="0"/>
              <w:rPr>
                <w:rFonts w:hint="eastAsia" w:ascii="宋体" w:hAnsi="宋体"/>
                <w:bCs/>
                <w:sz w:val="18"/>
                <w:szCs w:val="18"/>
              </w:rPr>
            </w:pPr>
            <w:r>
              <w:rPr>
                <w:rFonts w:hint="eastAsia" w:ascii="宋体" w:hAnsi="宋体"/>
                <w:bCs/>
                <w:sz w:val="18"/>
                <w:szCs w:val="18"/>
              </w:rPr>
              <w:t xml:space="preserve">    1. 间接冷却水循环率</w:t>
            </w:r>
          </w:p>
        </w:tc>
        <w:tc>
          <w:tcPr>
            <w:tcW w:w="1665" w:type="pct"/>
            <w:shd w:val="clear" w:color="auto" w:fill="FFFFFF" w:themeFill="background1"/>
            <w:vAlign w:val="center"/>
          </w:tcPr>
          <w:p w14:paraId="1BAEE52D">
            <w:pPr>
              <w:widowControl/>
              <w:adjustRightInd w:val="0"/>
              <w:snapToGrid w:val="0"/>
              <w:jc w:val="center"/>
              <w:rPr>
                <w:rFonts w:hint="eastAsia" w:ascii="宋体" w:hAnsi="宋体"/>
                <w:bCs/>
                <w:sz w:val="18"/>
                <w:szCs w:val="18"/>
              </w:rPr>
            </w:pPr>
            <w:r>
              <w:rPr>
                <w:rFonts w:ascii="宋体" w:hAnsi="宋体"/>
                <w:bCs/>
                <w:sz w:val="18"/>
                <w:szCs w:val="18"/>
              </w:rPr>
              <w:t>%</w:t>
            </w:r>
          </w:p>
        </w:tc>
        <w:tc>
          <w:tcPr>
            <w:tcW w:w="1669" w:type="pct"/>
            <w:shd w:val="clear" w:color="auto" w:fill="FFFFFF" w:themeFill="background1"/>
            <w:vAlign w:val="center"/>
          </w:tcPr>
          <w:p w14:paraId="1F9ABBC7">
            <w:pPr>
              <w:widowControl/>
              <w:adjustRightInd w:val="0"/>
              <w:snapToGrid w:val="0"/>
              <w:jc w:val="center"/>
              <w:rPr>
                <w:rFonts w:hint="eastAsia" w:ascii="宋体" w:hAnsi="宋体"/>
                <w:bCs/>
                <w:sz w:val="18"/>
                <w:szCs w:val="18"/>
              </w:rPr>
            </w:pPr>
          </w:p>
        </w:tc>
      </w:tr>
      <w:tr w14:paraId="1A86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5C78E922">
            <w:pPr>
              <w:widowControl/>
              <w:adjustRightInd w:val="0"/>
              <w:snapToGrid w:val="0"/>
              <w:rPr>
                <w:rFonts w:hint="eastAsia" w:ascii="宋体" w:hAnsi="宋体"/>
                <w:bCs/>
                <w:sz w:val="18"/>
                <w:szCs w:val="18"/>
              </w:rPr>
            </w:pPr>
            <w:r>
              <w:rPr>
                <w:rFonts w:hint="eastAsia" w:ascii="宋体" w:hAnsi="宋体"/>
                <w:bCs/>
                <w:sz w:val="18"/>
                <w:szCs w:val="18"/>
              </w:rPr>
              <w:t xml:space="preserve">    2. 工艺水回用率</w:t>
            </w:r>
          </w:p>
        </w:tc>
        <w:tc>
          <w:tcPr>
            <w:tcW w:w="1665" w:type="pct"/>
            <w:shd w:val="clear" w:color="auto" w:fill="FFFFFF" w:themeFill="background1"/>
            <w:vAlign w:val="center"/>
          </w:tcPr>
          <w:p w14:paraId="2594953F">
            <w:pPr>
              <w:widowControl/>
              <w:adjustRightInd w:val="0"/>
              <w:snapToGrid w:val="0"/>
              <w:jc w:val="center"/>
              <w:rPr>
                <w:rFonts w:hint="eastAsia" w:ascii="宋体" w:hAnsi="宋体"/>
                <w:bCs/>
                <w:sz w:val="18"/>
                <w:szCs w:val="18"/>
              </w:rPr>
            </w:pPr>
            <w:r>
              <w:rPr>
                <w:rFonts w:ascii="宋体" w:hAnsi="宋体"/>
                <w:bCs/>
                <w:sz w:val="18"/>
                <w:szCs w:val="18"/>
              </w:rPr>
              <w:t>%</w:t>
            </w:r>
          </w:p>
        </w:tc>
        <w:tc>
          <w:tcPr>
            <w:tcW w:w="1669" w:type="pct"/>
            <w:shd w:val="clear" w:color="auto" w:fill="FFFFFF" w:themeFill="background1"/>
            <w:vAlign w:val="center"/>
          </w:tcPr>
          <w:p w14:paraId="502E47D6">
            <w:pPr>
              <w:widowControl/>
              <w:adjustRightInd w:val="0"/>
              <w:snapToGrid w:val="0"/>
              <w:jc w:val="center"/>
              <w:rPr>
                <w:rFonts w:hint="eastAsia" w:ascii="宋体" w:hAnsi="宋体"/>
                <w:bCs/>
                <w:sz w:val="18"/>
                <w:szCs w:val="18"/>
              </w:rPr>
            </w:pPr>
          </w:p>
        </w:tc>
      </w:tr>
      <w:tr w14:paraId="2A871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shd w:val="clear" w:color="auto" w:fill="FFFFFF" w:themeFill="background1"/>
            <w:vAlign w:val="center"/>
          </w:tcPr>
          <w:p w14:paraId="3BD55249">
            <w:pPr>
              <w:widowControl/>
              <w:adjustRightInd w:val="0"/>
              <w:snapToGrid w:val="0"/>
              <w:rPr>
                <w:rFonts w:hint="eastAsia" w:ascii="宋体" w:hAnsi="宋体"/>
                <w:bCs/>
                <w:sz w:val="18"/>
                <w:szCs w:val="18"/>
              </w:rPr>
            </w:pPr>
            <w:r>
              <w:rPr>
                <w:rFonts w:hint="eastAsia" w:ascii="宋体" w:hAnsi="宋体"/>
                <w:bCs/>
                <w:sz w:val="18"/>
                <w:szCs w:val="18"/>
              </w:rPr>
              <w:t xml:space="preserve">    3. 锅炉蒸汽冷凝水回用率</w:t>
            </w:r>
          </w:p>
        </w:tc>
        <w:tc>
          <w:tcPr>
            <w:tcW w:w="1665" w:type="pct"/>
            <w:shd w:val="clear" w:color="auto" w:fill="FFFFFF" w:themeFill="background1"/>
            <w:vAlign w:val="center"/>
          </w:tcPr>
          <w:p w14:paraId="01C2951D">
            <w:pPr>
              <w:widowControl/>
              <w:adjustRightInd w:val="0"/>
              <w:snapToGrid w:val="0"/>
              <w:jc w:val="center"/>
              <w:rPr>
                <w:rFonts w:hint="eastAsia" w:ascii="宋体" w:hAnsi="宋体"/>
                <w:bCs/>
                <w:sz w:val="18"/>
                <w:szCs w:val="18"/>
              </w:rPr>
            </w:pPr>
            <w:r>
              <w:rPr>
                <w:rFonts w:ascii="宋体" w:hAnsi="宋体"/>
                <w:bCs/>
                <w:sz w:val="18"/>
                <w:szCs w:val="18"/>
              </w:rPr>
              <w:t>%</w:t>
            </w:r>
          </w:p>
        </w:tc>
        <w:tc>
          <w:tcPr>
            <w:tcW w:w="1669" w:type="pct"/>
            <w:shd w:val="clear" w:color="auto" w:fill="FFFFFF" w:themeFill="background1"/>
            <w:vAlign w:val="center"/>
          </w:tcPr>
          <w:p w14:paraId="20DF1DCD">
            <w:pPr>
              <w:widowControl/>
              <w:adjustRightInd w:val="0"/>
              <w:snapToGrid w:val="0"/>
              <w:jc w:val="center"/>
              <w:rPr>
                <w:rFonts w:hint="eastAsia" w:ascii="宋体" w:hAnsi="宋体"/>
                <w:bCs/>
                <w:sz w:val="18"/>
                <w:szCs w:val="18"/>
              </w:rPr>
            </w:pPr>
          </w:p>
        </w:tc>
      </w:tr>
    </w:tbl>
    <w:p w14:paraId="36F021F9">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表A.1 工业类项目工艺用水一览表（续）</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305"/>
        <w:gridCol w:w="869"/>
        <w:gridCol w:w="1014"/>
        <w:gridCol w:w="576"/>
        <w:gridCol w:w="2033"/>
        <w:gridCol w:w="578"/>
        <w:gridCol w:w="13"/>
        <w:gridCol w:w="2027"/>
        <w:gridCol w:w="1155"/>
      </w:tblGrid>
      <w:tr w14:paraId="6F82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666" w:type="pct"/>
            <w:gridSpan w:val="3"/>
            <w:shd w:val="clear" w:color="auto" w:fill="FFFFFF" w:themeFill="background1"/>
            <w:vAlign w:val="center"/>
          </w:tcPr>
          <w:p w14:paraId="35542965">
            <w:pPr>
              <w:widowControl/>
              <w:adjustRightInd w:val="0"/>
              <w:snapToGrid w:val="0"/>
              <w:jc w:val="center"/>
              <w:rPr>
                <w:rFonts w:hint="eastAsia" w:ascii="宋体" w:hAnsi="宋体"/>
                <w:bCs/>
                <w:sz w:val="18"/>
                <w:szCs w:val="18"/>
              </w:rPr>
            </w:pPr>
            <w:r>
              <w:rPr>
                <w:rFonts w:hint="eastAsia" w:ascii="宋体" w:hAnsi="宋体"/>
                <w:bCs/>
                <w:sz w:val="18"/>
                <w:szCs w:val="18"/>
              </w:rPr>
              <w:t>指标名称</w:t>
            </w:r>
          </w:p>
        </w:tc>
        <w:tc>
          <w:tcPr>
            <w:tcW w:w="1665" w:type="pct"/>
            <w:gridSpan w:val="3"/>
            <w:shd w:val="clear" w:color="auto" w:fill="FFFFFF" w:themeFill="background1"/>
            <w:vAlign w:val="center"/>
          </w:tcPr>
          <w:p w14:paraId="78C4DCA8">
            <w:pPr>
              <w:widowControl/>
              <w:adjustRightInd w:val="0"/>
              <w:snapToGrid w:val="0"/>
              <w:jc w:val="center"/>
              <w:rPr>
                <w:rFonts w:hint="eastAsia" w:ascii="宋体" w:hAnsi="宋体"/>
                <w:bCs/>
                <w:sz w:val="18"/>
                <w:szCs w:val="18"/>
              </w:rPr>
            </w:pPr>
            <w:r>
              <w:rPr>
                <w:rFonts w:hint="eastAsia" w:ascii="宋体" w:hAnsi="宋体"/>
                <w:bCs/>
                <w:sz w:val="18"/>
                <w:szCs w:val="18"/>
              </w:rPr>
              <w:t>计量单位</w:t>
            </w:r>
          </w:p>
        </w:tc>
        <w:tc>
          <w:tcPr>
            <w:tcW w:w="1669" w:type="pct"/>
            <w:gridSpan w:val="3"/>
            <w:shd w:val="clear" w:color="auto" w:fill="FFFFFF" w:themeFill="background1"/>
            <w:vAlign w:val="center"/>
          </w:tcPr>
          <w:p w14:paraId="3352187C">
            <w:pPr>
              <w:widowControl/>
              <w:adjustRightInd w:val="0"/>
              <w:snapToGrid w:val="0"/>
              <w:jc w:val="center"/>
              <w:rPr>
                <w:rFonts w:hint="eastAsia" w:ascii="宋体" w:hAnsi="宋体"/>
                <w:bCs/>
                <w:sz w:val="18"/>
                <w:szCs w:val="18"/>
              </w:rPr>
            </w:pPr>
          </w:p>
        </w:tc>
      </w:tr>
      <w:tr w14:paraId="1D4D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5000" w:type="pct"/>
            <w:gridSpan w:val="9"/>
            <w:shd w:val="clear" w:color="auto" w:fill="FFFFFF" w:themeFill="background1"/>
            <w:vAlign w:val="center"/>
          </w:tcPr>
          <w:p w14:paraId="25071F6B">
            <w:pPr>
              <w:widowControl/>
              <w:adjustRightInd w:val="0"/>
              <w:snapToGrid w:val="0"/>
              <w:jc w:val="left"/>
              <w:rPr>
                <w:rFonts w:hint="eastAsia" w:ascii="宋体" w:hAnsi="宋体"/>
                <w:bCs/>
                <w:sz w:val="18"/>
                <w:szCs w:val="18"/>
              </w:rPr>
            </w:pPr>
            <w:r>
              <w:rPr>
                <w:rFonts w:hint="eastAsia" w:ascii="宋体" w:hAnsi="宋体"/>
                <w:bCs/>
                <w:sz w:val="18"/>
                <w:szCs w:val="18"/>
              </w:rPr>
              <w:t>七、产值单耗</w:t>
            </w:r>
          </w:p>
        </w:tc>
      </w:tr>
      <w:tr w14:paraId="5D1B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666" w:type="pct"/>
            <w:gridSpan w:val="3"/>
            <w:shd w:val="clear" w:color="auto" w:fill="FFFFFF" w:themeFill="background1"/>
            <w:vAlign w:val="center"/>
          </w:tcPr>
          <w:p w14:paraId="5FE5F3AB">
            <w:pPr>
              <w:widowControl/>
              <w:adjustRightInd w:val="0"/>
              <w:snapToGrid w:val="0"/>
              <w:ind w:firstLine="360" w:firstLineChars="200"/>
              <w:rPr>
                <w:rFonts w:hint="eastAsia" w:ascii="宋体" w:hAnsi="宋体"/>
                <w:bCs/>
                <w:sz w:val="18"/>
                <w:szCs w:val="18"/>
              </w:rPr>
            </w:pPr>
            <w:r>
              <w:rPr>
                <w:rFonts w:hint="eastAsia" w:ascii="宋体" w:hAnsi="宋体"/>
                <w:bCs/>
                <w:sz w:val="18"/>
                <w:szCs w:val="18"/>
              </w:rPr>
              <w:t>1. 工业总产值</w:t>
            </w:r>
          </w:p>
        </w:tc>
        <w:tc>
          <w:tcPr>
            <w:tcW w:w="1665" w:type="pct"/>
            <w:gridSpan w:val="3"/>
            <w:shd w:val="clear" w:color="auto" w:fill="FFFFFF" w:themeFill="background1"/>
            <w:vAlign w:val="center"/>
          </w:tcPr>
          <w:p w14:paraId="13C1C2E9">
            <w:pPr>
              <w:widowControl/>
              <w:adjustRightInd w:val="0"/>
              <w:snapToGrid w:val="0"/>
              <w:jc w:val="center"/>
              <w:rPr>
                <w:rFonts w:hint="eastAsia" w:ascii="宋体" w:hAnsi="宋体"/>
                <w:bCs/>
                <w:sz w:val="18"/>
                <w:szCs w:val="18"/>
              </w:rPr>
            </w:pPr>
            <w:r>
              <w:rPr>
                <w:rFonts w:hint="eastAsia" w:ascii="宋体" w:hAnsi="宋体"/>
                <w:bCs/>
                <w:sz w:val="18"/>
                <w:szCs w:val="18"/>
              </w:rPr>
              <w:t>万元</w:t>
            </w:r>
          </w:p>
        </w:tc>
        <w:tc>
          <w:tcPr>
            <w:tcW w:w="1669" w:type="pct"/>
            <w:gridSpan w:val="3"/>
            <w:shd w:val="clear" w:color="auto" w:fill="FFFFFF" w:themeFill="background1"/>
            <w:vAlign w:val="center"/>
          </w:tcPr>
          <w:p w14:paraId="0B5F2BAE">
            <w:pPr>
              <w:widowControl/>
              <w:adjustRightInd w:val="0"/>
              <w:snapToGrid w:val="0"/>
              <w:jc w:val="center"/>
              <w:rPr>
                <w:rFonts w:hint="eastAsia" w:ascii="宋体" w:hAnsi="宋体"/>
                <w:bCs/>
                <w:sz w:val="18"/>
                <w:szCs w:val="18"/>
              </w:rPr>
            </w:pPr>
          </w:p>
        </w:tc>
      </w:tr>
      <w:tr w14:paraId="4052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6" w:type="pct"/>
            <w:gridSpan w:val="3"/>
            <w:shd w:val="clear" w:color="auto" w:fill="FFFFFF" w:themeFill="background1"/>
            <w:vAlign w:val="center"/>
          </w:tcPr>
          <w:p w14:paraId="6EF265F2">
            <w:pPr>
              <w:widowControl/>
              <w:adjustRightInd w:val="0"/>
              <w:snapToGrid w:val="0"/>
              <w:rPr>
                <w:rFonts w:hint="eastAsia" w:ascii="宋体" w:hAnsi="宋体"/>
                <w:bCs/>
                <w:sz w:val="18"/>
                <w:szCs w:val="18"/>
              </w:rPr>
            </w:pPr>
            <w:r>
              <w:rPr>
                <w:rFonts w:hint="eastAsia" w:ascii="宋体" w:hAnsi="宋体"/>
                <w:bCs/>
                <w:sz w:val="18"/>
                <w:szCs w:val="18"/>
              </w:rPr>
              <w:t xml:space="preserve">    2. 万元产值新水量</w:t>
            </w:r>
          </w:p>
        </w:tc>
        <w:tc>
          <w:tcPr>
            <w:tcW w:w="1665" w:type="pct"/>
            <w:gridSpan w:val="3"/>
            <w:shd w:val="clear" w:color="auto" w:fill="FFFFFF" w:themeFill="background1"/>
            <w:vAlign w:val="center"/>
          </w:tcPr>
          <w:p w14:paraId="643DE1A2">
            <w:pPr>
              <w:widowControl/>
              <w:adjustRightInd w:val="0"/>
              <w:snapToGrid w:val="0"/>
              <w:jc w:val="center"/>
              <w:rPr>
                <w:rFonts w:hint="eastAsia" w:ascii="宋体" w:hAnsi="宋体"/>
                <w:bCs/>
                <w:sz w:val="18"/>
                <w:szCs w:val="18"/>
              </w:rPr>
            </w:pPr>
            <w:r>
              <w:rPr>
                <w:rFonts w:hint="eastAsia" w:ascii="宋体" w:hAnsi="宋体"/>
                <w:bCs/>
                <w:sz w:val="18"/>
                <w:szCs w:val="18"/>
              </w:rPr>
              <w:t>立方米/万元</w:t>
            </w:r>
          </w:p>
        </w:tc>
        <w:tc>
          <w:tcPr>
            <w:tcW w:w="1669" w:type="pct"/>
            <w:gridSpan w:val="3"/>
            <w:shd w:val="clear" w:color="auto" w:fill="FFFFFF" w:themeFill="background1"/>
            <w:vAlign w:val="center"/>
          </w:tcPr>
          <w:p w14:paraId="3505F345">
            <w:pPr>
              <w:widowControl/>
              <w:adjustRightInd w:val="0"/>
              <w:snapToGrid w:val="0"/>
              <w:jc w:val="center"/>
              <w:rPr>
                <w:rFonts w:hint="eastAsia" w:ascii="宋体" w:hAnsi="宋体"/>
                <w:bCs/>
                <w:sz w:val="18"/>
                <w:szCs w:val="18"/>
              </w:rPr>
            </w:pPr>
          </w:p>
        </w:tc>
      </w:tr>
      <w:tr w14:paraId="2F3A1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9"/>
            <w:shd w:val="clear" w:color="auto" w:fill="FFFFFF" w:themeFill="background1"/>
            <w:vAlign w:val="center"/>
          </w:tcPr>
          <w:p w14:paraId="37616A5C">
            <w:pPr>
              <w:widowControl/>
              <w:adjustRightInd w:val="0"/>
              <w:snapToGrid w:val="0"/>
              <w:rPr>
                <w:rFonts w:hint="eastAsia" w:ascii="宋体" w:hAnsi="宋体"/>
                <w:bCs/>
                <w:sz w:val="18"/>
                <w:szCs w:val="18"/>
              </w:rPr>
            </w:pPr>
            <w:r>
              <w:rPr>
                <w:rFonts w:hint="eastAsia" w:ascii="宋体" w:hAnsi="宋体"/>
                <w:bCs/>
                <w:sz w:val="18"/>
                <w:szCs w:val="18"/>
              </w:rPr>
              <w:t>八、产品单耗</w:t>
            </w:r>
          </w:p>
        </w:tc>
      </w:tr>
      <w:tr w14:paraId="1241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2" w:type="pct"/>
            <w:shd w:val="clear" w:color="auto" w:fill="FFFFFF" w:themeFill="background1"/>
            <w:vAlign w:val="center"/>
          </w:tcPr>
          <w:p w14:paraId="61E2CD79">
            <w:pPr>
              <w:widowControl/>
              <w:adjustRightInd w:val="0"/>
              <w:snapToGrid w:val="0"/>
              <w:rPr>
                <w:rFonts w:hint="eastAsia" w:ascii="宋体" w:hAnsi="宋体"/>
                <w:bCs/>
                <w:sz w:val="18"/>
                <w:szCs w:val="18"/>
              </w:rPr>
            </w:pPr>
            <w:r>
              <w:rPr>
                <w:rFonts w:hint="eastAsia" w:ascii="宋体" w:hAnsi="宋体"/>
                <w:bCs/>
                <w:sz w:val="18"/>
                <w:szCs w:val="18"/>
              </w:rPr>
              <w:t>主要产品1</w:t>
            </w:r>
          </w:p>
        </w:tc>
        <w:tc>
          <w:tcPr>
            <w:tcW w:w="454" w:type="pct"/>
            <w:shd w:val="clear" w:color="auto" w:fill="FFFFFF" w:themeFill="background1"/>
            <w:vAlign w:val="center"/>
          </w:tcPr>
          <w:p w14:paraId="54F172EC">
            <w:pPr>
              <w:widowControl/>
              <w:adjustRightInd w:val="0"/>
              <w:snapToGrid w:val="0"/>
              <w:rPr>
                <w:rFonts w:hint="eastAsia" w:ascii="宋体" w:hAnsi="宋体"/>
                <w:bCs/>
                <w:sz w:val="18"/>
                <w:szCs w:val="18"/>
              </w:rPr>
            </w:pPr>
          </w:p>
        </w:tc>
        <w:tc>
          <w:tcPr>
            <w:tcW w:w="530" w:type="pct"/>
            <w:shd w:val="clear" w:color="auto" w:fill="FFFFFF" w:themeFill="background1"/>
            <w:vAlign w:val="center"/>
          </w:tcPr>
          <w:p w14:paraId="4DD2AB04">
            <w:pPr>
              <w:widowControl/>
              <w:adjustRightInd w:val="0"/>
              <w:snapToGrid w:val="0"/>
              <w:jc w:val="center"/>
              <w:rPr>
                <w:rFonts w:hint="eastAsia" w:ascii="宋体" w:hAnsi="宋体"/>
                <w:bCs/>
                <w:sz w:val="18"/>
                <w:szCs w:val="18"/>
              </w:rPr>
            </w:pPr>
            <w:r>
              <w:rPr>
                <w:rFonts w:hint="eastAsia" w:ascii="宋体" w:hAnsi="宋体"/>
                <w:bCs/>
                <w:sz w:val="18"/>
                <w:szCs w:val="18"/>
              </w:rPr>
              <w:t>产量</w:t>
            </w:r>
          </w:p>
        </w:tc>
        <w:tc>
          <w:tcPr>
            <w:tcW w:w="301" w:type="pct"/>
            <w:shd w:val="clear" w:color="auto" w:fill="FFFFFF" w:themeFill="background1"/>
            <w:vAlign w:val="center"/>
          </w:tcPr>
          <w:p w14:paraId="25F785C8">
            <w:pPr>
              <w:widowControl/>
              <w:adjustRightInd w:val="0"/>
              <w:snapToGrid w:val="0"/>
              <w:jc w:val="center"/>
              <w:rPr>
                <w:rFonts w:hint="eastAsia" w:ascii="宋体" w:hAnsi="宋体"/>
                <w:bCs/>
                <w:sz w:val="18"/>
                <w:szCs w:val="18"/>
              </w:rPr>
            </w:pPr>
          </w:p>
        </w:tc>
        <w:tc>
          <w:tcPr>
            <w:tcW w:w="1062" w:type="pct"/>
            <w:shd w:val="clear" w:color="auto" w:fill="FFFFFF" w:themeFill="background1"/>
            <w:vAlign w:val="center"/>
          </w:tcPr>
          <w:p w14:paraId="23D40E84">
            <w:pPr>
              <w:widowControl/>
              <w:adjustRightInd w:val="0"/>
              <w:snapToGrid w:val="0"/>
              <w:jc w:val="center"/>
              <w:rPr>
                <w:rFonts w:hint="eastAsia" w:ascii="宋体" w:hAnsi="宋体"/>
                <w:bCs/>
                <w:sz w:val="18"/>
                <w:szCs w:val="18"/>
              </w:rPr>
            </w:pPr>
            <w:r>
              <w:rPr>
                <w:rFonts w:hint="eastAsia" w:ascii="宋体" w:hAnsi="宋体"/>
                <w:bCs/>
                <w:sz w:val="18"/>
                <w:szCs w:val="18"/>
              </w:rPr>
              <w:t>新水量（立方米）</w:t>
            </w:r>
          </w:p>
        </w:tc>
        <w:tc>
          <w:tcPr>
            <w:tcW w:w="309" w:type="pct"/>
            <w:gridSpan w:val="2"/>
            <w:shd w:val="clear" w:color="auto" w:fill="FFFFFF" w:themeFill="background1"/>
            <w:vAlign w:val="center"/>
          </w:tcPr>
          <w:p w14:paraId="193DB506">
            <w:pPr>
              <w:widowControl/>
              <w:adjustRightInd w:val="0"/>
              <w:snapToGrid w:val="0"/>
              <w:jc w:val="center"/>
              <w:rPr>
                <w:rFonts w:hint="eastAsia" w:ascii="宋体" w:hAnsi="宋体"/>
                <w:bCs/>
                <w:sz w:val="18"/>
                <w:szCs w:val="18"/>
              </w:rPr>
            </w:pPr>
          </w:p>
        </w:tc>
        <w:tc>
          <w:tcPr>
            <w:tcW w:w="1059" w:type="pct"/>
            <w:shd w:val="clear" w:color="auto" w:fill="FFFFFF" w:themeFill="background1"/>
            <w:vAlign w:val="center"/>
          </w:tcPr>
          <w:p w14:paraId="6F565D33">
            <w:pPr>
              <w:widowControl/>
              <w:adjustRightInd w:val="0"/>
              <w:snapToGrid w:val="0"/>
              <w:jc w:val="center"/>
              <w:rPr>
                <w:rFonts w:hint="eastAsia" w:ascii="宋体" w:hAnsi="宋体"/>
                <w:bCs/>
                <w:sz w:val="18"/>
                <w:szCs w:val="18"/>
              </w:rPr>
            </w:pPr>
            <w:r>
              <w:rPr>
                <w:rFonts w:hint="eastAsia" w:ascii="宋体" w:hAnsi="宋体"/>
                <w:bCs/>
                <w:sz w:val="18"/>
                <w:szCs w:val="18"/>
              </w:rPr>
              <w:t>单位产品1新水量</w:t>
            </w:r>
          </w:p>
        </w:tc>
        <w:tc>
          <w:tcPr>
            <w:tcW w:w="603" w:type="pct"/>
            <w:shd w:val="clear" w:color="auto" w:fill="FFFFFF" w:themeFill="background1"/>
            <w:vAlign w:val="center"/>
          </w:tcPr>
          <w:p w14:paraId="5F426C4E">
            <w:pPr>
              <w:widowControl/>
              <w:adjustRightInd w:val="0"/>
              <w:snapToGrid w:val="0"/>
              <w:jc w:val="center"/>
              <w:rPr>
                <w:rFonts w:hint="eastAsia" w:ascii="宋体" w:hAnsi="宋体"/>
                <w:bCs/>
                <w:sz w:val="18"/>
                <w:szCs w:val="18"/>
              </w:rPr>
            </w:pPr>
          </w:p>
        </w:tc>
      </w:tr>
      <w:tr w14:paraId="3AE5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682" w:type="pct"/>
            <w:shd w:val="clear" w:color="auto" w:fill="FFFFFF" w:themeFill="background1"/>
            <w:vAlign w:val="center"/>
          </w:tcPr>
          <w:p w14:paraId="024AE7C8">
            <w:pPr>
              <w:widowControl/>
              <w:adjustRightInd w:val="0"/>
              <w:snapToGrid w:val="0"/>
              <w:rPr>
                <w:rFonts w:hint="eastAsia" w:ascii="宋体" w:hAnsi="宋体"/>
                <w:bCs/>
                <w:sz w:val="18"/>
                <w:szCs w:val="18"/>
              </w:rPr>
            </w:pPr>
            <w:r>
              <w:rPr>
                <w:rFonts w:hint="eastAsia" w:ascii="宋体" w:hAnsi="宋体"/>
                <w:bCs/>
                <w:sz w:val="18"/>
                <w:szCs w:val="18"/>
              </w:rPr>
              <w:t>主要产品2</w:t>
            </w:r>
          </w:p>
        </w:tc>
        <w:tc>
          <w:tcPr>
            <w:tcW w:w="454" w:type="pct"/>
            <w:shd w:val="clear" w:color="auto" w:fill="FFFFFF" w:themeFill="background1"/>
            <w:vAlign w:val="center"/>
          </w:tcPr>
          <w:p w14:paraId="0EAA8467">
            <w:pPr>
              <w:widowControl/>
              <w:adjustRightInd w:val="0"/>
              <w:snapToGrid w:val="0"/>
              <w:rPr>
                <w:rFonts w:hint="eastAsia" w:ascii="宋体" w:hAnsi="宋体"/>
                <w:bCs/>
                <w:sz w:val="18"/>
                <w:szCs w:val="18"/>
              </w:rPr>
            </w:pPr>
          </w:p>
        </w:tc>
        <w:tc>
          <w:tcPr>
            <w:tcW w:w="530" w:type="pct"/>
            <w:shd w:val="clear" w:color="auto" w:fill="FFFFFF" w:themeFill="background1"/>
            <w:vAlign w:val="center"/>
          </w:tcPr>
          <w:p w14:paraId="3EA6255C">
            <w:pPr>
              <w:widowControl/>
              <w:adjustRightInd w:val="0"/>
              <w:snapToGrid w:val="0"/>
              <w:jc w:val="center"/>
              <w:rPr>
                <w:rFonts w:hint="eastAsia" w:ascii="宋体" w:hAnsi="宋体"/>
                <w:bCs/>
                <w:sz w:val="18"/>
                <w:szCs w:val="18"/>
              </w:rPr>
            </w:pPr>
            <w:r>
              <w:rPr>
                <w:rFonts w:hint="eastAsia" w:ascii="宋体" w:hAnsi="宋体"/>
                <w:bCs/>
                <w:sz w:val="18"/>
                <w:szCs w:val="18"/>
              </w:rPr>
              <w:t>产量</w:t>
            </w:r>
          </w:p>
        </w:tc>
        <w:tc>
          <w:tcPr>
            <w:tcW w:w="301" w:type="pct"/>
            <w:shd w:val="clear" w:color="auto" w:fill="FFFFFF" w:themeFill="background1"/>
            <w:vAlign w:val="center"/>
          </w:tcPr>
          <w:p w14:paraId="06F3FEE9">
            <w:pPr>
              <w:widowControl/>
              <w:adjustRightInd w:val="0"/>
              <w:snapToGrid w:val="0"/>
              <w:jc w:val="center"/>
              <w:rPr>
                <w:rFonts w:hint="eastAsia" w:ascii="宋体" w:hAnsi="宋体"/>
                <w:bCs/>
                <w:sz w:val="18"/>
                <w:szCs w:val="18"/>
              </w:rPr>
            </w:pPr>
          </w:p>
        </w:tc>
        <w:tc>
          <w:tcPr>
            <w:tcW w:w="1062" w:type="pct"/>
            <w:shd w:val="clear" w:color="auto" w:fill="FFFFFF" w:themeFill="background1"/>
            <w:vAlign w:val="center"/>
          </w:tcPr>
          <w:p w14:paraId="5986E4DE">
            <w:pPr>
              <w:widowControl/>
              <w:adjustRightInd w:val="0"/>
              <w:snapToGrid w:val="0"/>
              <w:jc w:val="center"/>
              <w:rPr>
                <w:rFonts w:hint="eastAsia" w:ascii="宋体" w:hAnsi="宋体"/>
                <w:bCs/>
                <w:sz w:val="18"/>
                <w:szCs w:val="18"/>
              </w:rPr>
            </w:pPr>
            <w:r>
              <w:rPr>
                <w:rFonts w:hint="eastAsia" w:ascii="宋体" w:hAnsi="宋体"/>
                <w:bCs/>
                <w:sz w:val="18"/>
                <w:szCs w:val="18"/>
              </w:rPr>
              <w:t>新水量（立方米）</w:t>
            </w:r>
          </w:p>
        </w:tc>
        <w:tc>
          <w:tcPr>
            <w:tcW w:w="309" w:type="pct"/>
            <w:gridSpan w:val="2"/>
            <w:shd w:val="clear" w:color="auto" w:fill="FFFFFF" w:themeFill="background1"/>
            <w:vAlign w:val="center"/>
          </w:tcPr>
          <w:p w14:paraId="270709A4">
            <w:pPr>
              <w:widowControl/>
              <w:adjustRightInd w:val="0"/>
              <w:snapToGrid w:val="0"/>
              <w:jc w:val="center"/>
              <w:rPr>
                <w:rFonts w:hint="eastAsia" w:ascii="宋体" w:hAnsi="宋体"/>
                <w:bCs/>
                <w:sz w:val="18"/>
                <w:szCs w:val="18"/>
              </w:rPr>
            </w:pPr>
          </w:p>
        </w:tc>
        <w:tc>
          <w:tcPr>
            <w:tcW w:w="1059" w:type="pct"/>
            <w:shd w:val="clear" w:color="auto" w:fill="FFFFFF" w:themeFill="background1"/>
            <w:vAlign w:val="center"/>
          </w:tcPr>
          <w:p w14:paraId="5409AF1F">
            <w:pPr>
              <w:widowControl/>
              <w:adjustRightInd w:val="0"/>
              <w:snapToGrid w:val="0"/>
              <w:jc w:val="center"/>
              <w:rPr>
                <w:rFonts w:hint="eastAsia" w:ascii="宋体" w:hAnsi="宋体"/>
                <w:bCs/>
                <w:sz w:val="18"/>
                <w:szCs w:val="18"/>
              </w:rPr>
            </w:pPr>
            <w:r>
              <w:rPr>
                <w:rFonts w:hint="eastAsia" w:ascii="宋体" w:hAnsi="宋体"/>
                <w:bCs/>
                <w:sz w:val="18"/>
                <w:szCs w:val="18"/>
              </w:rPr>
              <w:t>单位产品1新水量</w:t>
            </w:r>
          </w:p>
        </w:tc>
        <w:tc>
          <w:tcPr>
            <w:tcW w:w="603" w:type="pct"/>
            <w:shd w:val="clear" w:color="auto" w:fill="FFFFFF" w:themeFill="background1"/>
            <w:vAlign w:val="center"/>
          </w:tcPr>
          <w:p w14:paraId="12900A3D">
            <w:pPr>
              <w:widowControl/>
              <w:adjustRightInd w:val="0"/>
              <w:snapToGrid w:val="0"/>
              <w:jc w:val="center"/>
              <w:rPr>
                <w:rFonts w:hint="eastAsia" w:ascii="宋体" w:hAnsi="宋体"/>
                <w:bCs/>
                <w:sz w:val="18"/>
                <w:szCs w:val="18"/>
              </w:rPr>
            </w:pPr>
          </w:p>
        </w:tc>
      </w:tr>
      <w:tr w14:paraId="7C49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454" w:hRule="atLeast"/>
          <w:jc w:val="center"/>
        </w:trPr>
        <w:tc>
          <w:tcPr>
            <w:tcW w:w="682" w:type="pct"/>
            <w:shd w:val="clear" w:color="auto" w:fill="FFFFFF" w:themeFill="background1"/>
            <w:vAlign w:val="center"/>
          </w:tcPr>
          <w:p w14:paraId="0ED486C6">
            <w:pPr>
              <w:widowControl/>
              <w:adjustRightInd w:val="0"/>
              <w:snapToGrid w:val="0"/>
              <w:rPr>
                <w:rFonts w:hint="eastAsia" w:ascii="宋体" w:hAnsi="宋体"/>
                <w:bCs/>
                <w:sz w:val="18"/>
                <w:szCs w:val="18"/>
              </w:rPr>
            </w:pPr>
            <w:r>
              <w:rPr>
                <w:rFonts w:hint="eastAsia" w:ascii="宋体" w:hAnsi="宋体"/>
                <w:bCs/>
                <w:sz w:val="18"/>
                <w:szCs w:val="18"/>
              </w:rPr>
              <w:t>主要产品3</w:t>
            </w:r>
          </w:p>
        </w:tc>
        <w:tc>
          <w:tcPr>
            <w:tcW w:w="454" w:type="pct"/>
            <w:shd w:val="clear" w:color="auto" w:fill="FFFFFF" w:themeFill="background1"/>
            <w:vAlign w:val="center"/>
          </w:tcPr>
          <w:p w14:paraId="0A4300D2">
            <w:pPr>
              <w:widowControl/>
              <w:adjustRightInd w:val="0"/>
              <w:snapToGrid w:val="0"/>
              <w:rPr>
                <w:rFonts w:hint="eastAsia" w:ascii="宋体" w:hAnsi="宋体"/>
                <w:bCs/>
                <w:sz w:val="18"/>
                <w:szCs w:val="18"/>
              </w:rPr>
            </w:pPr>
          </w:p>
        </w:tc>
        <w:tc>
          <w:tcPr>
            <w:tcW w:w="530" w:type="pct"/>
            <w:shd w:val="clear" w:color="auto" w:fill="FFFFFF" w:themeFill="background1"/>
            <w:vAlign w:val="center"/>
          </w:tcPr>
          <w:p w14:paraId="4783362E">
            <w:pPr>
              <w:widowControl/>
              <w:adjustRightInd w:val="0"/>
              <w:snapToGrid w:val="0"/>
              <w:jc w:val="center"/>
              <w:rPr>
                <w:rFonts w:hint="eastAsia" w:ascii="宋体" w:hAnsi="宋体"/>
                <w:bCs/>
                <w:sz w:val="18"/>
                <w:szCs w:val="18"/>
              </w:rPr>
            </w:pPr>
            <w:r>
              <w:rPr>
                <w:rFonts w:hint="eastAsia" w:ascii="宋体" w:hAnsi="宋体"/>
                <w:bCs/>
                <w:sz w:val="18"/>
                <w:szCs w:val="18"/>
              </w:rPr>
              <w:t>产量</w:t>
            </w:r>
          </w:p>
        </w:tc>
        <w:tc>
          <w:tcPr>
            <w:tcW w:w="301" w:type="pct"/>
            <w:shd w:val="clear" w:color="auto" w:fill="FFFFFF" w:themeFill="background1"/>
            <w:vAlign w:val="center"/>
          </w:tcPr>
          <w:p w14:paraId="0FC25DE7">
            <w:pPr>
              <w:widowControl/>
              <w:adjustRightInd w:val="0"/>
              <w:snapToGrid w:val="0"/>
              <w:jc w:val="center"/>
              <w:rPr>
                <w:rFonts w:hint="eastAsia" w:ascii="宋体" w:hAnsi="宋体"/>
                <w:bCs/>
                <w:sz w:val="18"/>
                <w:szCs w:val="18"/>
              </w:rPr>
            </w:pPr>
          </w:p>
        </w:tc>
        <w:tc>
          <w:tcPr>
            <w:tcW w:w="1062" w:type="pct"/>
            <w:shd w:val="clear" w:color="auto" w:fill="FFFFFF" w:themeFill="background1"/>
            <w:vAlign w:val="center"/>
          </w:tcPr>
          <w:p w14:paraId="2E991C91">
            <w:pPr>
              <w:widowControl/>
              <w:adjustRightInd w:val="0"/>
              <w:snapToGrid w:val="0"/>
              <w:jc w:val="center"/>
              <w:rPr>
                <w:rFonts w:hint="eastAsia" w:ascii="宋体" w:hAnsi="宋体"/>
                <w:bCs/>
                <w:sz w:val="18"/>
                <w:szCs w:val="18"/>
              </w:rPr>
            </w:pPr>
            <w:r>
              <w:rPr>
                <w:rFonts w:hint="eastAsia" w:ascii="宋体" w:hAnsi="宋体"/>
                <w:bCs/>
                <w:sz w:val="18"/>
                <w:szCs w:val="18"/>
              </w:rPr>
              <w:t>新水量（立方米）</w:t>
            </w:r>
          </w:p>
        </w:tc>
        <w:tc>
          <w:tcPr>
            <w:tcW w:w="309" w:type="pct"/>
            <w:gridSpan w:val="2"/>
            <w:shd w:val="clear" w:color="auto" w:fill="FFFFFF" w:themeFill="background1"/>
            <w:vAlign w:val="center"/>
          </w:tcPr>
          <w:p w14:paraId="42E9C29D">
            <w:pPr>
              <w:widowControl/>
              <w:adjustRightInd w:val="0"/>
              <w:snapToGrid w:val="0"/>
              <w:jc w:val="center"/>
              <w:rPr>
                <w:rFonts w:hint="eastAsia" w:ascii="宋体" w:hAnsi="宋体"/>
                <w:bCs/>
                <w:sz w:val="18"/>
                <w:szCs w:val="18"/>
              </w:rPr>
            </w:pPr>
          </w:p>
        </w:tc>
        <w:tc>
          <w:tcPr>
            <w:tcW w:w="1059" w:type="pct"/>
            <w:shd w:val="clear" w:color="auto" w:fill="FFFFFF" w:themeFill="background1"/>
            <w:vAlign w:val="center"/>
          </w:tcPr>
          <w:p w14:paraId="1CDBD602">
            <w:pPr>
              <w:widowControl/>
              <w:adjustRightInd w:val="0"/>
              <w:snapToGrid w:val="0"/>
              <w:jc w:val="center"/>
              <w:rPr>
                <w:rFonts w:hint="eastAsia" w:ascii="宋体" w:hAnsi="宋体"/>
                <w:bCs/>
                <w:sz w:val="18"/>
                <w:szCs w:val="18"/>
              </w:rPr>
            </w:pPr>
            <w:r>
              <w:rPr>
                <w:rFonts w:hint="eastAsia" w:ascii="宋体" w:hAnsi="宋体"/>
                <w:bCs/>
                <w:sz w:val="18"/>
                <w:szCs w:val="18"/>
              </w:rPr>
              <w:t>单位产品1新水量</w:t>
            </w:r>
          </w:p>
        </w:tc>
        <w:tc>
          <w:tcPr>
            <w:tcW w:w="603" w:type="pct"/>
            <w:shd w:val="clear" w:color="auto" w:fill="FFFFFF" w:themeFill="background1"/>
            <w:vAlign w:val="center"/>
          </w:tcPr>
          <w:p w14:paraId="38ADBD74">
            <w:pPr>
              <w:widowControl/>
              <w:adjustRightInd w:val="0"/>
              <w:snapToGrid w:val="0"/>
              <w:jc w:val="center"/>
              <w:rPr>
                <w:rFonts w:hint="eastAsia" w:ascii="宋体" w:hAnsi="宋体"/>
                <w:bCs/>
                <w:sz w:val="18"/>
                <w:szCs w:val="18"/>
              </w:rPr>
            </w:pPr>
          </w:p>
        </w:tc>
      </w:tr>
    </w:tbl>
    <w:p w14:paraId="39B724CC">
      <w:pPr>
        <w:widowControl/>
        <w:adjustRightInd w:val="0"/>
        <w:snapToGrid w:val="0"/>
        <w:spacing w:before="156" w:beforeLines="50" w:after="156" w:afterLines="50" w:line="360" w:lineRule="auto"/>
        <w:jc w:val="center"/>
        <w:rPr>
          <w:rFonts w:hint="eastAsia" w:ascii="宋体" w:hAnsi="宋体"/>
          <w:b/>
          <w:szCs w:val="21"/>
        </w:rPr>
      </w:pPr>
    </w:p>
    <w:p w14:paraId="693CB392">
      <w:pPr>
        <w:pStyle w:val="157"/>
        <w:numPr>
          <w:ilvl w:val="0"/>
          <w:numId w:val="0"/>
        </w:numPr>
        <w:tabs>
          <w:tab w:val="clear" w:pos="360"/>
        </w:tabs>
        <w:rPr>
          <w:rFonts w:hint="eastAsia" w:hAnsi="黑体"/>
        </w:rPr>
      </w:pPr>
      <w:r>
        <w:rPr>
          <w:rFonts w:hAnsi="黑体"/>
        </w:rPr>
        <w:br w:type="page"/>
      </w:r>
      <w:bookmarkEnd w:id="144"/>
      <w:bookmarkEnd w:id="145"/>
      <w:bookmarkEnd w:id="146"/>
      <w:bookmarkEnd w:id="321"/>
      <w:bookmarkEnd w:id="322"/>
      <w:bookmarkEnd w:id="323"/>
      <w:bookmarkEnd w:id="324"/>
      <w:bookmarkStart w:id="326" w:name="_Toc1012"/>
      <w:bookmarkEnd w:id="326"/>
      <w:bookmarkStart w:id="327" w:name="_Toc157437493"/>
      <w:bookmarkEnd w:id="327"/>
      <w:bookmarkStart w:id="328" w:name="_Toc2261"/>
      <w:bookmarkEnd w:id="328"/>
      <w:bookmarkStart w:id="329" w:name="_Toc157437494"/>
      <w:bookmarkEnd w:id="329"/>
    </w:p>
    <w:p w14:paraId="5E509DE6">
      <w:pPr>
        <w:pStyle w:val="157"/>
        <w:numPr>
          <w:ilvl w:val="0"/>
          <w:numId w:val="0"/>
        </w:numPr>
        <w:tabs>
          <w:tab w:val="clear" w:pos="360"/>
        </w:tabs>
        <w:rPr>
          <w:rFonts w:hint="eastAsia" w:hAnsi="黑体"/>
        </w:rPr>
      </w:pPr>
      <w:bookmarkStart w:id="330" w:name="_Toc178237510"/>
      <w:r>
        <w:rPr>
          <w:rFonts w:hint="eastAsia" w:hAnsi="黑体"/>
        </w:rPr>
        <w:t>附录B</w:t>
      </w:r>
      <w:r>
        <w:rPr>
          <w:rFonts w:hAnsi="黑体"/>
        </w:rPr>
        <w:br w:type="textWrapping"/>
      </w:r>
      <w:bookmarkStart w:id="331" w:name="_Toc509435300"/>
      <w:bookmarkStart w:id="332" w:name="_Toc509435615"/>
      <w:bookmarkStart w:id="333" w:name="_Toc512430755"/>
      <w:bookmarkStart w:id="334" w:name="_Toc512431400"/>
      <w:bookmarkStart w:id="335" w:name="_Toc513212741"/>
      <w:r>
        <w:rPr>
          <w:rFonts w:hint="eastAsia" w:hAnsi="黑体"/>
        </w:rPr>
        <w:t>（资料性）</w:t>
      </w:r>
      <w:r>
        <w:rPr>
          <w:rFonts w:hAnsi="黑体"/>
        </w:rPr>
        <w:br w:type="textWrapping"/>
      </w:r>
      <w:r>
        <w:rPr>
          <w:rFonts w:hint="eastAsia" w:hAnsi="黑体"/>
        </w:rPr>
        <w:t>主要用能设备能效水平分析评价表</w:t>
      </w:r>
      <w:bookmarkEnd w:id="330"/>
      <w:bookmarkEnd w:id="331"/>
      <w:bookmarkEnd w:id="332"/>
      <w:bookmarkEnd w:id="333"/>
      <w:bookmarkEnd w:id="334"/>
      <w:bookmarkEnd w:id="335"/>
    </w:p>
    <w:p w14:paraId="58463756">
      <w:pPr>
        <w:pStyle w:val="22"/>
      </w:pPr>
      <w:r>
        <w:rPr>
          <w:rFonts w:hint="eastAsia"/>
        </w:rPr>
        <w:t>项目主要用能设备能效水平分析评价可参照表B.1列出。</w:t>
      </w:r>
    </w:p>
    <w:p w14:paraId="55C675BE">
      <w:pPr>
        <w:pStyle w:val="141"/>
        <w:numPr>
          <w:ilvl w:val="0"/>
          <w:numId w:val="0"/>
        </w:numPr>
        <w:tabs>
          <w:tab w:val="clear" w:pos="180"/>
        </w:tabs>
        <w:spacing w:before="156" w:after="156"/>
      </w:pPr>
      <w:r>
        <w:rPr>
          <w:rFonts w:hint="eastAsia"/>
        </w:rPr>
        <w:t>表B.1 主要用能设备能效水平分析评价表</w:t>
      </w:r>
    </w:p>
    <w:tbl>
      <w:tblPr>
        <w:tblStyle w:val="30"/>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259"/>
        <w:gridCol w:w="1600"/>
        <w:gridCol w:w="1591"/>
        <w:gridCol w:w="1336"/>
        <w:gridCol w:w="1098"/>
        <w:gridCol w:w="1367"/>
        <w:gridCol w:w="553"/>
      </w:tblGrid>
      <w:tr w14:paraId="15FA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 w:type="dxa"/>
            <w:vAlign w:val="center"/>
          </w:tcPr>
          <w:p w14:paraId="399FD729">
            <w:pPr>
              <w:jc w:val="center"/>
              <w:rPr>
                <w:rFonts w:hint="eastAsia" w:ascii="宋体" w:hAnsi="宋体"/>
                <w:sz w:val="18"/>
                <w:szCs w:val="18"/>
              </w:rPr>
            </w:pPr>
            <w:r>
              <w:rPr>
                <w:rFonts w:ascii="宋体" w:hAnsi="宋体"/>
                <w:sz w:val="18"/>
                <w:szCs w:val="18"/>
              </w:rPr>
              <w:t>序号</w:t>
            </w:r>
          </w:p>
        </w:tc>
        <w:tc>
          <w:tcPr>
            <w:tcW w:w="1259" w:type="dxa"/>
            <w:vAlign w:val="center"/>
          </w:tcPr>
          <w:p w14:paraId="440E1144">
            <w:pPr>
              <w:jc w:val="center"/>
              <w:rPr>
                <w:rFonts w:hint="eastAsia" w:ascii="宋体" w:hAnsi="宋体"/>
                <w:sz w:val="18"/>
                <w:szCs w:val="18"/>
              </w:rPr>
            </w:pPr>
            <w:r>
              <w:rPr>
                <w:rFonts w:ascii="宋体" w:hAnsi="宋体"/>
                <w:sz w:val="18"/>
                <w:szCs w:val="18"/>
              </w:rPr>
              <w:t>设备名称</w:t>
            </w:r>
          </w:p>
        </w:tc>
        <w:tc>
          <w:tcPr>
            <w:tcW w:w="1600" w:type="dxa"/>
            <w:vAlign w:val="center"/>
          </w:tcPr>
          <w:p w14:paraId="6AB94195">
            <w:pPr>
              <w:jc w:val="center"/>
              <w:rPr>
                <w:rFonts w:hint="eastAsia" w:ascii="宋体" w:hAnsi="宋体"/>
                <w:sz w:val="18"/>
                <w:szCs w:val="18"/>
              </w:rPr>
            </w:pPr>
            <w:r>
              <w:rPr>
                <w:rFonts w:hint="eastAsia" w:ascii="宋体" w:hAnsi="宋体"/>
                <w:sz w:val="18"/>
                <w:szCs w:val="18"/>
              </w:rPr>
              <w:t>型号</w:t>
            </w:r>
          </w:p>
          <w:p w14:paraId="6015CFD6">
            <w:pPr>
              <w:jc w:val="center"/>
              <w:rPr>
                <w:rFonts w:hint="eastAsia" w:ascii="宋体" w:hAnsi="宋体"/>
                <w:sz w:val="18"/>
                <w:szCs w:val="18"/>
              </w:rPr>
            </w:pPr>
            <w:r>
              <w:rPr>
                <w:rFonts w:hint="eastAsia" w:ascii="宋体" w:hAnsi="宋体"/>
                <w:sz w:val="18"/>
                <w:szCs w:val="18"/>
              </w:rPr>
              <w:t>（性能参数）</w:t>
            </w:r>
          </w:p>
        </w:tc>
        <w:tc>
          <w:tcPr>
            <w:tcW w:w="1591" w:type="dxa"/>
            <w:vAlign w:val="center"/>
          </w:tcPr>
          <w:p w14:paraId="3FD3355C">
            <w:pPr>
              <w:jc w:val="center"/>
              <w:rPr>
                <w:rFonts w:hint="eastAsia" w:ascii="宋体" w:hAnsi="宋体"/>
                <w:sz w:val="18"/>
                <w:szCs w:val="18"/>
              </w:rPr>
            </w:pPr>
            <w:r>
              <w:rPr>
                <w:rFonts w:hint="eastAsia" w:ascii="宋体" w:hAnsi="宋体"/>
                <w:sz w:val="18"/>
                <w:szCs w:val="18"/>
              </w:rPr>
              <w:t>设备</w:t>
            </w:r>
            <w:r>
              <w:rPr>
                <w:rFonts w:ascii="宋体" w:hAnsi="宋体"/>
                <w:sz w:val="18"/>
                <w:szCs w:val="18"/>
              </w:rPr>
              <w:t>能效指标</w:t>
            </w:r>
          </w:p>
        </w:tc>
        <w:tc>
          <w:tcPr>
            <w:tcW w:w="1336" w:type="dxa"/>
            <w:vAlign w:val="center"/>
          </w:tcPr>
          <w:p w14:paraId="24B2E47D">
            <w:pPr>
              <w:jc w:val="center"/>
              <w:rPr>
                <w:rFonts w:hint="eastAsia" w:ascii="宋体" w:hAnsi="宋体"/>
                <w:sz w:val="18"/>
                <w:szCs w:val="18"/>
              </w:rPr>
            </w:pPr>
            <w:r>
              <w:rPr>
                <w:rFonts w:hint="eastAsia" w:ascii="宋体" w:hAnsi="宋体"/>
                <w:sz w:val="18"/>
                <w:szCs w:val="18"/>
              </w:rPr>
              <w:t>节能评价值</w:t>
            </w:r>
          </w:p>
        </w:tc>
        <w:tc>
          <w:tcPr>
            <w:tcW w:w="1098" w:type="dxa"/>
            <w:vAlign w:val="center"/>
          </w:tcPr>
          <w:p w14:paraId="7DF44F9F">
            <w:pPr>
              <w:jc w:val="center"/>
              <w:rPr>
                <w:rFonts w:hint="eastAsia" w:ascii="宋体" w:hAnsi="宋体"/>
                <w:sz w:val="18"/>
                <w:szCs w:val="18"/>
              </w:rPr>
            </w:pPr>
            <w:r>
              <w:rPr>
                <w:rFonts w:hint="eastAsia" w:ascii="宋体" w:hAnsi="宋体"/>
                <w:sz w:val="18"/>
                <w:szCs w:val="18"/>
              </w:rPr>
              <w:t>分析结果</w:t>
            </w:r>
          </w:p>
        </w:tc>
        <w:tc>
          <w:tcPr>
            <w:tcW w:w="1367" w:type="dxa"/>
            <w:vAlign w:val="center"/>
          </w:tcPr>
          <w:p w14:paraId="209F7A27">
            <w:pPr>
              <w:jc w:val="center"/>
              <w:rPr>
                <w:rFonts w:hint="eastAsia" w:ascii="宋体" w:hAnsi="宋体"/>
                <w:sz w:val="18"/>
                <w:szCs w:val="18"/>
              </w:rPr>
            </w:pPr>
            <w:r>
              <w:rPr>
                <w:rFonts w:hint="eastAsia" w:ascii="宋体" w:hAnsi="宋体"/>
                <w:sz w:val="18"/>
                <w:szCs w:val="18"/>
              </w:rPr>
              <w:t>参照标准名称及标准编号</w:t>
            </w:r>
          </w:p>
        </w:tc>
        <w:tc>
          <w:tcPr>
            <w:tcW w:w="553" w:type="dxa"/>
            <w:vAlign w:val="center"/>
          </w:tcPr>
          <w:p w14:paraId="211DF985">
            <w:pPr>
              <w:jc w:val="center"/>
              <w:rPr>
                <w:rFonts w:hint="eastAsia" w:ascii="宋体" w:hAnsi="宋体"/>
                <w:sz w:val="18"/>
                <w:szCs w:val="18"/>
              </w:rPr>
            </w:pPr>
            <w:r>
              <w:rPr>
                <w:rFonts w:ascii="宋体" w:hAnsi="宋体"/>
                <w:sz w:val="18"/>
                <w:szCs w:val="18"/>
              </w:rPr>
              <w:t>备注</w:t>
            </w:r>
          </w:p>
        </w:tc>
      </w:tr>
      <w:tr w14:paraId="4EDC2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 w:type="dxa"/>
            <w:vAlign w:val="center"/>
          </w:tcPr>
          <w:p w14:paraId="385743C1">
            <w:pPr>
              <w:jc w:val="center"/>
              <w:rPr>
                <w:rFonts w:hint="eastAsia" w:ascii="宋体" w:hAnsi="宋体"/>
                <w:sz w:val="18"/>
                <w:szCs w:val="18"/>
              </w:rPr>
            </w:pPr>
            <w:r>
              <w:rPr>
                <w:rFonts w:ascii="宋体" w:hAnsi="宋体"/>
                <w:sz w:val="18"/>
                <w:szCs w:val="18"/>
              </w:rPr>
              <w:t>1</w:t>
            </w:r>
          </w:p>
        </w:tc>
        <w:tc>
          <w:tcPr>
            <w:tcW w:w="1259" w:type="dxa"/>
            <w:vAlign w:val="center"/>
          </w:tcPr>
          <w:p w14:paraId="06CF0341">
            <w:pPr>
              <w:jc w:val="center"/>
              <w:rPr>
                <w:rFonts w:hint="eastAsia" w:ascii="宋体" w:hAnsi="宋体"/>
                <w:sz w:val="18"/>
                <w:szCs w:val="18"/>
              </w:rPr>
            </w:pPr>
          </w:p>
        </w:tc>
        <w:tc>
          <w:tcPr>
            <w:tcW w:w="1600" w:type="dxa"/>
            <w:vAlign w:val="center"/>
          </w:tcPr>
          <w:p w14:paraId="4EBC9AAC">
            <w:pPr>
              <w:jc w:val="center"/>
              <w:rPr>
                <w:rFonts w:hint="eastAsia" w:ascii="宋体" w:hAnsi="宋体"/>
                <w:sz w:val="18"/>
                <w:szCs w:val="18"/>
              </w:rPr>
            </w:pPr>
          </w:p>
        </w:tc>
        <w:tc>
          <w:tcPr>
            <w:tcW w:w="1591" w:type="dxa"/>
            <w:vAlign w:val="center"/>
          </w:tcPr>
          <w:p w14:paraId="34868BF5">
            <w:pPr>
              <w:jc w:val="center"/>
              <w:rPr>
                <w:rFonts w:hint="eastAsia" w:ascii="宋体" w:hAnsi="宋体"/>
                <w:sz w:val="18"/>
                <w:szCs w:val="18"/>
              </w:rPr>
            </w:pPr>
          </w:p>
        </w:tc>
        <w:tc>
          <w:tcPr>
            <w:tcW w:w="1336" w:type="dxa"/>
            <w:vAlign w:val="center"/>
          </w:tcPr>
          <w:p w14:paraId="28B3F6D2">
            <w:pPr>
              <w:jc w:val="center"/>
              <w:rPr>
                <w:rFonts w:hint="eastAsia" w:ascii="宋体" w:hAnsi="宋体"/>
                <w:sz w:val="18"/>
                <w:szCs w:val="18"/>
              </w:rPr>
            </w:pPr>
          </w:p>
        </w:tc>
        <w:tc>
          <w:tcPr>
            <w:tcW w:w="1098" w:type="dxa"/>
            <w:vAlign w:val="center"/>
          </w:tcPr>
          <w:p w14:paraId="1B108E57">
            <w:pPr>
              <w:jc w:val="center"/>
              <w:rPr>
                <w:rFonts w:hint="eastAsia" w:ascii="宋体" w:hAnsi="宋体"/>
                <w:sz w:val="18"/>
                <w:szCs w:val="18"/>
              </w:rPr>
            </w:pPr>
          </w:p>
        </w:tc>
        <w:tc>
          <w:tcPr>
            <w:tcW w:w="1367" w:type="dxa"/>
            <w:vAlign w:val="center"/>
          </w:tcPr>
          <w:p w14:paraId="65314DFC">
            <w:pPr>
              <w:jc w:val="center"/>
              <w:rPr>
                <w:rFonts w:hint="eastAsia" w:ascii="宋体" w:hAnsi="宋体"/>
                <w:sz w:val="18"/>
                <w:szCs w:val="18"/>
              </w:rPr>
            </w:pPr>
          </w:p>
        </w:tc>
        <w:tc>
          <w:tcPr>
            <w:tcW w:w="553" w:type="dxa"/>
            <w:vAlign w:val="center"/>
          </w:tcPr>
          <w:p w14:paraId="2F89A719">
            <w:pPr>
              <w:jc w:val="center"/>
              <w:rPr>
                <w:rFonts w:hint="eastAsia" w:ascii="宋体" w:hAnsi="宋体"/>
                <w:sz w:val="18"/>
                <w:szCs w:val="18"/>
              </w:rPr>
            </w:pPr>
          </w:p>
        </w:tc>
      </w:tr>
      <w:tr w14:paraId="2669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 w:type="dxa"/>
            <w:vAlign w:val="center"/>
          </w:tcPr>
          <w:p w14:paraId="6F15F538">
            <w:pPr>
              <w:jc w:val="center"/>
              <w:rPr>
                <w:rFonts w:hint="eastAsia" w:ascii="宋体" w:hAnsi="宋体"/>
                <w:sz w:val="18"/>
                <w:szCs w:val="18"/>
              </w:rPr>
            </w:pPr>
            <w:r>
              <w:rPr>
                <w:rFonts w:ascii="宋体" w:hAnsi="宋体"/>
                <w:sz w:val="18"/>
                <w:szCs w:val="18"/>
              </w:rPr>
              <w:t>2</w:t>
            </w:r>
          </w:p>
        </w:tc>
        <w:tc>
          <w:tcPr>
            <w:tcW w:w="1259" w:type="dxa"/>
            <w:vAlign w:val="center"/>
          </w:tcPr>
          <w:p w14:paraId="386D60C0">
            <w:pPr>
              <w:jc w:val="center"/>
              <w:rPr>
                <w:rFonts w:hint="eastAsia" w:ascii="宋体" w:hAnsi="宋体"/>
                <w:sz w:val="18"/>
                <w:szCs w:val="18"/>
              </w:rPr>
            </w:pPr>
          </w:p>
        </w:tc>
        <w:tc>
          <w:tcPr>
            <w:tcW w:w="1600" w:type="dxa"/>
            <w:vAlign w:val="center"/>
          </w:tcPr>
          <w:p w14:paraId="572585E2">
            <w:pPr>
              <w:jc w:val="center"/>
              <w:rPr>
                <w:rFonts w:hint="eastAsia" w:ascii="宋体" w:hAnsi="宋体"/>
                <w:sz w:val="18"/>
                <w:szCs w:val="18"/>
              </w:rPr>
            </w:pPr>
          </w:p>
        </w:tc>
        <w:tc>
          <w:tcPr>
            <w:tcW w:w="1591" w:type="dxa"/>
            <w:vAlign w:val="center"/>
          </w:tcPr>
          <w:p w14:paraId="558E0AAA">
            <w:pPr>
              <w:jc w:val="center"/>
              <w:rPr>
                <w:rFonts w:hint="eastAsia" w:ascii="宋体" w:hAnsi="宋体"/>
                <w:sz w:val="18"/>
                <w:szCs w:val="18"/>
              </w:rPr>
            </w:pPr>
          </w:p>
        </w:tc>
        <w:tc>
          <w:tcPr>
            <w:tcW w:w="1336" w:type="dxa"/>
            <w:vAlign w:val="center"/>
          </w:tcPr>
          <w:p w14:paraId="453BF440">
            <w:pPr>
              <w:jc w:val="center"/>
              <w:rPr>
                <w:rFonts w:hint="eastAsia" w:ascii="宋体" w:hAnsi="宋体"/>
                <w:sz w:val="18"/>
                <w:szCs w:val="18"/>
              </w:rPr>
            </w:pPr>
          </w:p>
        </w:tc>
        <w:tc>
          <w:tcPr>
            <w:tcW w:w="1098" w:type="dxa"/>
            <w:vAlign w:val="center"/>
          </w:tcPr>
          <w:p w14:paraId="28160295">
            <w:pPr>
              <w:jc w:val="center"/>
              <w:rPr>
                <w:rFonts w:hint="eastAsia" w:ascii="宋体" w:hAnsi="宋体"/>
                <w:sz w:val="18"/>
                <w:szCs w:val="18"/>
              </w:rPr>
            </w:pPr>
          </w:p>
        </w:tc>
        <w:tc>
          <w:tcPr>
            <w:tcW w:w="1367" w:type="dxa"/>
            <w:vAlign w:val="center"/>
          </w:tcPr>
          <w:p w14:paraId="6F6DE4F8">
            <w:pPr>
              <w:jc w:val="center"/>
              <w:rPr>
                <w:rFonts w:hint="eastAsia" w:ascii="宋体" w:hAnsi="宋体"/>
                <w:sz w:val="18"/>
                <w:szCs w:val="18"/>
              </w:rPr>
            </w:pPr>
          </w:p>
        </w:tc>
        <w:tc>
          <w:tcPr>
            <w:tcW w:w="553" w:type="dxa"/>
            <w:vAlign w:val="center"/>
          </w:tcPr>
          <w:p w14:paraId="65F5EBF0">
            <w:pPr>
              <w:jc w:val="center"/>
              <w:rPr>
                <w:rFonts w:hint="eastAsia" w:ascii="宋体" w:hAnsi="宋体"/>
                <w:sz w:val="18"/>
                <w:szCs w:val="18"/>
              </w:rPr>
            </w:pPr>
          </w:p>
        </w:tc>
      </w:tr>
      <w:tr w14:paraId="31E49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 w:type="dxa"/>
            <w:vAlign w:val="center"/>
          </w:tcPr>
          <w:p w14:paraId="2E0DBB13">
            <w:pPr>
              <w:jc w:val="center"/>
              <w:rPr>
                <w:rFonts w:hint="eastAsia" w:ascii="宋体" w:hAnsi="宋体"/>
                <w:sz w:val="18"/>
                <w:szCs w:val="18"/>
              </w:rPr>
            </w:pPr>
            <w:r>
              <w:rPr>
                <w:rFonts w:ascii="宋体" w:hAnsi="宋体"/>
                <w:sz w:val="18"/>
                <w:szCs w:val="18"/>
              </w:rPr>
              <w:t>3</w:t>
            </w:r>
          </w:p>
        </w:tc>
        <w:tc>
          <w:tcPr>
            <w:tcW w:w="1259" w:type="dxa"/>
            <w:vAlign w:val="center"/>
          </w:tcPr>
          <w:p w14:paraId="5FCEA530">
            <w:pPr>
              <w:jc w:val="center"/>
              <w:rPr>
                <w:rFonts w:hint="eastAsia" w:ascii="宋体" w:hAnsi="宋体"/>
                <w:sz w:val="18"/>
                <w:szCs w:val="18"/>
              </w:rPr>
            </w:pPr>
          </w:p>
        </w:tc>
        <w:tc>
          <w:tcPr>
            <w:tcW w:w="1600" w:type="dxa"/>
            <w:vAlign w:val="center"/>
          </w:tcPr>
          <w:p w14:paraId="15A401C0">
            <w:pPr>
              <w:jc w:val="center"/>
              <w:rPr>
                <w:rFonts w:hint="eastAsia" w:ascii="宋体" w:hAnsi="宋体"/>
                <w:sz w:val="18"/>
                <w:szCs w:val="18"/>
              </w:rPr>
            </w:pPr>
          </w:p>
        </w:tc>
        <w:tc>
          <w:tcPr>
            <w:tcW w:w="1591" w:type="dxa"/>
            <w:vAlign w:val="center"/>
          </w:tcPr>
          <w:p w14:paraId="4FE3D806">
            <w:pPr>
              <w:jc w:val="center"/>
              <w:rPr>
                <w:rFonts w:hint="eastAsia" w:ascii="宋体" w:hAnsi="宋体"/>
                <w:sz w:val="18"/>
                <w:szCs w:val="18"/>
              </w:rPr>
            </w:pPr>
          </w:p>
        </w:tc>
        <w:tc>
          <w:tcPr>
            <w:tcW w:w="1336" w:type="dxa"/>
            <w:vAlign w:val="center"/>
          </w:tcPr>
          <w:p w14:paraId="72E33DA3">
            <w:pPr>
              <w:jc w:val="center"/>
              <w:rPr>
                <w:rFonts w:hint="eastAsia" w:ascii="宋体" w:hAnsi="宋体"/>
                <w:sz w:val="18"/>
                <w:szCs w:val="18"/>
              </w:rPr>
            </w:pPr>
          </w:p>
        </w:tc>
        <w:tc>
          <w:tcPr>
            <w:tcW w:w="1098" w:type="dxa"/>
            <w:vAlign w:val="center"/>
          </w:tcPr>
          <w:p w14:paraId="12C07FCB">
            <w:pPr>
              <w:jc w:val="center"/>
              <w:rPr>
                <w:rFonts w:hint="eastAsia" w:ascii="宋体" w:hAnsi="宋体"/>
                <w:sz w:val="18"/>
                <w:szCs w:val="18"/>
              </w:rPr>
            </w:pPr>
          </w:p>
        </w:tc>
        <w:tc>
          <w:tcPr>
            <w:tcW w:w="1367" w:type="dxa"/>
            <w:vAlign w:val="center"/>
          </w:tcPr>
          <w:p w14:paraId="7DF33FAC">
            <w:pPr>
              <w:jc w:val="center"/>
              <w:rPr>
                <w:rFonts w:hint="eastAsia" w:ascii="宋体" w:hAnsi="宋体"/>
                <w:sz w:val="18"/>
                <w:szCs w:val="18"/>
              </w:rPr>
            </w:pPr>
          </w:p>
        </w:tc>
        <w:tc>
          <w:tcPr>
            <w:tcW w:w="553" w:type="dxa"/>
            <w:vAlign w:val="center"/>
          </w:tcPr>
          <w:p w14:paraId="77DE9AC6">
            <w:pPr>
              <w:jc w:val="center"/>
              <w:rPr>
                <w:rFonts w:hint="eastAsia" w:ascii="宋体" w:hAnsi="宋体"/>
                <w:sz w:val="18"/>
                <w:szCs w:val="18"/>
              </w:rPr>
            </w:pPr>
          </w:p>
        </w:tc>
      </w:tr>
      <w:tr w14:paraId="11FB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6" w:type="dxa"/>
            <w:vAlign w:val="center"/>
          </w:tcPr>
          <w:p w14:paraId="288267E5">
            <w:pPr>
              <w:jc w:val="center"/>
              <w:rPr>
                <w:rFonts w:hint="eastAsia" w:ascii="宋体" w:hAnsi="宋体"/>
                <w:sz w:val="18"/>
                <w:szCs w:val="18"/>
              </w:rPr>
            </w:pPr>
            <w:r>
              <w:rPr>
                <w:rFonts w:ascii="宋体" w:hAnsi="宋体"/>
                <w:sz w:val="18"/>
                <w:szCs w:val="18"/>
              </w:rPr>
              <w:t>……</w:t>
            </w:r>
          </w:p>
        </w:tc>
        <w:tc>
          <w:tcPr>
            <w:tcW w:w="1259" w:type="dxa"/>
            <w:vAlign w:val="center"/>
          </w:tcPr>
          <w:p w14:paraId="2DD8938F">
            <w:pPr>
              <w:jc w:val="center"/>
              <w:rPr>
                <w:rFonts w:hint="eastAsia" w:ascii="宋体" w:hAnsi="宋体"/>
                <w:sz w:val="18"/>
                <w:szCs w:val="18"/>
              </w:rPr>
            </w:pPr>
          </w:p>
        </w:tc>
        <w:tc>
          <w:tcPr>
            <w:tcW w:w="1600" w:type="dxa"/>
            <w:vAlign w:val="center"/>
          </w:tcPr>
          <w:p w14:paraId="68A1A6D8">
            <w:pPr>
              <w:jc w:val="center"/>
              <w:rPr>
                <w:rFonts w:hint="eastAsia" w:ascii="宋体" w:hAnsi="宋体"/>
                <w:sz w:val="18"/>
                <w:szCs w:val="18"/>
              </w:rPr>
            </w:pPr>
          </w:p>
        </w:tc>
        <w:tc>
          <w:tcPr>
            <w:tcW w:w="1591" w:type="dxa"/>
            <w:vAlign w:val="center"/>
          </w:tcPr>
          <w:p w14:paraId="1C8A9AC4">
            <w:pPr>
              <w:jc w:val="center"/>
              <w:rPr>
                <w:rFonts w:hint="eastAsia" w:ascii="宋体" w:hAnsi="宋体"/>
                <w:sz w:val="18"/>
                <w:szCs w:val="18"/>
              </w:rPr>
            </w:pPr>
          </w:p>
        </w:tc>
        <w:tc>
          <w:tcPr>
            <w:tcW w:w="1336" w:type="dxa"/>
            <w:vAlign w:val="center"/>
          </w:tcPr>
          <w:p w14:paraId="0C601312">
            <w:pPr>
              <w:jc w:val="center"/>
              <w:rPr>
                <w:rFonts w:hint="eastAsia" w:ascii="宋体" w:hAnsi="宋体"/>
                <w:sz w:val="18"/>
                <w:szCs w:val="18"/>
              </w:rPr>
            </w:pPr>
          </w:p>
        </w:tc>
        <w:tc>
          <w:tcPr>
            <w:tcW w:w="1098" w:type="dxa"/>
            <w:vAlign w:val="center"/>
          </w:tcPr>
          <w:p w14:paraId="5CC8400D">
            <w:pPr>
              <w:jc w:val="center"/>
              <w:rPr>
                <w:rFonts w:hint="eastAsia" w:ascii="宋体" w:hAnsi="宋体"/>
                <w:sz w:val="18"/>
                <w:szCs w:val="18"/>
              </w:rPr>
            </w:pPr>
          </w:p>
        </w:tc>
        <w:tc>
          <w:tcPr>
            <w:tcW w:w="1367" w:type="dxa"/>
            <w:vAlign w:val="center"/>
          </w:tcPr>
          <w:p w14:paraId="094E1A81">
            <w:pPr>
              <w:jc w:val="center"/>
              <w:rPr>
                <w:rFonts w:hint="eastAsia" w:ascii="宋体" w:hAnsi="宋体"/>
                <w:sz w:val="18"/>
                <w:szCs w:val="18"/>
              </w:rPr>
            </w:pPr>
          </w:p>
        </w:tc>
        <w:tc>
          <w:tcPr>
            <w:tcW w:w="553" w:type="dxa"/>
            <w:vAlign w:val="center"/>
          </w:tcPr>
          <w:p w14:paraId="145B69EF">
            <w:pPr>
              <w:jc w:val="center"/>
              <w:rPr>
                <w:rFonts w:hint="eastAsia" w:ascii="宋体" w:hAnsi="宋体"/>
                <w:sz w:val="18"/>
                <w:szCs w:val="18"/>
              </w:rPr>
            </w:pPr>
          </w:p>
        </w:tc>
      </w:tr>
      <w:tr w14:paraId="4AF6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gridSpan w:val="8"/>
            <w:vAlign w:val="center"/>
          </w:tcPr>
          <w:p w14:paraId="7EA64020">
            <w:pPr>
              <w:ind w:firstLine="352" w:firstLineChars="196"/>
              <w:rPr>
                <w:rFonts w:hint="eastAsia" w:ascii="宋体" w:hAnsi="宋体"/>
                <w:sz w:val="18"/>
                <w:szCs w:val="18"/>
              </w:rPr>
            </w:pPr>
            <w:r>
              <w:rPr>
                <w:rFonts w:hint="eastAsia" w:ascii="黑体" w:hAnsi="黑体" w:eastAsia="黑体"/>
                <w:sz w:val="18"/>
                <w:szCs w:val="18"/>
              </w:rPr>
              <w:t>注</w:t>
            </w:r>
            <w:r>
              <w:rPr>
                <w:rFonts w:hint="eastAsia" w:ascii="宋体" w:hAnsi="宋体"/>
                <w:sz w:val="18"/>
                <w:szCs w:val="18"/>
              </w:rPr>
              <w:t>：分析结果分为先进水平、节能水平、准入水平。</w:t>
            </w:r>
          </w:p>
        </w:tc>
      </w:tr>
    </w:tbl>
    <w:p w14:paraId="0003F2FF">
      <w:pPr>
        <w:pStyle w:val="114"/>
        <w:numPr>
          <w:ilvl w:val="0"/>
          <w:numId w:val="0"/>
        </w:numPr>
        <w:ind w:left="811" w:hanging="448"/>
        <w:jc w:val="both"/>
        <w:outlineLvl w:val="9"/>
        <w:rPr>
          <w:color w:val="auto"/>
        </w:rPr>
      </w:pPr>
      <w:bookmarkStart w:id="336" w:name="_Toc157437497"/>
      <w:bookmarkEnd w:id="336"/>
      <w:bookmarkStart w:id="337" w:name="_Toc7414"/>
      <w:bookmarkEnd w:id="337"/>
      <w:bookmarkStart w:id="338" w:name="_Toc157437496"/>
      <w:bookmarkEnd w:id="338"/>
      <w:bookmarkStart w:id="339" w:name="_Toc25298"/>
      <w:bookmarkEnd w:id="339"/>
    </w:p>
    <w:p w14:paraId="328DBEE9">
      <w:pPr>
        <w:pStyle w:val="157"/>
        <w:numPr>
          <w:ilvl w:val="0"/>
          <w:numId w:val="0"/>
        </w:numPr>
        <w:tabs>
          <w:tab w:val="clear" w:pos="360"/>
        </w:tabs>
      </w:pPr>
      <w:r>
        <w:rPr>
          <w:rFonts w:ascii="宋体" w:eastAsia="宋体"/>
        </w:rPr>
        <w:br w:type="page"/>
      </w:r>
      <w:bookmarkStart w:id="340" w:name="_Toc178237511"/>
      <w:r>
        <w:rPr>
          <w:rFonts w:hint="eastAsia" w:hAnsi="黑体"/>
        </w:rPr>
        <w:t>附录C</w:t>
      </w:r>
      <w:r>
        <w:br w:type="textWrapping"/>
      </w:r>
      <w:bookmarkStart w:id="341" w:name="_Toc509435616"/>
      <w:bookmarkStart w:id="342" w:name="_Toc513212742"/>
      <w:bookmarkStart w:id="343" w:name="_Toc509435301"/>
      <w:bookmarkStart w:id="344" w:name="_Toc512430756"/>
      <w:bookmarkStart w:id="345" w:name="_Toc512431401"/>
      <w:r>
        <w:rPr>
          <w:rFonts w:hint="eastAsia"/>
        </w:rPr>
        <w:t>（资料性）</w:t>
      </w:r>
      <w:r>
        <w:br w:type="textWrapping"/>
      </w:r>
      <w:r>
        <w:rPr>
          <w:rFonts w:hint="eastAsia"/>
        </w:rPr>
        <w:t>民用建筑项目能耗指标一览表</w:t>
      </w:r>
      <w:bookmarkEnd w:id="340"/>
      <w:bookmarkEnd w:id="341"/>
      <w:bookmarkEnd w:id="342"/>
      <w:bookmarkEnd w:id="343"/>
      <w:bookmarkEnd w:id="344"/>
      <w:bookmarkEnd w:id="345"/>
    </w:p>
    <w:p w14:paraId="741F4A86">
      <w:pPr>
        <w:pStyle w:val="22"/>
      </w:pPr>
      <w:r>
        <w:rPr>
          <w:rFonts w:hint="eastAsia"/>
        </w:rPr>
        <w:t>民用建筑项目能耗指标可参照表C.1列出。</w:t>
      </w:r>
    </w:p>
    <w:p w14:paraId="02E1B2D0">
      <w:pPr>
        <w:pStyle w:val="141"/>
        <w:numPr>
          <w:ilvl w:val="0"/>
          <w:numId w:val="0"/>
        </w:numPr>
        <w:tabs>
          <w:tab w:val="clear" w:pos="180"/>
        </w:tabs>
        <w:spacing w:before="156" w:after="156"/>
      </w:pPr>
      <w:r>
        <w:rPr>
          <w:rFonts w:hint="eastAsia"/>
        </w:rPr>
        <w:t>表C</w:t>
      </w:r>
      <w:r>
        <w:t xml:space="preserve">.1 </w:t>
      </w:r>
      <w:r>
        <w:rPr>
          <w:rFonts w:hint="eastAsia"/>
        </w:rPr>
        <w:t>民用建筑项目能耗指标一览表</w:t>
      </w:r>
    </w:p>
    <w:tbl>
      <w:tblPr>
        <w:tblStyle w:val="3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1317"/>
        <w:gridCol w:w="952"/>
        <w:gridCol w:w="812"/>
        <w:gridCol w:w="1147"/>
        <w:gridCol w:w="1316"/>
        <w:gridCol w:w="2016"/>
      </w:tblGrid>
      <w:tr w14:paraId="425A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1129" w:type="dxa"/>
            <w:vAlign w:val="center"/>
          </w:tcPr>
          <w:p w14:paraId="27957F69">
            <w:pPr>
              <w:widowControl/>
              <w:jc w:val="center"/>
              <w:rPr>
                <w:rFonts w:hint="eastAsia" w:ascii="宋体" w:hAnsi="宋体"/>
                <w:sz w:val="18"/>
                <w:szCs w:val="18"/>
              </w:rPr>
            </w:pPr>
            <w:r>
              <w:rPr>
                <w:rFonts w:hint="eastAsia" w:ascii="宋体" w:hAnsi="宋体"/>
                <w:sz w:val="18"/>
                <w:szCs w:val="18"/>
              </w:rPr>
              <w:t>建筑功能区</w:t>
            </w:r>
          </w:p>
        </w:tc>
        <w:tc>
          <w:tcPr>
            <w:tcW w:w="993" w:type="dxa"/>
            <w:vAlign w:val="center"/>
          </w:tcPr>
          <w:p w14:paraId="2D45B6ED">
            <w:pPr>
              <w:widowControl/>
              <w:jc w:val="center"/>
              <w:rPr>
                <w:rFonts w:hint="eastAsia" w:ascii="宋体" w:hAnsi="宋体"/>
                <w:sz w:val="18"/>
                <w:szCs w:val="18"/>
              </w:rPr>
            </w:pPr>
            <w:r>
              <w:rPr>
                <w:rFonts w:hint="eastAsia" w:ascii="宋体" w:hAnsi="宋体"/>
                <w:sz w:val="18"/>
                <w:szCs w:val="18"/>
              </w:rPr>
              <w:t>能源品种</w:t>
            </w:r>
          </w:p>
        </w:tc>
        <w:tc>
          <w:tcPr>
            <w:tcW w:w="1317" w:type="dxa"/>
            <w:vAlign w:val="center"/>
          </w:tcPr>
          <w:p w14:paraId="668777C7">
            <w:pPr>
              <w:widowControl/>
              <w:jc w:val="center"/>
              <w:rPr>
                <w:rFonts w:hint="eastAsia" w:ascii="宋体" w:hAnsi="宋体"/>
                <w:sz w:val="18"/>
                <w:szCs w:val="18"/>
              </w:rPr>
            </w:pPr>
            <w:r>
              <w:rPr>
                <w:rFonts w:hint="eastAsia" w:ascii="宋体" w:hAnsi="宋体"/>
                <w:sz w:val="18"/>
                <w:szCs w:val="18"/>
              </w:rPr>
              <w:t>能源消耗种类</w:t>
            </w:r>
          </w:p>
        </w:tc>
        <w:tc>
          <w:tcPr>
            <w:tcW w:w="952" w:type="dxa"/>
            <w:vAlign w:val="center"/>
          </w:tcPr>
          <w:p w14:paraId="760AEF09">
            <w:pPr>
              <w:widowControl/>
              <w:jc w:val="center"/>
              <w:rPr>
                <w:rFonts w:hint="eastAsia" w:ascii="宋体" w:hAnsi="宋体"/>
                <w:sz w:val="18"/>
                <w:szCs w:val="18"/>
              </w:rPr>
            </w:pPr>
            <w:r>
              <w:rPr>
                <w:rFonts w:hint="eastAsia" w:ascii="宋体" w:hAnsi="宋体"/>
                <w:sz w:val="18"/>
                <w:szCs w:val="18"/>
              </w:rPr>
              <w:t>单位</w:t>
            </w:r>
          </w:p>
        </w:tc>
        <w:tc>
          <w:tcPr>
            <w:tcW w:w="812" w:type="dxa"/>
            <w:vAlign w:val="center"/>
          </w:tcPr>
          <w:p w14:paraId="1C81176B">
            <w:pPr>
              <w:widowControl/>
              <w:jc w:val="center"/>
              <w:rPr>
                <w:rFonts w:hint="eastAsia" w:ascii="宋体" w:hAnsi="宋体"/>
                <w:sz w:val="18"/>
                <w:szCs w:val="18"/>
              </w:rPr>
            </w:pPr>
            <w:r>
              <w:rPr>
                <w:rFonts w:hint="eastAsia" w:ascii="宋体" w:hAnsi="宋体"/>
                <w:sz w:val="18"/>
                <w:szCs w:val="18"/>
              </w:rPr>
              <w:t>实物量</w:t>
            </w:r>
          </w:p>
        </w:tc>
        <w:tc>
          <w:tcPr>
            <w:tcW w:w="1147" w:type="dxa"/>
            <w:vAlign w:val="center"/>
          </w:tcPr>
          <w:p w14:paraId="2ACF77F2">
            <w:pPr>
              <w:widowControl/>
              <w:jc w:val="center"/>
              <w:rPr>
                <w:rFonts w:hint="eastAsia" w:ascii="宋体" w:hAnsi="宋体"/>
                <w:sz w:val="18"/>
                <w:szCs w:val="18"/>
              </w:rPr>
            </w:pPr>
            <w:r>
              <w:rPr>
                <w:rFonts w:hint="eastAsia" w:ascii="宋体" w:hAnsi="宋体"/>
                <w:sz w:val="18"/>
                <w:szCs w:val="18"/>
              </w:rPr>
              <w:t>建筑面积</w:t>
            </w:r>
          </w:p>
          <w:p w14:paraId="1F6C341F">
            <w:pPr>
              <w:widowControl/>
              <w:jc w:val="center"/>
              <w:rPr>
                <w:rFonts w:hint="eastAsia" w:ascii="宋体" w:hAnsi="宋体"/>
                <w:sz w:val="18"/>
                <w:szCs w:val="18"/>
              </w:rPr>
            </w:pPr>
            <w:r>
              <w:rPr>
                <w:rFonts w:hint="eastAsia" w:ascii="宋体" w:hAnsi="宋体"/>
                <w:sz w:val="18"/>
                <w:szCs w:val="18"/>
              </w:rPr>
              <w:t>（平方米）</w:t>
            </w:r>
          </w:p>
        </w:tc>
        <w:tc>
          <w:tcPr>
            <w:tcW w:w="1316" w:type="dxa"/>
            <w:vAlign w:val="center"/>
          </w:tcPr>
          <w:p w14:paraId="15185158">
            <w:pPr>
              <w:widowControl/>
              <w:jc w:val="center"/>
              <w:rPr>
                <w:rFonts w:hint="eastAsia" w:ascii="宋体" w:hAnsi="宋体"/>
                <w:sz w:val="18"/>
                <w:szCs w:val="18"/>
              </w:rPr>
            </w:pPr>
            <w:r>
              <w:rPr>
                <w:rFonts w:hint="eastAsia" w:ascii="宋体" w:hAnsi="宋体"/>
                <w:sz w:val="18"/>
                <w:szCs w:val="18"/>
              </w:rPr>
              <w:t>年能源消耗（吨标准煤）</w:t>
            </w:r>
          </w:p>
        </w:tc>
        <w:tc>
          <w:tcPr>
            <w:tcW w:w="2016" w:type="dxa"/>
            <w:vAlign w:val="center"/>
          </w:tcPr>
          <w:p w14:paraId="60F56CC4">
            <w:pPr>
              <w:widowControl/>
              <w:jc w:val="center"/>
              <w:rPr>
                <w:rFonts w:hint="eastAsia" w:ascii="宋体" w:hAnsi="宋体"/>
                <w:sz w:val="18"/>
                <w:szCs w:val="18"/>
              </w:rPr>
            </w:pPr>
            <w:r>
              <w:rPr>
                <w:rFonts w:hint="eastAsia" w:ascii="宋体" w:hAnsi="宋体"/>
                <w:sz w:val="18"/>
                <w:szCs w:val="18"/>
              </w:rPr>
              <w:t>单位建筑面积能耗（千克标准煤/平方米）</w:t>
            </w:r>
          </w:p>
        </w:tc>
      </w:tr>
      <w:tr w14:paraId="201E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restart"/>
            <w:vAlign w:val="center"/>
          </w:tcPr>
          <w:p w14:paraId="25DB3B0E">
            <w:pPr>
              <w:widowControl/>
              <w:jc w:val="center"/>
              <w:rPr>
                <w:rFonts w:hint="eastAsia" w:ascii="宋体" w:hAnsi="宋体"/>
                <w:sz w:val="18"/>
                <w:szCs w:val="18"/>
              </w:rPr>
            </w:pPr>
            <w:r>
              <w:rPr>
                <w:rFonts w:hint="eastAsia" w:ascii="宋体" w:hAnsi="宋体"/>
                <w:sz w:val="18"/>
                <w:szCs w:val="18"/>
              </w:rPr>
              <w:t>住宅</w:t>
            </w:r>
          </w:p>
        </w:tc>
        <w:tc>
          <w:tcPr>
            <w:tcW w:w="993" w:type="dxa"/>
            <w:vMerge w:val="restart"/>
            <w:vAlign w:val="center"/>
          </w:tcPr>
          <w:p w14:paraId="66754A78">
            <w:pPr>
              <w:widowControl/>
              <w:jc w:val="center"/>
              <w:rPr>
                <w:rFonts w:hint="eastAsia" w:ascii="宋体" w:hAnsi="宋体"/>
                <w:sz w:val="18"/>
                <w:szCs w:val="18"/>
              </w:rPr>
            </w:pPr>
            <w:r>
              <w:rPr>
                <w:rFonts w:hint="eastAsia" w:ascii="宋体" w:hAnsi="宋体"/>
                <w:sz w:val="18"/>
                <w:szCs w:val="18"/>
              </w:rPr>
              <w:t>天然气</w:t>
            </w:r>
          </w:p>
        </w:tc>
        <w:tc>
          <w:tcPr>
            <w:tcW w:w="1317" w:type="dxa"/>
            <w:vAlign w:val="center"/>
          </w:tcPr>
          <w:p w14:paraId="3CB6DB40">
            <w:pPr>
              <w:widowControl/>
              <w:jc w:val="center"/>
              <w:rPr>
                <w:rFonts w:hint="eastAsia" w:ascii="宋体" w:hAnsi="宋体"/>
                <w:sz w:val="18"/>
                <w:szCs w:val="18"/>
              </w:rPr>
            </w:pPr>
            <w:r>
              <w:rPr>
                <w:rFonts w:hint="eastAsia" w:ascii="宋体" w:hAnsi="宋体"/>
                <w:sz w:val="18"/>
                <w:szCs w:val="18"/>
              </w:rPr>
              <w:t>餐饮</w:t>
            </w:r>
          </w:p>
        </w:tc>
        <w:tc>
          <w:tcPr>
            <w:tcW w:w="952" w:type="dxa"/>
            <w:vMerge w:val="restart"/>
            <w:vAlign w:val="center"/>
          </w:tcPr>
          <w:p w14:paraId="4E05F12E">
            <w:pPr>
              <w:widowControl/>
              <w:jc w:val="center"/>
              <w:rPr>
                <w:rFonts w:hint="eastAsia" w:ascii="宋体" w:hAnsi="宋体"/>
                <w:sz w:val="18"/>
                <w:szCs w:val="18"/>
              </w:rPr>
            </w:pPr>
            <w:r>
              <w:rPr>
                <w:rFonts w:hint="eastAsia" w:ascii="宋体" w:hAnsi="宋体"/>
                <w:sz w:val="18"/>
                <w:szCs w:val="18"/>
              </w:rPr>
              <w:t>万立方米</w:t>
            </w:r>
          </w:p>
        </w:tc>
        <w:tc>
          <w:tcPr>
            <w:tcW w:w="812" w:type="dxa"/>
          </w:tcPr>
          <w:p w14:paraId="55023DC3">
            <w:pPr>
              <w:rPr>
                <w:rFonts w:hint="eastAsia" w:ascii="宋体" w:hAnsi="宋体"/>
                <w:sz w:val="18"/>
                <w:szCs w:val="18"/>
              </w:rPr>
            </w:pPr>
          </w:p>
        </w:tc>
        <w:tc>
          <w:tcPr>
            <w:tcW w:w="1147" w:type="dxa"/>
            <w:vMerge w:val="restart"/>
            <w:vAlign w:val="center"/>
          </w:tcPr>
          <w:p w14:paraId="520849B1">
            <w:pPr>
              <w:widowControl/>
              <w:ind w:right="180"/>
              <w:jc w:val="center"/>
              <w:rPr>
                <w:rFonts w:hint="eastAsia" w:ascii="宋体" w:hAnsi="宋体"/>
                <w:sz w:val="18"/>
                <w:szCs w:val="18"/>
              </w:rPr>
            </w:pPr>
            <w:r>
              <w:rPr>
                <w:rFonts w:hint="eastAsia" w:ascii="宋体" w:hAnsi="宋体"/>
                <w:sz w:val="18"/>
                <w:szCs w:val="18"/>
              </w:rPr>
              <w:t>该功能区面积（不含地下车库及地下设备用房）</w:t>
            </w:r>
          </w:p>
        </w:tc>
        <w:tc>
          <w:tcPr>
            <w:tcW w:w="1316" w:type="dxa"/>
          </w:tcPr>
          <w:p w14:paraId="22FFDBB3">
            <w:pPr>
              <w:rPr>
                <w:rFonts w:hint="eastAsia" w:ascii="宋体" w:hAnsi="宋体"/>
                <w:sz w:val="18"/>
                <w:szCs w:val="18"/>
              </w:rPr>
            </w:pPr>
          </w:p>
        </w:tc>
        <w:tc>
          <w:tcPr>
            <w:tcW w:w="2016" w:type="dxa"/>
          </w:tcPr>
          <w:p w14:paraId="4C9C380B">
            <w:pPr>
              <w:rPr>
                <w:rFonts w:hint="eastAsia" w:ascii="宋体" w:hAnsi="宋体"/>
                <w:sz w:val="18"/>
                <w:szCs w:val="18"/>
              </w:rPr>
            </w:pPr>
          </w:p>
        </w:tc>
      </w:tr>
      <w:tr w14:paraId="0AC1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D4D5BC1">
            <w:pPr>
              <w:widowControl/>
              <w:jc w:val="center"/>
              <w:rPr>
                <w:rFonts w:hint="eastAsia" w:ascii="宋体" w:hAnsi="宋体"/>
                <w:sz w:val="18"/>
                <w:szCs w:val="18"/>
              </w:rPr>
            </w:pPr>
          </w:p>
        </w:tc>
        <w:tc>
          <w:tcPr>
            <w:tcW w:w="993" w:type="dxa"/>
            <w:vMerge w:val="continue"/>
            <w:vAlign w:val="center"/>
          </w:tcPr>
          <w:p w14:paraId="7BC5DC97">
            <w:pPr>
              <w:widowControl/>
              <w:jc w:val="center"/>
              <w:rPr>
                <w:rFonts w:hint="eastAsia" w:ascii="宋体" w:hAnsi="宋体"/>
                <w:sz w:val="18"/>
                <w:szCs w:val="18"/>
              </w:rPr>
            </w:pPr>
          </w:p>
        </w:tc>
        <w:tc>
          <w:tcPr>
            <w:tcW w:w="1317" w:type="dxa"/>
            <w:vAlign w:val="center"/>
          </w:tcPr>
          <w:p w14:paraId="70AC991E">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287B154D">
            <w:pPr>
              <w:widowControl/>
              <w:jc w:val="left"/>
              <w:rPr>
                <w:rFonts w:hint="eastAsia" w:ascii="宋体" w:hAnsi="宋体"/>
                <w:sz w:val="18"/>
                <w:szCs w:val="18"/>
              </w:rPr>
            </w:pPr>
          </w:p>
        </w:tc>
        <w:tc>
          <w:tcPr>
            <w:tcW w:w="812" w:type="dxa"/>
          </w:tcPr>
          <w:p w14:paraId="14ECF920">
            <w:pPr>
              <w:rPr>
                <w:rFonts w:hint="eastAsia" w:ascii="宋体" w:hAnsi="宋体"/>
                <w:sz w:val="18"/>
                <w:szCs w:val="18"/>
              </w:rPr>
            </w:pPr>
          </w:p>
        </w:tc>
        <w:tc>
          <w:tcPr>
            <w:tcW w:w="1147" w:type="dxa"/>
            <w:vMerge w:val="continue"/>
            <w:vAlign w:val="center"/>
          </w:tcPr>
          <w:p w14:paraId="621E0568">
            <w:pPr>
              <w:widowControl/>
              <w:ind w:right="180"/>
              <w:jc w:val="right"/>
              <w:rPr>
                <w:rFonts w:hint="eastAsia" w:ascii="宋体" w:hAnsi="宋体"/>
                <w:sz w:val="18"/>
                <w:szCs w:val="18"/>
              </w:rPr>
            </w:pPr>
          </w:p>
        </w:tc>
        <w:tc>
          <w:tcPr>
            <w:tcW w:w="1316" w:type="dxa"/>
          </w:tcPr>
          <w:p w14:paraId="34C25D3E">
            <w:pPr>
              <w:rPr>
                <w:rFonts w:hint="eastAsia" w:ascii="宋体" w:hAnsi="宋体"/>
                <w:sz w:val="18"/>
                <w:szCs w:val="18"/>
              </w:rPr>
            </w:pPr>
          </w:p>
        </w:tc>
        <w:tc>
          <w:tcPr>
            <w:tcW w:w="2016" w:type="dxa"/>
          </w:tcPr>
          <w:p w14:paraId="1F7FF409">
            <w:pPr>
              <w:rPr>
                <w:rFonts w:hint="eastAsia" w:ascii="宋体" w:hAnsi="宋体"/>
                <w:sz w:val="18"/>
                <w:szCs w:val="18"/>
              </w:rPr>
            </w:pPr>
          </w:p>
        </w:tc>
      </w:tr>
      <w:tr w14:paraId="417C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4361642A">
            <w:pPr>
              <w:widowControl/>
              <w:jc w:val="center"/>
              <w:rPr>
                <w:rFonts w:hint="eastAsia" w:ascii="宋体" w:hAnsi="宋体"/>
                <w:sz w:val="18"/>
                <w:szCs w:val="18"/>
              </w:rPr>
            </w:pPr>
          </w:p>
        </w:tc>
        <w:tc>
          <w:tcPr>
            <w:tcW w:w="993" w:type="dxa"/>
            <w:vMerge w:val="continue"/>
            <w:vAlign w:val="center"/>
          </w:tcPr>
          <w:p w14:paraId="0A4C6877">
            <w:pPr>
              <w:widowControl/>
              <w:jc w:val="center"/>
              <w:rPr>
                <w:rFonts w:hint="eastAsia" w:ascii="宋体" w:hAnsi="宋体"/>
                <w:sz w:val="18"/>
                <w:szCs w:val="18"/>
              </w:rPr>
            </w:pPr>
          </w:p>
        </w:tc>
        <w:tc>
          <w:tcPr>
            <w:tcW w:w="1317" w:type="dxa"/>
            <w:vAlign w:val="center"/>
          </w:tcPr>
          <w:p w14:paraId="30506277">
            <w:pPr>
              <w:widowControl/>
              <w:jc w:val="center"/>
              <w:rPr>
                <w:rFonts w:hint="eastAsia" w:ascii="宋体" w:hAnsi="宋体"/>
                <w:sz w:val="18"/>
                <w:szCs w:val="18"/>
              </w:rPr>
            </w:pPr>
            <w:r>
              <w:rPr>
                <w:rFonts w:hint="eastAsia" w:ascii="宋体" w:hAnsi="宋体"/>
                <w:sz w:val="18"/>
                <w:szCs w:val="18"/>
              </w:rPr>
              <w:t>供暖</w:t>
            </w:r>
          </w:p>
        </w:tc>
        <w:tc>
          <w:tcPr>
            <w:tcW w:w="952" w:type="dxa"/>
            <w:vMerge w:val="continue"/>
            <w:vAlign w:val="center"/>
          </w:tcPr>
          <w:p w14:paraId="16DE42C7">
            <w:pPr>
              <w:widowControl/>
              <w:jc w:val="left"/>
              <w:rPr>
                <w:rFonts w:hint="eastAsia" w:ascii="宋体" w:hAnsi="宋体"/>
                <w:sz w:val="18"/>
                <w:szCs w:val="18"/>
              </w:rPr>
            </w:pPr>
          </w:p>
        </w:tc>
        <w:tc>
          <w:tcPr>
            <w:tcW w:w="812" w:type="dxa"/>
          </w:tcPr>
          <w:p w14:paraId="67B49412">
            <w:pPr>
              <w:rPr>
                <w:rFonts w:hint="eastAsia" w:ascii="宋体" w:hAnsi="宋体"/>
                <w:sz w:val="18"/>
                <w:szCs w:val="18"/>
              </w:rPr>
            </w:pPr>
          </w:p>
        </w:tc>
        <w:tc>
          <w:tcPr>
            <w:tcW w:w="1147" w:type="dxa"/>
            <w:vMerge w:val="continue"/>
            <w:vAlign w:val="center"/>
          </w:tcPr>
          <w:p w14:paraId="15A17732">
            <w:pPr>
              <w:widowControl/>
              <w:ind w:right="180"/>
              <w:jc w:val="right"/>
              <w:rPr>
                <w:rFonts w:hint="eastAsia" w:ascii="宋体" w:hAnsi="宋体"/>
                <w:sz w:val="18"/>
                <w:szCs w:val="18"/>
              </w:rPr>
            </w:pPr>
          </w:p>
        </w:tc>
        <w:tc>
          <w:tcPr>
            <w:tcW w:w="1316" w:type="dxa"/>
          </w:tcPr>
          <w:p w14:paraId="6E6667EB">
            <w:pPr>
              <w:rPr>
                <w:rFonts w:hint="eastAsia" w:ascii="宋体" w:hAnsi="宋体"/>
                <w:sz w:val="18"/>
                <w:szCs w:val="18"/>
              </w:rPr>
            </w:pPr>
          </w:p>
        </w:tc>
        <w:tc>
          <w:tcPr>
            <w:tcW w:w="2016" w:type="dxa"/>
          </w:tcPr>
          <w:p w14:paraId="69AD8965">
            <w:pPr>
              <w:rPr>
                <w:rFonts w:hint="eastAsia" w:ascii="宋体" w:hAnsi="宋体"/>
                <w:sz w:val="18"/>
                <w:szCs w:val="18"/>
              </w:rPr>
            </w:pPr>
          </w:p>
        </w:tc>
      </w:tr>
      <w:tr w14:paraId="4E00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6E749DE6">
            <w:pPr>
              <w:widowControl/>
              <w:jc w:val="center"/>
              <w:rPr>
                <w:rFonts w:hint="eastAsia" w:ascii="宋体" w:hAnsi="宋体"/>
                <w:sz w:val="18"/>
                <w:szCs w:val="18"/>
              </w:rPr>
            </w:pPr>
          </w:p>
        </w:tc>
        <w:tc>
          <w:tcPr>
            <w:tcW w:w="993" w:type="dxa"/>
            <w:vMerge w:val="continue"/>
            <w:vAlign w:val="center"/>
          </w:tcPr>
          <w:p w14:paraId="0ADA663C">
            <w:pPr>
              <w:widowControl/>
              <w:jc w:val="center"/>
              <w:rPr>
                <w:rFonts w:hint="eastAsia" w:ascii="宋体" w:hAnsi="宋体"/>
                <w:sz w:val="18"/>
                <w:szCs w:val="18"/>
              </w:rPr>
            </w:pPr>
          </w:p>
        </w:tc>
        <w:tc>
          <w:tcPr>
            <w:tcW w:w="1317" w:type="dxa"/>
            <w:vAlign w:val="center"/>
          </w:tcPr>
          <w:p w14:paraId="7790D200">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09D551C6">
            <w:pPr>
              <w:widowControl/>
              <w:jc w:val="left"/>
              <w:rPr>
                <w:rFonts w:hint="eastAsia" w:ascii="宋体" w:hAnsi="宋体"/>
                <w:sz w:val="18"/>
                <w:szCs w:val="18"/>
              </w:rPr>
            </w:pPr>
          </w:p>
        </w:tc>
        <w:tc>
          <w:tcPr>
            <w:tcW w:w="812" w:type="dxa"/>
          </w:tcPr>
          <w:p w14:paraId="57AED180">
            <w:pPr>
              <w:rPr>
                <w:rFonts w:hint="eastAsia" w:ascii="宋体" w:hAnsi="宋体"/>
                <w:sz w:val="18"/>
                <w:szCs w:val="18"/>
              </w:rPr>
            </w:pPr>
          </w:p>
        </w:tc>
        <w:tc>
          <w:tcPr>
            <w:tcW w:w="1147" w:type="dxa"/>
            <w:vMerge w:val="continue"/>
            <w:vAlign w:val="center"/>
          </w:tcPr>
          <w:p w14:paraId="68A7FAA8">
            <w:pPr>
              <w:widowControl/>
              <w:ind w:right="180"/>
              <w:jc w:val="right"/>
              <w:rPr>
                <w:rFonts w:hint="eastAsia" w:ascii="宋体" w:hAnsi="宋体"/>
                <w:sz w:val="18"/>
                <w:szCs w:val="18"/>
              </w:rPr>
            </w:pPr>
          </w:p>
        </w:tc>
        <w:tc>
          <w:tcPr>
            <w:tcW w:w="1316" w:type="dxa"/>
          </w:tcPr>
          <w:p w14:paraId="0F47F319">
            <w:pPr>
              <w:rPr>
                <w:rFonts w:hint="eastAsia" w:ascii="宋体" w:hAnsi="宋体"/>
                <w:sz w:val="18"/>
                <w:szCs w:val="18"/>
              </w:rPr>
            </w:pPr>
          </w:p>
        </w:tc>
        <w:tc>
          <w:tcPr>
            <w:tcW w:w="2016" w:type="dxa"/>
          </w:tcPr>
          <w:p w14:paraId="5645C76B">
            <w:pPr>
              <w:rPr>
                <w:rFonts w:hint="eastAsia" w:ascii="宋体" w:hAnsi="宋体"/>
                <w:sz w:val="18"/>
                <w:szCs w:val="18"/>
              </w:rPr>
            </w:pPr>
          </w:p>
        </w:tc>
      </w:tr>
      <w:tr w14:paraId="0004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A2556EC">
            <w:pPr>
              <w:widowControl/>
              <w:jc w:val="center"/>
              <w:rPr>
                <w:rFonts w:hint="eastAsia" w:ascii="宋体" w:hAnsi="宋体"/>
                <w:sz w:val="18"/>
                <w:szCs w:val="18"/>
              </w:rPr>
            </w:pPr>
          </w:p>
        </w:tc>
        <w:tc>
          <w:tcPr>
            <w:tcW w:w="993" w:type="dxa"/>
            <w:vMerge w:val="continue"/>
            <w:vAlign w:val="center"/>
          </w:tcPr>
          <w:p w14:paraId="058488E9">
            <w:pPr>
              <w:widowControl/>
              <w:jc w:val="center"/>
              <w:rPr>
                <w:rFonts w:hint="eastAsia" w:ascii="宋体" w:hAnsi="宋体"/>
                <w:sz w:val="18"/>
                <w:szCs w:val="18"/>
              </w:rPr>
            </w:pPr>
          </w:p>
        </w:tc>
        <w:tc>
          <w:tcPr>
            <w:tcW w:w="1317" w:type="dxa"/>
            <w:vAlign w:val="center"/>
          </w:tcPr>
          <w:p w14:paraId="4884F8C8">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3048FBF4">
            <w:pPr>
              <w:widowControl/>
              <w:jc w:val="left"/>
              <w:rPr>
                <w:rFonts w:hint="eastAsia" w:ascii="宋体" w:hAnsi="宋体"/>
                <w:sz w:val="18"/>
                <w:szCs w:val="18"/>
              </w:rPr>
            </w:pPr>
          </w:p>
        </w:tc>
        <w:tc>
          <w:tcPr>
            <w:tcW w:w="812" w:type="dxa"/>
          </w:tcPr>
          <w:p w14:paraId="7AF69DAC">
            <w:pPr>
              <w:rPr>
                <w:rFonts w:hint="eastAsia" w:ascii="宋体" w:hAnsi="宋体"/>
                <w:sz w:val="18"/>
                <w:szCs w:val="18"/>
              </w:rPr>
            </w:pPr>
          </w:p>
        </w:tc>
        <w:tc>
          <w:tcPr>
            <w:tcW w:w="1147" w:type="dxa"/>
            <w:vMerge w:val="continue"/>
            <w:vAlign w:val="center"/>
          </w:tcPr>
          <w:p w14:paraId="620BCE1D">
            <w:pPr>
              <w:widowControl/>
              <w:jc w:val="right"/>
              <w:rPr>
                <w:rFonts w:hint="eastAsia" w:ascii="宋体" w:hAnsi="宋体"/>
                <w:sz w:val="18"/>
                <w:szCs w:val="18"/>
              </w:rPr>
            </w:pPr>
          </w:p>
        </w:tc>
        <w:tc>
          <w:tcPr>
            <w:tcW w:w="1316" w:type="dxa"/>
          </w:tcPr>
          <w:p w14:paraId="79EF0779">
            <w:pPr>
              <w:rPr>
                <w:rFonts w:hint="eastAsia" w:ascii="宋体" w:hAnsi="宋体"/>
                <w:sz w:val="18"/>
                <w:szCs w:val="18"/>
              </w:rPr>
            </w:pPr>
          </w:p>
        </w:tc>
        <w:tc>
          <w:tcPr>
            <w:tcW w:w="2016" w:type="dxa"/>
          </w:tcPr>
          <w:p w14:paraId="61FE9E19">
            <w:pPr>
              <w:rPr>
                <w:rFonts w:hint="eastAsia" w:ascii="宋体" w:hAnsi="宋体"/>
                <w:sz w:val="18"/>
                <w:szCs w:val="18"/>
              </w:rPr>
            </w:pPr>
          </w:p>
        </w:tc>
      </w:tr>
      <w:tr w14:paraId="4FC68909">
        <w:tblPrEx>
          <w:tblCellMar>
            <w:top w:w="0" w:type="dxa"/>
            <w:left w:w="108" w:type="dxa"/>
            <w:bottom w:w="0" w:type="dxa"/>
            <w:right w:w="108" w:type="dxa"/>
          </w:tblCellMar>
        </w:tblPrEx>
        <w:trPr>
          <w:trHeight w:val="225" w:hRule="atLeast"/>
          <w:jc w:val="center"/>
        </w:trPr>
        <w:tc>
          <w:tcPr>
            <w:tcW w:w="1129" w:type="dxa"/>
            <w:vMerge w:val="continue"/>
            <w:vAlign w:val="center"/>
          </w:tcPr>
          <w:p w14:paraId="35F562C9">
            <w:pPr>
              <w:widowControl/>
              <w:jc w:val="left"/>
              <w:rPr>
                <w:rFonts w:hint="eastAsia" w:ascii="宋体" w:hAnsi="宋体"/>
                <w:sz w:val="18"/>
                <w:szCs w:val="18"/>
              </w:rPr>
            </w:pPr>
          </w:p>
        </w:tc>
        <w:tc>
          <w:tcPr>
            <w:tcW w:w="993" w:type="dxa"/>
            <w:vMerge w:val="restart"/>
            <w:vAlign w:val="center"/>
          </w:tcPr>
          <w:p w14:paraId="21DB806E">
            <w:pPr>
              <w:widowControl/>
              <w:jc w:val="center"/>
              <w:rPr>
                <w:rFonts w:hint="eastAsia" w:ascii="宋体" w:hAnsi="宋体"/>
                <w:sz w:val="18"/>
                <w:szCs w:val="18"/>
              </w:rPr>
            </w:pPr>
            <w:r>
              <w:rPr>
                <w:rFonts w:hint="eastAsia" w:ascii="宋体" w:hAnsi="宋体"/>
                <w:sz w:val="18"/>
                <w:szCs w:val="18"/>
              </w:rPr>
              <w:t>电力</w:t>
            </w:r>
          </w:p>
        </w:tc>
        <w:tc>
          <w:tcPr>
            <w:tcW w:w="1317" w:type="dxa"/>
            <w:vAlign w:val="center"/>
          </w:tcPr>
          <w:p w14:paraId="7CDAC144">
            <w:pPr>
              <w:widowControl/>
              <w:jc w:val="center"/>
              <w:rPr>
                <w:rFonts w:hint="eastAsia" w:ascii="宋体" w:hAnsi="宋体"/>
                <w:sz w:val="18"/>
                <w:szCs w:val="18"/>
              </w:rPr>
            </w:pPr>
            <w:r>
              <w:rPr>
                <w:rFonts w:hint="eastAsia" w:ascii="宋体" w:hAnsi="宋体"/>
                <w:sz w:val="18"/>
                <w:szCs w:val="18"/>
              </w:rPr>
              <w:t>空调</w:t>
            </w:r>
          </w:p>
        </w:tc>
        <w:tc>
          <w:tcPr>
            <w:tcW w:w="952" w:type="dxa"/>
            <w:vMerge w:val="restart"/>
            <w:vAlign w:val="center"/>
          </w:tcPr>
          <w:p w14:paraId="6F354E94">
            <w:pPr>
              <w:widowControl/>
              <w:jc w:val="center"/>
              <w:rPr>
                <w:rFonts w:hint="eastAsia" w:ascii="宋体" w:hAnsi="宋体"/>
                <w:sz w:val="18"/>
                <w:szCs w:val="18"/>
              </w:rPr>
            </w:pPr>
            <w:r>
              <w:rPr>
                <w:rFonts w:hint="eastAsia" w:ascii="宋体" w:hAnsi="宋体"/>
                <w:sz w:val="18"/>
                <w:szCs w:val="18"/>
              </w:rPr>
              <w:t>万千瓦时</w:t>
            </w:r>
          </w:p>
        </w:tc>
        <w:tc>
          <w:tcPr>
            <w:tcW w:w="812" w:type="dxa"/>
            <w:vAlign w:val="center"/>
          </w:tcPr>
          <w:p w14:paraId="6B146DC9">
            <w:pPr>
              <w:widowControl/>
              <w:jc w:val="right"/>
              <w:rPr>
                <w:rFonts w:hint="eastAsia" w:ascii="宋体" w:hAnsi="宋体"/>
                <w:sz w:val="18"/>
                <w:szCs w:val="18"/>
              </w:rPr>
            </w:pPr>
          </w:p>
        </w:tc>
        <w:tc>
          <w:tcPr>
            <w:tcW w:w="1147" w:type="dxa"/>
            <w:vMerge w:val="continue"/>
            <w:vAlign w:val="center"/>
          </w:tcPr>
          <w:p w14:paraId="09C4B920">
            <w:pPr>
              <w:widowControl/>
              <w:jc w:val="right"/>
              <w:rPr>
                <w:rFonts w:hint="eastAsia" w:ascii="宋体" w:hAnsi="宋体"/>
                <w:sz w:val="18"/>
                <w:szCs w:val="18"/>
              </w:rPr>
            </w:pPr>
          </w:p>
        </w:tc>
        <w:tc>
          <w:tcPr>
            <w:tcW w:w="1316" w:type="dxa"/>
            <w:vAlign w:val="center"/>
          </w:tcPr>
          <w:p w14:paraId="5AFEB2E7">
            <w:pPr>
              <w:widowControl/>
              <w:jc w:val="right"/>
              <w:rPr>
                <w:rFonts w:hint="eastAsia" w:ascii="宋体" w:hAnsi="宋体"/>
                <w:sz w:val="18"/>
                <w:szCs w:val="18"/>
              </w:rPr>
            </w:pPr>
          </w:p>
        </w:tc>
        <w:tc>
          <w:tcPr>
            <w:tcW w:w="2016" w:type="dxa"/>
            <w:vAlign w:val="center"/>
          </w:tcPr>
          <w:p w14:paraId="78221D2F">
            <w:pPr>
              <w:widowControl/>
              <w:jc w:val="right"/>
              <w:rPr>
                <w:rFonts w:hint="eastAsia" w:ascii="宋体" w:hAnsi="宋体"/>
                <w:sz w:val="18"/>
                <w:szCs w:val="18"/>
              </w:rPr>
            </w:pPr>
          </w:p>
        </w:tc>
      </w:tr>
      <w:tr w14:paraId="39AB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0E840CF1">
            <w:pPr>
              <w:widowControl/>
              <w:jc w:val="left"/>
              <w:rPr>
                <w:rFonts w:hint="eastAsia" w:ascii="宋体" w:hAnsi="宋体"/>
                <w:sz w:val="18"/>
                <w:szCs w:val="18"/>
              </w:rPr>
            </w:pPr>
          </w:p>
        </w:tc>
        <w:tc>
          <w:tcPr>
            <w:tcW w:w="993" w:type="dxa"/>
            <w:vMerge w:val="continue"/>
            <w:vAlign w:val="center"/>
          </w:tcPr>
          <w:p w14:paraId="7AF137E3">
            <w:pPr>
              <w:widowControl/>
              <w:jc w:val="left"/>
              <w:rPr>
                <w:rFonts w:hint="eastAsia" w:ascii="宋体" w:hAnsi="宋体"/>
                <w:sz w:val="18"/>
                <w:szCs w:val="18"/>
              </w:rPr>
            </w:pPr>
          </w:p>
        </w:tc>
        <w:tc>
          <w:tcPr>
            <w:tcW w:w="1317" w:type="dxa"/>
            <w:vAlign w:val="center"/>
          </w:tcPr>
          <w:p w14:paraId="12FA0477">
            <w:pPr>
              <w:widowControl/>
              <w:jc w:val="center"/>
              <w:rPr>
                <w:rFonts w:hint="eastAsia" w:ascii="宋体" w:hAnsi="宋体"/>
                <w:sz w:val="18"/>
                <w:szCs w:val="18"/>
              </w:rPr>
            </w:pPr>
            <w:r>
              <w:rPr>
                <w:rFonts w:hint="eastAsia" w:ascii="宋体" w:hAnsi="宋体"/>
                <w:sz w:val="18"/>
                <w:szCs w:val="18"/>
              </w:rPr>
              <w:t>照明</w:t>
            </w:r>
          </w:p>
        </w:tc>
        <w:tc>
          <w:tcPr>
            <w:tcW w:w="952" w:type="dxa"/>
            <w:vMerge w:val="continue"/>
            <w:vAlign w:val="center"/>
          </w:tcPr>
          <w:p w14:paraId="1C8A0C98">
            <w:pPr>
              <w:widowControl/>
              <w:jc w:val="left"/>
              <w:rPr>
                <w:rFonts w:hint="eastAsia" w:ascii="宋体" w:hAnsi="宋体"/>
                <w:sz w:val="18"/>
                <w:szCs w:val="18"/>
              </w:rPr>
            </w:pPr>
          </w:p>
        </w:tc>
        <w:tc>
          <w:tcPr>
            <w:tcW w:w="812" w:type="dxa"/>
            <w:vAlign w:val="center"/>
          </w:tcPr>
          <w:p w14:paraId="7711E201">
            <w:pPr>
              <w:widowControl/>
              <w:jc w:val="right"/>
              <w:rPr>
                <w:rFonts w:hint="eastAsia" w:ascii="宋体" w:hAnsi="宋体"/>
                <w:sz w:val="18"/>
                <w:szCs w:val="18"/>
              </w:rPr>
            </w:pPr>
          </w:p>
        </w:tc>
        <w:tc>
          <w:tcPr>
            <w:tcW w:w="1147" w:type="dxa"/>
            <w:vMerge w:val="continue"/>
            <w:vAlign w:val="center"/>
          </w:tcPr>
          <w:p w14:paraId="041848D0">
            <w:pPr>
              <w:widowControl/>
              <w:jc w:val="right"/>
              <w:rPr>
                <w:rFonts w:hint="eastAsia" w:ascii="宋体" w:hAnsi="宋体"/>
                <w:sz w:val="18"/>
                <w:szCs w:val="18"/>
              </w:rPr>
            </w:pPr>
          </w:p>
        </w:tc>
        <w:tc>
          <w:tcPr>
            <w:tcW w:w="1316" w:type="dxa"/>
            <w:vAlign w:val="center"/>
          </w:tcPr>
          <w:p w14:paraId="32ADFE33">
            <w:pPr>
              <w:widowControl/>
              <w:jc w:val="right"/>
              <w:rPr>
                <w:rFonts w:hint="eastAsia" w:ascii="宋体" w:hAnsi="宋体"/>
                <w:sz w:val="18"/>
                <w:szCs w:val="18"/>
              </w:rPr>
            </w:pPr>
          </w:p>
        </w:tc>
        <w:tc>
          <w:tcPr>
            <w:tcW w:w="2016" w:type="dxa"/>
            <w:vAlign w:val="center"/>
          </w:tcPr>
          <w:p w14:paraId="57FDAB90">
            <w:pPr>
              <w:widowControl/>
              <w:jc w:val="right"/>
              <w:rPr>
                <w:rFonts w:hint="eastAsia" w:ascii="宋体" w:hAnsi="宋体"/>
                <w:sz w:val="18"/>
                <w:szCs w:val="18"/>
              </w:rPr>
            </w:pPr>
          </w:p>
        </w:tc>
      </w:tr>
      <w:tr w14:paraId="6F89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092436DF">
            <w:pPr>
              <w:widowControl/>
              <w:jc w:val="left"/>
              <w:rPr>
                <w:rFonts w:hint="eastAsia" w:ascii="宋体" w:hAnsi="宋体"/>
                <w:sz w:val="18"/>
                <w:szCs w:val="18"/>
              </w:rPr>
            </w:pPr>
          </w:p>
        </w:tc>
        <w:tc>
          <w:tcPr>
            <w:tcW w:w="993" w:type="dxa"/>
            <w:vMerge w:val="continue"/>
            <w:vAlign w:val="center"/>
          </w:tcPr>
          <w:p w14:paraId="4D59CE52">
            <w:pPr>
              <w:widowControl/>
              <w:jc w:val="left"/>
              <w:rPr>
                <w:rFonts w:hint="eastAsia" w:ascii="宋体" w:hAnsi="宋体"/>
                <w:sz w:val="18"/>
                <w:szCs w:val="18"/>
              </w:rPr>
            </w:pPr>
          </w:p>
        </w:tc>
        <w:tc>
          <w:tcPr>
            <w:tcW w:w="1317" w:type="dxa"/>
            <w:vAlign w:val="center"/>
          </w:tcPr>
          <w:p w14:paraId="094CFA4E">
            <w:pPr>
              <w:widowControl/>
              <w:jc w:val="center"/>
              <w:rPr>
                <w:rFonts w:hint="eastAsia" w:ascii="宋体" w:hAnsi="宋体"/>
                <w:sz w:val="18"/>
                <w:szCs w:val="18"/>
              </w:rPr>
            </w:pPr>
            <w:r>
              <w:rPr>
                <w:rFonts w:hint="eastAsia" w:ascii="宋体" w:hAnsi="宋体"/>
                <w:sz w:val="18"/>
                <w:szCs w:val="18"/>
              </w:rPr>
              <w:t>插座</w:t>
            </w:r>
          </w:p>
        </w:tc>
        <w:tc>
          <w:tcPr>
            <w:tcW w:w="952" w:type="dxa"/>
            <w:vMerge w:val="continue"/>
            <w:vAlign w:val="center"/>
          </w:tcPr>
          <w:p w14:paraId="692B45FE">
            <w:pPr>
              <w:widowControl/>
              <w:jc w:val="left"/>
              <w:rPr>
                <w:rFonts w:hint="eastAsia" w:ascii="宋体" w:hAnsi="宋体"/>
                <w:sz w:val="18"/>
                <w:szCs w:val="18"/>
              </w:rPr>
            </w:pPr>
          </w:p>
        </w:tc>
        <w:tc>
          <w:tcPr>
            <w:tcW w:w="812" w:type="dxa"/>
            <w:vAlign w:val="center"/>
          </w:tcPr>
          <w:p w14:paraId="3C29224D">
            <w:pPr>
              <w:widowControl/>
              <w:jc w:val="right"/>
              <w:rPr>
                <w:rFonts w:hint="eastAsia" w:ascii="宋体" w:hAnsi="宋体"/>
                <w:sz w:val="18"/>
                <w:szCs w:val="18"/>
              </w:rPr>
            </w:pPr>
          </w:p>
        </w:tc>
        <w:tc>
          <w:tcPr>
            <w:tcW w:w="1147" w:type="dxa"/>
            <w:vMerge w:val="continue"/>
            <w:vAlign w:val="center"/>
          </w:tcPr>
          <w:p w14:paraId="1115B593">
            <w:pPr>
              <w:widowControl/>
              <w:jc w:val="left"/>
              <w:rPr>
                <w:rFonts w:hint="eastAsia" w:ascii="宋体" w:hAnsi="宋体"/>
                <w:sz w:val="18"/>
                <w:szCs w:val="18"/>
              </w:rPr>
            </w:pPr>
          </w:p>
        </w:tc>
        <w:tc>
          <w:tcPr>
            <w:tcW w:w="1316" w:type="dxa"/>
            <w:vAlign w:val="center"/>
          </w:tcPr>
          <w:p w14:paraId="08E37477">
            <w:pPr>
              <w:widowControl/>
              <w:jc w:val="right"/>
              <w:rPr>
                <w:rFonts w:hint="eastAsia" w:ascii="宋体" w:hAnsi="宋体"/>
                <w:sz w:val="18"/>
                <w:szCs w:val="18"/>
              </w:rPr>
            </w:pPr>
          </w:p>
        </w:tc>
        <w:tc>
          <w:tcPr>
            <w:tcW w:w="2016" w:type="dxa"/>
            <w:vAlign w:val="center"/>
          </w:tcPr>
          <w:p w14:paraId="18F7A537">
            <w:pPr>
              <w:widowControl/>
              <w:jc w:val="right"/>
              <w:rPr>
                <w:rFonts w:hint="eastAsia" w:ascii="宋体" w:hAnsi="宋体"/>
                <w:sz w:val="18"/>
                <w:szCs w:val="18"/>
              </w:rPr>
            </w:pPr>
          </w:p>
        </w:tc>
      </w:tr>
      <w:tr w14:paraId="2342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B566AEC">
            <w:pPr>
              <w:widowControl/>
              <w:jc w:val="left"/>
              <w:rPr>
                <w:rFonts w:hint="eastAsia" w:ascii="宋体" w:hAnsi="宋体"/>
                <w:sz w:val="18"/>
                <w:szCs w:val="18"/>
              </w:rPr>
            </w:pPr>
          </w:p>
        </w:tc>
        <w:tc>
          <w:tcPr>
            <w:tcW w:w="993" w:type="dxa"/>
            <w:vMerge w:val="continue"/>
            <w:vAlign w:val="center"/>
          </w:tcPr>
          <w:p w14:paraId="5D50AEEF">
            <w:pPr>
              <w:widowControl/>
              <w:jc w:val="left"/>
              <w:rPr>
                <w:rFonts w:hint="eastAsia" w:ascii="宋体" w:hAnsi="宋体"/>
                <w:sz w:val="18"/>
                <w:szCs w:val="18"/>
              </w:rPr>
            </w:pPr>
          </w:p>
        </w:tc>
        <w:tc>
          <w:tcPr>
            <w:tcW w:w="1317" w:type="dxa"/>
            <w:vAlign w:val="center"/>
          </w:tcPr>
          <w:p w14:paraId="7B53E06F">
            <w:pPr>
              <w:widowControl/>
              <w:jc w:val="center"/>
              <w:rPr>
                <w:rFonts w:hint="eastAsia" w:ascii="宋体" w:hAnsi="宋体"/>
                <w:sz w:val="18"/>
                <w:szCs w:val="18"/>
              </w:rPr>
            </w:pPr>
            <w:r>
              <w:rPr>
                <w:rFonts w:hint="eastAsia" w:ascii="宋体" w:hAnsi="宋体"/>
                <w:sz w:val="18"/>
                <w:szCs w:val="18"/>
              </w:rPr>
              <w:t>电梯</w:t>
            </w:r>
          </w:p>
        </w:tc>
        <w:tc>
          <w:tcPr>
            <w:tcW w:w="952" w:type="dxa"/>
            <w:vMerge w:val="continue"/>
            <w:vAlign w:val="center"/>
          </w:tcPr>
          <w:p w14:paraId="5BD60BD1">
            <w:pPr>
              <w:widowControl/>
              <w:jc w:val="left"/>
              <w:rPr>
                <w:rFonts w:hint="eastAsia" w:ascii="宋体" w:hAnsi="宋体"/>
                <w:sz w:val="18"/>
                <w:szCs w:val="18"/>
              </w:rPr>
            </w:pPr>
          </w:p>
        </w:tc>
        <w:tc>
          <w:tcPr>
            <w:tcW w:w="812" w:type="dxa"/>
            <w:vAlign w:val="center"/>
          </w:tcPr>
          <w:p w14:paraId="3D9036C1">
            <w:pPr>
              <w:widowControl/>
              <w:jc w:val="right"/>
              <w:rPr>
                <w:rFonts w:hint="eastAsia" w:ascii="宋体" w:hAnsi="宋体"/>
                <w:sz w:val="18"/>
                <w:szCs w:val="18"/>
              </w:rPr>
            </w:pPr>
          </w:p>
        </w:tc>
        <w:tc>
          <w:tcPr>
            <w:tcW w:w="1147" w:type="dxa"/>
            <w:vMerge w:val="continue"/>
            <w:vAlign w:val="center"/>
          </w:tcPr>
          <w:p w14:paraId="60915E2E">
            <w:pPr>
              <w:widowControl/>
              <w:jc w:val="left"/>
              <w:rPr>
                <w:rFonts w:hint="eastAsia" w:ascii="宋体" w:hAnsi="宋体"/>
                <w:sz w:val="18"/>
                <w:szCs w:val="18"/>
              </w:rPr>
            </w:pPr>
          </w:p>
        </w:tc>
        <w:tc>
          <w:tcPr>
            <w:tcW w:w="1316" w:type="dxa"/>
            <w:vAlign w:val="center"/>
          </w:tcPr>
          <w:p w14:paraId="43D70345">
            <w:pPr>
              <w:widowControl/>
              <w:jc w:val="right"/>
              <w:rPr>
                <w:rFonts w:hint="eastAsia" w:ascii="宋体" w:hAnsi="宋体"/>
                <w:sz w:val="18"/>
                <w:szCs w:val="18"/>
              </w:rPr>
            </w:pPr>
          </w:p>
        </w:tc>
        <w:tc>
          <w:tcPr>
            <w:tcW w:w="2016" w:type="dxa"/>
            <w:vAlign w:val="center"/>
          </w:tcPr>
          <w:p w14:paraId="2AA551DF">
            <w:pPr>
              <w:widowControl/>
              <w:jc w:val="right"/>
              <w:rPr>
                <w:rFonts w:hint="eastAsia" w:ascii="宋体" w:hAnsi="宋体"/>
                <w:sz w:val="18"/>
                <w:szCs w:val="18"/>
              </w:rPr>
            </w:pPr>
          </w:p>
        </w:tc>
      </w:tr>
      <w:tr w14:paraId="251C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05D4D7D">
            <w:pPr>
              <w:widowControl/>
              <w:jc w:val="left"/>
              <w:rPr>
                <w:rFonts w:hint="eastAsia" w:ascii="宋体" w:hAnsi="宋体"/>
                <w:sz w:val="18"/>
                <w:szCs w:val="18"/>
              </w:rPr>
            </w:pPr>
          </w:p>
        </w:tc>
        <w:tc>
          <w:tcPr>
            <w:tcW w:w="993" w:type="dxa"/>
            <w:vMerge w:val="continue"/>
            <w:vAlign w:val="center"/>
          </w:tcPr>
          <w:p w14:paraId="26728E1A">
            <w:pPr>
              <w:widowControl/>
              <w:jc w:val="left"/>
              <w:rPr>
                <w:rFonts w:hint="eastAsia" w:ascii="宋体" w:hAnsi="宋体"/>
                <w:sz w:val="18"/>
                <w:szCs w:val="18"/>
              </w:rPr>
            </w:pPr>
          </w:p>
        </w:tc>
        <w:tc>
          <w:tcPr>
            <w:tcW w:w="1317" w:type="dxa"/>
            <w:vAlign w:val="center"/>
          </w:tcPr>
          <w:p w14:paraId="13C23F2F">
            <w:pPr>
              <w:widowControl/>
              <w:jc w:val="center"/>
              <w:rPr>
                <w:rFonts w:hint="eastAsia" w:ascii="宋体" w:hAnsi="宋体"/>
                <w:sz w:val="18"/>
                <w:szCs w:val="18"/>
              </w:rPr>
            </w:pPr>
            <w:r>
              <w:rPr>
                <w:rFonts w:hint="eastAsia" w:ascii="宋体" w:hAnsi="宋体"/>
                <w:sz w:val="18"/>
                <w:szCs w:val="18"/>
              </w:rPr>
              <w:t>给水排水</w:t>
            </w:r>
          </w:p>
        </w:tc>
        <w:tc>
          <w:tcPr>
            <w:tcW w:w="952" w:type="dxa"/>
            <w:vMerge w:val="continue"/>
            <w:vAlign w:val="center"/>
          </w:tcPr>
          <w:p w14:paraId="1DFEA958">
            <w:pPr>
              <w:widowControl/>
              <w:jc w:val="left"/>
              <w:rPr>
                <w:rFonts w:hint="eastAsia" w:ascii="宋体" w:hAnsi="宋体"/>
                <w:sz w:val="18"/>
                <w:szCs w:val="18"/>
              </w:rPr>
            </w:pPr>
          </w:p>
        </w:tc>
        <w:tc>
          <w:tcPr>
            <w:tcW w:w="812" w:type="dxa"/>
            <w:vAlign w:val="center"/>
          </w:tcPr>
          <w:p w14:paraId="4DB36272">
            <w:pPr>
              <w:widowControl/>
              <w:jc w:val="right"/>
              <w:rPr>
                <w:rFonts w:hint="eastAsia" w:ascii="宋体" w:hAnsi="宋体"/>
                <w:sz w:val="18"/>
                <w:szCs w:val="18"/>
              </w:rPr>
            </w:pPr>
          </w:p>
        </w:tc>
        <w:tc>
          <w:tcPr>
            <w:tcW w:w="1147" w:type="dxa"/>
            <w:vMerge w:val="continue"/>
            <w:vAlign w:val="center"/>
          </w:tcPr>
          <w:p w14:paraId="75D48235">
            <w:pPr>
              <w:widowControl/>
              <w:jc w:val="left"/>
              <w:rPr>
                <w:rFonts w:hint="eastAsia" w:ascii="宋体" w:hAnsi="宋体"/>
                <w:sz w:val="18"/>
                <w:szCs w:val="18"/>
              </w:rPr>
            </w:pPr>
          </w:p>
        </w:tc>
        <w:tc>
          <w:tcPr>
            <w:tcW w:w="1316" w:type="dxa"/>
            <w:vAlign w:val="center"/>
          </w:tcPr>
          <w:p w14:paraId="74942070">
            <w:pPr>
              <w:widowControl/>
              <w:jc w:val="right"/>
              <w:rPr>
                <w:rFonts w:hint="eastAsia" w:ascii="宋体" w:hAnsi="宋体"/>
                <w:sz w:val="18"/>
                <w:szCs w:val="18"/>
              </w:rPr>
            </w:pPr>
          </w:p>
        </w:tc>
        <w:tc>
          <w:tcPr>
            <w:tcW w:w="2016" w:type="dxa"/>
            <w:vAlign w:val="center"/>
          </w:tcPr>
          <w:p w14:paraId="71AD6C2F">
            <w:pPr>
              <w:widowControl/>
              <w:jc w:val="right"/>
              <w:rPr>
                <w:rFonts w:hint="eastAsia" w:ascii="宋体" w:hAnsi="宋体"/>
                <w:sz w:val="18"/>
                <w:szCs w:val="18"/>
              </w:rPr>
            </w:pPr>
          </w:p>
        </w:tc>
      </w:tr>
      <w:tr w14:paraId="53B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47A54F06">
            <w:pPr>
              <w:widowControl/>
              <w:jc w:val="left"/>
              <w:rPr>
                <w:rFonts w:hint="eastAsia" w:ascii="宋体" w:hAnsi="宋体"/>
                <w:sz w:val="18"/>
                <w:szCs w:val="18"/>
              </w:rPr>
            </w:pPr>
          </w:p>
        </w:tc>
        <w:tc>
          <w:tcPr>
            <w:tcW w:w="993" w:type="dxa"/>
            <w:vMerge w:val="continue"/>
            <w:vAlign w:val="center"/>
          </w:tcPr>
          <w:p w14:paraId="2BD57ABD">
            <w:pPr>
              <w:widowControl/>
              <w:jc w:val="left"/>
              <w:rPr>
                <w:rFonts w:hint="eastAsia" w:ascii="宋体" w:hAnsi="宋体"/>
                <w:sz w:val="18"/>
                <w:szCs w:val="18"/>
              </w:rPr>
            </w:pPr>
          </w:p>
        </w:tc>
        <w:tc>
          <w:tcPr>
            <w:tcW w:w="1317" w:type="dxa"/>
            <w:vAlign w:val="center"/>
          </w:tcPr>
          <w:p w14:paraId="37D26B2B">
            <w:pPr>
              <w:widowControl/>
              <w:jc w:val="center"/>
              <w:rPr>
                <w:rFonts w:hint="eastAsia" w:ascii="宋体" w:hAnsi="宋体"/>
                <w:sz w:val="18"/>
                <w:szCs w:val="18"/>
              </w:rPr>
            </w:pPr>
            <w:r>
              <w:rPr>
                <w:rFonts w:hint="eastAsia" w:ascii="宋体" w:hAnsi="宋体"/>
                <w:sz w:val="18"/>
                <w:szCs w:val="18"/>
              </w:rPr>
              <w:t>通风</w:t>
            </w:r>
          </w:p>
        </w:tc>
        <w:tc>
          <w:tcPr>
            <w:tcW w:w="952" w:type="dxa"/>
            <w:vMerge w:val="continue"/>
            <w:vAlign w:val="center"/>
          </w:tcPr>
          <w:p w14:paraId="1E66278A">
            <w:pPr>
              <w:widowControl/>
              <w:jc w:val="left"/>
              <w:rPr>
                <w:rFonts w:hint="eastAsia" w:ascii="宋体" w:hAnsi="宋体"/>
                <w:sz w:val="18"/>
                <w:szCs w:val="18"/>
              </w:rPr>
            </w:pPr>
          </w:p>
        </w:tc>
        <w:tc>
          <w:tcPr>
            <w:tcW w:w="812" w:type="dxa"/>
            <w:vAlign w:val="center"/>
          </w:tcPr>
          <w:p w14:paraId="5007A795">
            <w:pPr>
              <w:widowControl/>
              <w:jc w:val="right"/>
              <w:rPr>
                <w:rFonts w:hint="eastAsia" w:ascii="宋体" w:hAnsi="宋体"/>
                <w:sz w:val="18"/>
                <w:szCs w:val="18"/>
              </w:rPr>
            </w:pPr>
          </w:p>
        </w:tc>
        <w:tc>
          <w:tcPr>
            <w:tcW w:w="1147" w:type="dxa"/>
            <w:vMerge w:val="continue"/>
            <w:vAlign w:val="center"/>
          </w:tcPr>
          <w:p w14:paraId="50B4DFC9">
            <w:pPr>
              <w:widowControl/>
              <w:jc w:val="left"/>
              <w:rPr>
                <w:rFonts w:hint="eastAsia" w:ascii="宋体" w:hAnsi="宋体"/>
                <w:sz w:val="18"/>
                <w:szCs w:val="18"/>
              </w:rPr>
            </w:pPr>
          </w:p>
        </w:tc>
        <w:tc>
          <w:tcPr>
            <w:tcW w:w="1316" w:type="dxa"/>
            <w:vAlign w:val="center"/>
          </w:tcPr>
          <w:p w14:paraId="45FA07FF">
            <w:pPr>
              <w:widowControl/>
              <w:jc w:val="right"/>
              <w:rPr>
                <w:rFonts w:hint="eastAsia" w:ascii="宋体" w:hAnsi="宋体"/>
                <w:sz w:val="18"/>
                <w:szCs w:val="18"/>
              </w:rPr>
            </w:pPr>
          </w:p>
        </w:tc>
        <w:tc>
          <w:tcPr>
            <w:tcW w:w="2016" w:type="dxa"/>
            <w:vAlign w:val="center"/>
          </w:tcPr>
          <w:p w14:paraId="2411A3A5">
            <w:pPr>
              <w:widowControl/>
              <w:jc w:val="right"/>
              <w:rPr>
                <w:rFonts w:hint="eastAsia" w:ascii="宋体" w:hAnsi="宋体"/>
                <w:sz w:val="18"/>
                <w:szCs w:val="18"/>
              </w:rPr>
            </w:pPr>
          </w:p>
        </w:tc>
      </w:tr>
      <w:tr w14:paraId="10D5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D71C7BE">
            <w:pPr>
              <w:widowControl/>
              <w:jc w:val="left"/>
              <w:rPr>
                <w:rFonts w:hint="eastAsia" w:ascii="宋体" w:hAnsi="宋体"/>
                <w:sz w:val="18"/>
                <w:szCs w:val="18"/>
              </w:rPr>
            </w:pPr>
          </w:p>
        </w:tc>
        <w:tc>
          <w:tcPr>
            <w:tcW w:w="993" w:type="dxa"/>
            <w:vMerge w:val="continue"/>
            <w:vAlign w:val="center"/>
          </w:tcPr>
          <w:p w14:paraId="1108BB16">
            <w:pPr>
              <w:widowControl/>
              <w:jc w:val="left"/>
              <w:rPr>
                <w:rFonts w:hint="eastAsia" w:ascii="宋体" w:hAnsi="宋体"/>
                <w:sz w:val="18"/>
                <w:szCs w:val="18"/>
              </w:rPr>
            </w:pPr>
          </w:p>
        </w:tc>
        <w:tc>
          <w:tcPr>
            <w:tcW w:w="1317" w:type="dxa"/>
            <w:vAlign w:val="center"/>
          </w:tcPr>
          <w:p w14:paraId="16FE0699">
            <w:pPr>
              <w:widowControl/>
              <w:jc w:val="center"/>
              <w:rPr>
                <w:rFonts w:hint="eastAsia" w:ascii="宋体" w:hAnsi="宋体"/>
                <w:sz w:val="18"/>
                <w:szCs w:val="18"/>
              </w:rPr>
            </w:pPr>
            <w:r>
              <w:rPr>
                <w:rFonts w:hint="eastAsia" w:ascii="宋体" w:hAnsi="宋体"/>
                <w:sz w:val="18"/>
                <w:szCs w:val="18"/>
              </w:rPr>
              <w:t>供暖耗电</w:t>
            </w:r>
          </w:p>
        </w:tc>
        <w:tc>
          <w:tcPr>
            <w:tcW w:w="952" w:type="dxa"/>
            <w:vMerge w:val="continue"/>
            <w:vAlign w:val="center"/>
          </w:tcPr>
          <w:p w14:paraId="2A4FD9A0">
            <w:pPr>
              <w:widowControl/>
              <w:jc w:val="left"/>
              <w:rPr>
                <w:rFonts w:hint="eastAsia" w:ascii="宋体" w:hAnsi="宋体"/>
                <w:sz w:val="18"/>
                <w:szCs w:val="18"/>
              </w:rPr>
            </w:pPr>
          </w:p>
        </w:tc>
        <w:tc>
          <w:tcPr>
            <w:tcW w:w="812" w:type="dxa"/>
            <w:vAlign w:val="center"/>
          </w:tcPr>
          <w:p w14:paraId="545C91E3">
            <w:pPr>
              <w:widowControl/>
              <w:jc w:val="right"/>
              <w:rPr>
                <w:rFonts w:hint="eastAsia" w:ascii="宋体" w:hAnsi="宋体"/>
                <w:sz w:val="18"/>
                <w:szCs w:val="18"/>
              </w:rPr>
            </w:pPr>
          </w:p>
        </w:tc>
        <w:tc>
          <w:tcPr>
            <w:tcW w:w="1147" w:type="dxa"/>
            <w:vMerge w:val="continue"/>
            <w:vAlign w:val="center"/>
          </w:tcPr>
          <w:p w14:paraId="7E55853B">
            <w:pPr>
              <w:widowControl/>
              <w:jc w:val="left"/>
              <w:rPr>
                <w:rFonts w:hint="eastAsia" w:ascii="宋体" w:hAnsi="宋体"/>
                <w:sz w:val="18"/>
                <w:szCs w:val="18"/>
              </w:rPr>
            </w:pPr>
          </w:p>
        </w:tc>
        <w:tc>
          <w:tcPr>
            <w:tcW w:w="1316" w:type="dxa"/>
            <w:vAlign w:val="center"/>
          </w:tcPr>
          <w:p w14:paraId="31E52B7C">
            <w:pPr>
              <w:widowControl/>
              <w:jc w:val="right"/>
              <w:rPr>
                <w:rFonts w:hint="eastAsia" w:ascii="宋体" w:hAnsi="宋体"/>
                <w:sz w:val="18"/>
                <w:szCs w:val="18"/>
              </w:rPr>
            </w:pPr>
          </w:p>
        </w:tc>
        <w:tc>
          <w:tcPr>
            <w:tcW w:w="2016" w:type="dxa"/>
            <w:vAlign w:val="center"/>
          </w:tcPr>
          <w:p w14:paraId="3FC2020C">
            <w:pPr>
              <w:widowControl/>
              <w:jc w:val="right"/>
              <w:rPr>
                <w:rFonts w:hint="eastAsia" w:ascii="宋体" w:hAnsi="宋体"/>
                <w:sz w:val="18"/>
                <w:szCs w:val="18"/>
              </w:rPr>
            </w:pPr>
          </w:p>
        </w:tc>
      </w:tr>
      <w:tr w14:paraId="0883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6559B061">
            <w:pPr>
              <w:widowControl/>
              <w:jc w:val="left"/>
              <w:rPr>
                <w:rFonts w:hint="eastAsia" w:ascii="宋体" w:hAnsi="宋体"/>
                <w:sz w:val="18"/>
                <w:szCs w:val="18"/>
              </w:rPr>
            </w:pPr>
          </w:p>
        </w:tc>
        <w:tc>
          <w:tcPr>
            <w:tcW w:w="993" w:type="dxa"/>
            <w:vMerge w:val="continue"/>
            <w:vAlign w:val="center"/>
          </w:tcPr>
          <w:p w14:paraId="3CD058FF">
            <w:pPr>
              <w:widowControl/>
              <w:jc w:val="left"/>
              <w:rPr>
                <w:rFonts w:hint="eastAsia" w:ascii="宋体" w:hAnsi="宋体"/>
                <w:sz w:val="18"/>
                <w:szCs w:val="18"/>
              </w:rPr>
            </w:pPr>
          </w:p>
        </w:tc>
        <w:tc>
          <w:tcPr>
            <w:tcW w:w="1317" w:type="dxa"/>
            <w:vAlign w:val="center"/>
          </w:tcPr>
          <w:p w14:paraId="1FF30DB9">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4A6238F0">
            <w:pPr>
              <w:widowControl/>
              <w:jc w:val="left"/>
              <w:rPr>
                <w:rFonts w:hint="eastAsia" w:ascii="宋体" w:hAnsi="宋体"/>
                <w:sz w:val="18"/>
                <w:szCs w:val="18"/>
              </w:rPr>
            </w:pPr>
          </w:p>
        </w:tc>
        <w:tc>
          <w:tcPr>
            <w:tcW w:w="812" w:type="dxa"/>
            <w:vAlign w:val="center"/>
          </w:tcPr>
          <w:p w14:paraId="352F3B03">
            <w:pPr>
              <w:widowControl/>
              <w:jc w:val="right"/>
              <w:rPr>
                <w:rFonts w:hint="eastAsia" w:ascii="宋体" w:hAnsi="宋体"/>
                <w:sz w:val="18"/>
                <w:szCs w:val="18"/>
              </w:rPr>
            </w:pPr>
          </w:p>
        </w:tc>
        <w:tc>
          <w:tcPr>
            <w:tcW w:w="1147" w:type="dxa"/>
            <w:vMerge w:val="continue"/>
            <w:vAlign w:val="center"/>
          </w:tcPr>
          <w:p w14:paraId="6FF7A42D">
            <w:pPr>
              <w:widowControl/>
              <w:jc w:val="left"/>
              <w:rPr>
                <w:rFonts w:hint="eastAsia" w:ascii="宋体" w:hAnsi="宋体"/>
                <w:sz w:val="18"/>
                <w:szCs w:val="18"/>
              </w:rPr>
            </w:pPr>
          </w:p>
        </w:tc>
        <w:tc>
          <w:tcPr>
            <w:tcW w:w="1316" w:type="dxa"/>
            <w:vAlign w:val="center"/>
          </w:tcPr>
          <w:p w14:paraId="0A623422">
            <w:pPr>
              <w:widowControl/>
              <w:jc w:val="right"/>
              <w:rPr>
                <w:rFonts w:hint="eastAsia" w:ascii="宋体" w:hAnsi="宋体"/>
                <w:sz w:val="18"/>
                <w:szCs w:val="18"/>
              </w:rPr>
            </w:pPr>
          </w:p>
        </w:tc>
        <w:tc>
          <w:tcPr>
            <w:tcW w:w="2016" w:type="dxa"/>
            <w:vAlign w:val="center"/>
          </w:tcPr>
          <w:p w14:paraId="7476B179">
            <w:pPr>
              <w:widowControl/>
              <w:jc w:val="right"/>
              <w:rPr>
                <w:rFonts w:hint="eastAsia" w:ascii="宋体" w:hAnsi="宋体"/>
                <w:sz w:val="18"/>
                <w:szCs w:val="18"/>
              </w:rPr>
            </w:pPr>
          </w:p>
        </w:tc>
      </w:tr>
      <w:tr w14:paraId="62E7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340D37EC">
            <w:pPr>
              <w:widowControl/>
              <w:jc w:val="left"/>
              <w:rPr>
                <w:rFonts w:hint="eastAsia" w:ascii="宋体" w:hAnsi="宋体"/>
                <w:sz w:val="18"/>
                <w:szCs w:val="18"/>
              </w:rPr>
            </w:pPr>
          </w:p>
        </w:tc>
        <w:tc>
          <w:tcPr>
            <w:tcW w:w="993" w:type="dxa"/>
            <w:vMerge w:val="continue"/>
            <w:vAlign w:val="center"/>
          </w:tcPr>
          <w:p w14:paraId="7A272F33">
            <w:pPr>
              <w:widowControl/>
              <w:jc w:val="left"/>
              <w:rPr>
                <w:rFonts w:hint="eastAsia" w:ascii="宋体" w:hAnsi="宋体"/>
                <w:sz w:val="18"/>
                <w:szCs w:val="18"/>
              </w:rPr>
            </w:pPr>
          </w:p>
        </w:tc>
        <w:tc>
          <w:tcPr>
            <w:tcW w:w="1317" w:type="dxa"/>
            <w:vAlign w:val="center"/>
          </w:tcPr>
          <w:p w14:paraId="4C4AA8E5">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673E2C49">
            <w:pPr>
              <w:widowControl/>
              <w:jc w:val="left"/>
              <w:rPr>
                <w:rFonts w:hint="eastAsia" w:ascii="宋体" w:hAnsi="宋体"/>
                <w:sz w:val="18"/>
                <w:szCs w:val="18"/>
              </w:rPr>
            </w:pPr>
          </w:p>
        </w:tc>
        <w:tc>
          <w:tcPr>
            <w:tcW w:w="812" w:type="dxa"/>
            <w:vAlign w:val="center"/>
          </w:tcPr>
          <w:p w14:paraId="5735D737">
            <w:pPr>
              <w:widowControl/>
              <w:jc w:val="right"/>
              <w:rPr>
                <w:rFonts w:hint="eastAsia" w:ascii="宋体" w:hAnsi="宋体"/>
                <w:sz w:val="18"/>
                <w:szCs w:val="18"/>
              </w:rPr>
            </w:pPr>
          </w:p>
        </w:tc>
        <w:tc>
          <w:tcPr>
            <w:tcW w:w="1147" w:type="dxa"/>
            <w:vMerge w:val="continue"/>
            <w:vAlign w:val="center"/>
          </w:tcPr>
          <w:p w14:paraId="478E4BFF">
            <w:pPr>
              <w:widowControl/>
              <w:jc w:val="left"/>
              <w:rPr>
                <w:rFonts w:hint="eastAsia" w:ascii="宋体" w:hAnsi="宋体"/>
                <w:sz w:val="18"/>
                <w:szCs w:val="18"/>
              </w:rPr>
            </w:pPr>
          </w:p>
        </w:tc>
        <w:tc>
          <w:tcPr>
            <w:tcW w:w="1316" w:type="dxa"/>
            <w:vAlign w:val="center"/>
          </w:tcPr>
          <w:p w14:paraId="39064882">
            <w:pPr>
              <w:widowControl/>
              <w:jc w:val="right"/>
              <w:rPr>
                <w:rFonts w:hint="eastAsia" w:ascii="宋体" w:hAnsi="宋体"/>
                <w:sz w:val="18"/>
                <w:szCs w:val="18"/>
              </w:rPr>
            </w:pPr>
          </w:p>
        </w:tc>
        <w:tc>
          <w:tcPr>
            <w:tcW w:w="2016" w:type="dxa"/>
            <w:vAlign w:val="center"/>
          </w:tcPr>
          <w:p w14:paraId="41187905">
            <w:pPr>
              <w:widowControl/>
              <w:jc w:val="right"/>
              <w:rPr>
                <w:rFonts w:hint="eastAsia" w:ascii="宋体" w:hAnsi="宋体"/>
                <w:sz w:val="18"/>
                <w:szCs w:val="18"/>
              </w:rPr>
            </w:pPr>
          </w:p>
        </w:tc>
      </w:tr>
      <w:tr w14:paraId="41B0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6838F620">
            <w:pPr>
              <w:widowControl/>
              <w:jc w:val="left"/>
              <w:rPr>
                <w:rFonts w:hint="eastAsia" w:ascii="宋体" w:hAnsi="宋体"/>
                <w:sz w:val="18"/>
                <w:szCs w:val="18"/>
              </w:rPr>
            </w:pPr>
          </w:p>
        </w:tc>
        <w:tc>
          <w:tcPr>
            <w:tcW w:w="993" w:type="dxa"/>
            <w:vMerge w:val="restart"/>
            <w:vAlign w:val="center"/>
          </w:tcPr>
          <w:p w14:paraId="6C4709FB">
            <w:pPr>
              <w:widowControl/>
              <w:jc w:val="center"/>
              <w:rPr>
                <w:rFonts w:hint="eastAsia" w:ascii="宋体" w:hAnsi="宋体"/>
                <w:sz w:val="18"/>
                <w:szCs w:val="18"/>
              </w:rPr>
            </w:pPr>
            <w:r>
              <w:rPr>
                <w:rFonts w:hint="eastAsia" w:ascii="宋体" w:hAnsi="宋体"/>
                <w:sz w:val="18"/>
                <w:szCs w:val="18"/>
              </w:rPr>
              <w:t>市政</w:t>
            </w:r>
            <w:r>
              <w:rPr>
                <w:rFonts w:ascii="宋体" w:hAnsi="宋体"/>
                <w:sz w:val="18"/>
                <w:szCs w:val="18"/>
              </w:rPr>
              <w:t>热力</w:t>
            </w:r>
          </w:p>
        </w:tc>
        <w:tc>
          <w:tcPr>
            <w:tcW w:w="1317" w:type="dxa"/>
            <w:vAlign w:val="center"/>
          </w:tcPr>
          <w:p w14:paraId="7C56D2A6">
            <w:pPr>
              <w:widowControl/>
              <w:jc w:val="center"/>
              <w:rPr>
                <w:rFonts w:hint="eastAsia" w:ascii="宋体" w:hAnsi="宋体"/>
                <w:sz w:val="18"/>
                <w:szCs w:val="18"/>
              </w:rPr>
            </w:pPr>
            <w:r>
              <w:rPr>
                <w:rFonts w:hint="eastAsia" w:ascii="宋体" w:hAnsi="宋体"/>
                <w:sz w:val="18"/>
                <w:szCs w:val="18"/>
              </w:rPr>
              <w:t>供暖</w:t>
            </w:r>
          </w:p>
        </w:tc>
        <w:tc>
          <w:tcPr>
            <w:tcW w:w="952" w:type="dxa"/>
            <w:vMerge w:val="restart"/>
            <w:vAlign w:val="center"/>
          </w:tcPr>
          <w:p w14:paraId="29DC1CDF">
            <w:pPr>
              <w:widowControl/>
              <w:jc w:val="center"/>
              <w:rPr>
                <w:rFonts w:hint="eastAsia" w:ascii="宋体" w:hAnsi="宋体"/>
                <w:sz w:val="18"/>
                <w:szCs w:val="18"/>
              </w:rPr>
            </w:pPr>
            <w:r>
              <w:rPr>
                <w:rFonts w:hint="eastAsia" w:ascii="宋体" w:hAnsi="宋体"/>
                <w:sz w:val="18"/>
                <w:szCs w:val="18"/>
              </w:rPr>
              <w:t>吉焦</w:t>
            </w:r>
          </w:p>
        </w:tc>
        <w:tc>
          <w:tcPr>
            <w:tcW w:w="812" w:type="dxa"/>
            <w:vAlign w:val="center"/>
          </w:tcPr>
          <w:p w14:paraId="7C4C6682">
            <w:pPr>
              <w:widowControl/>
              <w:jc w:val="right"/>
              <w:rPr>
                <w:rFonts w:hint="eastAsia" w:ascii="宋体" w:hAnsi="宋体"/>
                <w:sz w:val="18"/>
                <w:szCs w:val="18"/>
              </w:rPr>
            </w:pPr>
          </w:p>
        </w:tc>
        <w:tc>
          <w:tcPr>
            <w:tcW w:w="1147" w:type="dxa"/>
            <w:vMerge w:val="continue"/>
            <w:vAlign w:val="center"/>
          </w:tcPr>
          <w:p w14:paraId="1A057EB7">
            <w:pPr>
              <w:widowControl/>
              <w:jc w:val="left"/>
              <w:rPr>
                <w:rFonts w:hint="eastAsia" w:ascii="宋体" w:hAnsi="宋体"/>
                <w:sz w:val="18"/>
                <w:szCs w:val="18"/>
              </w:rPr>
            </w:pPr>
          </w:p>
        </w:tc>
        <w:tc>
          <w:tcPr>
            <w:tcW w:w="1316" w:type="dxa"/>
            <w:vAlign w:val="center"/>
          </w:tcPr>
          <w:p w14:paraId="5FDB0520">
            <w:pPr>
              <w:widowControl/>
              <w:jc w:val="right"/>
              <w:rPr>
                <w:rFonts w:hint="eastAsia" w:ascii="宋体" w:hAnsi="宋体"/>
                <w:sz w:val="18"/>
                <w:szCs w:val="18"/>
              </w:rPr>
            </w:pPr>
          </w:p>
        </w:tc>
        <w:tc>
          <w:tcPr>
            <w:tcW w:w="2016" w:type="dxa"/>
            <w:vAlign w:val="center"/>
          </w:tcPr>
          <w:p w14:paraId="706083E0">
            <w:pPr>
              <w:widowControl/>
              <w:jc w:val="right"/>
              <w:rPr>
                <w:rFonts w:hint="eastAsia" w:ascii="宋体" w:hAnsi="宋体"/>
                <w:sz w:val="18"/>
                <w:szCs w:val="18"/>
              </w:rPr>
            </w:pPr>
          </w:p>
        </w:tc>
      </w:tr>
      <w:tr w14:paraId="1926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A0C75D0">
            <w:pPr>
              <w:widowControl/>
              <w:jc w:val="left"/>
              <w:rPr>
                <w:rFonts w:hint="eastAsia" w:ascii="宋体" w:hAnsi="宋体"/>
                <w:sz w:val="18"/>
                <w:szCs w:val="18"/>
              </w:rPr>
            </w:pPr>
          </w:p>
        </w:tc>
        <w:tc>
          <w:tcPr>
            <w:tcW w:w="993" w:type="dxa"/>
            <w:vMerge w:val="continue"/>
            <w:vAlign w:val="center"/>
          </w:tcPr>
          <w:p w14:paraId="6B107817">
            <w:pPr>
              <w:widowControl/>
              <w:jc w:val="center"/>
              <w:rPr>
                <w:rFonts w:hint="eastAsia" w:ascii="宋体" w:hAnsi="宋体"/>
                <w:sz w:val="18"/>
                <w:szCs w:val="18"/>
              </w:rPr>
            </w:pPr>
          </w:p>
        </w:tc>
        <w:tc>
          <w:tcPr>
            <w:tcW w:w="1317" w:type="dxa"/>
            <w:vAlign w:val="center"/>
          </w:tcPr>
          <w:p w14:paraId="71DBE7CA">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1C581DB5">
            <w:pPr>
              <w:widowControl/>
              <w:jc w:val="center"/>
              <w:rPr>
                <w:rFonts w:hint="eastAsia" w:ascii="宋体" w:hAnsi="宋体"/>
                <w:sz w:val="18"/>
                <w:szCs w:val="18"/>
              </w:rPr>
            </w:pPr>
          </w:p>
        </w:tc>
        <w:tc>
          <w:tcPr>
            <w:tcW w:w="812" w:type="dxa"/>
            <w:vAlign w:val="center"/>
          </w:tcPr>
          <w:p w14:paraId="7B785CD3">
            <w:pPr>
              <w:widowControl/>
              <w:jc w:val="right"/>
              <w:rPr>
                <w:rFonts w:hint="eastAsia" w:ascii="宋体" w:hAnsi="宋体"/>
                <w:sz w:val="18"/>
                <w:szCs w:val="18"/>
              </w:rPr>
            </w:pPr>
          </w:p>
        </w:tc>
        <w:tc>
          <w:tcPr>
            <w:tcW w:w="1147" w:type="dxa"/>
            <w:vMerge w:val="continue"/>
            <w:vAlign w:val="center"/>
          </w:tcPr>
          <w:p w14:paraId="538E1412">
            <w:pPr>
              <w:widowControl/>
              <w:jc w:val="left"/>
              <w:rPr>
                <w:rFonts w:hint="eastAsia" w:ascii="宋体" w:hAnsi="宋体"/>
                <w:sz w:val="18"/>
                <w:szCs w:val="18"/>
              </w:rPr>
            </w:pPr>
          </w:p>
        </w:tc>
        <w:tc>
          <w:tcPr>
            <w:tcW w:w="1316" w:type="dxa"/>
            <w:vAlign w:val="center"/>
          </w:tcPr>
          <w:p w14:paraId="0CA4D57A">
            <w:pPr>
              <w:widowControl/>
              <w:jc w:val="right"/>
              <w:rPr>
                <w:rFonts w:hint="eastAsia" w:ascii="宋体" w:hAnsi="宋体"/>
                <w:sz w:val="18"/>
                <w:szCs w:val="18"/>
              </w:rPr>
            </w:pPr>
          </w:p>
        </w:tc>
        <w:tc>
          <w:tcPr>
            <w:tcW w:w="2016" w:type="dxa"/>
            <w:vAlign w:val="center"/>
          </w:tcPr>
          <w:p w14:paraId="2A9E621E">
            <w:pPr>
              <w:widowControl/>
              <w:jc w:val="right"/>
              <w:rPr>
                <w:rFonts w:hint="eastAsia" w:ascii="宋体" w:hAnsi="宋体"/>
                <w:sz w:val="18"/>
                <w:szCs w:val="18"/>
              </w:rPr>
            </w:pPr>
          </w:p>
        </w:tc>
      </w:tr>
      <w:tr w14:paraId="760A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04696349">
            <w:pPr>
              <w:widowControl/>
              <w:jc w:val="left"/>
              <w:rPr>
                <w:rFonts w:hint="eastAsia" w:ascii="宋体" w:hAnsi="宋体"/>
                <w:sz w:val="18"/>
                <w:szCs w:val="18"/>
              </w:rPr>
            </w:pPr>
          </w:p>
        </w:tc>
        <w:tc>
          <w:tcPr>
            <w:tcW w:w="993" w:type="dxa"/>
            <w:vMerge w:val="continue"/>
            <w:vAlign w:val="center"/>
          </w:tcPr>
          <w:p w14:paraId="5A12A9FB">
            <w:pPr>
              <w:widowControl/>
              <w:jc w:val="center"/>
              <w:rPr>
                <w:rFonts w:hint="eastAsia" w:ascii="宋体" w:hAnsi="宋体"/>
                <w:sz w:val="18"/>
                <w:szCs w:val="18"/>
              </w:rPr>
            </w:pPr>
          </w:p>
        </w:tc>
        <w:tc>
          <w:tcPr>
            <w:tcW w:w="1317" w:type="dxa"/>
            <w:vAlign w:val="center"/>
          </w:tcPr>
          <w:p w14:paraId="190FE072">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11223C39">
            <w:pPr>
              <w:widowControl/>
              <w:jc w:val="left"/>
              <w:rPr>
                <w:rFonts w:hint="eastAsia" w:ascii="宋体" w:hAnsi="宋体"/>
                <w:sz w:val="18"/>
                <w:szCs w:val="18"/>
              </w:rPr>
            </w:pPr>
          </w:p>
        </w:tc>
        <w:tc>
          <w:tcPr>
            <w:tcW w:w="812" w:type="dxa"/>
            <w:vAlign w:val="center"/>
          </w:tcPr>
          <w:p w14:paraId="696D2322">
            <w:pPr>
              <w:widowControl/>
              <w:jc w:val="right"/>
              <w:rPr>
                <w:rFonts w:hint="eastAsia" w:ascii="宋体" w:hAnsi="宋体"/>
                <w:sz w:val="18"/>
                <w:szCs w:val="18"/>
              </w:rPr>
            </w:pPr>
          </w:p>
        </w:tc>
        <w:tc>
          <w:tcPr>
            <w:tcW w:w="1147" w:type="dxa"/>
            <w:vMerge w:val="continue"/>
            <w:vAlign w:val="center"/>
          </w:tcPr>
          <w:p w14:paraId="1AE9B3AF">
            <w:pPr>
              <w:widowControl/>
              <w:jc w:val="left"/>
              <w:rPr>
                <w:rFonts w:hint="eastAsia" w:ascii="宋体" w:hAnsi="宋体"/>
                <w:sz w:val="18"/>
                <w:szCs w:val="18"/>
              </w:rPr>
            </w:pPr>
          </w:p>
        </w:tc>
        <w:tc>
          <w:tcPr>
            <w:tcW w:w="1316" w:type="dxa"/>
            <w:vAlign w:val="center"/>
          </w:tcPr>
          <w:p w14:paraId="129EFC5F">
            <w:pPr>
              <w:widowControl/>
              <w:jc w:val="right"/>
              <w:rPr>
                <w:rFonts w:hint="eastAsia" w:ascii="宋体" w:hAnsi="宋体"/>
                <w:sz w:val="18"/>
                <w:szCs w:val="18"/>
              </w:rPr>
            </w:pPr>
          </w:p>
        </w:tc>
        <w:tc>
          <w:tcPr>
            <w:tcW w:w="2016" w:type="dxa"/>
            <w:vAlign w:val="center"/>
          </w:tcPr>
          <w:p w14:paraId="78447A09">
            <w:pPr>
              <w:widowControl/>
              <w:jc w:val="right"/>
              <w:rPr>
                <w:rFonts w:hint="eastAsia" w:ascii="宋体" w:hAnsi="宋体"/>
                <w:sz w:val="18"/>
                <w:szCs w:val="18"/>
              </w:rPr>
            </w:pPr>
          </w:p>
        </w:tc>
      </w:tr>
      <w:tr w14:paraId="7B7B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2BFEE5D">
            <w:pPr>
              <w:widowControl/>
              <w:jc w:val="left"/>
              <w:rPr>
                <w:rFonts w:hint="eastAsia" w:ascii="宋体" w:hAnsi="宋体"/>
                <w:sz w:val="18"/>
                <w:szCs w:val="18"/>
              </w:rPr>
            </w:pPr>
          </w:p>
        </w:tc>
        <w:tc>
          <w:tcPr>
            <w:tcW w:w="993" w:type="dxa"/>
            <w:vMerge w:val="continue"/>
            <w:vAlign w:val="center"/>
          </w:tcPr>
          <w:p w14:paraId="68282A58">
            <w:pPr>
              <w:widowControl/>
              <w:jc w:val="left"/>
              <w:rPr>
                <w:rFonts w:hint="eastAsia" w:ascii="宋体" w:hAnsi="宋体"/>
                <w:sz w:val="18"/>
                <w:szCs w:val="18"/>
              </w:rPr>
            </w:pPr>
          </w:p>
        </w:tc>
        <w:tc>
          <w:tcPr>
            <w:tcW w:w="1317" w:type="dxa"/>
            <w:vAlign w:val="center"/>
          </w:tcPr>
          <w:p w14:paraId="67ED5386">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16AA288E">
            <w:pPr>
              <w:widowControl/>
              <w:jc w:val="left"/>
              <w:rPr>
                <w:rFonts w:hint="eastAsia" w:ascii="宋体" w:hAnsi="宋体"/>
                <w:sz w:val="18"/>
                <w:szCs w:val="18"/>
              </w:rPr>
            </w:pPr>
          </w:p>
        </w:tc>
        <w:tc>
          <w:tcPr>
            <w:tcW w:w="812" w:type="dxa"/>
            <w:vAlign w:val="center"/>
          </w:tcPr>
          <w:p w14:paraId="18E28024">
            <w:pPr>
              <w:widowControl/>
              <w:jc w:val="right"/>
              <w:rPr>
                <w:rFonts w:hint="eastAsia" w:ascii="宋体" w:hAnsi="宋体"/>
                <w:sz w:val="18"/>
                <w:szCs w:val="18"/>
              </w:rPr>
            </w:pPr>
          </w:p>
        </w:tc>
        <w:tc>
          <w:tcPr>
            <w:tcW w:w="1147" w:type="dxa"/>
            <w:vMerge w:val="continue"/>
            <w:vAlign w:val="center"/>
          </w:tcPr>
          <w:p w14:paraId="445AB387">
            <w:pPr>
              <w:widowControl/>
              <w:jc w:val="left"/>
              <w:rPr>
                <w:rFonts w:hint="eastAsia" w:ascii="宋体" w:hAnsi="宋体"/>
                <w:sz w:val="18"/>
                <w:szCs w:val="18"/>
              </w:rPr>
            </w:pPr>
          </w:p>
        </w:tc>
        <w:tc>
          <w:tcPr>
            <w:tcW w:w="1316" w:type="dxa"/>
            <w:vAlign w:val="center"/>
          </w:tcPr>
          <w:p w14:paraId="66A622B3">
            <w:pPr>
              <w:widowControl/>
              <w:jc w:val="right"/>
              <w:rPr>
                <w:rFonts w:hint="eastAsia" w:ascii="宋体" w:hAnsi="宋体"/>
                <w:sz w:val="18"/>
                <w:szCs w:val="18"/>
              </w:rPr>
            </w:pPr>
          </w:p>
        </w:tc>
        <w:tc>
          <w:tcPr>
            <w:tcW w:w="2016" w:type="dxa"/>
            <w:vAlign w:val="center"/>
          </w:tcPr>
          <w:p w14:paraId="0E8E1302">
            <w:pPr>
              <w:widowControl/>
              <w:jc w:val="right"/>
              <w:rPr>
                <w:rFonts w:hint="eastAsia" w:ascii="宋体" w:hAnsi="宋体"/>
                <w:sz w:val="18"/>
                <w:szCs w:val="18"/>
              </w:rPr>
            </w:pPr>
          </w:p>
        </w:tc>
      </w:tr>
      <w:tr w14:paraId="6344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C9AD977">
            <w:pPr>
              <w:widowControl/>
              <w:jc w:val="left"/>
              <w:rPr>
                <w:rFonts w:hint="eastAsia" w:ascii="宋体" w:hAnsi="宋体"/>
                <w:sz w:val="18"/>
                <w:szCs w:val="18"/>
              </w:rPr>
            </w:pPr>
          </w:p>
        </w:tc>
        <w:tc>
          <w:tcPr>
            <w:tcW w:w="4074" w:type="dxa"/>
            <w:gridSpan w:val="4"/>
            <w:vAlign w:val="center"/>
          </w:tcPr>
          <w:p w14:paraId="3B958EDC">
            <w:pPr>
              <w:widowControl/>
              <w:jc w:val="left"/>
              <w:rPr>
                <w:rFonts w:hint="eastAsia" w:ascii="宋体" w:hAnsi="宋体"/>
                <w:sz w:val="18"/>
                <w:szCs w:val="18"/>
              </w:rPr>
            </w:pPr>
            <w:r>
              <w:rPr>
                <w:rFonts w:hint="eastAsia" w:ascii="宋体" w:hAnsi="宋体"/>
                <w:sz w:val="18"/>
                <w:szCs w:val="18"/>
              </w:rPr>
              <w:t>如该功能区有其他能源消耗，自行添加</w:t>
            </w:r>
          </w:p>
        </w:tc>
        <w:tc>
          <w:tcPr>
            <w:tcW w:w="1147" w:type="dxa"/>
            <w:vMerge w:val="continue"/>
            <w:vAlign w:val="center"/>
          </w:tcPr>
          <w:p w14:paraId="73966596">
            <w:pPr>
              <w:widowControl/>
              <w:jc w:val="left"/>
              <w:rPr>
                <w:rFonts w:hint="eastAsia" w:ascii="宋体" w:hAnsi="宋体"/>
                <w:sz w:val="18"/>
                <w:szCs w:val="18"/>
              </w:rPr>
            </w:pPr>
          </w:p>
        </w:tc>
        <w:tc>
          <w:tcPr>
            <w:tcW w:w="1316" w:type="dxa"/>
            <w:vAlign w:val="center"/>
          </w:tcPr>
          <w:p w14:paraId="6BC41943">
            <w:pPr>
              <w:widowControl/>
              <w:jc w:val="right"/>
              <w:rPr>
                <w:rFonts w:hint="eastAsia" w:ascii="宋体" w:hAnsi="宋体"/>
                <w:sz w:val="18"/>
                <w:szCs w:val="18"/>
              </w:rPr>
            </w:pPr>
          </w:p>
        </w:tc>
        <w:tc>
          <w:tcPr>
            <w:tcW w:w="2016" w:type="dxa"/>
            <w:vAlign w:val="center"/>
          </w:tcPr>
          <w:p w14:paraId="5D09FD39">
            <w:pPr>
              <w:widowControl/>
              <w:jc w:val="right"/>
              <w:rPr>
                <w:rFonts w:hint="eastAsia" w:ascii="宋体" w:hAnsi="宋体"/>
                <w:sz w:val="18"/>
                <w:szCs w:val="18"/>
              </w:rPr>
            </w:pPr>
          </w:p>
        </w:tc>
      </w:tr>
      <w:tr w14:paraId="0624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1CF5DF5">
            <w:pPr>
              <w:widowControl/>
              <w:jc w:val="left"/>
              <w:rPr>
                <w:rFonts w:hint="eastAsia" w:ascii="宋体" w:hAnsi="宋体"/>
                <w:sz w:val="18"/>
                <w:szCs w:val="18"/>
              </w:rPr>
            </w:pPr>
          </w:p>
        </w:tc>
        <w:tc>
          <w:tcPr>
            <w:tcW w:w="2310" w:type="dxa"/>
            <w:gridSpan w:val="2"/>
            <w:vAlign w:val="center"/>
          </w:tcPr>
          <w:p w14:paraId="1B545E57">
            <w:pPr>
              <w:widowControl/>
              <w:jc w:val="center"/>
              <w:rPr>
                <w:rFonts w:hint="eastAsia" w:ascii="宋体" w:hAnsi="宋体"/>
                <w:sz w:val="18"/>
                <w:szCs w:val="18"/>
              </w:rPr>
            </w:pPr>
            <w:r>
              <w:rPr>
                <w:rFonts w:hint="eastAsia" w:ascii="宋体" w:hAnsi="宋体"/>
                <w:sz w:val="18"/>
                <w:szCs w:val="18"/>
              </w:rPr>
              <w:t>　合计</w:t>
            </w:r>
          </w:p>
        </w:tc>
        <w:tc>
          <w:tcPr>
            <w:tcW w:w="952" w:type="dxa"/>
            <w:vAlign w:val="center"/>
          </w:tcPr>
          <w:p w14:paraId="0EB3FD62">
            <w:pPr>
              <w:widowControl/>
              <w:jc w:val="left"/>
              <w:rPr>
                <w:rFonts w:hint="eastAsia" w:ascii="宋体" w:hAnsi="宋体"/>
                <w:sz w:val="18"/>
                <w:szCs w:val="18"/>
              </w:rPr>
            </w:pPr>
            <w:r>
              <w:rPr>
                <w:rFonts w:hint="eastAsia" w:ascii="宋体" w:hAnsi="宋体"/>
                <w:sz w:val="18"/>
                <w:szCs w:val="18"/>
              </w:rPr>
              <w:t>　-</w:t>
            </w:r>
          </w:p>
        </w:tc>
        <w:tc>
          <w:tcPr>
            <w:tcW w:w="812" w:type="dxa"/>
            <w:vAlign w:val="center"/>
          </w:tcPr>
          <w:p w14:paraId="2A0C60E9">
            <w:pPr>
              <w:widowControl/>
              <w:jc w:val="right"/>
              <w:rPr>
                <w:rFonts w:hint="eastAsia" w:ascii="宋体" w:hAnsi="宋体"/>
                <w:sz w:val="18"/>
                <w:szCs w:val="18"/>
              </w:rPr>
            </w:pPr>
            <w:r>
              <w:rPr>
                <w:rFonts w:hint="eastAsia" w:ascii="宋体" w:hAnsi="宋体"/>
                <w:sz w:val="18"/>
                <w:szCs w:val="18"/>
              </w:rPr>
              <w:t>-</w:t>
            </w:r>
          </w:p>
        </w:tc>
        <w:tc>
          <w:tcPr>
            <w:tcW w:w="1147" w:type="dxa"/>
            <w:vMerge w:val="continue"/>
            <w:vAlign w:val="center"/>
          </w:tcPr>
          <w:p w14:paraId="37EE88FC">
            <w:pPr>
              <w:widowControl/>
              <w:jc w:val="left"/>
              <w:rPr>
                <w:rFonts w:hint="eastAsia" w:ascii="宋体" w:hAnsi="宋体"/>
                <w:sz w:val="18"/>
                <w:szCs w:val="18"/>
              </w:rPr>
            </w:pPr>
          </w:p>
        </w:tc>
        <w:tc>
          <w:tcPr>
            <w:tcW w:w="1316" w:type="dxa"/>
            <w:vAlign w:val="center"/>
          </w:tcPr>
          <w:p w14:paraId="550A0A2E">
            <w:pPr>
              <w:widowControl/>
              <w:jc w:val="right"/>
              <w:rPr>
                <w:rFonts w:hint="eastAsia" w:ascii="宋体" w:hAnsi="宋体"/>
                <w:sz w:val="18"/>
                <w:szCs w:val="18"/>
              </w:rPr>
            </w:pPr>
          </w:p>
        </w:tc>
        <w:tc>
          <w:tcPr>
            <w:tcW w:w="2016" w:type="dxa"/>
            <w:vAlign w:val="center"/>
          </w:tcPr>
          <w:p w14:paraId="7D35705B">
            <w:pPr>
              <w:widowControl/>
              <w:jc w:val="right"/>
              <w:rPr>
                <w:rFonts w:hint="eastAsia" w:ascii="宋体" w:hAnsi="宋体"/>
                <w:sz w:val="18"/>
                <w:szCs w:val="18"/>
              </w:rPr>
            </w:pPr>
          </w:p>
        </w:tc>
      </w:tr>
      <w:tr w14:paraId="6894FDC3">
        <w:tblPrEx>
          <w:tblCellMar>
            <w:top w:w="0" w:type="dxa"/>
            <w:left w:w="108" w:type="dxa"/>
            <w:bottom w:w="0" w:type="dxa"/>
            <w:right w:w="108" w:type="dxa"/>
          </w:tblCellMar>
        </w:tblPrEx>
        <w:trPr>
          <w:trHeight w:val="225" w:hRule="atLeast"/>
          <w:jc w:val="center"/>
        </w:trPr>
        <w:tc>
          <w:tcPr>
            <w:tcW w:w="1129" w:type="dxa"/>
            <w:vMerge w:val="restart"/>
            <w:vAlign w:val="center"/>
          </w:tcPr>
          <w:p w14:paraId="3B41BB96">
            <w:pPr>
              <w:widowControl/>
              <w:jc w:val="center"/>
              <w:rPr>
                <w:rFonts w:hint="eastAsia" w:ascii="宋体" w:hAnsi="宋体"/>
                <w:sz w:val="18"/>
                <w:szCs w:val="18"/>
              </w:rPr>
            </w:pPr>
            <w:r>
              <w:rPr>
                <w:rFonts w:hint="eastAsia" w:ascii="宋体" w:hAnsi="宋体"/>
                <w:sz w:val="18"/>
                <w:szCs w:val="18"/>
              </w:rPr>
              <w:t>办公</w:t>
            </w:r>
          </w:p>
        </w:tc>
        <w:tc>
          <w:tcPr>
            <w:tcW w:w="993" w:type="dxa"/>
            <w:vMerge w:val="restart"/>
            <w:vAlign w:val="center"/>
          </w:tcPr>
          <w:p w14:paraId="63C64102">
            <w:pPr>
              <w:widowControl/>
              <w:jc w:val="center"/>
              <w:rPr>
                <w:rFonts w:hint="eastAsia" w:ascii="宋体" w:hAnsi="宋体"/>
                <w:sz w:val="18"/>
                <w:szCs w:val="18"/>
              </w:rPr>
            </w:pPr>
            <w:r>
              <w:rPr>
                <w:rFonts w:hint="eastAsia" w:ascii="宋体" w:hAnsi="宋体"/>
                <w:sz w:val="18"/>
                <w:szCs w:val="18"/>
              </w:rPr>
              <w:t>天然气</w:t>
            </w:r>
          </w:p>
        </w:tc>
        <w:tc>
          <w:tcPr>
            <w:tcW w:w="1317" w:type="dxa"/>
            <w:vAlign w:val="center"/>
          </w:tcPr>
          <w:p w14:paraId="47B8C98F">
            <w:pPr>
              <w:widowControl/>
              <w:jc w:val="center"/>
              <w:rPr>
                <w:rFonts w:hint="eastAsia" w:ascii="宋体" w:hAnsi="宋体"/>
                <w:sz w:val="18"/>
                <w:szCs w:val="18"/>
              </w:rPr>
            </w:pPr>
            <w:r>
              <w:rPr>
                <w:rFonts w:hint="eastAsia" w:ascii="宋体" w:hAnsi="宋体"/>
                <w:sz w:val="18"/>
                <w:szCs w:val="18"/>
              </w:rPr>
              <w:t>餐饮</w:t>
            </w:r>
          </w:p>
        </w:tc>
        <w:tc>
          <w:tcPr>
            <w:tcW w:w="952" w:type="dxa"/>
            <w:vMerge w:val="restart"/>
            <w:vAlign w:val="center"/>
          </w:tcPr>
          <w:p w14:paraId="17195901">
            <w:pPr>
              <w:widowControl/>
              <w:jc w:val="left"/>
              <w:rPr>
                <w:rFonts w:hint="eastAsia" w:ascii="宋体" w:hAnsi="宋体"/>
                <w:sz w:val="18"/>
                <w:szCs w:val="18"/>
              </w:rPr>
            </w:pPr>
            <w:r>
              <w:rPr>
                <w:rFonts w:hint="eastAsia" w:ascii="宋体" w:hAnsi="宋体"/>
                <w:sz w:val="18"/>
                <w:szCs w:val="18"/>
              </w:rPr>
              <w:t>万立方米</w:t>
            </w:r>
          </w:p>
        </w:tc>
        <w:tc>
          <w:tcPr>
            <w:tcW w:w="812" w:type="dxa"/>
            <w:vAlign w:val="center"/>
          </w:tcPr>
          <w:p w14:paraId="42783DFA">
            <w:pPr>
              <w:widowControl/>
              <w:jc w:val="right"/>
              <w:rPr>
                <w:rFonts w:hint="eastAsia" w:ascii="宋体" w:hAnsi="宋体"/>
                <w:sz w:val="18"/>
                <w:szCs w:val="18"/>
              </w:rPr>
            </w:pPr>
          </w:p>
        </w:tc>
        <w:tc>
          <w:tcPr>
            <w:tcW w:w="1147" w:type="dxa"/>
            <w:vMerge w:val="restart"/>
            <w:vAlign w:val="center"/>
          </w:tcPr>
          <w:p w14:paraId="19EE65A8">
            <w:pPr>
              <w:widowControl/>
              <w:jc w:val="right"/>
              <w:rPr>
                <w:rFonts w:hint="eastAsia" w:ascii="宋体" w:hAnsi="宋体"/>
                <w:sz w:val="18"/>
                <w:szCs w:val="18"/>
              </w:rPr>
            </w:pPr>
          </w:p>
        </w:tc>
        <w:tc>
          <w:tcPr>
            <w:tcW w:w="1316" w:type="dxa"/>
            <w:vAlign w:val="center"/>
          </w:tcPr>
          <w:p w14:paraId="69BE9C98">
            <w:pPr>
              <w:widowControl/>
              <w:jc w:val="right"/>
              <w:rPr>
                <w:rFonts w:hint="eastAsia" w:ascii="宋体" w:hAnsi="宋体"/>
                <w:sz w:val="18"/>
                <w:szCs w:val="18"/>
              </w:rPr>
            </w:pPr>
          </w:p>
        </w:tc>
        <w:tc>
          <w:tcPr>
            <w:tcW w:w="2016" w:type="dxa"/>
            <w:vAlign w:val="center"/>
          </w:tcPr>
          <w:p w14:paraId="508A66C2">
            <w:pPr>
              <w:widowControl/>
              <w:jc w:val="right"/>
              <w:rPr>
                <w:rFonts w:hint="eastAsia" w:ascii="宋体" w:hAnsi="宋体"/>
                <w:sz w:val="18"/>
                <w:szCs w:val="18"/>
              </w:rPr>
            </w:pPr>
          </w:p>
        </w:tc>
      </w:tr>
      <w:tr w14:paraId="32D7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36D80126">
            <w:pPr>
              <w:widowControl/>
              <w:jc w:val="center"/>
              <w:rPr>
                <w:rFonts w:hint="eastAsia" w:ascii="宋体" w:hAnsi="宋体"/>
                <w:sz w:val="18"/>
                <w:szCs w:val="18"/>
              </w:rPr>
            </w:pPr>
          </w:p>
        </w:tc>
        <w:tc>
          <w:tcPr>
            <w:tcW w:w="993" w:type="dxa"/>
            <w:vMerge w:val="continue"/>
            <w:vAlign w:val="center"/>
          </w:tcPr>
          <w:p w14:paraId="17B0EA72">
            <w:pPr>
              <w:widowControl/>
              <w:jc w:val="center"/>
              <w:rPr>
                <w:rFonts w:hint="eastAsia" w:ascii="宋体" w:hAnsi="宋体"/>
                <w:sz w:val="18"/>
                <w:szCs w:val="18"/>
              </w:rPr>
            </w:pPr>
          </w:p>
        </w:tc>
        <w:tc>
          <w:tcPr>
            <w:tcW w:w="1317" w:type="dxa"/>
            <w:vAlign w:val="center"/>
          </w:tcPr>
          <w:p w14:paraId="791ED082">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2E31F4CD">
            <w:pPr>
              <w:widowControl/>
              <w:jc w:val="left"/>
              <w:rPr>
                <w:rFonts w:hint="eastAsia" w:ascii="宋体" w:hAnsi="宋体"/>
                <w:sz w:val="18"/>
                <w:szCs w:val="18"/>
              </w:rPr>
            </w:pPr>
          </w:p>
        </w:tc>
        <w:tc>
          <w:tcPr>
            <w:tcW w:w="812" w:type="dxa"/>
            <w:vAlign w:val="center"/>
          </w:tcPr>
          <w:p w14:paraId="4D8933C3">
            <w:pPr>
              <w:widowControl/>
              <w:jc w:val="right"/>
              <w:rPr>
                <w:rFonts w:hint="eastAsia" w:ascii="宋体" w:hAnsi="宋体"/>
                <w:sz w:val="18"/>
                <w:szCs w:val="18"/>
              </w:rPr>
            </w:pPr>
          </w:p>
        </w:tc>
        <w:tc>
          <w:tcPr>
            <w:tcW w:w="1147" w:type="dxa"/>
            <w:vMerge w:val="continue"/>
            <w:vAlign w:val="center"/>
          </w:tcPr>
          <w:p w14:paraId="2393B122">
            <w:pPr>
              <w:widowControl/>
              <w:jc w:val="right"/>
              <w:rPr>
                <w:rFonts w:hint="eastAsia" w:ascii="宋体" w:hAnsi="宋体"/>
                <w:sz w:val="18"/>
                <w:szCs w:val="18"/>
              </w:rPr>
            </w:pPr>
          </w:p>
        </w:tc>
        <w:tc>
          <w:tcPr>
            <w:tcW w:w="1316" w:type="dxa"/>
            <w:vAlign w:val="center"/>
          </w:tcPr>
          <w:p w14:paraId="73FF3167">
            <w:pPr>
              <w:widowControl/>
              <w:jc w:val="right"/>
              <w:rPr>
                <w:rFonts w:hint="eastAsia" w:ascii="宋体" w:hAnsi="宋体"/>
                <w:sz w:val="18"/>
                <w:szCs w:val="18"/>
              </w:rPr>
            </w:pPr>
          </w:p>
        </w:tc>
        <w:tc>
          <w:tcPr>
            <w:tcW w:w="2016" w:type="dxa"/>
            <w:vAlign w:val="center"/>
          </w:tcPr>
          <w:p w14:paraId="20172445">
            <w:pPr>
              <w:widowControl/>
              <w:jc w:val="right"/>
              <w:rPr>
                <w:rFonts w:hint="eastAsia" w:ascii="宋体" w:hAnsi="宋体"/>
                <w:sz w:val="18"/>
                <w:szCs w:val="18"/>
              </w:rPr>
            </w:pPr>
          </w:p>
        </w:tc>
      </w:tr>
      <w:tr w14:paraId="3FA5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0616D9FE">
            <w:pPr>
              <w:widowControl/>
              <w:jc w:val="center"/>
              <w:rPr>
                <w:rFonts w:hint="eastAsia" w:ascii="宋体" w:hAnsi="宋体"/>
                <w:sz w:val="18"/>
                <w:szCs w:val="18"/>
              </w:rPr>
            </w:pPr>
          </w:p>
        </w:tc>
        <w:tc>
          <w:tcPr>
            <w:tcW w:w="993" w:type="dxa"/>
            <w:vMerge w:val="continue"/>
            <w:vAlign w:val="center"/>
          </w:tcPr>
          <w:p w14:paraId="35B5A497">
            <w:pPr>
              <w:widowControl/>
              <w:jc w:val="center"/>
              <w:rPr>
                <w:rFonts w:hint="eastAsia" w:ascii="宋体" w:hAnsi="宋体"/>
                <w:sz w:val="18"/>
                <w:szCs w:val="18"/>
              </w:rPr>
            </w:pPr>
          </w:p>
        </w:tc>
        <w:tc>
          <w:tcPr>
            <w:tcW w:w="1317" w:type="dxa"/>
            <w:vAlign w:val="center"/>
          </w:tcPr>
          <w:p w14:paraId="1477FAFE">
            <w:pPr>
              <w:widowControl/>
              <w:jc w:val="center"/>
              <w:rPr>
                <w:rFonts w:hint="eastAsia" w:ascii="宋体" w:hAnsi="宋体"/>
                <w:sz w:val="18"/>
                <w:szCs w:val="18"/>
              </w:rPr>
            </w:pPr>
            <w:r>
              <w:rPr>
                <w:rFonts w:hint="eastAsia" w:ascii="宋体" w:hAnsi="宋体"/>
                <w:sz w:val="18"/>
                <w:szCs w:val="18"/>
              </w:rPr>
              <w:t>供暖</w:t>
            </w:r>
          </w:p>
        </w:tc>
        <w:tc>
          <w:tcPr>
            <w:tcW w:w="952" w:type="dxa"/>
            <w:vMerge w:val="continue"/>
            <w:vAlign w:val="center"/>
          </w:tcPr>
          <w:p w14:paraId="59E49659">
            <w:pPr>
              <w:widowControl/>
              <w:jc w:val="left"/>
              <w:rPr>
                <w:rFonts w:hint="eastAsia" w:ascii="宋体" w:hAnsi="宋体"/>
                <w:sz w:val="18"/>
                <w:szCs w:val="18"/>
              </w:rPr>
            </w:pPr>
          </w:p>
        </w:tc>
        <w:tc>
          <w:tcPr>
            <w:tcW w:w="812" w:type="dxa"/>
            <w:vAlign w:val="center"/>
          </w:tcPr>
          <w:p w14:paraId="3168B763">
            <w:pPr>
              <w:widowControl/>
              <w:jc w:val="right"/>
              <w:rPr>
                <w:rFonts w:hint="eastAsia" w:ascii="宋体" w:hAnsi="宋体"/>
                <w:sz w:val="18"/>
                <w:szCs w:val="18"/>
              </w:rPr>
            </w:pPr>
          </w:p>
        </w:tc>
        <w:tc>
          <w:tcPr>
            <w:tcW w:w="1147" w:type="dxa"/>
            <w:vMerge w:val="continue"/>
            <w:vAlign w:val="center"/>
          </w:tcPr>
          <w:p w14:paraId="19502FC0">
            <w:pPr>
              <w:widowControl/>
              <w:jc w:val="right"/>
              <w:rPr>
                <w:rFonts w:hint="eastAsia" w:ascii="宋体" w:hAnsi="宋体"/>
                <w:sz w:val="18"/>
                <w:szCs w:val="18"/>
              </w:rPr>
            </w:pPr>
          </w:p>
        </w:tc>
        <w:tc>
          <w:tcPr>
            <w:tcW w:w="1316" w:type="dxa"/>
            <w:vAlign w:val="center"/>
          </w:tcPr>
          <w:p w14:paraId="3444A9F9">
            <w:pPr>
              <w:widowControl/>
              <w:jc w:val="right"/>
              <w:rPr>
                <w:rFonts w:hint="eastAsia" w:ascii="宋体" w:hAnsi="宋体"/>
                <w:sz w:val="18"/>
                <w:szCs w:val="18"/>
              </w:rPr>
            </w:pPr>
          </w:p>
        </w:tc>
        <w:tc>
          <w:tcPr>
            <w:tcW w:w="2016" w:type="dxa"/>
            <w:vAlign w:val="center"/>
          </w:tcPr>
          <w:p w14:paraId="49398B66">
            <w:pPr>
              <w:widowControl/>
              <w:jc w:val="right"/>
              <w:rPr>
                <w:rFonts w:hint="eastAsia" w:ascii="宋体" w:hAnsi="宋体"/>
                <w:sz w:val="18"/>
                <w:szCs w:val="18"/>
              </w:rPr>
            </w:pPr>
          </w:p>
        </w:tc>
      </w:tr>
      <w:tr w14:paraId="7AF6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237A93B">
            <w:pPr>
              <w:widowControl/>
              <w:jc w:val="center"/>
              <w:rPr>
                <w:rFonts w:hint="eastAsia" w:ascii="宋体" w:hAnsi="宋体"/>
                <w:sz w:val="18"/>
                <w:szCs w:val="18"/>
              </w:rPr>
            </w:pPr>
          </w:p>
        </w:tc>
        <w:tc>
          <w:tcPr>
            <w:tcW w:w="993" w:type="dxa"/>
            <w:vMerge w:val="continue"/>
            <w:vAlign w:val="center"/>
          </w:tcPr>
          <w:p w14:paraId="3C641D8B">
            <w:pPr>
              <w:widowControl/>
              <w:jc w:val="center"/>
              <w:rPr>
                <w:rFonts w:hint="eastAsia" w:ascii="宋体" w:hAnsi="宋体"/>
                <w:sz w:val="18"/>
                <w:szCs w:val="18"/>
              </w:rPr>
            </w:pPr>
          </w:p>
        </w:tc>
        <w:tc>
          <w:tcPr>
            <w:tcW w:w="1317" w:type="dxa"/>
            <w:vAlign w:val="center"/>
          </w:tcPr>
          <w:p w14:paraId="67CE208E">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69C3D73A">
            <w:pPr>
              <w:widowControl/>
              <w:jc w:val="left"/>
              <w:rPr>
                <w:rFonts w:hint="eastAsia" w:ascii="宋体" w:hAnsi="宋体"/>
                <w:sz w:val="18"/>
                <w:szCs w:val="18"/>
              </w:rPr>
            </w:pPr>
          </w:p>
        </w:tc>
        <w:tc>
          <w:tcPr>
            <w:tcW w:w="812" w:type="dxa"/>
            <w:vAlign w:val="center"/>
          </w:tcPr>
          <w:p w14:paraId="1924BEA3">
            <w:pPr>
              <w:widowControl/>
              <w:jc w:val="right"/>
              <w:rPr>
                <w:rFonts w:hint="eastAsia" w:ascii="宋体" w:hAnsi="宋体"/>
                <w:sz w:val="18"/>
                <w:szCs w:val="18"/>
              </w:rPr>
            </w:pPr>
          </w:p>
        </w:tc>
        <w:tc>
          <w:tcPr>
            <w:tcW w:w="1147" w:type="dxa"/>
            <w:vMerge w:val="continue"/>
            <w:vAlign w:val="center"/>
          </w:tcPr>
          <w:p w14:paraId="31B242A4">
            <w:pPr>
              <w:widowControl/>
              <w:jc w:val="right"/>
              <w:rPr>
                <w:rFonts w:hint="eastAsia" w:ascii="宋体" w:hAnsi="宋体"/>
                <w:sz w:val="18"/>
                <w:szCs w:val="18"/>
              </w:rPr>
            </w:pPr>
          </w:p>
        </w:tc>
        <w:tc>
          <w:tcPr>
            <w:tcW w:w="1316" w:type="dxa"/>
            <w:vAlign w:val="center"/>
          </w:tcPr>
          <w:p w14:paraId="1EB355BD">
            <w:pPr>
              <w:widowControl/>
              <w:jc w:val="right"/>
              <w:rPr>
                <w:rFonts w:hint="eastAsia" w:ascii="宋体" w:hAnsi="宋体"/>
                <w:sz w:val="18"/>
                <w:szCs w:val="18"/>
              </w:rPr>
            </w:pPr>
          </w:p>
        </w:tc>
        <w:tc>
          <w:tcPr>
            <w:tcW w:w="2016" w:type="dxa"/>
            <w:vAlign w:val="center"/>
          </w:tcPr>
          <w:p w14:paraId="60ECE410">
            <w:pPr>
              <w:widowControl/>
              <w:jc w:val="right"/>
              <w:rPr>
                <w:rFonts w:hint="eastAsia" w:ascii="宋体" w:hAnsi="宋体"/>
                <w:sz w:val="18"/>
                <w:szCs w:val="18"/>
              </w:rPr>
            </w:pPr>
          </w:p>
        </w:tc>
      </w:tr>
      <w:tr w14:paraId="0F2D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4F50E8D6">
            <w:pPr>
              <w:widowControl/>
              <w:jc w:val="left"/>
              <w:rPr>
                <w:rFonts w:hint="eastAsia" w:ascii="宋体" w:hAnsi="宋体"/>
                <w:sz w:val="18"/>
                <w:szCs w:val="18"/>
              </w:rPr>
            </w:pPr>
          </w:p>
        </w:tc>
        <w:tc>
          <w:tcPr>
            <w:tcW w:w="993" w:type="dxa"/>
            <w:vMerge w:val="continue"/>
            <w:vAlign w:val="center"/>
          </w:tcPr>
          <w:p w14:paraId="6E013EF8">
            <w:pPr>
              <w:widowControl/>
              <w:jc w:val="center"/>
              <w:rPr>
                <w:rFonts w:hint="eastAsia" w:ascii="宋体" w:hAnsi="宋体"/>
                <w:sz w:val="18"/>
                <w:szCs w:val="18"/>
              </w:rPr>
            </w:pPr>
          </w:p>
        </w:tc>
        <w:tc>
          <w:tcPr>
            <w:tcW w:w="1317" w:type="dxa"/>
            <w:vAlign w:val="center"/>
          </w:tcPr>
          <w:p w14:paraId="40D99925">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76D4ED64">
            <w:pPr>
              <w:widowControl/>
              <w:jc w:val="left"/>
              <w:rPr>
                <w:rFonts w:hint="eastAsia" w:ascii="宋体" w:hAnsi="宋体"/>
                <w:sz w:val="18"/>
                <w:szCs w:val="18"/>
              </w:rPr>
            </w:pPr>
          </w:p>
        </w:tc>
        <w:tc>
          <w:tcPr>
            <w:tcW w:w="812" w:type="dxa"/>
            <w:vAlign w:val="center"/>
          </w:tcPr>
          <w:p w14:paraId="61A40412">
            <w:pPr>
              <w:widowControl/>
              <w:jc w:val="right"/>
              <w:rPr>
                <w:rFonts w:hint="eastAsia" w:ascii="宋体" w:hAnsi="宋体"/>
                <w:sz w:val="18"/>
                <w:szCs w:val="18"/>
              </w:rPr>
            </w:pPr>
          </w:p>
        </w:tc>
        <w:tc>
          <w:tcPr>
            <w:tcW w:w="1147" w:type="dxa"/>
            <w:vMerge w:val="continue"/>
            <w:vAlign w:val="center"/>
          </w:tcPr>
          <w:p w14:paraId="6C3D125C">
            <w:pPr>
              <w:widowControl/>
              <w:jc w:val="right"/>
              <w:rPr>
                <w:rFonts w:hint="eastAsia" w:ascii="宋体" w:hAnsi="宋体"/>
                <w:sz w:val="18"/>
                <w:szCs w:val="18"/>
              </w:rPr>
            </w:pPr>
          </w:p>
        </w:tc>
        <w:tc>
          <w:tcPr>
            <w:tcW w:w="1316" w:type="dxa"/>
            <w:vAlign w:val="center"/>
          </w:tcPr>
          <w:p w14:paraId="7DF63BDE">
            <w:pPr>
              <w:widowControl/>
              <w:jc w:val="right"/>
              <w:rPr>
                <w:rFonts w:hint="eastAsia" w:ascii="宋体" w:hAnsi="宋体"/>
                <w:sz w:val="18"/>
                <w:szCs w:val="18"/>
              </w:rPr>
            </w:pPr>
          </w:p>
        </w:tc>
        <w:tc>
          <w:tcPr>
            <w:tcW w:w="2016" w:type="dxa"/>
            <w:vAlign w:val="center"/>
          </w:tcPr>
          <w:p w14:paraId="6A63BBF1">
            <w:pPr>
              <w:widowControl/>
              <w:jc w:val="right"/>
              <w:rPr>
                <w:rFonts w:hint="eastAsia" w:ascii="宋体" w:hAnsi="宋体"/>
                <w:sz w:val="18"/>
                <w:szCs w:val="18"/>
              </w:rPr>
            </w:pPr>
          </w:p>
        </w:tc>
      </w:tr>
      <w:tr w14:paraId="6B4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1424119">
            <w:pPr>
              <w:widowControl/>
              <w:jc w:val="left"/>
              <w:rPr>
                <w:rFonts w:hint="eastAsia" w:ascii="宋体" w:hAnsi="宋体"/>
                <w:sz w:val="18"/>
                <w:szCs w:val="18"/>
              </w:rPr>
            </w:pPr>
          </w:p>
        </w:tc>
        <w:tc>
          <w:tcPr>
            <w:tcW w:w="993" w:type="dxa"/>
            <w:vMerge w:val="restart"/>
            <w:vAlign w:val="center"/>
          </w:tcPr>
          <w:p w14:paraId="15C84EA6">
            <w:pPr>
              <w:widowControl/>
              <w:jc w:val="center"/>
              <w:rPr>
                <w:rFonts w:hint="eastAsia" w:ascii="宋体" w:hAnsi="宋体"/>
                <w:sz w:val="18"/>
                <w:szCs w:val="18"/>
              </w:rPr>
            </w:pPr>
            <w:r>
              <w:rPr>
                <w:rFonts w:hint="eastAsia" w:ascii="宋体" w:hAnsi="宋体"/>
                <w:sz w:val="18"/>
                <w:szCs w:val="18"/>
              </w:rPr>
              <w:t>电力</w:t>
            </w:r>
          </w:p>
        </w:tc>
        <w:tc>
          <w:tcPr>
            <w:tcW w:w="1317" w:type="dxa"/>
            <w:vAlign w:val="center"/>
          </w:tcPr>
          <w:p w14:paraId="407E05CE">
            <w:pPr>
              <w:widowControl/>
              <w:jc w:val="center"/>
              <w:rPr>
                <w:rFonts w:hint="eastAsia" w:ascii="宋体" w:hAnsi="宋体"/>
                <w:sz w:val="18"/>
                <w:szCs w:val="18"/>
              </w:rPr>
            </w:pPr>
            <w:r>
              <w:rPr>
                <w:rFonts w:hint="eastAsia" w:ascii="宋体" w:hAnsi="宋体"/>
                <w:sz w:val="18"/>
                <w:szCs w:val="18"/>
              </w:rPr>
              <w:t>空调</w:t>
            </w:r>
          </w:p>
        </w:tc>
        <w:tc>
          <w:tcPr>
            <w:tcW w:w="952" w:type="dxa"/>
            <w:vMerge w:val="restart"/>
            <w:vAlign w:val="center"/>
          </w:tcPr>
          <w:p w14:paraId="3DB17EF6">
            <w:pPr>
              <w:widowControl/>
              <w:jc w:val="center"/>
              <w:rPr>
                <w:rFonts w:hint="eastAsia" w:ascii="宋体" w:hAnsi="宋体"/>
                <w:sz w:val="18"/>
                <w:szCs w:val="18"/>
              </w:rPr>
            </w:pPr>
            <w:r>
              <w:rPr>
                <w:rFonts w:hint="eastAsia" w:ascii="宋体" w:hAnsi="宋体"/>
                <w:sz w:val="18"/>
                <w:szCs w:val="18"/>
              </w:rPr>
              <w:t>万千瓦时</w:t>
            </w:r>
          </w:p>
        </w:tc>
        <w:tc>
          <w:tcPr>
            <w:tcW w:w="812" w:type="dxa"/>
            <w:vAlign w:val="center"/>
          </w:tcPr>
          <w:p w14:paraId="5D607603">
            <w:pPr>
              <w:widowControl/>
              <w:jc w:val="right"/>
              <w:rPr>
                <w:rFonts w:hint="eastAsia" w:ascii="宋体" w:hAnsi="宋体"/>
                <w:sz w:val="18"/>
                <w:szCs w:val="18"/>
              </w:rPr>
            </w:pPr>
          </w:p>
        </w:tc>
        <w:tc>
          <w:tcPr>
            <w:tcW w:w="1147" w:type="dxa"/>
            <w:vMerge w:val="continue"/>
            <w:vAlign w:val="center"/>
          </w:tcPr>
          <w:p w14:paraId="589C3857">
            <w:pPr>
              <w:widowControl/>
              <w:jc w:val="right"/>
              <w:rPr>
                <w:rFonts w:hint="eastAsia" w:ascii="宋体" w:hAnsi="宋体"/>
                <w:sz w:val="18"/>
                <w:szCs w:val="18"/>
              </w:rPr>
            </w:pPr>
          </w:p>
        </w:tc>
        <w:tc>
          <w:tcPr>
            <w:tcW w:w="1316" w:type="dxa"/>
            <w:vAlign w:val="center"/>
          </w:tcPr>
          <w:p w14:paraId="7C2A46FB">
            <w:pPr>
              <w:widowControl/>
              <w:jc w:val="right"/>
              <w:rPr>
                <w:rFonts w:hint="eastAsia" w:ascii="宋体" w:hAnsi="宋体"/>
                <w:sz w:val="18"/>
                <w:szCs w:val="18"/>
              </w:rPr>
            </w:pPr>
          </w:p>
        </w:tc>
        <w:tc>
          <w:tcPr>
            <w:tcW w:w="2016" w:type="dxa"/>
            <w:vAlign w:val="center"/>
          </w:tcPr>
          <w:p w14:paraId="7CF2022B">
            <w:pPr>
              <w:widowControl/>
              <w:jc w:val="right"/>
              <w:rPr>
                <w:rFonts w:hint="eastAsia" w:ascii="宋体" w:hAnsi="宋体"/>
                <w:sz w:val="18"/>
                <w:szCs w:val="18"/>
              </w:rPr>
            </w:pPr>
          </w:p>
        </w:tc>
      </w:tr>
      <w:tr w14:paraId="7241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44FB421">
            <w:pPr>
              <w:widowControl/>
              <w:jc w:val="left"/>
              <w:rPr>
                <w:rFonts w:hint="eastAsia" w:ascii="宋体" w:hAnsi="宋体"/>
                <w:sz w:val="18"/>
                <w:szCs w:val="18"/>
              </w:rPr>
            </w:pPr>
          </w:p>
        </w:tc>
        <w:tc>
          <w:tcPr>
            <w:tcW w:w="993" w:type="dxa"/>
            <w:vMerge w:val="continue"/>
            <w:vAlign w:val="center"/>
          </w:tcPr>
          <w:p w14:paraId="50BE238A">
            <w:pPr>
              <w:widowControl/>
              <w:jc w:val="left"/>
              <w:rPr>
                <w:rFonts w:hint="eastAsia" w:ascii="宋体" w:hAnsi="宋体"/>
                <w:sz w:val="18"/>
                <w:szCs w:val="18"/>
              </w:rPr>
            </w:pPr>
          </w:p>
        </w:tc>
        <w:tc>
          <w:tcPr>
            <w:tcW w:w="1317" w:type="dxa"/>
            <w:vAlign w:val="center"/>
          </w:tcPr>
          <w:p w14:paraId="29663EE6">
            <w:pPr>
              <w:widowControl/>
              <w:jc w:val="center"/>
              <w:rPr>
                <w:rFonts w:hint="eastAsia" w:ascii="宋体" w:hAnsi="宋体"/>
                <w:sz w:val="18"/>
                <w:szCs w:val="18"/>
              </w:rPr>
            </w:pPr>
            <w:r>
              <w:rPr>
                <w:rFonts w:hint="eastAsia" w:ascii="宋体" w:hAnsi="宋体"/>
                <w:sz w:val="18"/>
                <w:szCs w:val="18"/>
              </w:rPr>
              <w:t>照明</w:t>
            </w:r>
          </w:p>
        </w:tc>
        <w:tc>
          <w:tcPr>
            <w:tcW w:w="952" w:type="dxa"/>
            <w:vMerge w:val="continue"/>
            <w:vAlign w:val="center"/>
          </w:tcPr>
          <w:p w14:paraId="5287C842">
            <w:pPr>
              <w:widowControl/>
              <w:jc w:val="left"/>
              <w:rPr>
                <w:rFonts w:hint="eastAsia" w:ascii="宋体" w:hAnsi="宋体"/>
                <w:sz w:val="18"/>
                <w:szCs w:val="18"/>
              </w:rPr>
            </w:pPr>
          </w:p>
        </w:tc>
        <w:tc>
          <w:tcPr>
            <w:tcW w:w="812" w:type="dxa"/>
            <w:vAlign w:val="center"/>
          </w:tcPr>
          <w:p w14:paraId="3E1A697D">
            <w:pPr>
              <w:widowControl/>
              <w:jc w:val="right"/>
              <w:rPr>
                <w:rFonts w:hint="eastAsia" w:ascii="宋体" w:hAnsi="宋体"/>
                <w:sz w:val="18"/>
                <w:szCs w:val="18"/>
              </w:rPr>
            </w:pPr>
          </w:p>
        </w:tc>
        <w:tc>
          <w:tcPr>
            <w:tcW w:w="1147" w:type="dxa"/>
            <w:vMerge w:val="continue"/>
            <w:vAlign w:val="center"/>
          </w:tcPr>
          <w:p w14:paraId="164DAE43">
            <w:pPr>
              <w:widowControl/>
              <w:jc w:val="right"/>
              <w:rPr>
                <w:rFonts w:hint="eastAsia" w:ascii="宋体" w:hAnsi="宋体"/>
                <w:sz w:val="18"/>
                <w:szCs w:val="18"/>
              </w:rPr>
            </w:pPr>
          </w:p>
        </w:tc>
        <w:tc>
          <w:tcPr>
            <w:tcW w:w="1316" w:type="dxa"/>
            <w:vAlign w:val="center"/>
          </w:tcPr>
          <w:p w14:paraId="3D230F9D">
            <w:pPr>
              <w:widowControl/>
              <w:jc w:val="right"/>
              <w:rPr>
                <w:rFonts w:hint="eastAsia" w:ascii="宋体" w:hAnsi="宋体"/>
                <w:sz w:val="18"/>
                <w:szCs w:val="18"/>
              </w:rPr>
            </w:pPr>
          </w:p>
        </w:tc>
        <w:tc>
          <w:tcPr>
            <w:tcW w:w="2016" w:type="dxa"/>
            <w:vAlign w:val="center"/>
          </w:tcPr>
          <w:p w14:paraId="051ADA9F">
            <w:pPr>
              <w:widowControl/>
              <w:jc w:val="right"/>
              <w:rPr>
                <w:rFonts w:hint="eastAsia" w:ascii="宋体" w:hAnsi="宋体"/>
                <w:sz w:val="18"/>
                <w:szCs w:val="18"/>
              </w:rPr>
            </w:pPr>
          </w:p>
        </w:tc>
      </w:tr>
      <w:tr w14:paraId="6BDE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F3281E8">
            <w:pPr>
              <w:widowControl/>
              <w:jc w:val="left"/>
              <w:rPr>
                <w:rFonts w:hint="eastAsia" w:ascii="宋体" w:hAnsi="宋体"/>
                <w:sz w:val="18"/>
                <w:szCs w:val="18"/>
              </w:rPr>
            </w:pPr>
          </w:p>
        </w:tc>
        <w:tc>
          <w:tcPr>
            <w:tcW w:w="993" w:type="dxa"/>
            <w:vMerge w:val="continue"/>
            <w:vAlign w:val="center"/>
          </w:tcPr>
          <w:p w14:paraId="2FAE914D">
            <w:pPr>
              <w:widowControl/>
              <w:jc w:val="left"/>
              <w:rPr>
                <w:rFonts w:hint="eastAsia" w:ascii="宋体" w:hAnsi="宋体"/>
                <w:sz w:val="18"/>
                <w:szCs w:val="18"/>
              </w:rPr>
            </w:pPr>
          </w:p>
        </w:tc>
        <w:tc>
          <w:tcPr>
            <w:tcW w:w="1317" w:type="dxa"/>
            <w:vAlign w:val="center"/>
          </w:tcPr>
          <w:p w14:paraId="5708FFA7">
            <w:pPr>
              <w:widowControl/>
              <w:jc w:val="center"/>
              <w:rPr>
                <w:rFonts w:hint="eastAsia" w:ascii="宋体" w:hAnsi="宋体"/>
                <w:sz w:val="18"/>
                <w:szCs w:val="18"/>
              </w:rPr>
            </w:pPr>
            <w:r>
              <w:rPr>
                <w:rFonts w:hint="eastAsia" w:ascii="宋体" w:hAnsi="宋体"/>
                <w:sz w:val="18"/>
                <w:szCs w:val="18"/>
              </w:rPr>
              <w:t>插座</w:t>
            </w:r>
          </w:p>
        </w:tc>
        <w:tc>
          <w:tcPr>
            <w:tcW w:w="952" w:type="dxa"/>
            <w:vMerge w:val="continue"/>
            <w:vAlign w:val="center"/>
          </w:tcPr>
          <w:p w14:paraId="0F448ADA">
            <w:pPr>
              <w:widowControl/>
              <w:jc w:val="left"/>
              <w:rPr>
                <w:rFonts w:hint="eastAsia" w:ascii="宋体" w:hAnsi="宋体"/>
                <w:sz w:val="18"/>
                <w:szCs w:val="18"/>
              </w:rPr>
            </w:pPr>
          </w:p>
        </w:tc>
        <w:tc>
          <w:tcPr>
            <w:tcW w:w="812" w:type="dxa"/>
            <w:vAlign w:val="center"/>
          </w:tcPr>
          <w:p w14:paraId="538F9739">
            <w:pPr>
              <w:widowControl/>
              <w:jc w:val="right"/>
              <w:rPr>
                <w:rFonts w:hint="eastAsia" w:ascii="宋体" w:hAnsi="宋体"/>
                <w:sz w:val="18"/>
                <w:szCs w:val="18"/>
              </w:rPr>
            </w:pPr>
          </w:p>
        </w:tc>
        <w:tc>
          <w:tcPr>
            <w:tcW w:w="1147" w:type="dxa"/>
            <w:vMerge w:val="continue"/>
            <w:vAlign w:val="center"/>
          </w:tcPr>
          <w:p w14:paraId="46A9513B">
            <w:pPr>
              <w:widowControl/>
              <w:jc w:val="left"/>
              <w:rPr>
                <w:rFonts w:hint="eastAsia" w:ascii="宋体" w:hAnsi="宋体"/>
                <w:sz w:val="18"/>
                <w:szCs w:val="18"/>
              </w:rPr>
            </w:pPr>
          </w:p>
        </w:tc>
        <w:tc>
          <w:tcPr>
            <w:tcW w:w="1316" w:type="dxa"/>
            <w:vAlign w:val="center"/>
          </w:tcPr>
          <w:p w14:paraId="689E1102">
            <w:pPr>
              <w:widowControl/>
              <w:jc w:val="right"/>
              <w:rPr>
                <w:rFonts w:hint="eastAsia" w:ascii="宋体" w:hAnsi="宋体"/>
                <w:sz w:val="18"/>
                <w:szCs w:val="18"/>
              </w:rPr>
            </w:pPr>
          </w:p>
        </w:tc>
        <w:tc>
          <w:tcPr>
            <w:tcW w:w="2016" w:type="dxa"/>
            <w:vAlign w:val="center"/>
          </w:tcPr>
          <w:p w14:paraId="12FF6BFF">
            <w:pPr>
              <w:widowControl/>
              <w:jc w:val="right"/>
              <w:rPr>
                <w:rFonts w:hint="eastAsia" w:ascii="宋体" w:hAnsi="宋体"/>
                <w:sz w:val="18"/>
                <w:szCs w:val="18"/>
              </w:rPr>
            </w:pPr>
          </w:p>
        </w:tc>
      </w:tr>
      <w:tr w14:paraId="7F3A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CD90F14">
            <w:pPr>
              <w:widowControl/>
              <w:jc w:val="left"/>
              <w:rPr>
                <w:rFonts w:hint="eastAsia" w:ascii="宋体" w:hAnsi="宋体"/>
                <w:sz w:val="18"/>
                <w:szCs w:val="18"/>
              </w:rPr>
            </w:pPr>
          </w:p>
        </w:tc>
        <w:tc>
          <w:tcPr>
            <w:tcW w:w="993" w:type="dxa"/>
            <w:vMerge w:val="continue"/>
            <w:vAlign w:val="center"/>
          </w:tcPr>
          <w:p w14:paraId="0E24479D">
            <w:pPr>
              <w:widowControl/>
              <w:jc w:val="left"/>
              <w:rPr>
                <w:rFonts w:hint="eastAsia" w:ascii="宋体" w:hAnsi="宋体"/>
                <w:sz w:val="18"/>
                <w:szCs w:val="18"/>
              </w:rPr>
            </w:pPr>
          </w:p>
        </w:tc>
        <w:tc>
          <w:tcPr>
            <w:tcW w:w="1317" w:type="dxa"/>
            <w:vAlign w:val="center"/>
          </w:tcPr>
          <w:p w14:paraId="20DC013E">
            <w:pPr>
              <w:widowControl/>
              <w:jc w:val="center"/>
              <w:rPr>
                <w:rFonts w:hint="eastAsia" w:ascii="宋体" w:hAnsi="宋体"/>
                <w:sz w:val="18"/>
                <w:szCs w:val="18"/>
              </w:rPr>
            </w:pPr>
            <w:r>
              <w:rPr>
                <w:rFonts w:hint="eastAsia" w:ascii="宋体" w:hAnsi="宋体"/>
                <w:sz w:val="18"/>
                <w:szCs w:val="18"/>
              </w:rPr>
              <w:t>电梯</w:t>
            </w:r>
          </w:p>
        </w:tc>
        <w:tc>
          <w:tcPr>
            <w:tcW w:w="952" w:type="dxa"/>
            <w:vMerge w:val="continue"/>
            <w:vAlign w:val="center"/>
          </w:tcPr>
          <w:p w14:paraId="33286BA2">
            <w:pPr>
              <w:widowControl/>
              <w:jc w:val="left"/>
              <w:rPr>
                <w:rFonts w:hint="eastAsia" w:ascii="宋体" w:hAnsi="宋体"/>
                <w:sz w:val="18"/>
                <w:szCs w:val="18"/>
              </w:rPr>
            </w:pPr>
          </w:p>
        </w:tc>
        <w:tc>
          <w:tcPr>
            <w:tcW w:w="812" w:type="dxa"/>
            <w:vAlign w:val="center"/>
          </w:tcPr>
          <w:p w14:paraId="30B603F6">
            <w:pPr>
              <w:widowControl/>
              <w:jc w:val="right"/>
              <w:rPr>
                <w:rFonts w:hint="eastAsia" w:ascii="宋体" w:hAnsi="宋体"/>
                <w:sz w:val="18"/>
                <w:szCs w:val="18"/>
              </w:rPr>
            </w:pPr>
          </w:p>
        </w:tc>
        <w:tc>
          <w:tcPr>
            <w:tcW w:w="1147" w:type="dxa"/>
            <w:vMerge w:val="continue"/>
            <w:vAlign w:val="center"/>
          </w:tcPr>
          <w:p w14:paraId="51C2D39A">
            <w:pPr>
              <w:widowControl/>
              <w:jc w:val="left"/>
              <w:rPr>
                <w:rFonts w:hint="eastAsia" w:ascii="宋体" w:hAnsi="宋体"/>
                <w:sz w:val="18"/>
                <w:szCs w:val="18"/>
              </w:rPr>
            </w:pPr>
          </w:p>
        </w:tc>
        <w:tc>
          <w:tcPr>
            <w:tcW w:w="1316" w:type="dxa"/>
            <w:vAlign w:val="center"/>
          </w:tcPr>
          <w:p w14:paraId="3A3C8F9D">
            <w:pPr>
              <w:widowControl/>
              <w:jc w:val="right"/>
              <w:rPr>
                <w:rFonts w:hint="eastAsia" w:ascii="宋体" w:hAnsi="宋体"/>
                <w:sz w:val="18"/>
                <w:szCs w:val="18"/>
              </w:rPr>
            </w:pPr>
          </w:p>
        </w:tc>
        <w:tc>
          <w:tcPr>
            <w:tcW w:w="2016" w:type="dxa"/>
            <w:vAlign w:val="center"/>
          </w:tcPr>
          <w:p w14:paraId="405E5D9D">
            <w:pPr>
              <w:widowControl/>
              <w:jc w:val="right"/>
              <w:rPr>
                <w:rFonts w:hint="eastAsia" w:ascii="宋体" w:hAnsi="宋体"/>
                <w:sz w:val="18"/>
                <w:szCs w:val="18"/>
              </w:rPr>
            </w:pPr>
          </w:p>
        </w:tc>
      </w:tr>
      <w:tr w14:paraId="756A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7B28D88">
            <w:pPr>
              <w:widowControl/>
              <w:jc w:val="left"/>
              <w:rPr>
                <w:rFonts w:hint="eastAsia" w:ascii="宋体" w:hAnsi="宋体"/>
                <w:sz w:val="18"/>
                <w:szCs w:val="18"/>
              </w:rPr>
            </w:pPr>
          </w:p>
        </w:tc>
        <w:tc>
          <w:tcPr>
            <w:tcW w:w="993" w:type="dxa"/>
            <w:vMerge w:val="continue"/>
            <w:vAlign w:val="center"/>
          </w:tcPr>
          <w:p w14:paraId="17EC996A">
            <w:pPr>
              <w:widowControl/>
              <w:jc w:val="left"/>
              <w:rPr>
                <w:rFonts w:hint="eastAsia" w:ascii="宋体" w:hAnsi="宋体"/>
                <w:sz w:val="18"/>
                <w:szCs w:val="18"/>
              </w:rPr>
            </w:pPr>
          </w:p>
        </w:tc>
        <w:tc>
          <w:tcPr>
            <w:tcW w:w="1317" w:type="dxa"/>
            <w:vAlign w:val="center"/>
          </w:tcPr>
          <w:p w14:paraId="6AC6267C">
            <w:pPr>
              <w:widowControl/>
              <w:jc w:val="center"/>
              <w:rPr>
                <w:rFonts w:hint="eastAsia" w:ascii="宋体" w:hAnsi="宋体"/>
                <w:sz w:val="18"/>
                <w:szCs w:val="18"/>
              </w:rPr>
            </w:pPr>
            <w:r>
              <w:rPr>
                <w:rFonts w:hint="eastAsia" w:ascii="宋体" w:hAnsi="宋体"/>
                <w:sz w:val="18"/>
                <w:szCs w:val="18"/>
              </w:rPr>
              <w:t>给水排水</w:t>
            </w:r>
          </w:p>
        </w:tc>
        <w:tc>
          <w:tcPr>
            <w:tcW w:w="952" w:type="dxa"/>
            <w:vMerge w:val="continue"/>
            <w:vAlign w:val="center"/>
          </w:tcPr>
          <w:p w14:paraId="4EBF5EFA">
            <w:pPr>
              <w:widowControl/>
              <w:jc w:val="left"/>
              <w:rPr>
                <w:rFonts w:hint="eastAsia" w:ascii="宋体" w:hAnsi="宋体"/>
                <w:sz w:val="18"/>
                <w:szCs w:val="18"/>
              </w:rPr>
            </w:pPr>
          </w:p>
        </w:tc>
        <w:tc>
          <w:tcPr>
            <w:tcW w:w="812" w:type="dxa"/>
            <w:vAlign w:val="center"/>
          </w:tcPr>
          <w:p w14:paraId="1EAB8772">
            <w:pPr>
              <w:widowControl/>
              <w:jc w:val="right"/>
              <w:rPr>
                <w:rFonts w:hint="eastAsia" w:ascii="宋体" w:hAnsi="宋体"/>
                <w:sz w:val="18"/>
                <w:szCs w:val="18"/>
              </w:rPr>
            </w:pPr>
          </w:p>
        </w:tc>
        <w:tc>
          <w:tcPr>
            <w:tcW w:w="1147" w:type="dxa"/>
            <w:vMerge w:val="continue"/>
            <w:vAlign w:val="center"/>
          </w:tcPr>
          <w:p w14:paraId="3577E619">
            <w:pPr>
              <w:widowControl/>
              <w:jc w:val="left"/>
              <w:rPr>
                <w:rFonts w:hint="eastAsia" w:ascii="宋体" w:hAnsi="宋体"/>
                <w:sz w:val="18"/>
                <w:szCs w:val="18"/>
              </w:rPr>
            </w:pPr>
          </w:p>
        </w:tc>
        <w:tc>
          <w:tcPr>
            <w:tcW w:w="1316" w:type="dxa"/>
            <w:vAlign w:val="center"/>
          </w:tcPr>
          <w:p w14:paraId="53C32413">
            <w:pPr>
              <w:widowControl/>
              <w:jc w:val="right"/>
              <w:rPr>
                <w:rFonts w:hint="eastAsia" w:ascii="宋体" w:hAnsi="宋体"/>
                <w:sz w:val="18"/>
                <w:szCs w:val="18"/>
              </w:rPr>
            </w:pPr>
          </w:p>
        </w:tc>
        <w:tc>
          <w:tcPr>
            <w:tcW w:w="2016" w:type="dxa"/>
            <w:vAlign w:val="center"/>
          </w:tcPr>
          <w:p w14:paraId="004BC253">
            <w:pPr>
              <w:widowControl/>
              <w:jc w:val="right"/>
              <w:rPr>
                <w:rFonts w:hint="eastAsia" w:ascii="宋体" w:hAnsi="宋体"/>
                <w:sz w:val="18"/>
                <w:szCs w:val="18"/>
              </w:rPr>
            </w:pPr>
          </w:p>
        </w:tc>
      </w:tr>
      <w:tr w14:paraId="7F1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6957682">
            <w:pPr>
              <w:widowControl/>
              <w:jc w:val="left"/>
              <w:rPr>
                <w:rFonts w:hint="eastAsia" w:ascii="宋体" w:hAnsi="宋体"/>
                <w:sz w:val="18"/>
                <w:szCs w:val="18"/>
              </w:rPr>
            </w:pPr>
          </w:p>
        </w:tc>
        <w:tc>
          <w:tcPr>
            <w:tcW w:w="993" w:type="dxa"/>
            <w:vMerge w:val="continue"/>
            <w:vAlign w:val="center"/>
          </w:tcPr>
          <w:p w14:paraId="7EF01FBB">
            <w:pPr>
              <w:widowControl/>
              <w:jc w:val="left"/>
              <w:rPr>
                <w:rFonts w:hint="eastAsia" w:ascii="宋体" w:hAnsi="宋体"/>
                <w:sz w:val="18"/>
                <w:szCs w:val="18"/>
              </w:rPr>
            </w:pPr>
          </w:p>
        </w:tc>
        <w:tc>
          <w:tcPr>
            <w:tcW w:w="1317" w:type="dxa"/>
            <w:vAlign w:val="center"/>
          </w:tcPr>
          <w:p w14:paraId="5CFE4636">
            <w:pPr>
              <w:widowControl/>
              <w:jc w:val="center"/>
              <w:rPr>
                <w:rFonts w:hint="eastAsia" w:ascii="宋体" w:hAnsi="宋体"/>
                <w:sz w:val="18"/>
                <w:szCs w:val="18"/>
              </w:rPr>
            </w:pPr>
            <w:r>
              <w:rPr>
                <w:rFonts w:hint="eastAsia" w:ascii="宋体" w:hAnsi="宋体"/>
                <w:sz w:val="18"/>
                <w:szCs w:val="18"/>
              </w:rPr>
              <w:t>通风</w:t>
            </w:r>
          </w:p>
        </w:tc>
        <w:tc>
          <w:tcPr>
            <w:tcW w:w="952" w:type="dxa"/>
            <w:vMerge w:val="continue"/>
            <w:vAlign w:val="center"/>
          </w:tcPr>
          <w:p w14:paraId="21D87A6F">
            <w:pPr>
              <w:widowControl/>
              <w:jc w:val="left"/>
              <w:rPr>
                <w:rFonts w:hint="eastAsia" w:ascii="宋体" w:hAnsi="宋体"/>
                <w:sz w:val="18"/>
                <w:szCs w:val="18"/>
              </w:rPr>
            </w:pPr>
          </w:p>
        </w:tc>
        <w:tc>
          <w:tcPr>
            <w:tcW w:w="812" w:type="dxa"/>
            <w:vAlign w:val="center"/>
          </w:tcPr>
          <w:p w14:paraId="08DDAE9F">
            <w:pPr>
              <w:widowControl/>
              <w:jc w:val="right"/>
              <w:rPr>
                <w:rFonts w:hint="eastAsia" w:ascii="宋体" w:hAnsi="宋体"/>
                <w:sz w:val="18"/>
                <w:szCs w:val="18"/>
              </w:rPr>
            </w:pPr>
          </w:p>
        </w:tc>
        <w:tc>
          <w:tcPr>
            <w:tcW w:w="1147" w:type="dxa"/>
            <w:vMerge w:val="continue"/>
            <w:vAlign w:val="center"/>
          </w:tcPr>
          <w:p w14:paraId="3B80C960">
            <w:pPr>
              <w:widowControl/>
              <w:jc w:val="left"/>
              <w:rPr>
                <w:rFonts w:hint="eastAsia" w:ascii="宋体" w:hAnsi="宋体"/>
                <w:sz w:val="18"/>
                <w:szCs w:val="18"/>
              </w:rPr>
            </w:pPr>
          </w:p>
        </w:tc>
        <w:tc>
          <w:tcPr>
            <w:tcW w:w="1316" w:type="dxa"/>
            <w:vAlign w:val="center"/>
          </w:tcPr>
          <w:p w14:paraId="56BA49E1">
            <w:pPr>
              <w:widowControl/>
              <w:jc w:val="right"/>
              <w:rPr>
                <w:rFonts w:hint="eastAsia" w:ascii="宋体" w:hAnsi="宋体"/>
                <w:sz w:val="18"/>
                <w:szCs w:val="18"/>
              </w:rPr>
            </w:pPr>
          </w:p>
        </w:tc>
        <w:tc>
          <w:tcPr>
            <w:tcW w:w="2016" w:type="dxa"/>
            <w:vAlign w:val="center"/>
          </w:tcPr>
          <w:p w14:paraId="43B12D0E">
            <w:pPr>
              <w:widowControl/>
              <w:jc w:val="right"/>
              <w:rPr>
                <w:rFonts w:hint="eastAsia" w:ascii="宋体" w:hAnsi="宋体"/>
                <w:sz w:val="18"/>
                <w:szCs w:val="18"/>
              </w:rPr>
            </w:pPr>
          </w:p>
        </w:tc>
      </w:tr>
      <w:tr w14:paraId="27D0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307AA247">
            <w:pPr>
              <w:widowControl/>
              <w:jc w:val="left"/>
              <w:rPr>
                <w:rFonts w:hint="eastAsia" w:ascii="宋体" w:hAnsi="宋体"/>
                <w:sz w:val="18"/>
                <w:szCs w:val="18"/>
              </w:rPr>
            </w:pPr>
          </w:p>
        </w:tc>
        <w:tc>
          <w:tcPr>
            <w:tcW w:w="993" w:type="dxa"/>
            <w:vMerge w:val="continue"/>
            <w:vAlign w:val="center"/>
          </w:tcPr>
          <w:p w14:paraId="6BB04965">
            <w:pPr>
              <w:widowControl/>
              <w:jc w:val="left"/>
              <w:rPr>
                <w:rFonts w:hint="eastAsia" w:ascii="宋体" w:hAnsi="宋体"/>
                <w:sz w:val="18"/>
                <w:szCs w:val="18"/>
              </w:rPr>
            </w:pPr>
          </w:p>
        </w:tc>
        <w:tc>
          <w:tcPr>
            <w:tcW w:w="1317" w:type="dxa"/>
            <w:vAlign w:val="center"/>
          </w:tcPr>
          <w:p w14:paraId="64FC8C18">
            <w:pPr>
              <w:widowControl/>
              <w:jc w:val="center"/>
              <w:rPr>
                <w:rFonts w:hint="eastAsia" w:ascii="宋体" w:hAnsi="宋体"/>
                <w:sz w:val="18"/>
                <w:szCs w:val="18"/>
              </w:rPr>
            </w:pPr>
            <w:r>
              <w:rPr>
                <w:rFonts w:hint="eastAsia" w:ascii="宋体" w:hAnsi="宋体"/>
                <w:sz w:val="18"/>
                <w:szCs w:val="18"/>
              </w:rPr>
              <w:t>供暖耗电</w:t>
            </w:r>
          </w:p>
        </w:tc>
        <w:tc>
          <w:tcPr>
            <w:tcW w:w="952" w:type="dxa"/>
            <w:vMerge w:val="continue"/>
            <w:vAlign w:val="center"/>
          </w:tcPr>
          <w:p w14:paraId="47975DD8">
            <w:pPr>
              <w:widowControl/>
              <w:jc w:val="left"/>
              <w:rPr>
                <w:rFonts w:hint="eastAsia" w:ascii="宋体" w:hAnsi="宋体"/>
                <w:sz w:val="18"/>
                <w:szCs w:val="18"/>
              </w:rPr>
            </w:pPr>
          </w:p>
        </w:tc>
        <w:tc>
          <w:tcPr>
            <w:tcW w:w="812" w:type="dxa"/>
            <w:vAlign w:val="center"/>
          </w:tcPr>
          <w:p w14:paraId="14F7FB3E">
            <w:pPr>
              <w:widowControl/>
              <w:jc w:val="right"/>
              <w:rPr>
                <w:rFonts w:hint="eastAsia" w:ascii="宋体" w:hAnsi="宋体"/>
                <w:sz w:val="18"/>
                <w:szCs w:val="18"/>
              </w:rPr>
            </w:pPr>
          </w:p>
        </w:tc>
        <w:tc>
          <w:tcPr>
            <w:tcW w:w="1147" w:type="dxa"/>
            <w:vMerge w:val="continue"/>
            <w:vAlign w:val="center"/>
          </w:tcPr>
          <w:p w14:paraId="086E2FDA">
            <w:pPr>
              <w:widowControl/>
              <w:jc w:val="left"/>
              <w:rPr>
                <w:rFonts w:hint="eastAsia" w:ascii="宋体" w:hAnsi="宋体"/>
                <w:sz w:val="18"/>
                <w:szCs w:val="18"/>
              </w:rPr>
            </w:pPr>
          </w:p>
        </w:tc>
        <w:tc>
          <w:tcPr>
            <w:tcW w:w="1316" w:type="dxa"/>
            <w:vAlign w:val="center"/>
          </w:tcPr>
          <w:p w14:paraId="062E65C3">
            <w:pPr>
              <w:widowControl/>
              <w:jc w:val="right"/>
              <w:rPr>
                <w:rFonts w:hint="eastAsia" w:ascii="宋体" w:hAnsi="宋体"/>
                <w:sz w:val="18"/>
                <w:szCs w:val="18"/>
              </w:rPr>
            </w:pPr>
          </w:p>
        </w:tc>
        <w:tc>
          <w:tcPr>
            <w:tcW w:w="2016" w:type="dxa"/>
            <w:vAlign w:val="center"/>
          </w:tcPr>
          <w:p w14:paraId="3D0299B8">
            <w:pPr>
              <w:widowControl/>
              <w:jc w:val="right"/>
              <w:rPr>
                <w:rFonts w:hint="eastAsia" w:ascii="宋体" w:hAnsi="宋体"/>
                <w:sz w:val="18"/>
                <w:szCs w:val="18"/>
              </w:rPr>
            </w:pPr>
          </w:p>
        </w:tc>
      </w:tr>
      <w:tr w14:paraId="5381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24203B8">
            <w:pPr>
              <w:widowControl/>
              <w:jc w:val="left"/>
              <w:rPr>
                <w:rFonts w:hint="eastAsia" w:ascii="宋体" w:hAnsi="宋体"/>
                <w:sz w:val="18"/>
                <w:szCs w:val="18"/>
              </w:rPr>
            </w:pPr>
          </w:p>
        </w:tc>
        <w:tc>
          <w:tcPr>
            <w:tcW w:w="993" w:type="dxa"/>
            <w:vMerge w:val="continue"/>
            <w:vAlign w:val="center"/>
          </w:tcPr>
          <w:p w14:paraId="69958C72">
            <w:pPr>
              <w:widowControl/>
              <w:jc w:val="left"/>
              <w:rPr>
                <w:rFonts w:hint="eastAsia" w:ascii="宋体" w:hAnsi="宋体"/>
                <w:sz w:val="18"/>
                <w:szCs w:val="18"/>
              </w:rPr>
            </w:pPr>
          </w:p>
        </w:tc>
        <w:tc>
          <w:tcPr>
            <w:tcW w:w="1317" w:type="dxa"/>
            <w:vAlign w:val="center"/>
          </w:tcPr>
          <w:p w14:paraId="2939F31E">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2F30897C">
            <w:pPr>
              <w:widowControl/>
              <w:jc w:val="left"/>
              <w:rPr>
                <w:rFonts w:hint="eastAsia" w:ascii="宋体" w:hAnsi="宋体"/>
                <w:sz w:val="18"/>
                <w:szCs w:val="18"/>
              </w:rPr>
            </w:pPr>
          </w:p>
        </w:tc>
        <w:tc>
          <w:tcPr>
            <w:tcW w:w="812" w:type="dxa"/>
            <w:vAlign w:val="center"/>
          </w:tcPr>
          <w:p w14:paraId="74172DBD">
            <w:pPr>
              <w:widowControl/>
              <w:jc w:val="right"/>
              <w:rPr>
                <w:rFonts w:hint="eastAsia" w:ascii="宋体" w:hAnsi="宋体"/>
                <w:sz w:val="18"/>
                <w:szCs w:val="18"/>
              </w:rPr>
            </w:pPr>
          </w:p>
        </w:tc>
        <w:tc>
          <w:tcPr>
            <w:tcW w:w="1147" w:type="dxa"/>
            <w:vMerge w:val="continue"/>
            <w:vAlign w:val="center"/>
          </w:tcPr>
          <w:p w14:paraId="3842A7BE">
            <w:pPr>
              <w:widowControl/>
              <w:jc w:val="left"/>
              <w:rPr>
                <w:rFonts w:hint="eastAsia" w:ascii="宋体" w:hAnsi="宋体"/>
                <w:sz w:val="18"/>
                <w:szCs w:val="18"/>
              </w:rPr>
            </w:pPr>
          </w:p>
        </w:tc>
        <w:tc>
          <w:tcPr>
            <w:tcW w:w="1316" w:type="dxa"/>
            <w:vAlign w:val="center"/>
          </w:tcPr>
          <w:p w14:paraId="7029F611">
            <w:pPr>
              <w:widowControl/>
              <w:jc w:val="right"/>
              <w:rPr>
                <w:rFonts w:hint="eastAsia" w:ascii="宋体" w:hAnsi="宋体"/>
                <w:sz w:val="18"/>
                <w:szCs w:val="18"/>
              </w:rPr>
            </w:pPr>
          </w:p>
        </w:tc>
        <w:tc>
          <w:tcPr>
            <w:tcW w:w="2016" w:type="dxa"/>
            <w:vAlign w:val="center"/>
          </w:tcPr>
          <w:p w14:paraId="14D1E669">
            <w:pPr>
              <w:widowControl/>
              <w:jc w:val="right"/>
              <w:rPr>
                <w:rFonts w:hint="eastAsia" w:ascii="宋体" w:hAnsi="宋体"/>
                <w:sz w:val="18"/>
                <w:szCs w:val="18"/>
              </w:rPr>
            </w:pPr>
          </w:p>
        </w:tc>
      </w:tr>
    </w:tbl>
    <w:p w14:paraId="62F69B19">
      <w:pPr>
        <w:pStyle w:val="96"/>
        <w:numPr>
          <w:ilvl w:val="0"/>
          <w:numId w:val="0"/>
        </w:numPr>
        <w:rPr>
          <w:rFonts w:hint="eastAsia" w:hAnsi="黑体"/>
        </w:rPr>
      </w:pPr>
      <w:r>
        <w:rPr>
          <w:rFonts w:hint="eastAsia" w:hAnsi="黑体"/>
        </w:rPr>
        <w:t>表C.1 民用建筑项目能耗指标一览表（续）</w:t>
      </w:r>
    </w:p>
    <w:tbl>
      <w:tblPr>
        <w:tblStyle w:val="3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1317"/>
        <w:gridCol w:w="952"/>
        <w:gridCol w:w="812"/>
        <w:gridCol w:w="1147"/>
        <w:gridCol w:w="1316"/>
        <w:gridCol w:w="2016"/>
      </w:tblGrid>
      <w:tr w14:paraId="5E3E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1129" w:type="dxa"/>
            <w:vAlign w:val="center"/>
          </w:tcPr>
          <w:p w14:paraId="29A8ECCB">
            <w:pPr>
              <w:widowControl/>
              <w:jc w:val="center"/>
              <w:rPr>
                <w:rFonts w:hint="eastAsia" w:ascii="宋体" w:hAnsi="宋体"/>
                <w:sz w:val="18"/>
                <w:szCs w:val="18"/>
              </w:rPr>
            </w:pPr>
            <w:r>
              <w:rPr>
                <w:rFonts w:hint="eastAsia" w:ascii="宋体" w:hAnsi="宋体"/>
                <w:sz w:val="18"/>
                <w:szCs w:val="18"/>
              </w:rPr>
              <w:t>建筑功能区</w:t>
            </w:r>
          </w:p>
        </w:tc>
        <w:tc>
          <w:tcPr>
            <w:tcW w:w="993" w:type="dxa"/>
            <w:vAlign w:val="center"/>
          </w:tcPr>
          <w:p w14:paraId="5090F200">
            <w:pPr>
              <w:widowControl/>
              <w:jc w:val="center"/>
              <w:rPr>
                <w:rFonts w:hint="eastAsia" w:ascii="宋体" w:hAnsi="宋体"/>
                <w:sz w:val="18"/>
                <w:szCs w:val="18"/>
              </w:rPr>
            </w:pPr>
            <w:r>
              <w:rPr>
                <w:rFonts w:hint="eastAsia" w:ascii="宋体" w:hAnsi="宋体"/>
                <w:sz w:val="18"/>
                <w:szCs w:val="18"/>
              </w:rPr>
              <w:t>能源品种</w:t>
            </w:r>
          </w:p>
        </w:tc>
        <w:tc>
          <w:tcPr>
            <w:tcW w:w="1317" w:type="dxa"/>
            <w:vAlign w:val="center"/>
          </w:tcPr>
          <w:p w14:paraId="63A0C410">
            <w:pPr>
              <w:widowControl/>
              <w:jc w:val="center"/>
              <w:rPr>
                <w:rFonts w:hint="eastAsia" w:ascii="宋体" w:hAnsi="宋体"/>
                <w:sz w:val="18"/>
                <w:szCs w:val="18"/>
              </w:rPr>
            </w:pPr>
            <w:r>
              <w:rPr>
                <w:rFonts w:hint="eastAsia" w:ascii="宋体" w:hAnsi="宋体"/>
                <w:sz w:val="18"/>
                <w:szCs w:val="18"/>
              </w:rPr>
              <w:t>能源消耗种类</w:t>
            </w:r>
          </w:p>
        </w:tc>
        <w:tc>
          <w:tcPr>
            <w:tcW w:w="952" w:type="dxa"/>
            <w:vAlign w:val="center"/>
          </w:tcPr>
          <w:p w14:paraId="298E8064">
            <w:pPr>
              <w:widowControl/>
              <w:jc w:val="center"/>
              <w:rPr>
                <w:rFonts w:hint="eastAsia" w:ascii="宋体" w:hAnsi="宋体"/>
                <w:sz w:val="18"/>
                <w:szCs w:val="18"/>
              </w:rPr>
            </w:pPr>
            <w:r>
              <w:rPr>
                <w:rFonts w:hint="eastAsia" w:ascii="宋体" w:hAnsi="宋体"/>
                <w:sz w:val="18"/>
                <w:szCs w:val="18"/>
              </w:rPr>
              <w:t>单位</w:t>
            </w:r>
          </w:p>
        </w:tc>
        <w:tc>
          <w:tcPr>
            <w:tcW w:w="812" w:type="dxa"/>
            <w:vAlign w:val="center"/>
          </w:tcPr>
          <w:p w14:paraId="5AE0495A">
            <w:pPr>
              <w:widowControl/>
              <w:jc w:val="center"/>
              <w:rPr>
                <w:rFonts w:hint="eastAsia" w:ascii="宋体" w:hAnsi="宋体"/>
                <w:sz w:val="18"/>
                <w:szCs w:val="18"/>
              </w:rPr>
            </w:pPr>
            <w:r>
              <w:rPr>
                <w:rFonts w:hint="eastAsia" w:ascii="宋体" w:hAnsi="宋体"/>
                <w:sz w:val="18"/>
                <w:szCs w:val="18"/>
              </w:rPr>
              <w:t>实物量</w:t>
            </w:r>
          </w:p>
        </w:tc>
        <w:tc>
          <w:tcPr>
            <w:tcW w:w="1147" w:type="dxa"/>
            <w:vAlign w:val="center"/>
          </w:tcPr>
          <w:p w14:paraId="696AF768">
            <w:pPr>
              <w:widowControl/>
              <w:jc w:val="center"/>
              <w:rPr>
                <w:rFonts w:hint="eastAsia" w:ascii="宋体" w:hAnsi="宋体"/>
                <w:sz w:val="18"/>
                <w:szCs w:val="18"/>
              </w:rPr>
            </w:pPr>
            <w:r>
              <w:rPr>
                <w:rFonts w:hint="eastAsia" w:ascii="宋体" w:hAnsi="宋体"/>
                <w:sz w:val="18"/>
                <w:szCs w:val="18"/>
              </w:rPr>
              <w:t>建筑面积</w:t>
            </w:r>
          </w:p>
          <w:p w14:paraId="47A23855">
            <w:pPr>
              <w:widowControl/>
              <w:jc w:val="center"/>
              <w:rPr>
                <w:rFonts w:hint="eastAsia" w:ascii="宋体" w:hAnsi="宋体"/>
                <w:sz w:val="18"/>
                <w:szCs w:val="18"/>
              </w:rPr>
            </w:pPr>
            <w:r>
              <w:rPr>
                <w:rFonts w:hint="eastAsia" w:ascii="宋体" w:hAnsi="宋体"/>
                <w:sz w:val="18"/>
                <w:szCs w:val="18"/>
              </w:rPr>
              <w:t>（平方米）</w:t>
            </w:r>
          </w:p>
        </w:tc>
        <w:tc>
          <w:tcPr>
            <w:tcW w:w="1316" w:type="dxa"/>
            <w:vAlign w:val="center"/>
          </w:tcPr>
          <w:p w14:paraId="3557EFC5">
            <w:pPr>
              <w:widowControl/>
              <w:jc w:val="center"/>
              <w:rPr>
                <w:rFonts w:hint="eastAsia" w:ascii="宋体" w:hAnsi="宋体"/>
                <w:sz w:val="18"/>
                <w:szCs w:val="18"/>
              </w:rPr>
            </w:pPr>
            <w:r>
              <w:rPr>
                <w:rFonts w:hint="eastAsia" w:ascii="宋体" w:hAnsi="宋体"/>
                <w:sz w:val="18"/>
                <w:szCs w:val="18"/>
              </w:rPr>
              <w:t>年能源消耗（吨标准煤）</w:t>
            </w:r>
          </w:p>
        </w:tc>
        <w:tc>
          <w:tcPr>
            <w:tcW w:w="2016" w:type="dxa"/>
            <w:vAlign w:val="center"/>
          </w:tcPr>
          <w:p w14:paraId="099618B5">
            <w:pPr>
              <w:widowControl/>
              <w:jc w:val="center"/>
              <w:rPr>
                <w:rFonts w:hint="eastAsia" w:ascii="宋体" w:hAnsi="宋体"/>
                <w:sz w:val="18"/>
                <w:szCs w:val="18"/>
              </w:rPr>
            </w:pPr>
            <w:r>
              <w:rPr>
                <w:rFonts w:hint="eastAsia" w:ascii="宋体" w:hAnsi="宋体"/>
                <w:sz w:val="18"/>
                <w:szCs w:val="18"/>
              </w:rPr>
              <w:t>单位建筑面积能耗（千克标准煤/平方米）</w:t>
            </w:r>
          </w:p>
        </w:tc>
      </w:tr>
      <w:tr w14:paraId="2B29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restart"/>
            <w:vAlign w:val="center"/>
          </w:tcPr>
          <w:p w14:paraId="16201BD8">
            <w:pPr>
              <w:widowControl/>
              <w:jc w:val="left"/>
              <w:rPr>
                <w:rFonts w:hint="eastAsia" w:ascii="宋体" w:hAnsi="宋体"/>
                <w:sz w:val="18"/>
                <w:szCs w:val="18"/>
              </w:rPr>
            </w:pPr>
            <w:r>
              <w:rPr>
                <w:rFonts w:hint="eastAsia" w:ascii="宋体" w:hAnsi="宋体"/>
                <w:sz w:val="18"/>
                <w:szCs w:val="18"/>
              </w:rPr>
              <w:t>办公</w:t>
            </w:r>
          </w:p>
        </w:tc>
        <w:tc>
          <w:tcPr>
            <w:tcW w:w="993" w:type="dxa"/>
            <w:vMerge w:val="restart"/>
            <w:vAlign w:val="center"/>
          </w:tcPr>
          <w:p w14:paraId="68D8F566">
            <w:pPr>
              <w:widowControl/>
              <w:jc w:val="center"/>
              <w:rPr>
                <w:rFonts w:hint="eastAsia" w:ascii="宋体" w:hAnsi="宋体"/>
                <w:sz w:val="18"/>
                <w:szCs w:val="18"/>
              </w:rPr>
            </w:pPr>
            <w:r>
              <w:rPr>
                <w:rFonts w:hint="eastAsia" w:ascii="宋体" w:hAnsi="宋体"/>
                <w:sz w:val="18"/>
                <w:szCs w:val="18"/>
              </w:rPr>
              <w:t>市政</w:t>
            </w:r>
            <w:r>
              <w:rPr>
                <w:rFonts w:ascii="宋体" w:hAnsi="宋体"/>
                <w:sz w:val="18"/>
                <w:szCs w:val="18"/>
              </w:rPr>
              <w:t>热力</w:t>
            </w:r>
          </w:p>
        </w:tc>
        <w:tc>
          <w:tcPr>
            <w:tcW w:w="1317" w:type="dxa"/>
            <w:vAlign w:val="center"/>
          </w:tcPr>
          <w:p w14:paraId="664B3247">
            <w:pPr>
              <w:widowControl/>
              <w:jc w:val="center"/>
              <w:rPr>
                <w:rFonts w:hint="eastAsia" w:ascii="宋体" w:hAnsi="宋体"/>
                <w:sz w:val="18"/>
                <w:szCs w:val="18"/>
              </w:rPr>
            </w:pPr>
            <w:r>
              <w:rPr>
                <w:rFonts w:hint="eastAsia" w:ascii="宋体" w:hAnsi="宋体"/>
                <w:sz w:val="18"/>
                <w:szCs w:val="18"/>
              </w:rPr>
              <w:t>供暖</w:t>
            </w:r>
          </w:p>
        </w:tc>
        <w:tc>
          <w:tcPr>
            <w:tcW w:w="952" w:type="dxa"/>
            <w:vMerge w:val="restart"/>
            <w:vAlign w:val="center"/>
          </w:tcPr>
          <w:p w14:paraId="6DD4C108">
            <w:pPr>
              <w:widowControl/>
              <w:jc w:val="center"/>
              <w:rPr>
                <w:rFonts w:hint="eastAsia" w:ascii="宋体" w:hAnsi="宋体"/>
                <w:sz w:val="18"/>
                <w:szCs w:val="18"/>
              </w:rPr>
            </w:pPr>
            <w:r>
              <w:rPr>
                <w:rFonts w:hint="eastAsia" w:ascii="宋体" w:hAnsi="宋体"/>
                <w:sz w:val="18"/>
                <w:szCs w:val="18"/>
              </w:rPr>
              <w:t>吉焦</w:t>
            </w:r>
          </w:p>
        </w:tc>
        <w:tc>
          <w:tcPr>
            <w:tcW w:w="812" w:type="dxa"/>
            <w:vAlign w:val="center"/>
          </w:tcPr>
          <w:p w14:paraId="15FE37AF">
            <w:pPr>
              <w:widowControl/>
              <w:jc w:val="right"/>
              <w:rPr>
                <w:rFonts w:hint="eastAsia" w:ascii="宋体" w:hAnsi="宋体"/>
                <w:sz w:val="18"/>
                <w:szCs w:val="18"/>
              </w:rPr>
            </w:pPr>
          </w:p>
        </w:tc>
        <w:tc>
          <w:tcPr>
            <w:tcW w:w="1147" w:type="dxa"/>
            <w:vMerge w:val="restart"/>
            <w:vAlign w:val="center"/>
          </w:tcPr>
          <w:p w14:paraId="54AAFE14">
            <w:pPr>
              <w:widowControl/>
              <w:jc w:val="left"/>
              <w:rPr>
                <w:rFonts w:hint="eastAsia" w:ascii="宋体" w:hAnsi="宋体"/>
                <w:sz w:val="18"/>
                <w:szCs w:val="18"/>
              </w:rPr>
            </w:pPr>
          </w:p>
        </w:tc>
        <w:tc>
          <w:tcPr>
            <w:tcW w:w="1316" w:type="dxa"/>
            <w:vAlign w:val="center"/>
          </w:tcPr>
          <w:p w14:paraId="3EE22660">
            <w:pPr>
              <w:widowControl/>
              <w:jc w:val="right"/>
              <w:rPr>
                <w:rFonts w:hint="eastAsia" w:ascii="宋体" w:hAnsi="宋体"/>
                <w:sz w:val="18"/>
                <w:szCs w:val="18"/>
              </w:rPr>
            </w:pPr>
          </w:p>
        </w:tc>
        <w:tc>
          <w:tcPr>
            <w:tcW w:w="2016" w:type="dxa"/>
            <w:vAlign w:val="center"/>
          </w:tcPr>
          <w:p w14:paraId="04E6F3F1">
            <w:pPr>
              <w:widowControl/>
              <w:jc w:val="right"/>
              <w:rPr>
                <w:rFonts w:hint="eastAsia" w:ascii="宋体" w:hAnsi="宋体"/>
                <w:sz w:val="18"/>
                <w:szCs w:val="18"/>
              </w:rPr>
            </w:pPr>
          </w:p>
        </w:tc>
      </w:tr>
      <w:tr w14:paraId="17A6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9" w:type="dxa"/>
            <w:vMerge w:val="continue"/>
            <w:vAlign w:val="center"/>
          </w:tcPr>
          <w:p w14:paraId="601052CB">
            <w:pPr>
              <w:widowControl/>
              <w:jc w:val="left"/>
              <w:rPr>
                <w:rFonts w:hint="eastAsia" w:ascii="宋体" w:hAnsi="宋体"/>
                <w:sz w:val="18"/>
                <w:szCs w:val="18"/>
              </w:rPr>
            </w:pPr>
          </w:p>
        </w:tc>
        <w:tc>
          <w:tcPr>
            <w:tcW w:w="993" w:type="dxa"/>
            <w:vMerge w:val="continue"/>
            <w:vAlign w:val="center"/>
          </w:tcPr>
          <w:p w14:paraId="6D452B88">
            <w:pPr>
              <w:widowControl/>
              <w:jc w:val="center"/>
              <w:rPr>
                <w:rFonts w:hint="eastAsia" w:ascii="宋体" w:hAnsi="宋体"/>
                <w:sz w:val="18"/>
                <w:szCs w:val="18"/>
              </w:rPr>
            </w:pPr>
          </w:p>
        </w:tc>
        <w:tc>
          <w:tcPr>
            <w:tcW w:w="1317" w:type="dxa"/>
            <w:vAlign w:val="center"/>
          </w:tcPr>
          <w:p w14:paraId="11A3EEEE">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5911D0F0">
            <w:pPr>
              <w:widowControl/>
              <w:jc w:val="center"/>
              <w:rPr>
                <w:rFonts w:hint="eastAsia" w:ascii="宋体" w:hAnsi="宋体"/>
                <w:sz w:val="18"/>
                <w:szCs w:val="18"/>
              </w:rPr>
            </w:pPr>
          </w:p>
        </w:tc>
        <w:tc>
          <w:tcPr>
            <w:tcW w:w="812" w:type="dxa"/>
            <w:vAlign w:val="center"/>
          </w:tcPr>
          <w:p w14:paraId="1B897509">
            <w:pPr>
              <w:widowControl/>
              <w:jc w:val="right"/>
              <w:rPr>
                <w:rFonts w:hint="eastAsia" w:ascii="宋体" w:hAnsi="宋体"/>
                <w:sz w:val="18"/>
                <w:szCs w:val="18"/>
              </w:rPr>
            </w:pPr>
          </w:p>
        </w:tc>
        <w:tc>
          <w:tcPr>
            <w:tcW w:w="1147" w:type="dxa"/>
            <w:vMerge w:val="continue"/>
            <w:vAlign w:val="center"/>
          </w:tcPr>
          <w:p w14:paraId="035B98B0">
            <w:pPr>
              <w:widowControl/>
              <w:jc w:val="left"/>
              <w:rPr>
                <w:rFonts w:hint="eastAsia" w:ascii="宋体" w:hAnsi="宋体"/>
                <w:sz w:val="18"/>
                <w:szCs w:val="18"/>
              </w:rPr>
            </w:pPr>
          </w:p>
        </w:tc>
        <w:tc>
          <w:tcPr>
            <w:tcW w:w="1316" w:type="dxa"/>
            <w:vAlign w:val="center"/>
          </w:tcPr>
          <w:p w14:paraId="6BFD572D">
            <w:pPr>
              <w:widowControl/>
              <w:jc w:val="right"/>
              <w:rPr>
                <w:rFonts w:hint="eastAsia" w:ascii="宋体" w:hAnsi="宋体"/>
                <w:sz w:val="18"/>
                <w:szCs w:val="18"/>
              </w:rPr>
            </w:pPr>
          </w:p>
        </w:tc>
        <w:tc>
          <w:tcPr>
            <w:tcW w:w="2016" w:type="dxa"/>
            <w:vAlign w:val="center"/>
          </w:tcPr>
          <w:p w14:paraId="71063EDF">
            <w:pPr>
              <w:widowControl/>
              <w:jc w:val="right"/>
              <w:rPr>
                <w:rFonts w:hint="eastAsia" w:ascii="宋体" w:hAnsi="宋体"/>
                <w:sz w:val="18"/>
                <w:szCs w:val="18"/>
              </w:rPr>
            </w:pPr>
          </w:p>
        </w:tc>
      </w:tr>
      <w:tr w14:paraId="64F1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B389472">
            <w:pPr>
              <w:widowControl/>
              <w:jc w:val="left"/>
              <w:rPr>
                <w:rFonts w:hint="eastAsia" w:ascii="宋体" w:hAnsi="宋体"/>
                <w:sz w:val="18"/>
                <w:szCs w:val="18"/>
              </w:rPr>
            </w:pPr>
          </w:p>
        </w:tc>
        <w:tc>
          <w:tcPr>
            <w:tcW w:w="993" w:type="dxa"/>
            <w:vMerge w:val="continue"/>
            <w:vAlign w:val="center"/>
          </w:tcPr>
          <w:p w14:paraId="44A3E4EE">
            <w:pPr>
              <w:widowControl/>
              <w:jc w:val="center"/>
              <w:rPr>
                <w:rFonts w:hint="eastAsia" w:ascii="宋体" w:hAnsi="宋体"/>
                <w:sz w:val="18"/>
                <w:szCs w:val="18"/>
              </w:rPr>
            </w:pPr>
          </w:p>
        </w:tc>
        <w:tc>
          <w:tcPr>
            <w:tcW w:w="1317" w:type="dxa"/>
            <w:vAlign w:val="center"/>
          </w:tcPr>
          <w:p w14:paraId="5E9260B1">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30944529">
            <w:pPr>
              <w:widowControl/>
              <w:jc w:val="center"/>
              <w:rPr>
                <w:rFonts w:hint="eastAsia" w:ascii="宋体" w:hAnsi="宋体"/>
                <w:sz w:val="18"/>
                <w:szCs w:val="18"/>
              </w:rPr>
            </w:pPr>
          </w:p>
        </w:tc>
        <w:tc>
          <w:tcPr>
            <w:tcW w:w="812" w:type="dxa"/>
            <w:vAlign w:val="center"/>
          </w:tcPr>
          <w:p w14:paraId="432E0E16">
            <w:pPr>
              <w:widowControl/>
              <w:jc w:val="right"/>
              <w:rPr>
                <w:rFonts w:hint="eastAsia" w:ascii="宋体" w:hAnsi="宋体"/>
                <w:sz w:val="18"/>
                <w:szCs w:val="18"/>
              </w:rPr>
            </w:pPr>
          </w:p>
        </w:tc>
        <w:tc>
          <w:tcPr>
            <w:tcW w:w="1147" w:type="dxa"/>
            <w:vMerge w:val="continue"/>
            <w:vAlign w:val="center"/>
          </w:tcPr>
          <w:p w14:paraId="58DF33D0">
            <w:pPr>
              <w:widowControl/>
              <w:jc w:val="left"/>
              <w:rPr>
                <w:rFonts w:hint="eastAsia" w:ascii="宋体" w:hAnsi="宋体"/>
                <w:sz w:val="18"/>
                <w:szCs w:val="18"/>
              </w:rPr>
            </w:pPr>
          </w:p>
        </w:tc>
        <w:tc>
          <w:tcPr>
            <w:tcW w:w="1316" w:type="dxa"/>
            <w:vAlign w:val="center"/>
          </w:tcPr>
          <w:p w14:paraId="05D399E4">
            <w:pPr>
              <w:widowControl/>
              <w:jc w:val="right"/>
              <w:rPr>
                <w:rFonts w:hint="eastAsia" w:ascii="宋体" w:hAnsi="宋体"/>
                <w:sz w:val="18"/>
                <w:szCs w:val="18"/>
              </w:rPr>
            </w:pPr>
          </w:p>
        </w:tc>
        <w:tc>
          <w:tcPr>
            <w:tcW w:w="2016" w:type="dxa"/>
            <w:vAlign w:val="center"/>
          </w:tcPr>
          <w:p w14:paraId="21C385D0">
            <w:pPr>
              <w:widowControl/>
              <w:jc w:val="right"/>
              <w:rPr>
                <w:rFonts w:hint="eastAsia" w:ascii="宋体" w:hAnsi="宋体"/>
                <w:sz w:val="18"/>
                <w:szCs w:val="18"/>
              </w:rPr>
            </w:pPr>
          </w:p>
        </w:tc>
      </w:tr>
      <w:tr w14:paraId="471B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178CD61D">
            <w:pPr>
              <w:widowControl/>
              <w:jc w:val="left"/>
              <w:rPr>
                <w:rFonts w:hint="eastAsia" w:ascii="宋体" w:hAnsi="宋体"/>
                <w:sz w:val="18"/>
                <w:szCs w:val="18"/>
              </w:rPr>
            </w:pPr>
          </w:p>
        </w:tc>
        <w:tc>
          <w:tcPr>
            <w:tcW w:w="993" w:type="dxa"/>
            <w:vMerge w:val="continue"/>
            <w:vAlign w:val="center"/>
          </w:tcPr>
          <w:p w14:paraId="10FECE36">
            <w:pPr>
              <w:widowControl/>
              <w:jc w:val="left"/>
              <w:rPr>
                <w:rFonts w:hint="eastAsia" w:ascii="宋体" w:hAnsi="宋体"/>
                <w:sz w:val="18"/>
                <w:szCs w:val="18"/>
              </w:rPr>
            </w:pPr>
          </w:p>
        </w:tc>
        <w:tc>
          <w:tcPr>
            <w:tcW w:w="1317" w:type="dxa"/>
            <w:vAlign w:val="center"/>
          </w:tcPr>
          <w:p w14:paraId="1A399F86">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2FA98A1C">
            <w:pPr>
              <w:widowControl/>
              <w:jc w:val="left"/>
              <w:rPr>
                <w:rFonts w:hint="eastAsia" w:ascii="宋体" w:hAnsi="宋体"/>
                <w:sz w:val="18"/>
                <w:szCs w:val="18"/>
              </w:rPr>
            </w:pPr>
          </w:p>
        </w:tc>
        <w:tc>
          <w:tcPr>
            <w:tcW w:w="812" w:type="dxa"/>
            <w:vAlign w:val="center"/>
          </w:tcPr>
          <w:p w14:paraId="16241104">
            <w:pPr>
              <w:widowControl/>
              <w:jc w:val="right"/>
              <w:rPr>
                <w:rFonts w:hint="eastAsia" w:ascii="宋体" w:hAnsi="宋体"/>
                <w:sz w:val="18"/>
                <w:szCs w:val="18"/>
              </w:rPr>
            </w:pPr>
          </w:p>
        </w:tc>
        <w:tc>
          <w:tcPr>
            <w:tcW w:w="1147" w:type="dxa"/>
            <w:vMerge w:val="continue"/>
            <w:vAlign w:val="center"/>
          </w:tcPr>
          <w:p w14:paraId="00AD8CD1">
            <w:pPr>
              <w:widowControl/>
              <w:jc w:val="left"/>
              <w:rPr>
                <w:rFonts w:hint="eastAsia" w:ascii="宋体" w:hAnsi="宋体"/>
                <w:sz w:val="18"/>
                <w:szCs w:val="18"/>
              </w:rPr>
            </w:pPr>
          </w:p>
        </w:tc>
        <w:tc>
          <w:tcPr>
            <w:tcW w:w="1316" w:type="dxa"/>
            <w:vAlign w:val="center"/>
          </w:tcPr>
          <w:p w14:paraId="1CFFD08C">
            <w:pPr>
              <w:widowControl/>
              <w:jc w:val="right"/>
              <w:rPr>
                <w:rFonts w:hint="eastAsia" w:ascii="宋体" w:hAnsi="宋体"/>
                <w:sz w:val="18"/>
                <w:szCs w:val="18"/>
              </w:rPr>
            </w:pPr>
          </w:p>
        </w:tc>
        <w:tc>
          <w:tcPr>
            <w:tcW w:w="2016" w:type="dxa"/>
            <w:vAlign w:val="center"/>
          </w:tcPr>
          <w:p w14:paraId="1CF03B31">
            <w:pPr>
              <w:widowControl/>
              <w:jc w:val="right"/>
              <w:rPr>
                <w:rFonts w:hint="eastAsia" w:ascii="宋体" w:hAnsi="宋体"/>
                <w:sz w:val="18"/>
                <w:szCs w:val="18"/>
              </w:rPr>
            </w:pPr>
          </w:p>
        </w:tc>
      </w:tr>
      <w:tr w14:paraId="4D91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06D0D924">
            <w:pPr>
              <w:widowControl/>
              <w:jc w:val="left"/>
              <w:rPr>
                <w:rFonts w:hint="eastAsia" w:ascii="宋体" w:hAnsi="宋体"/>
                <w:sz w:val="18"/>
                <w:szCs w:val="18"/>
              </w:rPr>
            </w:pPr>
          </w:p>
        </w:tc>
        <w:tc>
          <w:tcPr>
            <w:tcW w:w="4074" w:type="dxa"/>
            <w:gridSpan w:val="4"/>
            <w:vAlign w:val="center"/>
          </w:tcPr>
          <w:p w14:paraId="1526F905">
            <w:pPr>
              <w:widowControl/>
              <w:jc w:val="left"/>
              <w:rPr>
                <w:rFonts w:hint="eastAsia" w:ascii="宋体" w:hAnsi="宋体"/>
                <w:sz w:val="18"/>
                <w:szCs w:val="18"/>
              </w:rPr>
            </w:pPr>
            <w:r>
              <w:rPr>
                <w:rFonts w:hint="eastAsia" w:ascii="宋体" w:hAnsi="宋体"/>
                <w:sz w:val="18"/>
                <w:szCs w:val="18"/>
              </w:rPr>
              <w:t>如该功能区有其他能源消耗，自行添加</w:t>
            </w:r>
          </w:p>
        </w:tc>
        <w:tc>
          <w:tcPr>
            <w:tcW w:w="1147" w:type="dxa"/>
            <w:vMerge w:val="continue"/>
            <w:vAlign w:val="center"/>
          </w:tcPr>
          <w:p w14:paraId="132BFE79">
            <w:pPr>
              <w:widowControl/>
              <w:jc w:val="left"/>
              <w:rPr>
                <w:rFonts w:hint="eastAsia" w:ascii="宋体" w:hAnsi="宋体"/>
                <w:sz w:val="18"/>
                <w:szCs w:val="18"/>
              </w:rPr>
            </w:pPr>
          </w:p>
        </w:tc>
        <w:tc>
          <w:tcPr>
            <w:tcW w:w="1316" w:type="dxa"/>
            <w:vAlign w:val="center"/>
          </w:tcPr>
          <w:p w14:paraId="19CE30A4">
            <w:pPr>
              <w:widowControl/>
              <w:jc w:val="right"/>
              <w:rPr>
                <w:rFonts w:hint="eastAsia" w:ascii="宋体" w:hAnsi="宋体"/>
                <w:sz w:val="18"/>
                <w:szCs w:val="18"/>
              </w:rPr>
            </w:pPr>
          </w:p>
        </w:tc>
        <w:tc>
          <w:tcPr>
            <w:tcW w:w="2016" w:type="dxa"/>
            <w:vAlign w:val="center"/>
          </w:tcPr>
          <w:p w14:paraId="162CBE66">
            <w:pPr>
              <w:widowControl/>
              <w:jc w:val="right"/>
              <w:rPr>
                <w:rFonts w:hint="eastAsia" w:ascii="宋体" w:hAnsi="宋体"/>
                <w:sz w:val="18"/>
                <w:szCs w:val="18"/>
              </w:rPr>
            </w:pPr>
          </w:p>
        </w:tc>
      </w:tr>
      <w:tr w14:paraId="0715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27C2626">
            <w:pPr>
              <w:widowControl/>
              <w:jc w:val="left"/>
              <w:rPr>
                <w:rFonts w:hint="eastAsia" w:ascii="宋体" w:hAnsi="宋体"/>
                <w:sz w:val="18"/>
                <w:szCs w:val="18"/>
              </w:rPr>
            </w:pPr>
          </w:p>
        </w:tc>
        <w:tc>
          <w:tcPr>
            <w:tcW w:w="2310" w:type="dxa"/>
            <w:gridSpan w:val="2"/>
            <w:vAlign w:val="center"/>
          </w:tcPr>
          <w:p w14:paraId="7FD072BE">
            <w:pPr>
              <w:widowControl/>
              <w:jc w:val="center"/>
              <w:rPr>
                <w:rFonts w:hint="eastAsia" w:ascii="宋体" w:hAnsi="宋体"/>
                <w:sz w:val="18"/>
                <w:szCs w:val="18"/>
              </w:rPr>
            </w:pPr>
            <w:r>
              <w:rPr>
                <w:rFonts w:hint="eastAsia" w:ascii="宋体" w:hAnsi="宋体"/>
                <w:sz w:val="18"/>
                <w:szCs w:val="18"/>
              </w:rPr>
              <w:t>　合计</w:t>
            </w:r>
          </w:p>
        </w:tc>
        <w:tc>
          <w:tcPr>
            <w:tcW w:w="952" w:type="dxa"/>
            <w:vAlign w:val="center"/>
          </w:tcPr>
          <w:p w14:paraId="7ACED549">
            <w:pPr>
              <w:widowControl/>
              <w:jc w:val="left"/>
              <w:rPr>
                <w:rFonts w:hint="eastAsia" w:ascii="宋体" w:hAnsi="宋体"/>
                <w:sz w:val="18"/>
                <w:szCs w:val="18"/>
              </w:rPr>
            </w:pPr>
            <w:r>
              <w:rPr>
                <w:rFonts w:hint="eastAsia" w:ascii="宋体" w:hAnsi="宋体"/>
                <w:sz w:val="18"/>
                <w:szCs w:val="18"/>
              </w:rPr>
              <w:t>　-</w:t>
            </w:r>
          </w:p>
        </w:tc>
        <w:tc>
          <w:tcPr>
            <w:tcW w:w="812" w:type="dxa"/>
            <w:vAlign w:val="center"/>
          </w:tcPr>
          <w:p w14:paraId="6BD951DF">
            <w:pPr>
              <w:widowControl/>
              <w:jc w:val="right"/>
              <w:rPr>
                <w:rFonts w:hint="eastAsia" w:ascii="宋体" w:hAnsi="宋体"/>
                <w:sz w:val="18"/>
                <w:szCs w:val="18"/>
              </w:rPr>
            </w:pPr>
            <w:r>
              <w:rPr>
                <w:rFonts w:hint="eastAsia" w:ascii="宋体" w:hAnsi="宋体"/>
                <w:sz w:val="18"/>
                <w:szCs w:val="18"/>
              </w:rPr>
              <w:t>-</w:t>
            </w:r>
          </w:p>
        </w:tc>
        <w:tc>
          <w:tcPr>
            <w:tcW w:w="1147" w:type="dxa"/>
            <w:vMerge w:val="continue"/>
            <w:vAlign w:val="center"/>
          </w:tcPr>
          <w:p w14:paraId="0B26B7B3">
            <w:pPr>
              <w:widowControl/>
              <w:jc w:val="left"/>
              <w:rPr>
                <w:rFonts w:hint="eastAsia" w:ascii="宋体" w:hAnsi="宋体"/>
                <w:sz w:val="18"/>
                <w:szCs w:val="18"/>
              </w:rPr>
            </w:pPr>
          </w:p>
        </w:tc>
        <w:tc>
          <w:tcPr>
            <w:tcW w:w="1316" w:type="dxa"/>
            <w:vAlign w:val="center"/>
          </w:tcPr>
          <w:p w14:paraId="6761FFDA">
            <w:pPr>
              <w:widowControl/>
              <w:jc w:val="right"/>
              <w:rPr>
                <w:rFonts w:hint="eastAsia" w:ascii="宋体" w:hAnsi="宋体"/>
                <w:sz w:val="18"/>
                <w:szCs w:val="18"/>
              </w:rPr>
            </w:pPr>
          </w:p>
        </w:tc>
        <w:tc>
          <w:tcPr>
            <w:tcW w:w="2016" w:type="dxa"/>
            <w:vAlign w:val="center"/>
          </w:tcPr>
          <w:p w14:paraId="35A14662">
            <w:pPr>
              <w:widowControl/>
              <w:jc w:val="right"/>
              <w:rPr>
                <w:rFonts w:hint="eastAsia" w:ascii="宋体" w:hAnsi="宋体"/>
                <w:sz w:val="18"/>
                <w:szCs w:val="18"/>
              </w:rPr>
            </w:pPr>
          </w:p>
        </w:tc>
      </w:tr>
      <w:tr w14:paraId="4377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restart"/>
            <w:vAlign w:val="center"/>
          </w:tcPr>
          <w:p w14:paraId="6D0826A8">
            <w:pPr>
              <w:widowControl/>
              <w:jc w:val="center"/>
              <w:rPr>
                <w:rFonts w:hint="eastAsia" w:ascii="宋体" w:hAnsi="宋体"/>
                <w:sz w:val="18"/>
                <w:szCs w:val="18"/>
              </w:rPr>
            </w:pPr>
            <w:r>
              <w:rPr>
                <w:rFonts w:ascii="宋体" w:hAnsi="宋体"/>
                <w:sz w:val="18"/>
                <w:szCs w:val="18"/>
              </w:rPr>
              <w:t>…</w:t>
            </w:r>
          </w:p>
          <w:p w14:paraId="6CBFEDE5">
            <w:pPr>
              <w:widowControl/>
              <w:jc w:val="center"/>
              <w:rPr>
                <w:rFonts w:hint="eastAsia" w:ascii="宋体" w:hAnsi="宋体"/>
                <w:sz w:val="18"/>
                <w:szCs w:val="18"/>
              </w:rPr>
            </w:pPr>
            <w:r>
              <w:rPr>
                <w:rFonts w:hint="eastAsia" w:ascii="宋体" w:hAnsi="宋体"/>
                <w:sz w:val="18"/>
                <w:szCs w:val="18"/>
              </w:rPr>
              <w:t>(此处根据项目的建筑功能区域类型，自行添加)</w:t>
            </w:r>
          </w:p>
        </w:tc>
        <w:tc>
          <w:tcPr>
            <w:tcW w:w="993" w:type="dxa"/>
            <w:vMerge w:val="restart"/>
            <w:vAlign w:val="center"/>
          </w:tcPr>
          <w:p w14:paraId="1A165591">
            <w:pPr>
              <w:widowControl/>
              <w:jc w:val="center"/>
              <w:rPr>
                <w:rFonts w:hint="eastAsia" w:ascii="宋体" w:hAnsi="宋体"/>
                <w:sz w:val="18"/>
                <w:szCs w:val="18"/>
              </w:rPr>
            </w:pPr>
            <w:r>
              <w:rPr>
                <w:rFonts w:hint="eastAsia" w:ascii="宋体" w:hAnsi="宋体"/>
                <w:sz w:val="18"/>
                <w:szCs w:val="18"/>
              </w:rPr>
              <w:t>天然气</w:t>
            </w:r>
          </w:p>
        </w:tc>
        <w:tc>
          <w:tcPr>
            <w:tcW w:w="1317" w:type="dxa"/>
            <w:vAlign w:val="center"/>
          </w:tcPr>
          <w:p w14:paraId="65DD5A64">
            <w:pPr>
              <w:widowControl/>
              <w:jc w:val="center"/>
              <w:rPr>
                <w:rFonts w:hint="eastAsia" w:ascii="宋体" w:hAnsi="宋体"/>
                <w:sz w:val="18"/>
                <w:szCs w:val="18"/>
              </w:rPr>
            </w:pPr>
            <w:r>
              <w:rPr>
                <w:rFonts w:hint="eastAsia" w:ascii="宋体" w:hAnsi="宋体"/>
                <w:sz w:val="18"/>
                <w:szCs w:val="18"/>
              </w:rPr>
              <w:t>餐饮</w:t>
            </w:r>
          </w:p>
        </w:tc>
        <w:tc>
          <w:tcPr>
            <w:tcW w:w="952" w:type="dxa"/>
            <w:vMerge w:val="restart"/>
            <w:vAlign w:val="center"/>
          </w:tcPr>
          <w:p w14:paraId="77E18970">
            <w:pPr>
              <w:widowControl/>
              <w:jc w:val="center"/>
              <w:rPr>
                <w:rFonts w:hint="eastAsia" w:ascii="宋体" w:hAnsi="宋体"/>
                <w:sz w:val="18"/>
                <w:szCs w:val="18"/>
              </w:rPr>
            </w:pPr>
            <w:r>
              <w:rPr>
                <w:rFonts w:hint="eastAsia" w:ascii="宋体" w:hAnsi="宋体"/>
                <w:sz w:val="18"/>
                <w:szCs w:val="18"/>
              </w:rPr>
              <w:t>万立方米</w:t>
            </w:r>
          </w:p>
        </w:tc>
        <w:tc>
          <w:tcPr>
            <w:tcW w:w="812" w:type="dxa"/>
            <w:vAlign w:val="center"/>
          </w:tcPr>
          <w:p w14:paraId="22628919">
            <w:pPr>
              <w:widowControl/>
              <w:jc w:val="right"/>
              <w:rPr>
                <w:rFonts w:hint="eastAsia" w:ascii="宋体" w:hAnsi="宋体"/>
                <w:sz w:val="18"/>
                <w:szCs w:val="18"/>
              </w:rPr>
            </w:pPr>
          </w:p>
        </w:tc>
        <w:tc>
          <w:tcPr>
            <w:tcW w:w="1147" w:type="dxa"/>
            <w:vMerge w:val="restart"/>
            <w:vAlign w:val="center"/>
          </w:tcPr>
          <w:p w14:paraId="39323DDA">
            <w:pPr>
              <w:widowControl/>
              <w:jc w:val="right"/>
              <w:rPr>
                <w:rFonts w:hint="eastAsia" w:ascii="宋体" w:hAnsi="宋体"/>
                <w:sz w:val="18"/>
                <w:szCs w:val="18"/>
              </w:rPr>
            </w:pPr>
          </w:p>
        </w:tc>
        <w:tc>
          <w:tcPr>
            <w:tcW w:w="1316" w:type="dxa"/>
            <w:vAlign w:val="center"/>
          </w:tcPr>
          <w:p w14:paraId="577BAFC2">
            <w:pPr>
              <w:widowControl/>
              <w:jc w:val="right"/>
              <w:rPr>
                <w:rFonts w:hint="eastAsia" w:ascii="宋体" w:hAnsi="宋体"/>
                <w:sz w:val="18"/>
                <w:szCs w:val="18"/>
              </w:rPr>
            </w:pPr>
          </w:p>
        </w:tc>
        <w:tc>
          <w:tcPr>
            <w:tcW w:w="2016" w:type="dxa"/>
            <w:vAlign w:val="center"/>
          </w:tcPr>
          <w:p w14:paraId="3F127DF8">
            <w:pPr>
              <w:widowControl/>
              <w:jc w:val="right"/>
              <w:rPr>
                <w:rFonts w:hint="eastAsia" w:ascii="宋体" w:hAnsi="宋体"/>
                <w:sz w:val="18"/>
                <w:szCs w:val="18"/>
              </w:rPr>
            </w:pPr>
          </w:p>
        </w:tc>
      </w:tr>
      <w:tr w14:paraId="078F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54D4DE70">
            <w:pPr>
              <w:widowControl/>
              <w:jc w:val="center"/>
              <w:rPr>
                <w:rFonts w:hint="eastAsia" w:ascii="宋体" w:hAnsi="宋体"/>
                <w:sz w:val="18"/>
                <w:szCs w:val="18"/>
              </w:rPr>
            </w:pPr>
          </w:p>
        </w:tc>
        <w:tc>
          <w:tcPr>
            <w:tcW w:w="993" w:type="dxa"/>
            <w:vMerge w:val="continue"/>
            <w:vAlign w:val="center"/>
          </w:tcPr>
          <w:p w14:paraId="05665C89">
            <w:pPr>
              <w:widowControl/>
              <w:jc w:val="center"/>
              <w:rPr>
                <w:rFonts w:hint="eastAsia" w:ascii="宋体" w:hAnsi="宋体"/>
                <w:sz w:val="18"/>
                <w:szCs w:val="18"/>
              </w:rPr>
            </w:pPr>
          </w:p>
        </w:tc>
        <w:tc>
          <w:tcPr>
            <w:tcW w:w="1317" w:type="dxa"/>
            <w:vAlign w:val="center"/>
          </w:tcPr>
          <w:p w14:paraId="42F8B22F">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59D89AAD">
            <w:pPr>
              <w:widowControl/>
              <w:jc w:val="center"/>
              <w:rPr>
                <w:rFonts w:hint="eastAsia" w:ascii="宋体" w:hAnsi="宋体"/>
                <w:sz w:val="18"/>
                <w:szCs w:val="18"/>
              </w:rPr>
            </w:pPr>
          </w:p>
        </w:tc>
        <w:tc>
          <w:tcPr>
            <w:tcW w:w="812" w:type="dxa"/>
            <w:vAlign w:val="center"/>
          </w:tcPr>
          <w:p w14:paraId="65B2C460">
            <w:pPr>
              <w:widowControl/>
              <w:jc w:val="right"/>
              <w:rPr>
                <w:rFonts w:hint="eastAsia" w:ascii="宋体" w:hAnsi="宋体"/>
                <w:sz w:val="18"/>
                <w:szCs w:val="18"/>
              </w:rPr>
            </w:pPr>
          </w:p>
        </w:tc>
        <w:tc>
          <w:tcPr>
            <w:tcW w:w="1147" w:type="dxa"/>
            <w:vMerge w:val="continue"/>
            <w:vAlign w:val="center"/>
          </w:tcPr>
          <w:p w14:paraId="16247570">
            <w:pPr>
              <w:widowControl/>
              <w:jc w:val="right"/>
              <w:rPr>
                <w:rFonts w:hint="eastAsia" w:ascii="宋体" w:hAnsi="宋体"/>
                <w:sz w:val="18"/>
                <w:szCs w:val="18"/>
              </w:rPr>
            </w:pPr>
          </w:p>
        </w:tc>
        <w:tc>
          <w:tcPr>
            <w:tcW w:w="1316" w:type="dxa"/>
            <w:vAlign w:val="center"/>
          </w:tcPr>
          <w:p w14:paraId="0FBA0602">
            <w:pPr>
              <w:widowControl/>
              <w:jc w:val="right"/>
              <w:rPr>
                <w:rFonts w:hint="eastAsia" w:ascii="宋体" w:hAnsi="宋体"/>
                <w:sz w:val="18"/>
                <w:szCs w:val="18"/>
              </w:rPr>
            </w:pPr>
          </w:p>
        </w:tc>
        <w:tc>
          <w:tcPr>
            <w:tcW w:w="2016" w:type="dxa"/>
            <w:vAlign w:val="center"/>
          </w:tcPr>
          <w:p w14:paraId="6E8536AB">
            <w:pPr>
              <w:widowControl/>
              <w:jc w:val="right"/>
              <w:rPr>
                <w:rFonts w:hint="eastAsia" w:ascii="宋体" w:hAnsi="宋体"/>
                <w:sz w:val="18"/>
                <w:szCs w:val="18"/>
              </w:rPr>
            </w:pPr>
          </w:p>
        </w:tc>
      </w:tr>
      <w:tr w14:paraId="7992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1962F56D">
            <w:pPr>
              <w:widowControl/>
              <w:jc w:val="center"/>
              <w:rPr>
                <w:rFonts w:hint="eastAsia" w:ascii="宋体" w:hAnsi="宋体"/>
                <w:sz w:val="18"/>
                <w:szCs w:val="18"/>
              </w:rPr>
            </w:pPr>
          </w:p>
        </w:tc>
        <w:tc>
          <w:tcPr>
            <w:tcW w:w="993" w:type="dxa"/>
            <w:vMerge w:val="continue"/>
            <w:vAlign w:val="center"/>
          </w:tcPr>
          <w:p w14:paraId="046E0967">
            <w:pPr>
              <w:widowControl/>
              <w:jc w:val="center"/>
              <w:rPr>
                <w:rFonts w:hint="eastAsia" w:ascii="宋体" w:hAnsi="宋体"/>
                <w:sz w:val="18"/>
                <w:szCs w:val="18"/>
              </w:rPr>
            </w:pPr>
          </w:p>
        </w:tc>
        <w:tc>
          <w:tcPr>
            <w:tcW w:w="1317" w:type="dxa"/>
            <w:vAlign w:val="center"/>
          </w:tcPr>
          <w:p w14:paraId="0C6B6DBE">
            <w:pPr>
              <w:widowControl/>
              <w:jc w:val="center"/>
              <w:rPr>
                <w:rFonts w:hint="eastAsia" w:ascii="宋体" w:hAnsi="宋体"/>
                <w:sz w:val="18"/>
                <w:szCs w:val="18"/>
              </w:rPr>
            </w:pPr>
            <w:r>
              <w:rPr>
                <w:rFonts w:hint="eastAsia" w:ascii="宋体" w:hAnsi="宋体"/>
                <w:sz w:val="18"/>
                <w:szCs w:val="18"/>
              </w:rPr>
              <w:t>供暖</w:t>
            </w:r>
          </w:p>
        </w:tc>
        <w:tc>
          <w:tcPr>
            <w:tcW w:w="952" w:type="dxa"/>
            <w:vMerge w:val="continue"/>
            <w:vAlign w:val="center"/>
          </w:tcPr>
          <w:p w14:paraId="105DC3C7">
            <w:pPr>
              <w:widowControl/>
              <w:jc w:val="center"/>
              <w:rPr>
                <w:rFonts w:hint="eastAsia" w:ascii="宋体" w:hAnsi="宋体"/>
                <w:sz w:val="18"/>
                <w:szCs w:val="18"/>
              </w:rPr>
            </w:pPr>
          </w:p>
        </w:tc>
        <w:tc>
          <w:tcPr>
            <w:tcW w:w="812" w:type="dxa"/>
            <w:vAlign w:val="center"/>
          </w:tcPr>
          <w:p w14:paraId="782C7425">
            <w:pPr>
              <w:widowControl/>
              <w:jc w:val="right"/>
              <w:rPr>
                <w:rFonts w:hint="eastAsia" w:ascii="宋体" w:hAnsi="宋体"/>
                <w:sz w:val="18"/>
                <w:szCs w:val="18"/>
              </w:rPr>
            </w:pPr>
          </w:p>
        </w:tc>
        <w:tc>
          <w:tcPr>
            <w:tcW w:w="1147" w:type="dxa"/>
            <w:vMerge w:val="continue"/>
            <w:vAlign w:val="center"/>
          </w:tcPr>
          <w:p w14:paraId="5C709AE3">
            <w:pPr>
              <w:widowControl/>
              <w:jc w:val="right"/>
              <w:rPr>
                <w:rFonts w:hint="eastAsia" w:ascii="宋体" w:hAnsi="宋体"/>
                <w:sz w:val="18"/>
                <w:szCs w:val="18"/>
              </w:rPr>
            </w:pPr>
          </w:p>
        </w:tc>
        <w:tc>
          <w:tcPr>
            <w:tcW w:w="1316" w:type="dxa"/>
            <w:vAlign w:val="center"/>
          </w:tcPr>
          <w:p w14:paraId="66F2E296">
            <w:pPr>
              <w:widowControl/>
              <w:jc w:val="right"/>
              <w:rPr>
                <w:rFonts w:hint="eastAsia" w:ascii="宋体" w:hAnsi="宋体"/>
                <w:sz w:val="18"/>
                <w:szCs w:val="18"/>
              </w:rPr>
            </w:pPr>
          </w:p>
        </w:tc>
        <w:tc>
          <w:tcPr>
            <w:tcW w:w="2016" w:type="dxa"/>
            <w:vAlign w:val="center"/>
          </w:tcPr>
          <w:p w14:paraId="0EEB7275">
            <w:pPr>
              <w:widowControl/>
              <w:jc w:val="right"/>
              <w:rPr>
                <w:rFonts w:hint="eastAsia" w:ascii="宋体" w:hAnsi="宋体"/>
                <w:sz w:val="18"/>
                <w:szCs w:val="18"/>
              </w:rPr>
            </w:pPr>
          </w:p>
        </w:tc>
      </w:tr>
      <w:tr w14:paraId="266E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08AEAE9A">
            <w:pPr>
              <w:widowControl/>
              <w:jc w:val="center"/>
              <w:rPr>
                <w:rFonts w:hint="eastAsia" w:ascii="宋体" w:hAnsi="宋体"/>
                <w:sz w:val="18"/>
                <w:szCs w:val="18"/>
              </w:rPr>
            </w:pPr>
          </w:p>
        </w:tc>
        <w:tc>
          <w:tcPr>
            <w:tcW w:w="993" w:type="dxa"/>
            <w:vMerge w:val="continue"/>
            <w:vAlign w:val="center"/>
          </w:tcPr>
          <w:p w14:paraId="306D066A">
            <w:pPr>
              <w:widowControl/>
              <w:jc w:val="center"/>
              <w:rPr>
                <w:rFonts w:hint="eastAsia" w:ascii="宋体" w:hAnsi="宋体"/>
                <w:sz w:val="18"/>
                <w:szCs w:val="18"/>
              </w:rPr>
            </w:pPr>
          </w:p>
        </w:tc>
        <w:tc>
          <w:tcPr>
            <w:tcW w:w="1317" w:type="dxa"/>
            <w:vAlign w:val="center"/>
          </w:tcPr>
          <w:p w14:paraId="619BDA63">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3315E58D">
            <w:pPr>
              <w:widowControl/>
              <w:jc w:val="center"/>
              <w:rPr>
                <w:rFonts w:hint="eastAsia" w:ascii="宋体" w:hAnsi="宋体"/>
                <w:sz w:val="18"/>
                <w:szCs w:val="18"/>
              </w:rPr>
            </w:pPr>
          </w:p>
        </w:tc>
        <w:tc>
          <w:tcPr>
            <w:tcW w:w="812" w:type="dxa"/>
            <w:vAlign w:val="center"/>
          </w:tcPr>
          <w:p w14:paraId="6A14270A">
            <w:pPr>
              <w:widowControl/>
              <w:jc w:val="right"/>
              <w:rPr>
                <w:rFonts w:hint="eastAsia" w:ascii="宋体" w:hAnsi="宋体"/>
                <w:sz w:val="18"/>
                <w:szCs w:val="18"/>
              </w:rPr>
            </w:pPr>
          </w:p>
        </w:tc>
        <w:tc>
          <w:tcPr>
            <w:tcW w:w="1147" w:type="dxa"/>
            <w:vMerge w:val="continue"/>
            <w:vAlign w:val="center"/>
          </w:tcPr>
          <w:p w14:paraId="222A9C27">
            <w:pPr>
              <w:widowControl/>
              <w:jc w:val="right"/>
              <w:rPr>
                <w:rFonts w:hint="eastAsia" w:ascii="宋体" w:hAnsi="宋体"/>
                <w:sz w:val="18"/>
                <w:szCs w:val="18"/>
              </w:rPr>
            </w:pPr>
          </w:p>
        </w:tc>
        <w:tc>
          <w:tcPr>
            <w:tcW w:w="1316" w:type="dxa"/>
            <w:vAlign w:val="center"/>
          </w:tcPr>
          <w:p w14:paraId="57B53EC3">
            <w:pPr>
              <w:widowControl/>
              <w:jc w:val="right"/>
              <w:rPr>
                <w:rFonts w:hint="eastAsia" w:ascii="宋体" w:hAnsi="宋体"/>
                <w:sz w:val="18"/>
                <w:szCs w:val="18"/>
              </w:rPr>
            </w:pPr>
          </w:p>
        </w:tc>
        <w:tc>
          <w:tcPr>
            <w:tcW w:w="2016" w:type="dxa"/>
            <w:vAlign w:val="center"/>
          </w:tcPr>
          <w:p w14:paraId="5F359A53">
            <w:pPr>
              <w:widowControl/>
              <w:jc w:val="right"/>
              <w:rPr>
                <w:rFonts w:hint="eastAsia" w:ascii="宋体" w:hAnsi="宋体"/>
                <w:sz w:val="18"/>
                <w:szCs w:val="18"/>
              </w:rPr>
            </w:pPr>
          </w:p>
        </w:tc>
      </w:tr>
      <w:tr w14:paraId="276F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7280FD15">
            <w:pPr>
              <w:widowControl/>
              <w:jc w:val="left"/>
              <w:rPr>
                <w:rFonts w:hint="eastAsia" w:ascii="宋体" w:hAnsi="宋体"/>
                <w:sz w:val="18"/>
                <w:szCs w:val="18"/>
              </w:rPr>
            </w:pPr>
          </w:p>
        </w:tc>
        <w:tc>
          <w:tcPr>
            <w:tcW w:w="993" w:type="dxa"/>
            <w:vMerge w:val="continue"/>
            <w:vAlign w:val="center"/>
          </w:tcPr>
          <w:p w14:paraId="597A0B75">
            <w:pPr>
              <w:widowControl/>
              <w:jc w:val="center"/>
              <w:rPr>
                <w:rFonts w:hint="eastAsia" w:ascii="宋体" w:hAnsi="宋体"/>
                <w:sz w:val="18"/>
                <w:szCs w:val="18"/>
              </w:rPr>
            </w:pPr>
          </w:p>
        </w:tc>
        <w:tc>
          <w:tcPr>
            <w:tcW w:w="1317" w:type="dxa"/>
            <w:vAlign w:val="center"/>
          </w:tcPr>
          <w:p w14:paraId="3A167905">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0B2D95C7">
            <w:pPr>
              <w:widowControl/>
              <w:jc w:val="left"/>
              <w:rPr>
                <w:rFonts w:hint="eastAsia" w:ascii="宋体" w:hAnsi="宋体"/>
                <w:sz w:val="18"/>
                <w:szCs w:val="18"/>
              </w:rPr>
            </w:pPr>
          </w:p>
        </w:tc>
        <w:tc>
          <w:tcPr>
            <w:tcW w:w="812" w:type="dxa"/>
            <w:vAlign w:val="center"/>
          </w:tcPr>
          <w:p w14:paraId="6ED7A86A">
            <w:pPr>
              <w:widowControl/>
              <w:jc w:val="right"/>
              <w:rPr>
                <w:rFonts w:hint="eastAsia" w:ascii="宋体" w:hAnsi="宋体"/>
                <w:sz w:val="18"/>
                <w:szCs w:val="18"/>
              </w:rPr>
            </w:pPr>
          </w:p>
        </w:tc>
        <w:tc>
          <w:tcPr>
            <w:tcW w:w="1147" w:type="dxa"/>
            <w:vMerge w:val="continue"/>
            <w:vAlign w:val="center"/>
          </w:tcPr>
          <w:p w14:paraId="6264E264">
            <w:pPr>
              <w:widowControl/>
              <w:jc w:val="right"/>
              <w:rPr>
                <w:rFonts w:hint="eastAsia" w:ascii="宋体" w:hAnsi="宋体"/>
                <w:sz w:val="18"/>
                <w:szCs w:val="18"/>
              </w:rPr>
            </w:pPr>
          </w:p>
        </w:tc>
        <w:tc>
          <w:tcPr>
            <w:tcW w:w="1316" w:type="dxa"/>
            <w:vAlign w:val="center"/>
          </w:tcPr>
          <w:p w14:paraId="534E0825">
            <w:pPr>
              <w:widowControl/>
              <w:jc w:val="right"/>
              <w:rPr>
                <w:rFonts w:hint="eastAsia" w:ascii="宋体" w:hAnsi="宋体"/>
                <w:sz w:val="18"/>
                <w:szCs w:val="18"/>
              </w:rPr>
            </w:pPr>
          </w:p>
        </w:tc>
        <w:tc>
          <w:tcPr>
            <w:tcW w:w="2016" w:type="dxa"/>
            <w:vAlign w:val="center"/>
          </w:tcPr>
          <w:p w14:paraId="739B49E8">
            <w:pPr>
              <w:widowControl/>
              <w:jc w:val="right"/>
              <w:rPr>
                <w:rFonts w:hint="eastAsia" w:ascii="宋体" w:hAnsi="宋体"/>
                <w:sz w:val="18"/>
                <w:szCs w:val="18"/>
              </w:rPr>
            </w:pPr>
          </w:p>
        </w:tc>
      </w:tr>
      <w:tr w14:paraId="40C7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7129C566">
            <w:pPr>
              <w:widowControl/>
              <w:jc w:val="left"/>
              <w:rPr>
                <w:rFonts w:hint="eastAsia" w:ascii="宋体" w:hAnsi="宋体"/>
                <w:sz w:val="18"/>
                <w:szCs w:val="18"/>
              </w:rPr>
            </w:pPr>
          </w:p>
        </w:tc>
        <w:tc>
          <w:tcPr>
            <w:tcW w:w="993" w:type="dxa"/>
            <w:vMerge w:val="restart"/>
            <w:vAlign w:val="center"/>
          </w:tcPr>
          <w:p w14:paraId="6A86C4C0">
            <w:pPr>
              <w:widowControl/>
              <w:jc w:val="center"/>
              <w:rPr>
                <w:rFonts w:hint="eastAsia" w:ascii="宋体" w:hAnsi="宋体"/>
                <w:sz w:val="18"/>
                <w:szCs w:val="18"/>
              </w:rPr>
            </w:pPr>
            <w:r>
              <w:rPr>
                <w:rFonts w:hint="eastAsia" w:ascii="宋体" w:hAnsi="宋体"/>
                <w:sz w:val="18"/>
                <w:szCs w:val="18"/>
              </w:rPr>
              <w:t>电力</w:t>
            </w:r>
          </w:p>
        </w:tc>
        <w:tc>
          <w:tcPr>
            <w:tcW w:w="1317" w:type="dxa"/>
            <w:vAlign w:val="center"/>
          </w:tcPr>
          <w:p w14:paraId="4F36ECC4">
            <w:pPr>
              <w:widowControl/>
              <w:jc w:val="center"/>
              <w:rPr>
                <w:rFonts w:hint="eastAsia" w:ascii="宋体" w:hAnsi="宋体"/>
                <w:sz w:val="18"/>
                <w:szCs w:val="18"/>
              </w:rPr>
            </w:pPr>
            <w:r>
              <w:rPr>
                <w:rFonts w:hint="eastAsia" w:ascii="宋体" w:hAnsi="宋体"/>
                <w:sz w:val="18"/>
                <w:szCs w:val="18"/>
              </w:rPr>
              <w:t>空调</w:t>
            </w:r>
          </w:p>
        </w:tc>
        <w:tc>
          <w:tcPr>
            <w:tcW w:w="952" w:type="dxa"/>
            <w:vMerge w:val="restart"/>
            <w:vAlign w:val="center"/>
          </w:tcPr>
          <w:p w14:paraId="0925EE14">
            <w:pPr>
              <w:widowControl/>
              <w:jc w:val="center"/>
              <w:rPr>
                <w:rFonts w:hint="eastAsia" w:ascii="宋体" w:hAnsi="宋体"/>
                <w:sz w:val="18"/>
                <w:szCs w:val="18"/>
              </w:rPr>
            </w:pPr>
            <w:r>
              <w:rPr>
                <w:rFonts w:hint="eastAsia" w:ascii="宋体" w:hAnsi="宋体"/>
                <w:sz w:val="18"/>
                <w:szCs w:val="18"/>
              </w:rPr>
              <w:t>万千瓦时</w:t>
            </w:r>
          </w:p>
        </w:tc>
        <w:tc>
          <w:tcPr>
            <w:tcW w:w="812" w:type="dxa"/>
            <w:vAlign w:val="center"/>
          </w:tcPr>
          <w:p w14:paraId="0F2B24B3">
            <w:pPr>
              <w:widowControl/>
              <w:jc w:val="right"/>
              <w:rPr>
                <w:rFonts w:hint="eastAsia" w:ascii="宋体" w:hAnsi="宋体"/>
                <w:sz w:val="18"/>
                <w:szCs w:val="18"/>
              </w:rPr>
            </w:pPr>
          </w:p>
        </w:tc>
        <w:tc>
          <w:tcPr>
            <w:tcW w:w="1147" w:type="dxa"/>
            <w:vMerge w:val="continue"/>
            <w:vAlign w:val="center"/>
          </w:tcPr>
          <w:p w14:paraId="052B99AF">
            <w:pPr>
              <w:widowControl/>
              <w:jc w:val="right"/>
              <w:rPr>
                <w:rFonts w:hint="eastAsia" w:ascii="宋体" w:hAnsi="宋体"/>
                <w:sz w:val="18"/>
                <w:szCs w:val="18"/>
              </w:rPr>
            </w:pPr>
          </w:p>
        </w:tc>
        <w:tc>
          <w:tcPr>
            <w:tcW w:w="1316" w:type="dxa"/>
            <w:vAlign w:val="center"/>
          </w:tcPr>
          <w:p w14:paraId="74B379F4">
            <w:pPr>
              <w:widowControl/>
              <w:jc w:val="right"/>
              <w:rPr>
                <w:rFonts w:hint="eastAsia" w:ascii="宋体" w:hAnsi="宋体"/>
                <w:sz w:val="18"/>
                <w:szCs w:val="18"/>
              </w:rPr>
            </w:pPr>
          </w:p>
        </w:tc>
        <w:tc>
          <w:tcPr>
            <w:tcW w:w="2016" w:type="dxa"/>
            <w:vAlign w:val="center"/>
          </w:tcPr>
          <w:p w14:paraId="245A8C5D">
            <w:pPr>
              <w:widowControl/>
              <w:jc w:val="right"/>
              <w:rPr>
                <w:rFonts w:hint="eastAsia" w:ascii="宋体" w:hAnsi="宋体"/>
                <w:sz w:val="18"/>
                <w:szCs w:val="18"/>
              </w:rPr>
            </w:pPr>
          </w:p>
        </w:tc>
      </w:tr>
      <w:tr w14:paraId="33D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43D3D7B2">
            <w:pPr>
              <w:widowControl/>
              <w:jc w:val="left"/>
              <w:rPr>
                <w:rFonts w:hint="eastAsia" w:ascii="宋体" w:hAnsi="宋体"/>
                <w:sz w:val="18"/>
                <w:szCs w:val="18"/>
              </w:rPr>
            </w:pPr>
          </w:p>
        </w:tc>
        <w:tc>
          <w:tcPr>
            <w:tcW w:w="993" w:type="dxa"/>
            <w:vMerge w:val="continue"/>
            <w:vAlign w:val="center"/>
          </w:tcPr>
          <w:p w14:paraId="3106AE3E">
            <w:pPr>
              <w:widowControl/>
              <w:jc w:val="left"/>
              <w:rPr>
                <w:rFonts w:hint="eastAsia" w:ascii="宋体" w:hAnsi="宋体"/>
                <w:sz w:val="18"/>
                <w:szCs w:val="18"/>
              </w:rPr>
            </w:pPr>
          </w:p>
        </w:tc>
        <w:tc>
          <w:tcPr>
            <w:tcW w:w="1317" w:type="dxa"/>
            <w:vAlign w:val="center"/>
          </w:tcPr>
          <w:p w14:paraId="68574D8C">
            <w:pPr>
              <w:widowControl/>
              <w:jc w:val="center"/>
              <w:rPr>
                <w:rFonts w:hint="eastAsia" w:ascii="宋体" w:hAnsi="宋体"/>
                <w:sz w:val="18"/>
                <w:szCs w:val="18"/>
              </w:rPr>
            </w:pPr>
            <w:r>
              <w:rPr>
                <w:rFonts w:hint="eastAsia" w:ascii="宋体" w:hAnsi="宋体"/>
                <w:sz w:val="18"/>
                <w:szCs w:val="18"/>
              </w:rPr>
              <w:t>照明</w:t>
            </w:r>
          </w:p>
        </w:tc>
        <w:tc>
          <w:tcPr>
            <w:tcW w:w="952" w:type="dxa"/>
            <w:vMerge w:val="continue"/>
            <w:vAlign w:val="center"/>
          </w:tcPr>
          <w:p w14:paraId="7846E992">
            <w:pPr>
              <w:widowControl/>
              <w:jc w:val="left"/>
              <w:rPr>
                <w:rFonts w:hint="eastAsia" w:ascii="宋体" w:hAnsi="宋体"/>
                <w:sz w:val="18"/>
                <w:szCs w:val="18"/>
              </w:rPr>
            </w:pPr>
          </w:p>
        </w:tc>
        <w:tc>
          <w:tcPr>
            <w:tcW w:w="812" w:type="dxa"/>
            <w:vAlign w:val="center"/>
          </w:tcPr>
          <w:p w14:paraId="537B6D97">
            <w:pPr>
              <w:widowControl/>
              <w:jc w:val="right"/>
              <w:rPr>
                <w:rFonts w:hint="eastAsia" w:ascii="宋体" w:hAnsi="宋体"/>
                <w:sz w:val="18"/>
                <w:szCs w:val="18"/>
              </w:rPr>
            </w:pPr>
          </w:p>
        </w:tc>
        <w:tc>
          <w:tcPr>
            <w:tcW w:w="1147" w:type="dxa"/>
            <w:vMerge w:val="continue"/>
            <w:vAlign w:val="center"/>
          </w:tcPr>
          <w:p w14:paraId="412814E5">
            <w:pPr>
              <w:widowControl/>
              <w:jc w:val="right"/>
              <w:rPr>
                <w:rFonts w:hint="eastAsia" w:ascii="宋体" w:hAnsi="宋体"/>
                <w:sz w:val="18"/>
                <w:szCs w:val="18"/>
              </w:rPr>
            </w:pPr>
          </w:p>
        </w:tc>
        <w:tc>
          <w:tcPr>
            <w:tcW w:w="1316" w:type="dxa"/>
            <w:vAlign w:val="center"/>
          </w:tcPr>
          <w:p w14:paraId="39B66344">
            <w:pPr>
              <w:widowControl/>
              <w:jc w:val="right"/>
              <w:rPr>
                <w:rFonts w:hint="eastAsia" w:ascii="宋体" w:hAnsi="宋体"/>
                <w:sz w:val="18"/>
                <w:szCs w:val="18"/>
              </w:rPr>
            </w:pPr>
          </w:p>
        </w:tc>
        <w:tc>
          <w:tcPr>
            <w:tcW w:w="2016" w:type="dxa"/>
            <w:vAlign w:val="center"/>
          </w:tcPr>
          <w:p w14:paraId="250B0BE2">
            <w:pPr>
              <w:widowControl/>
              <w:jc w:val="right"/>
              <w:rPr>
                <w:rFonts w:hint="eastAsia" w:ascii="宋体" w:hAnsi="宋体"/>
                <w:sz w:val="18"/>
                <w:szCs w:val="18"/>
              </w:rPr>
            </w:pPr>
          </w:p>
        </w:tc>
      </w:tr>
      <w:tr w14:paraId="69D3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5B4676EC">
            <w:pPr>
              <w:widowControl/>
              <w:jc w:val="left"/>
              <w:rPr>
                <w:rFonts w:hint="eastAsia" w:ascii="宋体" w:hAnsi="宋体"/>
                <w:sz w:val="18"/>
                <w:szCs w:val="18"/>
              </w:rPr>
            </w:pPr>
          </w:p>
        </w:tc>
        <w:tc>
          <w:tcPr>
            <w:tcW w:w="993" w:type="dxa"/>
            <w:vMerge w:val="continue"/>
            <w:vAlign w:val="center"/>
          </w:tcPr>
          <w:p w14:paraId="394D174C">
            <w:pPr>
              <w:widowControl/>
              <w:jc w:val="left"/>
              <w:rPr>
                <w:rFonts w:hint="eastAsia" w:ascii="宋体" w:hAnsi="宋体"/>
                <w:sz w:val="18"/>
                <w:szCs w:val="18"/>
              </w:rPr>
            </w:pPr>
          </w:p>
        </w:tc>
        <w:tc>
          <w:tcPr>
            <w:tcW w:w="1317" w:type="dxa"/>
            <w:vAlign w:val="center"/>
          </w:tcPr>
          <w:p w14:paraId="5D839719">
            <w:pPr>
              <w:widowControl/>
              <w:jc w:val="center"/>
              <w:rPr>
                <w:rFonts w:hint="eastAsia" w:ascii="宋体" w:hAnsi="宋体"/>
                <w:sz w:val="18"/>
                <w:szCs w:val="18"/>
              </w:rPr>
            </w:pPr>
            <w:r>
              <w:rPr>
                <w:rFonts w:hint="eastAsia" w:ascii="宋体" w:hAnsi="宋体"/>
                <w:sz w:val="18"/>
                <w:szCs w:val="18"/>
              </w:rPr>
              <w:t>插座</w:t>
            </w:r>
          </w:p>
        </w:tc>
        <w:tc>
          <w:tcPr>
            <w:tcW w:w="952" w:type="dxa"/>
            <w:vMerge w:val="continue"/>
            <w:vAlign w:val="center"/>
          </w:tcPr>
          <w:p w14:paraId="1C4887C8">
            <w:pPr>
              <w:widowControl/>
              <w:jc w:val="left"/>
              <w:rPr>
                <w:rFonts w:hint="eastAsia" w:ascii="宋体" w:hAnsi="宋体"/>
                <w:sz w:val="18"/>
                <w:szCs w:val="18"/>
              </w:rPr>
            </w:pPr>
          </w:p>
        </w:tc>
        <w:tc>
          <w:tcPr>
            <w:tcW w:w="812" w:type="dxa"/>
            <w:vAlign w:val="center"/>
          </w:tcPr>
          <w:p w14:paraId="258DB423">
            <w:pPr>
              <w:widowControl/>
              <w:jc w:val="right"/>
              <w:rPr>
                <w:rFonts w:hint="eastAsia" w:ascii="宋体" w:hAnsi="宋体"/>
                <w:sz w:val="18"/>
                <w:szCs w:val="18"/>
              </w:rPr>
            </w:pPr>
          </w:p>
        </w:tc>
        <w:tc>
          <w:tcPr>
            <w:tcW w:w="1147" w:type="dxa"/>
            <w:vMerge w:val="continue"/>
            <w:vAlign w:val="center"/>
          </w:tcPr>
          <w:p w14:paraId="48446A32">
            <w:pPr>
              <w:widowControl/>
              <w:jc w:val="right"/>
              <w:rPr>
                <w:rFonts w:hint="eastAsia" w:ascii="宋体" w:hAnsi="宋体"/>
                <w:sz w:val="18"/>
                <w:szCs w:val="18"/>
              </w:rPr>
            </w:pPr>
          </w:p>
        </w:tc>
        <w:tc>
          <w:tcPr>
            <w:tcW w:w="1316" w:type="dxa"/>
            <w:vAlign w:val="center"/>
          </w:tcPr>
          <w:p w14:paraId="03AAE4F2">
            <w:pPr>
              <w:widowControl/>
              <w:jc w:val="right"/>
              <w:rPr>
                <w:rFonts w:hint="eastAsia" w:ascii="宋体" w:hAnsi="宋体"/>
                <w:sz w:val="18"/>
                <w:szCs w:val="18"/>
              </w:rPr>
            </w:pPr>
          </w:p>
        </w:tc>
        <w:tc>
          <w:tcPr>
            <w:tcW w:w="2016" w:type="dxa"/>
            <w:vAlign w:val="center"/>
          </w:tcPr>
          <w:p w14:paraId="4E1DD727">
            <w:pPr>
              <w:widowControl/>
              <w:jc w:val="right"/>
              <w:rPr>
                <w:rFonts w:hint="eastAsia" w:ascii="宋体" w:hAnsi="宋体"/>
                <w:sz w:val="18"/>
                <w:szCs w:val="18"/>
              </w:rPr>
            </w:pPr>
          </w:p>
        </w:tc>
      </w:tr>
      <w:tr w14:paraId="42E5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7F2D0338">
            <w:pPr>
              <w:widowControl/>
              <w:jc w:val="left"/>
              <w:rPr>
                <w:rFonts w:hint="eastAsia" w:ascii="宋体" w:hAnsi="宋体"/>
                <w:sz w:val="18"/>
                <w:szCs w:val="18"/>
              </w:rPr>
            </w:pPr>
          </w:p>
        </w:tc>
        <w:tc>
          <w:tcPr>
            <w:tcW w:w="993" w:type="dxa"/>
            <w:vMerge w:val="continue"/>
            <w:vAlign w:val="center"/>
          </w:tcPr>
          <w:p w14:paraId="7CE18462">
            <w:pPr>
              <w:widowControl/>
              <w:jc w:val="left"/>
              <w:rPr>
                <w:rFonts w:hint="eastAsia" w:ascii="宋体" w:hAnsi="宋体"/>
                <w:sz w:val="18"/>
                <w:szCs w:val="18"/>
              </w:rPr>
            </w:pPr>
          </w:p>
        </w:tc>
        <w:tc>
          <w:tcPr>
            <w:tcW w:w="1317" w:type="dxa"/>
            <w:vAlign w:val="center"/>
          </w:tcPr>
          <w:p w14:paraId="72A0AC58">
            <w:pPr>
              <w:widowControl/>
              <w:jc w:val="center"/>
              <w:rPr>
                <w:rFonts w:hint="eastAsia" w:ascii="宋体" w:hAnsi="宋体"/>
                <w:sz w:val="18"/>
                <w:szCs w:val="18"/>
              </w:rPr>
            </w:pPr>
            <w:r>
              <w:rPr>
                <w:rFonts w:hint="eastAsia" w:ascii="宋体" w:hAnsi="宋体"/>
                <w:sz w:val="18"/>
                <w:szCs w:val="18"/>
              </w:rPr>
              <w:t>电梯</w:t>
            </w:r>
          </w:p>
        </w:tc>
        <w:tc>
          <w:tcPr>
            <w:tcW w:w="952" w:type="dxa"/>
            <w:vMerge w:val="continue"/>
            <w:vAlign w:val="center"/>
          </w:tcPr>
          <w:p w14:paraId="190098D8">
            <w:pPr>
              <w:widowControl/>
              <w:jc w:val="left"/>
              <w:rPr>
                <w:rFonts w:hint="eastAsia" w:ascii="宋体" w:hAnsi="宋体"/>
                <w:sz w:val="18"/>
                <w:szCs w:val="18"/>
              </w:rPr>
            </w:pPr>
          </w:p>
        </w:tc>
        <w:tc>
          <w:tcPr>
            <w:tcW w:w="812" w:type="dxa"/>
            <w:vAlign w:val="center"/>
          </w:tcPr>
          <w:p w14:paraId="46F44719">
            <w:pPr>
              <w:widowControl/>
              <w:jc w:val="right"/>
              <w:rPr>
                <w:rFonts w:hint="eastAsia" w:ascii="宋体" w:hAnsi="宋体"/>
                <w:sz w:val="18"/>
                <w:szCs w:val="18"/>
              </w:rPr>
            </w:pPr>
          </w:p>
        </w:tc>
        <w:tc>
          <w:tcPr>
            <w:tcW w:w="1147" w:type="dxa"/>
            <w:vMerge w:val="continue"/>
            <w:vAlign w:val="center"/>
          </w:tcPr>
          <w:p w14:paraId="24585F81">
            <w:pPr>
              <w:widowControl/>
              <w:jc w:val="right"/>
              <w:rPr>
                <w:rFonts w:hint="eastAsia" w:ascii="宋体" w:hAnsi="宋体"/>
                <w:sz w:val="18"/>
                <w:szCs w:val="18"/>
              </w:rPr>
            </w:pPr>
          </w:p>
        </w:tc>
        <w:tc>
          <w:tcPr>
            <w:tcW w:w="1316" w:type="dxa"/>
            <w:vAlign w:val="center"/>
          </w:tcPr>
          <w:p w14:paraId="6D548E09">
            <w:pPr>
              <w:widowControl/>
              <w:jc w:val="right"/>
              <w:rPr>
                <w:rFonts w:hint="eastAsia" w:ascii="宋体" w:hAnsi="宋体"/>
                <w:sz w:val="18"/>
                <w:szCs w:val="18"/>
              </w:rPr>
            </w:pPr>
          </w:p>
        </w:tc>
        <w:tc>
          <w:tcPr>
            <w:tcW w:w="2016" w:type="dxa"/>
            <w:vAlign w:val="center"/>
          </w:tcPr>
          <w:p w14:paraId="5FD9D59F">
            <w:pPr>
              <w:widowControl/>
              <w:jc w:val="right"/>
              <w:rPr>
                <w:rFonts w:hint="eastAsia" w:ascii="宋体" w:hAnsi="宋体"/>
                <w:sz w:val="18"/>
                <w:szCs w:val="18"/>
              </w:rPr>
            </w:pPr>
          </w:p>
        </w:tc>
      </w:tr>
      <w:tr w14:paraId="2DB3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6925F357">
            <w:pPr>
              <w:widowControl/>
              <w:jc w:val="left"/>
              <w:rPr>
                <w:rFonts w:hint="eastAsia" w:ascii="宋体" w:hAnsi="宋体"/>
                <w:sz w:val="18"/>
                <w:szCs w:val="18"/>
              </w:rPr>
            </w:pPr>
          </w:p>
        </w:tc>
        <w:tc>
          <w:tcPr>
            <w:tcW w:w="993" w:type="dxa"/>
            <w:vMerge w:val="continue"/>
            <w:vAlign w:val="center"/>
          </w:tcPr>
          <w:p w14:paraId="6FF52ECA">
            <w:pPr>
              <w:widowControl/>
              <w:jc w:val="left"/>
              <w:rPr>
                <w:rFonts w:hint="eastAsia" w:ascii="宋体" w:hAnsi="宋体"/>
                <w:sz w:val="18"/>
                <w:szCs w:val="18"/>
              </w:rPr>
            </w:pPr>
          </w:p>
        </w:tc>
        <w:tc>
          <w:tcPr>
            <w:tcW w:w="1317" w:type="dxa"/>
            <w:vAlign w:val="center"/>
          </w:tcPr>
          <w:p w14:paraId="2C10E196">
            <w:pPr>
              <w:widowControl/>
              <w:jc w:val="center"/>
              <w:rPr>
                <w:rFonts w:hint="eastAsia" w:ascii="宋体" w:hAnsi="宋体"/>
                <w:sz w:val="18"/>
                <w:szCs w:val="18"/>
              </w:rPr>
            </w:pPr>
            <w:r>
              <w:rPr>
                <w:rFonts w:hint="eastAsia" w:ascii="宋体" w:hAnsi="宋体"/>
                <w:sz w:val="18"/>
                <w:szCs w:val="18"/>
              </w:rPr>
              <w:t>给水排水</w:t>
            </w:r>
          </w:p>
        </w:tc>
        <w:tc>
          <w:tcPr>
            <w:tcW w:w="952" w:type="dxa"/>
            <w:vMerge w:val="continue"/>
            <w:vAlign w:val="center"/>
          </w:tcPr>
          <w:p w14:paraId="1EAB080B">
            <w:pPr>
              <w:widowControl/>
              <w:jc w:val="left"/>
              <w:rPr>
                <w:rFonts w:hint="eastAsia" w:ascii="宋体" w:hAnsi="宋体"/>
                <w:sz w:val="18"/>
                <w:szCs w:val="18"/>
              </w:rPr>
            </w:pPr>
          </w:p>
        </w:tc>
        <w:tc>
          <w:tcPr>
            <w:tcW w:w="812" w:type="dxa"/>
            <w:vAlign w:val="center"/>
          </w:tcPr>
          <w:p w14:paraId="22604B97">
            <w:pPr>
              <w:widowControl/>
              <w:jc w:val="right"/>
              <w:rPr>
                <w:rFonts w:hint="eastAsia" w:ascii="宋体" w:hAnsi="宋体"/>
                <w:sz w:val="18"/>
                <w:szCs w:val="18"/>
              </w:rPr>
            </w:pPr>
          </w:p>
        </w:tc>
        <w:tc>
          <w:tcPr>
            <w:tcW w:w="1147" w:type="dxa"/>
            <w:vMerge w:val="continue"/>
            <w:vAlign w:val="center"/>
          </w:tcPr>
          <w:p w14:paraId="63409F2B">
            <w:pPr>
              <w:widowControl/>
              <w:jc w:val="right"/>
              <w:rPr>
                <w:rFonts w:hint="eastAsia" w:ascii="宋体" w:hAnsi="宋体"/>
                <w:sz w:val="18"/>
                <w:szCs w:val="18"/>
              </w:rPr>
            </w:pPr>
          </w:p>
        </w:tc>
        <w:tc>
          <w:tcPr>
            <w:tcW w:w="1316" w:type="dxa"/>
            <w:vAlign w:val="center"/>
          </w:tcPr>
          <w:p w14:paraId="4127211E">
            <w:pPr>
              <w:widowControl/>
              <w:jc w:val="right"/>
              <w:rPr>
                <w:rFonts w:hint="eastAsia" w:ascii="宋体" w:hAnsi="宋体"/>
                <w:sz w:val="18"/>
                <w:szCs w:val="18"/>
              </w:rPr>
            </w:pPr>
          </w:p>
        </w:tc>
        <w:tc>
          <w:tcPr>
            <w:tcW w:w="2016" w:type="dxa"/>
            <w:vAlign w:val="center"/>
          </w:tcPr>
          <w:p w14:paraId="152E5657">
            <w:pPr>
              <w:widowControl/>
              <w:jc w:val="right"/>
              <w:rPr>
                <w:rFonts w:hint="eastAsia" w:ascii="宋体" w:hAnsi="宋体"/>
                <w:sz w:val="18"/>
                <w:szCs w:val="18"/>
              </w:rPr>
            </w:pPr>
          </w:p>
        </w:tc>
      </w:tr>
      <w:tr w14:paraId="44D9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47B8B665">
            <w:pPr>
              <w:widowControl/>
              <w:jc w:val="left"/>
              <w:rPr>
                <w:rFonts w:hint="eastAsia" w:ascii="宋体" w:hAnsi="宋体"/>
                <w:sz w:val="18"/>
                <w:szCs w:val="18"/>
              </w:rPr>
            </w:pPr>
          </w:p>
        </w:tc>
        <w:tc>
          <w:tcPr>
            <w:tcW w:w="993" w:type="dxa"/>
            <w:vMerge w:val="continue"/>
            <w:vAlign w:val="center"/>
          </w:tcPr>
          <w:p w14:paraId="143A11EB">
            <w:pPr>
              <w:widowControl/>
              <w:jc w:val="left"/>
              <w:rPr>
                <w:rFonts w:hint="eastAsia" w:ascii="宋体" w:hAnsi="宋体"/>
                <w:sz w:val="18"/>
                <w:szCs w:val="18"/>
              </w:rPr>
            </w:pPr>
          </w:p>
        </w:tc>
        <w:tc>
          <w:tcPr>
            <w:tcW w:w="1317" w:type="dxa"/>
            <w:vAlign w:val="center"/>
          </w:tcPr>
          <w:p w14:paraId="12CE13F4">
            <w:pPr>
              <w:widowControl/>
              <w:jc w:val="center"/>
              <w:rPr>
                <w:rFonts w:hint="eastAsia" w:ascii="宋体" w:hAnsi="宋体"/>
                <w:sz w:val="18"/>
                <w:szCs w:val="18"/>
              </w:rPr>
            </w:pPr>
            <w:r>
              <w:rPr>
                <w:rFonts w:hint="eastAsia" w:ascii="宋体" w:hAnsi="宋体"/>
                <w:sz w:val="18"/>
                <w:szCs w:val="18"/>
              </w:rPr>
              <w:t>通风</w:t>
            </w:r>
          </w:p>
        </w:tc>
        <w:tc>
          <w:tcPr>
            <w:tcW w:w="952" w:type="dxa"/>
            <w:vMerge w:val="continue"/>
            <w:vAlign w:val="center"/>
          </w:tcPr>
          <w:p w14:paraId="06E0383C">
            <w:pPr>
              <w:widowControl/>
              <w:jc w:val="left"/>
              <w:rPr>
                <w:rFonts w:hint="eastAsia" w:ascii="宋体" w:hAnsi="宋体"/>
                <w:sz w:val="18"/>
                <w:szCs w:val="18"/>
              </w:rPr>
            </w:pPr>
          </w:p>
        </w:tc>
        <w:tc>
          <w:tcPr>
            <w:tcW w:w="812" w:type="dxa"/>
            <w:vAlign w:val="center"/>
          </w:tcPr>
          <w:p w14:paraId="62D9F8F0">
            <w:pPr>
              <w:widowControl/>
              <w:jc w:val="right"/>
              <w:rPr>
                <w:rFonts w:hint="eastAsia" w:ascii="宋体" w:hAnsi="宋体"/>
                <w:sz w:val="18"/>
                <w:szCs w:val="18"/>
              </w:rPr>
            </w:pPr>
          </w:p>
        </w:tc>
        <w:tc>
          <w:tcPr>
            <w:tcW w:w="1147" w:type="dxa"/>
            <w:vMerge w:val="continue"/>
            <w:vAlign w:val="center"/>
          </w:tcPr>
          <w:p w14:paraId="5F2FF04B">
            <w:pPr>
              <w:widowControl/>
              <w:jc w:val="right"/>
              <w:rPr>
                <w:rFonts w:hint="eastAsia" w:ascii="宋体" w:hAnsi="宋体"/>
                <w:sz w:val="18"/>
                <w:szCs w:val="18"/>
              </w:rPr>
            </w:pPr>
          </w:p>
        </w:tc>
        <w:tc>
          <w:tcPr>
            <w:tcW w:w="1316" w:type="dxa"/>
            <w:vAlign w:val="center"/>
          </w:tcPr>
          <w:p w14:paraId="4D2256AB">
            <w:pPr>
              <w:widowControl/>
              <w:jc w:val="right"/>
              <w:rPr>
                <w:rFonts w:hint="eastAsia" w:ascii="宋体" w:hAnsi="宋体"/>
                <w:sz w:val="18"/>
                <w:szCs w:val="18"/>
              </w:rPr>
            </w:pPr>
          </w:p>
        </w:tc>
        <w:tc>
          <w:tcPr>
            <w:tcW w:w="2016" w:type="dxa"/>
            <w:vAlign w:val="center"/>
          </w:tcPr>
          <w:p w14:paraId="3963CDC4">
            <w:pPr>
              <w:widowControl/>
              <w:jc w:val="right"/>
              <w:rPr>
                <w:rFonts w:hint="eastAsia" w:ascii="宋体" w:hAnsi="宋体"/>
                <w:sz w:val="18"/>
                <w:szCs w:val="18"/>
              </w:rPr>
            </w:pPr>
          </w:p>
        </w:tc>
      </w:tr>
      <w:tr w14:paraId="2CAB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6C84F934">
            <w:pPr>
              <w:widowControl/>
              <w:jc w:val="left"/>
              <w:rPr>
                <w:rFonts w:hint="eastAsia" w:ascii="宋体" w:hAnsi="宋体"/>
                <w:sz w:val="18"/>
                <w:szCs w:val="18"/>
              </w:rPr>
            </w:pPr>
          </w:p>
        </w:tc>
        <w:tc>
          <w:tcPr>
            <w:tcW w:w="993" w:type="dxa"/>
            <w:vMerge w:val="continue"/>
            <w:vAlign w:val="center"/>
          </w:tcPr>
          <w:p w14:paraId="44592E69">
            <w:pPr>
              <w:widowControl/>
              <w:jc w:val="left"/>
              <w:rPr>
                <w:rFonts w:hint="eastAsia" w:ascii="宋体" w:hAnsi="宋体"/>
                <w:sz w:val="18"/>
                <w:szCs w:val="18"/>
              </w:rPr>
            </w:pPr>
          </w:p>
        </w:tc>
        <w:tc>
          <w:tcPr>
            <w:tcW w:w="1317" w:type="dxa"/>
            <w:vAlign w:val="center"/>
          </w:tcPr>
          <w:p w14:paraId="2C5648FD">
            <w:pPr>
              <w:widowControl/>
              <w:jc w:val="center"/>
              <w:rPr>
                <w:rFonts w:hint="eastAsia" w:ascii="宋体" w:hAnsi="宋体"/>
                <w:sz w:val="18"/>
                <w:szCs w:val="18"/>
              </w:rPr>
            </w:pPr>
            <w:r>
              <w:rPr>
                <w:rFonts w:hint="eastAsia" w:ascii="宋体" w:hAnsi="宋体"/>
                <w:sz w:val="18"/>
                <w:szCs w:val="18"/>
              </w:rPr>
              <w:t>供暖耗电</w:t>
            </w:r>
          </w:p>
        </w:tc>
        <w:tc>
          <w:tcPr>
            <w:tcW w:w="952" w:type="dxa"/>
            <w:vMerge w:val="continue"/>
            <w:vAlign w:val="center"/>
          </w:tcPr>
          <w:p w14:paraId="053AD965">
            <w:pPr>
              <w:widowControl/>
              <w:jc w:val="left"/>
              <w:rPr>
                <w:rFonts w:hint="eastAsia" w:ascii="宋体" w:hAnsi="宋体"/>
                <w:sz w:val="18"/>
                <w:szCs w:val="18"/>
              </w:rPr>
            </w:pPr>
          </w:p>
        </w:tc>
        <w:tc>
          <w:tcPr>
            <w:tcW w:w="812" w:type="dxa"/>
            <w:vAlign w:val="center"/>
          </w:tcPr>
          <w:p w14:paraId="3DB2B61B">
            <w:pPr>
              <w:widowControl/>
              <w:jc w:val="right"/>
              <w:rPr>
                <w:rFonts w:hint="eastAsia" w:ascii="宋体" w:hAnsi="宋体"/>
                <w:sz w:val="18"/>
                <w:szCs w:val="18"/>
              </w:rPr>
            </w:pPr>
          </w:p>
        </w:tc>
        <w:tc>
          <w:tcPr>
            <w:tcW w:w="1147" w:type="dxa"/>
            <w:vMerge w:val="continue"/>
            <w:vAlign w:val="center"/>
          </w:tcPr>
          <w:p w14:paraId="0C010F6A">
            <w:pPr>
              <w:widowControl/>
              <w:jc w:val="right"/>
              <w:rPr>
                <w:rFonts w:hint="eastAsia" w:ascii="宋体" w:hAnsi="宋体"/>
                <w:sz w:val="18"/>
                <w:szCs w:val="18"/>
              </w:rPr>
            </w:pPr>
          </w:p>
        </w:tc>
        <w:tc>
          <w:tcPr>
            <w:tcW w:w="1316" w:type="dxa"/>
            <w:vAlign w:val="center"/>
          </w:tcPr>
          <w:p w14:paraId="1FB914AD">
            <w:pPr>
              <w:widowControl/>
              <w:jc w:val="right"/>
              <w:rPr>
                <w:rFonts w:hint="eastAsia" w:ascii="宋体" w:hAnsi="宋体"/>
                <w:sz w:val="18"/>
                <w:szCs w:val="18"/>
              </w:rPr>
            </w:pPr>
          </w:p>
        </w:tc>
        <w:tc>
          <w:tcPr>
            <w:tcW w:w="2016" w:type="dxa"/>
            <w:vAlign w:val="center"/>
          </w:tcPr>
          <w:p w14:paraId="1A5AE90C">
            <w:pPr>
              <w:widowControl/>
              <w:jc w:val="right"/>
              <w:rPr>
                <w:rFonts w:hint="eastAsia" w:ascii="宋体" w:hAnsi="宋体"/>
                <w:sz w:val="18"/>
                <w:szCs w:val="18"/>
              </w:rPr>
            </w:pPr>
          </w:p>
        </w:tc>
      </w:tr>
      <w:tr w14:paraId="7E96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9" w:type="dxa"/>
            <w:vMerge w:val="continue"/>
            <w:vAlign w:val="center"/>
          </w:tcPr>
          <w:p w14:paraId="3E042827">
            <w:pPr>
              <w:widowControl/>
              <w:jc w:val="left"/>
              <w:rPr>
                <w:rFonts w:hint="eastAsia" w:ascii="宋体" w:hAnsi="宋体"/>
                <w:sz w:val="18"/>
                <w:szCs w:val="18"/>
              </w:rPr>
            </w:pPr>
          </w:p>
        </w:tc>
        <w:tc>
          <w:tcPr>
            <w:tcW w:w="993" w:type="dxa"/>
            <w:vMerge w:val="continue"/>
            <w:vAlign w:val="center"/>
          </w:tcPr>
          <w:p w14:paraId="408545FF">
            <w:pPr>
              <w:widowControl/>
              <w:jc w:val="left"/>
              <w:rPr>
                <w:rFonts w:hint="eastAsia" w:ascii="宋体" w:hAnsi="宋体"/>
                <w:sz w:val="18"/>
                <w:szCs w:val="18"/>
              </w:rPr>
            </w:pPr>
          </w:p>
        </w:tc>
        <w:tc>
          <w:tcPr>
            <w:tcW w:w="1317" w:type="dxa"/>
            <w:vAlign w:val="center"/>
          </w:tcPr>
          <w:p w14:paraId="53DB1BB5">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17C2C0F4">
            <w:pPr>
              <w:widowControl/>
              <w:jc w:val="left"/>
              <w:rPr>
                <w:rFonts w:hint="eastAsia" w:ascii="宋体" w:hAnsi="宋体"/>
                <w:sz w:val="18"/>
                <w:szCs w:val="18"/>
              </w:rPr>
            </w:pPr>
          </w:p>
        </w:tc>
        <w:tc>
          <w:tcPr>
            <w:tcW w:w="812" w:type="dxa"/>
            <w:vAlign w:val="center"/>
          </w:tcPr>
          <w:p w14:paraId="25710E15">
            <w:pPr>
              <w:widowControl/>
              <w:jc w:val="right"/>
              <w:rPr>
                <w:rFonts w:hint="eastAsia" w:ascii="宋体" w:hAnsi="宋体"/>
                <w:sz w:val="18"/>
                <w:szCs w:val="18"/>
              </w:rPr>
            </w:pPr>
          </w:p>
        </w:tc>
        <w:tc>
          <w:tcPr>
            <w:tcW w:w="1147" w:type="dxa"/>
            <w:vMerge w:val="continue"/>
            <w:vAlign w:val="center"/>
          </w:tcPr>
          <w:p w14:paraId="7D36135E">
            <w:pPr>
              <w:widowControl/>
              <w:jc w:val="right"/>
              <w:rPr>
                <w:rFonts w:hint="eastAsia" w:ascii="宋体" w:hAnsi="宋体"/>
                <w:sz w:val="18"/>
                <w:szCs w:val="18"/>
              </w:rPr>
            </w:pPr>
          </w:p>
        </w:tc>
        <w:tc>
          <w:tcPr>
            <w:tcW w:w="1316" w:type="dxa"/>
            <w:vAlign w:val="center"/>
          </w:tcPr>
          <w:p w14:paraId="1E91F1E4">
            <w:pPr>
              <w:widowControl/>
              <w:jc w:val="right"/>
              <w:rPr>
                <w:rFonts w:hint="eastAsia" w:ascii="宋体" w:hAnsi="宋体"/>
                <w:sz w:val="18"/>
                <w:szCs w:val="18"/>
              </w:rPr>
            </w:pPr>
          </w:p>
        </w:tc>
        <w:tc>
          <w:tcPr>
            <w:tcW w:w="2016" w:type="dxa"/>
            <w:vAlign w:val="center"/>
          </w:tcPr>
          <w:p w14:paraId="5FF96B4D">
            <w:pPr>
              <w:widowControl/>
              <w:jc w:val="right"/>
              <w:rPr>
                <w:rFonts w:hint="eastAsia" w:ascii="宋体" w:hAnsi="宋体"/>
                <w:sz w:val="18"/>
                <w:szCs w:val="18"/>
              </w:rPr>
            </w:pPr>
          </w:p>
        </w:tc>
      </w:tr>
      <w:tr w14:paraId="3E2B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6A14631D">
            <w:pPr>
              <w:widowControl/>
              <w:jc w:val="left"/>
              <w:rPr>
                <w:rFonts w:hint="eastAsia" w:ascii="宋体" w:hAnsi="宋体"/>
                <w:sz w:val="18"/>
                <w:szCs w:val="18"/>
              </w:rPr>
            </w:pPr>
          </w:p>
        </w:tc>
        <w:tc>
          <w:tcPr>
            <w:tcW w:w="993" w:type="dxa"/>
            <w:vMerge w:val="continue"/>
            <w:vAlign w:val="center"/>
          </w:tcPr>
          <w:p w14:paraId="2B2B4433">
            <w:pPr>
              <w:widowControl/>
              <w:jc w:val="left"/>
              <w:rPr>
                <w:rFonts w:hint="eastAsia" w:ascii="宋体" w:hAnsi="宋体"/>
                <w:sz w:val="18"/>
                <w:szCs w:val="18"/>
              </w:rPr>
            </w:pPr>
          </w:p>
        </w:tc>
        <w:tc>
          <w:tcPr>
            <w:tcW w:w="1317" w:type="dxa"/>
            <w:vAlign w:val="center"/>
          </w:tcPr>
          <w:p w14:paraId="35E42B40">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0D5BFE1C">
            <w:pPr>
              <w:widowControl/>
              <w:jc w:val="left"/>
              <w:rPr>
                <w:rFonts w:hint="eastAsia" w:ascii="宋体" w:hAnsi="宋体"/>
                <w:sz w:val="18"/>
                <w:szCs w:val="18"/>
              </w:rPr>
            </w:pPr>
          </w:p>
        </w:tc>
        <w:tc>
          <w:tcPr>
            <w:tcW w:w="812" w:type="dxa"/>
            <w:vAlign w:val="center"/>
          </w:tcPr>
          <w:p w14:paraId="1D303311">
            <w:pPr>
              <w:widowControl/>
              <w:jc w:val="right"/>
              <w:rPr>
                <w:rFonts w:hint="eastAsia" w:ascii="宋体" w:hAnsi="宋体"/>
                <w:sz w:val="18"/>
                <w:szCs w:val="18"/>
              </w:rPr>
            </w:pPr>
          </w:p>
        </w:tc>
        <w:tc>
          <w:tcPr>
            <w:tcW w:w="1147" w:type="dxa"/>
            <w:vMerge w:val="continue"/>
            <w:vAlign w:val="center"/>
          </w:tcPr>
          <w:p w14:paraId="5D23E42C">
            <w:pPr>
              <w:widowControl/>
              <w:jc w:val="left"/>
              <w:rPr>
                <w:rFonts w:hint="eastAsia" w:ascii="宋体" w:hAnsi="宋体"/>
                <w:sz w:val="18"/>
                <w:szCs w:val="18"/>
              </w:rPr>
            </w:pPr>
          </w:p>
        </w:tc>
        <w:tc>
          <w:tcPr>
            <w:tcW w:w="1316" w:type="dxa"/>
            <w:vAlign w:val="center"/>
          </w:tcPr>
          <w:p w14:paraId="44F55363">
            <w:pPr>
              <w:widowControl/>
              <w:jc w:val="right"/>
              <w:rPr>
                <w:rFonts w:hint="eastAsia" w:ascii="宋体" w:hAnsi="宋体"/>
                <w:sz w:val="18"/>
                <w:szCs w:val="18"/>
              </w:rPr>
            </w:pPr>
          </w:p>
        </w:tc>
        <w:tc>
          <w:tcPr>
            <w:tcW w:w="2016" w:type="dxa"/>
            <w:vAlign w:val="center"/>
          </w:tcPr>
          <w:p w14:paraId="128CC9EB">
            <w:pPr>
              <w:widowControl/>
              <w:jc w:val="right"/>
              <w:rPr>
                <w:rFonts w:hint="eastAsia" w:ascii="宋体" w:hAnsi="宋体"/>
                <w:sz w:val="18"/>
                <w:szCs w:val="18"/>
              </w:rPr>
            </w:pPr>
          </w:p>
        </w:tc>
      </w:tr>
      <w:tr w14:paraId="1E1D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1362256D">
            <w:pPr>
              <w:widowControl/>
              <w:jc w:val="left"/>
              <w:rPr>
                <w:rFonts w:hint="eastAsia" w:ascii="宋体" w:hAnsi="宋体"/>
                <w:sz w:val="18"/>
                <w:szCs w:val="18"/>
              </w:rPr>
            </w:pPr>
          </w:p>
        </w:tc>
        <w:tc>
          <w:tcPr>
            <w:tcW w:w="993" w:type="dxa"/>
            <w:vMerge w:val="restart"/>
            <w:vAlign w:val="center"/>
          </w:tcPr>
          <w:p w14:paraId="37427AC0">
            <w:pPr>
              <w:widowControl/>
              <w:jc w:val="center"/>
              <w:rPr>
                <w:rFonts w:hint="eastAsia" w:ascii="宋体" w:hAnsi="宋体"/>
                <w:sz w:val="18"/>
                <w:szCs w:val="18"/>
              </w:rPr>
            </w:pPr>
            <w:r>
              <w:rPr>
                <w:rFonts w:hint="eastAsia" w:ascii="宋体" w:hAnsi="宋体"/>
                <w:sz w:val="18"/>
                <w:szCs w:val="18"/>
              </w:rPr>
              <w:t>市政</w:t>
            </w:r>
            <w:r>
              <w:rPr>
                <w:rFonts w:ascii="宋体" w:hAnsi="宋体"/>
                <w:sz w:val="18"/>
                <w:szCs w:val="18"/>
              </w:rPr>
              <w:t>热力</w:t>
            </w:r>
          </w:p>
        </w:tc>
        <w:tc>
          <w:tcPr>
            <w:tcW w:w="1317" w:type="dxa"/>
            <w:vAlign w:val="center"/>
          </w:tcPr>
          <w:p w14:paraId="0C6BDB6A">
            <w:pPr>
              <w:widowControl/>
              <w:jc w:val="center"/>
              <w:rPr>
                <w:rFonts w:hint="eastAsia" w:ascii="宋体" w:hAnsi="宋体"/>
                <w:sz w:val="18"/>
                <w:szCs w:val="18"/>
              </w:rPr>
            </w:pPr>
            <w:r>
              <w:rPr>
                <w:rFonts w:hint="eastAsia" w:ascii="宋体" w:hAnsi="宋体"/>
                <w:sz w:val="18"/>
                <w:szCs w:val="18"/>
              </w:rPr>
              <w:t>供暖</w:t>
            </w:r>
          </w:p>
        </w:tc>
        <w:tc>
          <w:tcPr>
            <w:tcW w:w="952" w:type="dxa"/>
            <w:vMerge w:val="restart"/>
            <w:vAlign w:val="center"/>
          </w:tcPr>
          <w:p w14:paraId="20CD25CF">
            <w:pPr>
              <w:widowControl/>
              <w:jc w:val="center"/>
              <w:rPr>
                <w:rFonts w:hint="eastAsia" w:ascii="宋体" w:hAnsi="宋体"/>
                <w:sz w:val="18"/>
                <w:szCs w:val="18"/>
              </w:rPr>
            </w:pPr>
            <w:r>
              <w:rPr>
                <w:rFonts w:hint="eastAsia" w:ascii="宋体" w:hAnsi="宋体"/>
                <w:sz w:val="18"/>
                <w:szCs w:val="18"/>
              </w:rPr>
              <w:t>吉焦</w:t>
            </w:r>
          </w:p>
        </w:tc>
        <w:tc>
          <w:tcPr>
            <w:tcW w:w="812" w:type="dxa"/>
            <w:vAlign w:val="center"/>
          </w:tcPr>
          <w:p w14:paraId="793047CB">
            <w:pPr>
              <w:widowControl/>
              <w:jc w:val="right"/>
              <w:rPr>
                <w:rFonts w:hint="eastAsia" w:ascii="宋体" w:hAnsi="宋体"/>
                <w:sz w:val="18"/>
                <w:szCs w:val="18"/>
              </w:rPr>
            </w:pPr>
          </w:p>
        </w:tc>
        <w:tc>
          <w:tcPr>
            <w:tcW w:w="1147" w:type="dxa"/>
            <w:vMerge w:val="continue"/>
            <w:vAlign w:val="center"/>
          </w:tcPr>
          <w:p w14:paraId="4C3F2F88">
            <w:pPr>
              <w:widowControl/>
              <w:jc w:val="left"/>
              <w:rPr>
                <w:rFonts w:hint="eastAsia" w:ascii="宋体" w:hAnsi="宋体"/>
                <w:sz w:val="18"/>
                <w:szCs w:val="18"/>
              </w:rPr>
            </w:pPr>
          </w:p>
        </w:tc>
        <w:tc>
          <w:tcPr>
            <w:tcW w:w="1316" w:type="dxa"/>
            <w:vAlign w:val="center"/>
          </w:tcPr>
          <w:p w14:paraId="2F0F46C1">
            <w:pPr>
              <w:widowControl/>
              <w:jc w:val="right"/>
              <w:rPr>
                <w:rFonts w:hint="eastAsia" w:ascii="宋体" w:hAnsi="宋体"/>
                <w:sz w:val="18"/>
                <w:szCs w:val="18"/>
              </w:rPr>
            </w:pPr>
          </w:p>
        </w:tc>
        <w:tc>
          <w:tcPr>
            <w:tcW w:w="2016" w:type="dxa"/>
            <w:vAlign w:val="center"/>
          </w:tcPr>
          <w:p w14:paraId="781A257D">
            <w:pPr>
              <w:widowControl/>
              <w:jc w:val="right"/>
              <w:rPr>
                <w:rFonts w:hint="eastAsia" w:ascii="宋体" w:hAnsi="宋体"/>
                <w:sz w:val="18"/>
                <w:szCs w:val="18"/>
              </w:rPr>
            </w:pPr>
          </w:p>
        </w:tc>
      </w:tr>
      <w:tr w14:paraId="0FDC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5EB8A6A1">
            <w:pPr>
              <w:widowControl/>
              <w:jc w:val="left"/>
              <w:rPr>
                <w:rFonts w:hint="eastAsia" w:ascii="宋体" w:hAnsi="宋体"/>
                <w:sz w:val="18"/>
                <w:szCs w:val="18"/>
              </w:rPr>
            </w:pPr>
          </w:p>
        </w:tc>
        <w:tc>
          <w:tcPr>
            <w:tcW w:w="993" w:type="dxa"/>
            <w:vMerge w:val="continue"/>
            <w:vAlign w:val="center"/>
          </w:tcPr>
          <w:p w14:paraId="6CDD481A">
            <w:pPr>
              <w:widowControl/>
              <w:jc w:val="center"/>
              <w:rPr>
                <w:rFonts w:hint="eastAsia" w:ascii="宋体" w:hAnsi="宋体"/>
                <w:sz w:val="18"/>
                <w:szCs w:val="18"/>
              </w:rPr>
            </w:pPr>
          </w:p>
        </w:tc>
        <w:tc>
          <w:tcPr>
            <w:tcW w:w="1317" w:type="dxa"/>
            <w:vAlign w:val="center"/>
          </w:tcPr>
          <w:p w14:paraId="0023F094">
            <w:pPr>
              <w:widowControl/>
              <w:jc w:val="center"/>
              <w:rPr>
                <w:rFonts w:hint="eastAsia" w:ascii="宋体" w:hAnsi="宋体"/>
                <w:sz w:val="18"/>
                <w:szCs w:val="18"/>
              </w:rPr>
            </w:pPr>
            <w:r>
              <w:rPr>
                <w:rFonts w:hint="eastAsia" w:ascii="宋体" w:hAnsi="宋体"/>
                <w:sz w:val="18"/>
                <w:szCs w:val="18"/>
              </w:rPr>
              <w:t>生活热水</w:t>
            </w:r>
          </w:p>
        </w:tc>
        <w:tc>
          <w:tcPr>
            <w:tcW w:w="952" w:type="dxa"/>
            <w:vMerge w:val="continue"/>
            <w:vAlign w:val="center"/>
          </w:tcPr>
          <w:p w14:paraId="7DD11D3A">
            <w:pPr>
              <w:widowControl/>
              <w:jc w:val="center"/>
              <w:rPr>
                <w:rFonts w:hint="eastAsia" w:ascii="宋体" w:hAnsi="宋体"/>
                <w:sz w:val="18"/>
                <w:szCs w:val="18"/>
              </w:rPr>
            </w:pPr>
          </w:p>
        </w:tc>
        <w:tc>
          <w:tcPr>
            <w:tcW w:w="812" w:type="dxa"/>
            <w:vAlign w:val="center"/>
          </w:tcPr>
          <w:p w14:paraId="5A5B3481">
            <w:pPr>
              <w:widowControl/>
              <w:jc w:val="right"/>
              <w:rPr>
                <w:rFonts w:hint="eastAsia" w:ascii="宋体" w:hAnsi="宋体"/>
                <w:sz w:val="18"/>
                <w:szCs w:val="18"/>
              </w:rPr>
            </w:pPr>
          </w:p>
        </w:tc>
        <w:tc>
          <w:tcPr>
            <w:tcW w:w="1147" w:type="dxa"/>
            <w:vMerge w:val="continue"/>
            <w:vAlign w:val="center"/>
          </w:tcPr>
          <w:p w14:paraId="77FA1971">
            <w:pPr>
              <w:widowControl/>
              <w:jc w:val="left"/>
              <w:rPr>
                <w:rFonts w:hint="eastAsia" w:ascii="宋体" w:hAnsi="宋体"/>
                <w:sz w:val="18"/>
                <w:szCs w:val="18"/>
              </w:rPr>
            </w:pPr>
          </w:p>
        </w:tc>
        <w:tc>
          <w:tcPr>
            <w:tcW w:w="1316" w:type="dxa"/>
            <w:vAlign w:val="center"/>
          </w:tcPr>
          <w:p w14:paraId="50AF096C">
            <w:pPr>
              <w:widowControl/>
              <w:jc w:val="right"/>
              <w:rPr>
                <w:rFonts w:hint="eastAsia" w:ascii="宋体" w:hAnsi="宋体"/>
                <w:sz w:val="18"/>
                <w:szCs w:val="18"/>
              </w:rPr>
            </w:pPr>
          </w:p>
        </w:tc>
        <w:tc>
          <w:tcPr>
            <w:tcW w:w="2016" w:type="dxa"/>
            <w:vAlign w:val="center"/>
          </w:tcPr>
          <w:p w14:paraId="66095A5C">
            <w:pPr>
              <w:widowControl/>
              <w:jc w:val="right"/>
              <w:rPr>
                <w:rFonts w:hint="eastAsia" w:ascii="宋体" w:hAnsi="宋体"/>
                <w:sz w:val="18"/>
                <w:szCs w:val="18"/>
              </w:rPr>
            </w:pPr>
          </w:p>
        </w:tc>
      </w:tr>
      <w:tr w14:paraId="6B10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160FB6DD">
            <w:pPr>
              <w:widowControl/>
              <w:jc w:val="left"/>
              <w:rPr>
                <w:rFonts w:hint="eastAsia" w:ascii="宋体" w:hAnsi="宋体"/>
                <w:sz w:val="18"/>
                <w:szCs w:val="18"/>
              </w:rPr>
            </w:pPr>
          </w:p>
        </w:tc>
        <w:tc>
          <w:tcPr>
            <w:tcW w:w="993" w:type="dxa"/>
            <w:vMerge w:val="continue"/>
            <w:vAlign w:val="center"/>
          </w:tcPr>
          <w:p w14:paraId="73E6FB39">
            <w:pPr>
              <w:widowControl/>
              <w:jc w:val="center"/>
              <w:rPr>
                <w:rFonts w:hint="eastAsia" w:ascii="宋体" w:hAnsi="宋体"/>
                <w:sz w:val="18"/>
                <w:szCs w:val="18"/>
              </w:rPr>
            </w:pPr>
          </w:p>
        </w:tc>
        <w:tc>
          <w:tcPr>
            <w:tcW w:w="1317" w:type="dxa"/>
            <w:vAlign w:val="center"/>
          </w:tcPr>
          <w:p w14:paraId="7F40A9B9">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6EBC0D53">
            <w:pPr>
              <w:widowControl/>
              <w:jc w:val="center"/>
              <w:rPr>
                <w:rFonts w:hint="eastAsia" w:ascii="宋体" w:hAnsi="宋体"/>
                <w:sz w:val="18"/>
                <w:szCs w:val="18"/>
              </w:rPr>
            </w:pPr>
          </w:p>
        </w:tc>
        <w:tc>
          <w:tcPr>
            <w:tcW w:w="812" w:type="dxa"/>
            <w:vAlign w:val="center"/>
          </w:tcPr>
          <w:p w14:paraId="3F581161">
            <w:pPr>
              <w:widowControl/>
              <w:jc w:val="right"/>
              <w:rPr>
                <w:rFonts w:hint="eastAsia" w:ascii="宋体" w:hAnsi="宋体"/>
                <w:sz w:val="18"/>
                <w:szCs w:val="18"/>
              </w:rPr>
            </w:pPr>
          </w:p>
        </w:tc>
        <w:tc>
          <w:tcPr>
            <w:tcW w:w="1147" w:type="dxa"/>
            <w:vMerge w:val="continue"/>
            <w:vAlign w:val="center"/>
          </w:tcPr>
          <w:p w14:paraId="309F8331">
            <w:pPr>
              <w:widowControl/>
              <w:jc w:val="left"/>
              <w:rPr>
                <w:rFonts w:hint="eastAsia" w:ascii="宋体" w:hAnsi="宋体"/>
                <w:sz w:val="18"/>
                <w:szCs w:val="18"/>
              </w:rPr>
            </w:pPr>
          </w:p>
        </w:tc>
        <w:tc>
          <w:tcPr>
            <w:tcW w:w="1316" w:type="dxa"/>
            <w:vAlign w:val="center"/>
          </w:tcPr>
          <w:p w14:paraId="7278B72E">
            <w:pPr>
              <w:widowControl/>
              <w:jc w:val="right"/>
              <w:rPr>
                <w:rFonts w:hint="eastAsia" w:ascii="宋体" w:hAnsi="宋体"/>
                <w:sz w:val="18"/>
                <w:szCs w:val="18"/>
              </w:rPr>
            </w:pPr>
          </w:p>
        </w:tc>
        <w:tc>
          <w:tcPr>
            <w:tcW w:w="2016" w:type="dxa"/>
            <w:vAlign w:val="center"/>
          </w:tcPr>
          <w:p w14:paraId="1C184B63">
            <w:pPr>
              <w:widowControl/>
              <w:jc w:val="right"/>
              <w:rPr>
                <w:rFonts w:hint="eastAsia" w:ascii="宋体" w:hAnsi="宋体"/>
                <w:sz w:val="18"/>
                <w:szCs w:val="18"/>
              </w:rPr>
            </w:pPr>
          </w:p>
        </w:tc>
      </w:tr>
      <w:tr w14:paraId="6899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7E03276D">
            <w:pPr>
              <w:widowControl/>
              <w:jc w:val="left"/>
              <w:rPr>
                <w:rFonts w:hint="eastAsia" w:ascii="宋体" w:hAnsi="宋体"/>
                <w:sz w:val="18"/>
                <w:szCs w:val="18"/>
              </w:rPr>
            </w:pPr>
          </w:p>
        </w:tc>
        <w:tc>
          <w:tcPr>
            <w:tcW w:w="993" w:type="dxa"/>
            <w:vMerge w:val="continue"/>
            <w:vAlign w:val="center"/>
          </w:tcPr>
          <w:p w14:paraId="5A0C7D80">
            <w:pPr>
              <w:widowControl/>
              <w:jc w:val="left"/>
              <w:rPr>
                <w:rFonts w:hint="eastAsia" w:ascii="宋体" w:hAnsi="宋体"/>
                <w:sz w:val="18"/>
                <w:szCs w:val="18"/>
              </w:rPr>
            </w:pPr>
          </w:p>
        </w:tc>
        <w:tc>
          <w:tcPr>
            <w:tcW w:w="1317" w:type="dxa"/>
            <w:vAlign w:val="center"/>
          </w:tcPr>
          <w:p w14:paraId="2C378FE9">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6A98B383">
            <w:pPr>
              <w:widowControl/>
              <w:jc w:val="left"/>
              <w:rPr>
                <w:rFonts w:hint="eastAsia" w:ascii="宋体" w:hAnsi="宋体"/>
                <w:sz w:val="18"/>
                <w:szCs w:val="18"/>
              </w:rPr>
            </w:pPr>
          </w:p>
        </w:tc>
        <w:tc>
          <w:tcPr>
            <w:tcW w:w="812" w:type="dxa"/>
            <w:vAlign w:val="center"/>
          </w:tcPr>
          <w:p w14:paraId="7F2B8892">
            <w:pPr>
              <w:widowControl/>
              <w:jc w:val="right"/>
              <w:rPr>
                <w:rFonts w:hint="eastAsia" w:ascii="宋体" w:hAnsi="宋体"/>
                <w:sz w:val="18"/>
                <w:szCs w:val="18"/>
              </w:rPr>
            </w:pPr>
          </w:p>
        </w:tc>
        <w:tc>
          <w:tcPr>
            <w:tcW w:w="1147" w:type="dxa"/>
            <w:vMerge w:val="continue"/>
            <w:vAlign w:val="center"/>
          </w:tcPr>
          <w:p w14:paraId="44233D07">
            <w:pPr>
              <w:widowControl/>
              <w:jc w:val="left"/>
              <w:rPr>
                <w:rFonts w:hint="eastAsia" w:ascii="宋体" w:hAnsi="宋体"/>
                <w:sz w:val="18"/>
                <w:szCs w:val="18"/>
              </w:rPr>
            </w:pPr>
          </w:p>
        </w:tc>
        <w:tc>
          <w:tcPr>
            <w:tcW w:w="1316" w:type="dxa"/>
            <w:vAlign w:val="center"/>
          </w:tcPr>
          <w:p w14:paraId="16E91647">
            <w:pPr>
              <w:widowControl/>
              <w:jc w:val="right"/>
              <w:rPr>
                <w:rFonts w:hint="eastAsia" w:ascii="宋体" w:hAnsi="宋体"/>
                <w:sz w:val="18"/>
                <w:szCs w:val="18"/>
              </w:rPr>
            </w:pPr>
          </w:p>
        </w:tc>
        <w:tc>
          <w:tcPr>
            <w:tcW w:w="2016" w:type="dxa"/>
            <w:vAlign w:val="center"/>
          </w:tcPr>
          <w:p w14:paraId="07086861">
            <w:pPr>
              <w:widowControl/>
              <w:jc w:val="right"/>
              <w:rPr>
                <w:rFonts w:hint="eastAsia" w:ascii="宋体" w:hAnsi="宋体"/>
                <w:sz w:val="18"/>
                <w:szCs w:val="18"/>
              </w:rPr>
            </w:pPr>
          </w:p>
        </w:tc>
      </w:tr>
      <w:tr w14:paraId="740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51F1EB2B">
            <w:pPr>
              <w:widowControl/>
              <w:jc w:val="left"/>
              <w:rPr>
                <w:rFonts w:hint="eastAsia" w:ascii="宋体" w:hAnsi="宋体"/>
                <w:sz w:val="18"/>
                <w:szCs w:val="18"/>
              </w:rPr>
            </w:pPr>
          </w:p>
        </w:tc>
        <w:tc>
          <w:tcPr>
            <w:tcW w:w="4074" w:type="dxa"/>
            <w:gridSpan w:val="4"/>
            <w:vAlign w:val="center"/>
          </w:tcPr>
          <w:p w14:paraId="48D7B1A7">
            <w:pPr>
              <w:widowControl/>
              <w:jc w:val="left"/>
              <w:rPr>
                <w:rFonts w:hint="eastAsia" w:ascii="宋体" w:hAnsi="宋体"/>
                <w:sz w:val="18"/>
                <w:szCs w:val="18"/>
              </w:rPr>
            </w:pPr>
            <w:r>
              <w:rPr>
                <w:rFonts w:hint="eastAsia" w:ascii="宋体" w:hAnsi="宋体"/>
                <w:sz w:val="18"/>
                <w:szCs w:val="18"/>
              </w:rPr>
              <w:t>如该功能区有其他能源消耗，自行添加</w:t>
            </w:r>
          </w:p>
        </w:tc>
        <w:tc>
          <w:tcPr>
            <w:tcW w:w="1147" w:type="dxa"/>
            <w:vMerge w:val="continue"/>
            <w:vAlign w:val="center"/>
          </w:tcPr>
          <w:p w14:paraId="15C73620">
            <w:pPr>
              <w:widowControl/>
              <w:jc w:val="left"/>
              <w:rPr>
                <w:rFonts w:hint="eastAsia" w:ascii="宋体" w:hAnsi="宋体"/>
                <w:sz w:val="18"/>
                <w:szCs w:val="18"/>
              </w:rPr>
            </w:pPr>
          </w:p>
        </w:tc>
        <w:tc>
          <w:tcPr>
            <w:tcW w:w="1316" w:type="dxa"/>
            <w:vAlign w:val="center"/>
          </w:tcPr>
          <w:p w14:paraId="16743707">
            <w:pPr>
              <w:widowControl/>
              <w:jc w:val="right"/>
              <w:rPr>
                <w:rFonts w:hint="eastAsia" w:ascii="宋体" w:hAnsi="宋体"/>
                <w:sz w:val="18"/>
                <w:szCs w:val="18"/>
              </w:rPr>
            </w:pPr>
          </w:p>
        </w:tc>
        <w:tc>
          <w:tcPr>
            <w:tcW w:w="2016" w:type="dxa"/>
            <w:vAlign w:val="center"/>
          </w:tcPr>
          <w:p w14:paraId="036FD360">
            <w:pPr>
              <w:widowControl/>
              <w:jc w:val="right"/>
              <w:rPr>
                <w:rFonts w:hint="eastAsia" w:ascii="宋体" w:hAnsi="宋体"/>
                <w:sz w:val="18"/>
                <w:szCs w:val="18"/>
              </w:rPr>
            </w:pPr>
          </w:p>
        </w:tc>
      </w:tr>
      <w:tr w14:paraId="18E2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26C08344">
            <w:pPr>
              <w:widowControl/>
              <w:jc w:val="left"/>
              <w:rPr>
                <w:rFonts w:hint="eastAsia" w:ascii="宋体" w:hAnsi="宋体"/>
                <w:sz w:val="18"/>
                <w:szCs w:val="18"/>
              </w:rPr>
            </w:pPr>
          </w:p>
        </w:tc>
        <w:tc>
          <w:tcPr>
            <w:tcW w:w="2310" w:type="dxa"/>
            <w:gridSpan w:val="2"/>
            <w:vAlign w:val="center"/>
          </w:tcPr>
          <w:p w14:paraId="42789CBF">
            <w:pPr>
              <w:widowControl/>
              <w:jc w:val="center"/>
              <w:rPr>
                <w:rFonts w:hint="eastAsia" w:ascii="宋体" w:hAnsi="宋体"/>
                <w:sz w:val="18"/>
                <w:szCs w:val="18"/>
              </w:rPr>
            </w:pPr>
            <w:r>
              <w:rPr>
                <w:rFonts w:hint="eastAsia" w:ascii="宋体" w:hAnsi="宋体"/>
                <w:sz w:val="18"/>
                <w:szCs w:val="18"/>
              </w:rPr>
              <w:t>合计</w:t>
            </w:r>
          </w:p>
        </w:tc>
        <w:tc>
          <w:tcPr>
            <w:tcW w:w="952" w:type="dxa"/>
            <w:vAlign w:val="center"/>
          </w:tcPr>
          <w:p w14:paraId="28222B72">
            <w:pPr>
              <w:widowControl/>
              <w:jc w:val="center"/>
              <w:rPr>
                <w:rFonts w:hint="eastAsia" w:ascii="宋体" w:hAnsi="宋体"/>
                <w:sz w:val="18"/>
                <w:szCs w:val="18"/>
              </w:rPr>
            </w:pPr>
            <w:r>
              <w:rPr>
                <w:rFonts w:hint="eastAsia" w:ascii="宋体" w:hAnsi="宋体"/>
                <w:sz w:val="18"/>
                <w:szCs w:val="18"/>
              </w:rPr>
              <w:t>-</w:t>
            </w:r>
          </w:p>
        </w:tc>
        <w:tc>
          <w:tcPr>
            <w:tcW w:w="812" w:type="dxa"/>
            <w:vAlign w:val="center"/>
          </w:tcPr>
          <w:p w14:paraId="41E98902">
            <w:pPr>
              <w:widowControl/>
              <w:jc w:val="right"/>
              <w:rPr>
                <w:rFonts w:hint="eastAsia" w:ascii="宋体" w:hAnsi="宋体"/>
                <w:sz w:val="18"/>
                <w:szCs w:val="18"/>
              </w:rPr>
            </w:pPr>
            <w:r>
              <w:rPr>
                <w:rFonts w:hint="eastAsia" w:ascii="宋体" w:hAnsi="宋体"/>
                <w:sz w:val="18"/>
                <w:szCs w:val="18"/>
              </w:rPr>
              <w:t>-</w:t>
            </w:r>
          </w:p>
        </w:tc>
        <w:tc>
          <w:tcPr>
            <w:tcW w:w="1147" w:type="dxa"/>
            <w:vMerge w:val="continue"/>
          </w:tcPr>
          <w:p w14:paraId="3739EE57">
            <w:pPr>
              <w:widowControl/>
              <w:jc w:val="left"/>
              <w:rPr>
                <w:rFonts w:hint="eastAsia" w:ascii="宋体" w:hAnsi="宋体"/>
                <w:sz w:val="18"/>
                <w:szCs w:val="18"/>
              </w:rPr>
            </w:pPr>
          </w:p>
        </w:tc>
        <w:tc>
          <w:tcPr>
            <w:tcW w:w="1316" w:type="dxa"/>
            <w:vAlign w:val="center"/>
          </w:tcPr>
          <w:p w14:paraId="44794690">
            <w:pPr>
              <w:widowControl/>
              <w:jc w:val="right"/>
              <w:rPr>
                <w:rFonts w:hint="eastAsia" w:ascii="宋体" w:hAnsi="宋体"/>
                <w:sz w:val="18"/>
                <w:szCs w:val="18"/>
              </w:rPr>
            </w:pPr>
          </w:p>
        </w:tc>
        <w:tc>
          <w:tcPr>
            <w:tcW w:w="2016" w:type="dxa"/>
            <w:vAlign w:val="center"/>
          </w:tcPr>
          <w:p w14:paraId="7B94DCAC">
            <w:pPr>
              <w:widowControl/>
              <w:jc w:val="right"/>
              <w:rPr>
                <w:rFonts w:hint="eastAsia" w:ascii="宋体" w:hAnsi="宋体"/>
                <w:sz w:val="18"/>
                <w:szCs w:val="18"/>
              </w:rPr>
            </w:pPr>
          </w:p>
        </w:tc>
      </w:tr>
      <w:tr w14:paraId="64FD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restart"/>
            <w:vAlign w:val="center"/>
          </w:tcPr>
          <w:p w14:paraId="4C4417CE">
            <w:pPr>
              <w:jc w:val="center"/>
              <w:rPr>
                <w:rFonts w:hint="eastAsia" w:ascii="宋体" w:hAnsi="宋体"/>
                <w:sz w:val="18"/>
                <w:szCs w:val="18"/>
              </w:rPr>
            </w:pPr>
            <w:r>
              <w:rPr>
                <w:rFonts w:hint="eastAsia" w:ascii="宋体" w:hAnsi="宋体"/>
                <w:sz w:val="18"/>
                <w:szCs w:val="18"/>
              </w:rPr>
              <w:t>地下车库及地下设备用房</w:t>
            </w:r>
          </w:p>
        </w:tc>
        <w:tc>
          <w:tcPr>
            <w:tcW w:w="993" w:type="dxa"/>
            <w:vMerge w:val="restart"/>
            <w:vAlign w:val="center"/>
          </w:tcPr>
          <w:p w14:paraId="6B5211A6">
            <w:pPr>
              <w:widowControl/>
              <w:jc w:val="center"/>
              <w:rPr>
                <w:rFonts w:hint="eastAsia" w:ascii="宋体" w:hAnsi="宋体"/>
                <w:sz w:val="18"/>
                <w:szCs w:val="18"/>
              </w:rPr>
            </w:pPr>
            <w:r>
              <w:rPr>
                <w:rFonts w:ascii="宋体" w:hAnsi="宋体"/>
                <w:sz w:val="18"/>
                <w:szCs w:val="18"/>
              </w:rPr>
              <w:t>天然气</w:t>
            </w:r>
          </w:p>
        </w:tc>
        <w:tc>
          <w:tcPr>
            <w:tcW w:w="1317" w:type="dxa"/>
            <w:vAlign w:val="center"/>
          </w:tcPr>
          <w:p w14:paraId="467C0903">
            <w:pPr>
              <w:widowControl/>
              <w:jc w:val="center"/>
              <w:rPr>
                <w:rFonts w:hint="eastAsia" w:ascii="宋体" w:hAnsi="宋体"/>
                <w:sz w:val="18"/>
                <w:szCs w:val="18"/>
              </w:rPr>
            </w:pPr>
            <w:r>
              <w:rPr>
                <w:rFonts w:hint="eastAsia" w:ascii="宋体" w:hAnsi="宋体"/>
                <w:sz w:val="18"/>
                <w:szCs w:val="18"/>
              </w:rPr>
              <w:t>供</w:t>
            </w:r>
            <w:r>
              <w:rPr>
                <w:rFonts w:ascii="宋体" w:hAnsi="宋体"/>
                <w:sz w:val="18"/>
                <w:szCs w:val="18"/>
              </w:rPr>
              <w:t>暖</w:t>
            </w:r>
          </w:p>
        </w:tc>
        <w:tc>
          <w:tcPr>
            <w:tcW w:w="952" w:type="dxa"/>
            <w:vAlign w:val="center"/>
          </w:tcPr>
          <w:p w14:paraId="1F728DBC">
            <w:pPr>
              <w:widowControl/>
              <w:jc w:val="center"/>
              <w:rPr>
                <w:rFonts w:hint="eastAsia" w:ascii="宋体" w:hAnsi="宋体"/>
                <w:sz w:val="18"/>
                <w:szCs w:val="18"/>
              </w:rPr>
            </w:pPr>
          </w:p>
        </w:tc>
        <w:tc>
          <w:tcPr>
            <w:tcW w:w="812" w:type="dxa"/>
            <w:vAlign w:val="center"/>
          </w:tcPr>
          <w:p w14:paraId="08B43061">
            <w:pPr>
              <w:widowControl/>
              <w:jc w:val="right"/>
              <w:rPr>
                <w:rFonts w:hint="eastAsia" w:ascii="宋体" w:hAnsi="宋体"/>
                <w:sz w:val="18"/>
                <w:szCs w:val="18"/>
              </w:rPr>
            </w:pPr>
          </w:p>
        </w:tc>
        <w:tc>
          <w:tcPr>
            <w:tcW w:w="1147" w:type="dxa"/>
            <w:vMerge w:val="restart"/>
          </w:tcPr>
          <w:p w14:paraId="03B0ACDE">
            <w:pPr>
              <w:widowControl/>
              <w:jc w:val="left"/>
              <w:rPr>
                <w:rFonts w:hint="eastAsia" w:ascii="宋体" w:hAnsi="宋体"/>
                <w:sz w:val="18"/>
                <w:szCs w:val="18"/>
              </w:rPr>
            </w:pPr>
          </w:p>
        </w:tc>
        <w:tc>
          <w:tcPr>
            <w:tcW w:w="1316" w:type="dxa"/>
            <w:vAlign w:val="center"/>
          </w:tcPr>
          <w:p w14:paraId="2BE479E5">
            <w:pPr>
              <w:widowControl/>
              <w:jc w:val="right"/>
              <w:rPr>
                <w:rFonts w:hint="eastAsia" w:ascii="宋体" w:hAnsi="宋体"/>
                <w:sz w:val="18"/>
                <w:szCs w:val="18"/>
              </w:rPr>
            </w:pPr>
          </w:p>
        </w:tc>
        <w:tc>
          <w:tcPr>
            <w:tcW w:w="2016" w:type="dxa"/>
            <w:vAlign w:val="center"/>
          </w:tcPr>
          <w:p w14:paraId="77251756">
            <w:pPr>
              <w:widowControl/>
              <w:jc w:val="right"/>
              <w:rPr>
                <w:rFonts w:hint="eastAsia" w:ascii="宋体" w:hAnsi="宋体"/>
                <w:sz w:val="18"/>
                <w:szCs w:val="18"/>
              </w:rPr>
            </w:pPr>
          </w:p>
        </w:tc>
      </w:tr>
      <w:tr w14:paraId="74CD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60B09FFD">
            <w:pPr>
              <w:jc w:val="center"/>
              <w:rPr>
                <w:rFonts w:hint="eastAsia" w:ascii="宋体" w:hAnsi="宋体"/>
                <w:sz w:val="18"/>
                <w:szCs w:val="18"/>
              </w:rPr>
            </w:pPr>
          </w:p>
        </w:tc>
        <w:tc>
          <w:tcPr>
            <w:tcW w:w="993" w:type="dxa"/>
            <w:vMerge w:val="continue"/>
            <w:vAlign w:val="center"/>
          </w:tcPr>
          <w:p w14:paraId="72F683F9">
            <w:pPr>
              <w:widowControl/>
              <w:jc w:val="center"/>
              <w:rPr>
                <w:rFonts w:hint="eastAsia" w:ascii="宋体" w:hAnsi="宋体"/>
                <w:sz w:val="18"/>
                <w:szCs w:val="18"/>
              </w:rPr>
            </w:pPr>
          </w:p>
        </w:tc>
        <w:tc>
          <w:tcPr>
            <w:tcW w:w="1317" w:type="dxa"/>
            <w:vAlign w:val="center"/>
          </w:tcPr>
          <w:p w14:paraId="7631EA34">
            <w:pPr>
              <w:widowControl/>
              <w:jc w:val="center"/>
              <w:rPr>
                <w:rFonts w:hint="eastAsia" w:ascii="宋体" w:hAnsi="宋体"/>
                <w:sz w:val="18"/>
                <w:szCs w:val="18"/>
              </w:rPr>
            </w:pPr>
            <w:r>
              <w:rPr>
                <w:rFonts w:hint="eastAsia" w:ascii="宋体" w:hAnsi="宋体"/>
                <w:sz w:val="18"/>
                <w:szCs w:val="18"/>
              </w:rPr>
              <w:t>…</w:t>
            </w:r>
          </w:p>
        </w:tc>
        <w:tc>
          <w:tcPr>
            <w:tcW w:w="952" w:type="dxa"/>
            <w:vAlign w:val="center"/>
          </w:tcPr>
          <w:p w14:paraId="73F2CBBE">
            <w:pPr>
              <w:widowControl/>
              <w:jc w:val="center"/>
              <w:rPr>
                <w:rFonts w:hint="eastAsia" w:ascii="宋体" w:hAnsi="宋体"/>
                <w:sz w:val="18"/>
                <w:szCs w:val="18"/>
              </w:rPr>
            </w:pPr>
          </w:p>
        </w:tc>
        <w:tc>
          <w:tcPr>
            <w:tcW w:w="812" w:type="dxa"/>
            <w:vAlign w:val="center"/>
          </w:tcPr>
          <w:p w14:paraId="447F25CB">
            <w:pPr>
              <w:widowControl/>
              <w:jc w:val="right"/>
              <w:rPr>
                <w:rFonts w:hint="eastAsia" w:ascii="宋体" w:hAnsi="宋体"/>
                <w:sz w:val="18"/>
                <w:szCs w:val="18"/>
              </w:rPr>
            </w:pPr>
          </w:p>
        </w:tc>
        <w:tc>
          <w:tcPr>
            <w:tcW w:w="1147" w:type="dxa"/>
            <w:vMerge w:val="continue"/>
          </w:tcPr>
          <w:p w14:paraId="5CD9BAA1">
            <w:pPr>
              <w:widowControl/>
              <w:jc w:val="left"/>
              <w:rPr>
                <w:rFonts w:hint="eastAsia" w:ascii="宋体" w:hAnsi="宋体"/>
                <w:sz w:val="18"/>
                <w:szCs w:val="18"/>
              </w:rPr>
            </w:pPr>
          </w:p>
        </w:tc>
        <w:tc>
          <w:tcPr>
            <w:tcW w:w="1316" w:type="dxa"/>
            <w:vAlign w:val="center"/>
          </w:tcPr>
          <w:p w14:paraId="27D9A32F">
            <w:pPr>
              <w:widowControl/>
              <w:jc w:val="right"/>
              <w:rPr>
                <w:rFonts w:hint="eastAsia" w:ascii="宋体" w:hAnsi="宋体"/>
                <w:sz w:val="18"/>
                <w:szCs w:val="18"/>
              </w:rPr>
            </w:pPr>
          </w:p>
        </w:tc>
        <w:tc>
          <w:tcPr>
            <w:tcW w:w="2016" w:type="dxa"/>
            <w:vAlign w:val="center"/>
          </w:tcPr>
          <w:p w14:paraId="6355FCBE">
            <w:pPr>
              <w:widowControl/>
              <w:jc w:val="right"/>
              <w:rPr>
                <w:rFonts w:hint="eastAsia" w:ascii="宋体" w:hAnsi="宋体"/>
                <w:sz w:val="18"/>
                <w:szCs w:val="18"/>
              </w:rPr>
            </w:pPr>
          </w:p>
        </w:tc>
      </w:tr>
      <w:tr w14:paraId="4EA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vMerge w:val="continue"/>
            <w:vAlign w:val="center"/>
          </w:tcPr>
          <w:p w14:paraId="1A362716">
            <w:pPr>
              <w:jc w:val="center"/>
              <w:rPr>
                <w:rFonts w:hint="eastAsia" w:ascii="宋体" w:hAnsi="宋体"/>
                <w:sz w:val="18"/>
                <w:szCs w:val="18"/>
              </w:rPr>
            </w:pPr>
          </w:p>
        </w:tc>
        <w:tc>
          <w:tcPr>
            <w:tcW w:w="993" w:type="dxa"/>
            <w:vMerge w:val="continue"/>
            <w:vAlign w:val="center"/>
          </w:tcPr>
          <w:p w14:paraId="2A8642E5">
            <w:pPr>
              <w:widowControl/>
              <w:jc w:val="center"/>
              <w:rPr>
                <w:rFonts w:hint="eastAsia" w:ascii="宋体" w:hAnsi="宋体"/>
                <w:sz w:val="18"/>
                <w:szCs w:val="18"/>
              </w:rPr>
            </w:pPr>
          </w:p>
        </w:tc>
        <w:tc>
          <w:tcPr>
            <w:tcW w:w="1317" w:type="dxa"/>
            <w:vAlign w:val="center"/>
          </w:tcPr>
          <w:p w14:paraId="7BC1251A">
            <w:pPr>
              <w:widowControl/>
              <w:jc w:val="center"/>
              <w:rPr>
                <w:rFonts w:hint="eastAsia" w:ascii="宋体" w:hAnsi="宋体"/>
                <w:sz w:val="18"/>
                <w:szCs w:val="18"/>
              </w:rPr>
            </w:pPr>
            <w:r>
              <w:rPr>
                <w:rFonts w:ascii="宋体" w:hAnsi="宋体"/>
                <w:sz w:val="18"/>
                <w:szCs w:val="18"/>
              </w:rPr>
              <w:t>小计</w:t>
            </w:r>
          </w:p>
        </w:tc>
        <w:tc>
          <w:tcPr>
            <w:tcW w:w="952" w:type="dxa"/>
            <w:vAlign w:val="center"/>
          </w:tcPr>
          <w:p w14:paraId="3BB95573">
            <w:pPr>
              <w:widowControl/>
              <w:jc w:val="center"/>
              <w:rPr>
                <w:rFonts w:hint="eastAsia" w:ascii="宋体" w:hAnsi="宋体"/>
                <w:sz w:val="18"/>
                <w:szCs w:val="18"/>
              </w:rPr>
            </w:pPr>
          </w:p>
        </w:tc>
        <w:tc>
          <w:tcPr>
            <w:tcW w:w="812" w:type="dxa"/>
            <w:vAlign w:val="center"/>
          </w:tcPr>
          <w:p w14:paraId="500FF21F">
            <w:pPr>
              <w:widowControl/>
              <w:jc w:val="right"/>
              <w:rPr>
                <w:rFonts w:hint="eastAsia" w:ascii="宋体" w:hAnsi="宋体"/>
                <w:sz w:val="18"/>
                <w:szCs w:val="18"/>
              </w:rPr>
            </w:pPr>
          </w:p>
        </w:tc>
        <w:tc>
          <w:tcPr>
            <w:tcW w:w="1147" w:type="dxa"/>
            <w:vMerge w:val="continue"/>
          </w:tcPr>
          <w:p w14:paraId="0EC864D5">
            <w:pPr>
              <w:widowControl/>
              <w:jc w:val="left"/>
              <w:rPr>
                <w:rFonts w:hint="eastAsia" w:ascii="宋体" w:hAnsi="宋体"/>
                <w:sz w:val="18"/>
                <w:szCs w:val="18"/>
              </w:rPr>
            </w:pPr>
          </w:p>
        </w:tc>
        <w:tc>
          <w:tcPr>
            <w:tcW w:w="1316" w:type="dxa"/>
            <w:vAlign w:val="center"/>
          </w:tcPr>
          <w:p w14:paraId="38D1037D">
            <w:pPr>
              <w:widowControl/>
              <w:jc w:val="right"/>
              <w:rPr>
                <w:rFonts w:hint="eastAsia" w:ascii="宋体" w:hAnsi="宋体"/>
                <w:sz w:val="18"/>
                <w:szCs w:val="18"/>
              </w:rPr>
            </w:pPr>
          </w:p>
        </w:tc>
        <w:tc>
          <w:tcPr>
            <w:tcW w:w="2016" w:type="dxa"/>
            <w:vAlign w:val="center"/>
          </w:tcPr>
          <w:p w14:paraId="457FB085">
            <w:pPr>
              <w:widowControl/>
              <w:jc w:val="right"/>
              <w:rPr>
                <w:rFonts w:hint="eastAsia" w:ascii="宋体" w:hAnsi="宋体"/>
                <w:sz w:val="18"/>
                <w:szCs w:val="18"/>
              </w:rPr>
            </w:pPr>
          </w:p>
        </w:tc>
      </w:tr>
      <w:tr w14:paraId="4A05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AAB9EE3">
            <w:pPr>
              <w:widowControl/>
              <w:jc w:val="center"/>
              <w:rPr>
                <w:rFonts w:hint="eastAsia" w:ascii="宋体" w:hAnsi="宋体"/>
                <w:sz w:val="18"/>
                <w:szCs w:val="18"/>
              </w:rPr>
            </w:pPr>
          </w:p>
        </w:tc>
        <w:tc>
          <w:tcPr>
            <w:tcW w:w="993" w:type="dxa"/>
            <w:vMerge w:val="restart"/>
            <w:vAlign w:val="center"/>
          </w:tcPr>
          <w:p w14:paraId="24FB7469">
            <w:pPr>
              <w:jc w:val="center"/>
              <w:rPr>
                <w:rFonts w:hint="eastAsia" w:ascii="宋体" w:hAnsi="宋体"/>
                <w:sz w:val="18"/>
                <w:szCs w:val="18"/>
              </w:rPr>
            </w:pPr>
            <w:r>
              <w:rPr>
                <w:rFonts w:hint="eastAsia" w:ascii="宋体" w:hAnsi="宋体"/>
                <w:sz w:val="18"/>
                <w:szCs w:val="18"/>
              </w:rPr>
              <w:t>电力</w:t>
            </w:r>
          </w:p>
        </w:tc>
        <w:tc>
          <w:tcPr>
            <w:tcW w:w="1317" w:type="dxa"/>
            <w:vAlign w:val="center"/>
          </w:tcPr>
          <w:p w14:paraId="5DADA30E">
            <w:pPr>
              <w:widowControl/>
              <w:jc w:val="center"/>
              <w:rPr>
                <w:rFonts w:hint="eastAsia" w:ascii="宋体" w:hAnsi="宋体"/>
                <w:sz w:val="18"/>
                <w:szCs w:val="18"/>
              </w:rPr>
            </w:pPr>
            <w:r>
              <w:rPr>
                <w:rFonts w:hint="eastAsia" w:ascii="宋体" w:hAnsi="宋体"/>
                <w:sz w:val="18"/>
                <w:szCs w:val="18"/>
              </w:rPr>
              <w:t>通风</w:t>
            </w:r>
          </w:p>
        </w:tc>
        <w:tc>
          <w:tcPr>
            <w:tcW w:w="952" w:type="dxa"/>
            <w:vMerge w:val="restart"/>
            <w:vAlign w:val="center"/>
          </w:tcPr>
          <w:p w14:paraId="695531CA">
            <w:pPr>
              <w:jc w:val="center"/>
              <w:rPr>
                <w:rFonts w:hint="eastAsia" w:ascii="宋体" w:hAnsi="宋体"/>
                <w:sz w:val="18"/>
                <w:szCs w:val="18"/>
              </w:rPr>
            </w:pPr>
            <w:r>
              <w:rPr>
                <w:rFonts w:hint="eastAsia" w:ascii="宋体" w:hAnsi="宋体"/>
                <w:sz w:val="18"/>
                <w:szCs w:val="18"/>
              </w:rPr>
              <w:t>万千瓦时</w:t>
            </w:r>
          </w:p>
        </w:tc>
        <w:tc>
          <w:tcPr>
            <w:tcW w:w="812" w:type="dxa"/>
            <w:vAlign w:val="center"/>
          </w:tcPr>
          <w:p w14:paraId="04640D32">
            <w:pPr>
              <w:widowControl/>
              <w:jc w:val="right"/>
              <w:rPr>
                <w:rFonts w:hint="eastAsia" w:ascii="宋体" w:hAnsi="宋体"/>
                <w:sz w:val="18"/>
                <w:szCs w:val="18"/>
              </w:rPr>
            </w:pPr>
          </w:p>
        </w:tc>
        <w:tc>
          <w:tcPr>
            <w:tcW w:w="1147" w:type="dxa"/>
            <w:vMerge w:val="continue"/>
            <w:vAlign w:val="center"/>
          </w:tcPr>
          <w:p w14:paraId="0D5ADF7B">
            <w:pPr>
              <w:widowControl/>
              <w:jc w:val="right"/>
              <w:rPr>
                <w:rFonts w:hint="eastAsia" w:ascii="宋体" w:hAnsi="宋体"/>
                <w:sz w:val="18"/>
                <w:szCs w:val="18"/>
              </w:rPr>
            </w:pPr>
          </w:p>
        </w:tc>
        <w:tc>
          <w:tcPr>
            <w:tcW w:w="1316" w:type="dxa"/>
            <w:vAlign w:val="center"/>
          </w:tcPr>
          <w:p w14:paraId="723C1A84">
            <w:pPr>
              <w:widowControl/>
              <w:jc w:val="right"/>
              <w:rPr>
                <w:rFonts w:hint="eastAsia" w:ascii="宋体" w:hAnsi="宋体"/>
                <w:sz w:val="18"/>
                <w:szCs w:val="18"/>
              </w:rPr>
            </w:pPr>
          </w:p>
        </w:tc>
        <w:tc>
          <w:tcPr>
            <w:tcW w:w="2016" w:type="dxa"/>
            <w:vAlign w:val="center"/>
          </w:tcPr>
          <w:p w14:paraId="06D239EF">
            <w:pPr>
              <w:widowControl/>
              <w:jc w:val="right"/>
              <w:rPr>
                <w:rFonts w:hint="eastAsia" w:ascii="宋体" w:hAnsi="宋体"/>
                <w:sz w:val="18"/>
                <w:szCs w:val="18"/>
              </w:rPr>
            </w:pPr>
          </w:p>
        </w:tc>
      </w:tr>
      <w:tr w14:paraId="6037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46D8809C">
            <w:pPr>
              <w:widowControl/>
              <w:jc w:val="left"/>
              <w:rPr>
                <w:rFonts w:hint="eastAsia" w:ascii="宋体" w:hAnsi="宋体"/>
                <w:sz w:val="18"/>
                <w:szCs w:val="18"/>
              </w:rPr>
            </w:pPr>
          </w:p>
        </w:tc>
        <w:tc>
          <w:tcPr>
            <w:tcW w:w="993" w:type="dxa"/>
            <w:vMerge w:val="continue"/>
            <w:vAlign w:val="center"/>
          </w:tcPr>
          <w:p w14:paraId="7ACAADC5">
            <w:pPr>
              <w:widowControl/>
              <w:jc w:val="center"/>
              <w:rPr>
                <w:rFonts w:hint="eastAsia" w:ascii="宋体" w:hAnsi="宋体"/>
                <w:sz w:val="18"/>
                <w:szCs w:val="18"/>
              </w:rPr>
            </w:pPr>
          </w:p>
        </w:tc>
        <w:tc>
          <w:tcPr>
            <w:tcW w:w="1317" w:type="dxa"/>
            <w:vAlign w:val="center"/>
          </w:tcPr>
          <w:p w14:paraId="4C795B3F">
            <w:pPr>
              <w:widowControl/>
              <w:jc w:val="center"/>
              <w:rPr>
                <w:rFonts w:hint="eastAsia" w:ascii="宋体" w:hAnsi="宋体"/>
                <w:sz w:val="18"/>
                <w:szCs w:val="18"/>
              </w:rPr>
            </w:pPr>
            <w:r>
              <w:rPr>
                <w:rFonts w:hint="eastAsia" w:ascii="宋体" w:hAnsi="宋体"/>
                <w:sz w:val="18"/>
                <w:szCs w:val="18"/>
              </w:rPr>
              <w:t>照明</w:t>
            </w:r>
          </w:p>
        </w:tc>
        <w:tc>
          <w:tcPr>
            <w:tcW w:w="952" w:type="dxa"/>
            <w:vMerge w:val="continue"/>
            <w:vAlign w:val="center"/>
          </w:tcPr>
          <w:p w14:paraId="66AE6351">
            <w:pPr>
              <w:widowControl/>
              <w:jc w:val="center"/>
              <w:rPr>
                <w:rFonts w:hint="eastAsia" w:ascii="宋体" w:hAnsi="宋体"/>
                <w:sz w:val="18"/>
                <w:szCs w:val="18"/>
              </w:rPr>
            </w:pPr>
          </w:p>
        </w:tc>
        <w:tc>
          <w:tcPr>
            <w:tcW w:w="812" w:type="dxa"/>
            <w:vAlign w:val="center"/>
          </w:tcPr>
          <w:p w14:paraId="4B24F5B0">
            <w:pPr>
              <w:widowControl/>
              <w:jc w:val="right"/>
              <w:rPr>
                <w:rFonts w:hint="eastAsia" w:ascii="宋体" w:hAnsi="宋体"/>
                <w:sz w:val="18"/>
                <w:szCs w:val="18"/>
              </w:rPr>
            </w:pPr>
          </w:p>
        </w:tc>
        <w:tc>
          <w:tcPr>
            <w:tcW w:w="1147" w:type="dxa"/>
            <w:vMerge w:val="continue"/>
            <w:vAlign w:val="center"/>
          </w:tcPr>
          <w:p w14:paraId="63F243EA">
            <w:pPr>
              <w:widowControl/>
              <w:jc w:val="right"/>
              <w:rPr>
                <w:rFonts w:hint="eastAsia" w:ascii="宋体" w:hAnsi="宋体"/>
                <w:sz w:val="18"/>
                <w:szCs w:val="18"/>
              </w:rPr>
            </w:pPr>
          </w:p>
        </w:tc>
        <w:tc>
          <w:tcPr>
            <w:tcW w:w="1316" w:type="dxa"/>
            <w:vAlign w:val="center"/>
          </w:tcPr>
          <w:p w14:paraId="6024662F">
            <w:pPr>
              <w:widowControl/>
              <w:jc w:val="right"/>
              <w:rPr>
                <w:rFonts w:hint="eastAsia" w:ascii="宋体" w:hAnsi="宋体"/>
                <w:sz w:val="18"/>
                <w:szCs w:val="18"/>
              </w:rPr>
            </w:pPr>
          </w:p>
        </w:tc>
        <w:tc>
          <w:tcPr>
            <w:tcW w:w="2016" w:type="dxa"/>
            <w:vAlign w:val="center"/>
          </w:tcPr>
          <w:p w14:paraId="6F7114C7">
            <w:pPr>
              <w:widowControl/>
              <w:jc w:val="right"/>
              <w:rPr>
                <w:rFonts w:hint="eastAsia" w:ascii="宋体" w:hAnsi="宋体"/>
                <w:sz w:val="18"/>
                <w:szCs w:val="18"/>
              </w:rPr>
            </w:pPr>
          </w:p>
        </w:tc>
      </w:tr>
      <w:tr w14:paraId="30DD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3BC2FF55">
            <w:pPr>
              <w:widowControl/>
              <w:jc w:val="left"/>
              <w:rPr>
                <w:rFonts w:hint="eastAsia" w:ascii="宋体" w:hAnsi="宋体"/>
                <w:sz w:val="18"/>
                <w:szCs w:val="18"/>
              </w:rPr>
            </w:pPr>
          </w:p>
        </w:tc>
        <w:tc>
          <w:tcPr>
            <w:tcW w:w="993" w:type="dxa"/>
            <w:vMerge w:val="continue"/>
            <w:vAlign w:val="center"/>
          </w:tcPr>
          <w:p w14:paraId="42CA2590">
            <w:pPr>
              <w:widowControl/>
              <w:jc w:val="center"/>
              <w:rPr>
                <w:rFonts w:hint="eastAsia" w:ascii="宋体" w:hAnsi="宋体"/>
                <w:sz w:val="18"/>
                <w:szCs w:val="18"/>
              </w:rPr>
            </w:pPr>
          </w:p>
        </w:tc>
        <w:tc>
          <w:tcPr>
            <w:tcW w:w="1317" w:type="dxa"/>
            <w:vAlign w:val="center"/>
          </w:tcPr>
          <w:p w14:paraId="600FDC4D">
            <w:pPr>
              <w:widowControl/>
              <w:jc w:val="center"/>
              <w:rPr>
                <w:rFonts w:hint="eastAsia" w:ascii="宋体" w:hAnsi="宋体"/>
                <w:sz w:val="18"/>
                <w:szCs w:val="18"/>
              </w:rPr>
            </w:pPr>
            <w:r>
              <w:rPr>
                <w:rFonts w:hint="eastAsia" w:ascii="宋体" w:hAnsi="宋体"/>
                <w:sz w:val="18"/>
                <w:szCs w:val="18"/>
              </w:rPr>
              <w:t>给水排水</w:t>
            </w:r>
          </w:p>
        </w:tc>
        <w:tc>
          <w:tcPr>
            <w:tcW w:w="952" w:type="dxa"/>
            <w:vMerge w:val="continue"/>
            <w:vAlign w:val="center"/>
          </w:tcPr>
          <w:p w14:paraId="5B8371C1">
            <w:pPr>
              <w:widowControl/>
              <w:jc w:val="center"/>
              <w:rPr>
                <w:rFonts w:hint="eastAsia" w:ascii="宋体" w:hAnsi="宋体"/>
                <w:sz w:val="18"/>
                <w:szCs w:val="18"/>
              </w:rPr>
            </w:pPr>
          </w:p>
        </w:tc>
        <w:tc>
          <w:tcPr>
            <w:tcW w:w="812" w:type="dxa"/>
            <w:vAlign w:val="center"/>
          </w:tcPr>
          <w:p w14:paraId="5CAFD5A6">
            <w:pPr>
              <w:widowControl/>
              <w:jc w:val="right"/>
              <w:rPr>
                <w:rFonts w:hint="eastAsia" w:ascii="宋体" w:hAnsi="宋体"/>
                <w:sz w:val="18"/>
                <w:szCs w:val="18"/>
              </w:rPr>
            </w:pPr>
          </w:p>
        </w:tc>
        <w:tc>
          <w:tcPr>
            <w:tcW w:w="1147" w:type="dxa"/>
            <w:vMerge w:val="continue"/>
            <w:vAlign w:val="center"/>
          </w:tcPr>
          <w:p w14:paraId="60A427A8">
            <w:pPr>
              <w:widowControl/>
              <w:jc w:val="right"/>
              <w:rPr>
                <w:rFonts w:hint="eastAsia" w:ascii="宋体" w:hAnsi="宋体"/>
                <w:sz w:val="18"/>
                <w:szCs w:val="18"/>
              </w:rPr>
            </w:pPr>
          </w:p>
        </w:tc>
        <w:tc>
          <w:tcPr>
            <w:tcW w:w="1316" w:type="dxa"/>
            <w:vAlign w:val="center"/>
          </w:tcPr>
          <w:p w14:paraId="14923685">
            <w:pPr>
              <w:widowControl/>
              <w:jc w:val="right"/>
              <w:rPr>
                <w:rFonts w:hint="eastAsia" w:ascii="宋体" w:hAnsi="宋体"/>
                <w:sz w:val="18"/>
                <w:szCs w:val="18"/>
              </w:rPr>
            </w:pPr>
          </w:p>
        </w:tc>
        <w:tc>
          <w:tcPr>
            <w:tcW w:w="2016" w:type="dxa"/>
            <w:vAlign w:val="center"/>
          </w:tcPr>
          <w:p w14:paraId="484241AA">
            <w:pPr>
              <w:widowControl/>
              <w:jc w:val="right"/>
              <w:rPr>
                <w:rFonts w:hint="eastAsia" w:ascii="宋体" w:hAnsi="宋体"/>
                <w:sz w:val="18"/>
                <w:szCs w:val="18"/>
              </w:rPr>
            </w:pPr>
          </w:p>
        </w:tc>
      </w:tr>
      <w:tr w14:paraId="2232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4F46D987">
            <w:pPr>
              <w:widowControl/>
              <w:jc w:val="left"/>
              <w:rPr>
                <w:rFonts w:hint="eastAsia" w:ascii="宋体" w:hAnsi="宋体"/>
                <w:sz w:val="18"/>
                <w:szCs w:val="18"/>
              </w:rPr>
            </w:pPr>
          </w:p>
        </w:tc>
        <w:tc>
          <w:tcPr>
            <w:tcW w:w="993" w:type="dxa"/>
            <w:vMerge w:val="continue"/>
            <w:vAlign w:val="center"/>
          </w:tcPr>
          <w:p w14:paraId="6C13E7A2">
            <w:pPr>
              <w:widowControl/>
              <w:jc w:val="center"/>
              <w:rPr>
                <w:rFonts w:hint="eastAsia" w:ascii="宋体" w:hAnsi="宋体"/>
                <w:sz w:val="18"/>
                <w:szCs w:val="18"/>
              </w:rPr>
            </w:pPr>
          </w:p>
        </w:tc>
        <w:tc>
          <w:tcPr>
            <w:tcW w:w="1317" w:type="dxa"/>
            <w:vAlign w:val="center"/>
          </w:tcPr>
          <w:p w14:paraId="52AA18A7">
            <w:pPr>
              <w:widowControl/>
              <w:jc w:val="center"/>
              <w:rPr>
                <w:rFonts w:hint="eastAsia" w:ascii="宋体" w:hAnsi="宋体"/>
                <w:sz w:val="18"/>
                <w:szCs w:val="18"/>
              </w:rPr>
            </w:pPr>
            <w:r>
              <w:rPr>
                <w:rFonts w:hint="eastAsia" w:ascii="宋体" w:hAnsi="宋体"/>
                <w:sz w:val="18"/>
                <w:szCs w:val="18"/>
              </w:rPr>
              <w:t>电梯</w:t>
            </w:r>
          </w:p>
        </w:tc>
        <w:tc>
          <w:tcPr>
            <w:tcW w:w="952" w:type="dxa"/>
            <w:vMerge w:val="continue"/>
            <w:vAlign w:val="center"/>
          </w:tcPr>
          <w:p w14:paraId="6280A099">
            <w:pPr>
              <w:widowControl/>
              <w:jc w:val="center"/>
              <w:rPr>
                <w:rFonts w:hint="eastAsia" w:ascii="宋体" w:hAnsi="宋体"/>
                <w:sz w:val="18"/>
                <w:szCs w:val="18"/>
              </w:rPr>
            </w:pPr>
          </w:p>
        </w:tc>
        <w:tc>
          <w:tcPr>
            <w:tcW w:w="812" w:type="dxa"/>
            <w:vAlign w:val="center"/>
          </w:tcPr>
          <w:p w14:paraId="7B9DF6EE">
            <w:pPr>
              <w:widowControl/>
              <w:jc w:val="right"/>
              <w:rPr>
                <w:rFonts w:hint="eastAsia" w:ascii="宋体" w:hAnsi="宋体"/>
                <w:sz w:val="18"/>
                <w:szCs w:val="18"/>
              </w:rPr>
            </w:pPr>
          </w:p>
        </w:tc>
        <w:tc>
          <w:tcPr>
            <w:tcW w:w="1147" w:type="dxa"/>
            <w:vMerge w:val="continue"/>
            <w:vAlign w:val="center"/>
          </w:tcPr>
          <w:p w14:paraId="7616F122">
            <w:pPr>
              <w:widowControl/>
              <w:jc w:val="right"/>
              <w:rPr>
                <w:rFonts w:hint="eastAsia" w:ascii="宋体" w:hAnsi="宋体"/>
                <w:sz w:val="18"/>
                <w:szCs w:val="18"/>
              </w:rPr>
            </w:pPr>
          </w:p>
        </w:tc>
        <w:tc>
          <w:tcPr>
            <w:tcW w:w="1316" w:type="dxa"/>
            <w:vAlign w:val="center"/>
          </w:tcPr>
          <w:p w14:paraId="692D9C1C">
            <w:pPr>
              <w:widowControl/>
              <w:jc w:val="right"/>
              <w:rPr>
                <w:rFonts w:hint="eastAsia" w:ascii="宋体" w:hAnsi="宋体"/>
                <w:sz w:val="18"/>
                <w:szCs w:val="18"/>
              </w:rPr>
            </w:pPr>
          </w:p>
        </w:tc>
        <w:tc>
          <w:tcPr>
            <w:tcW w:w="2016" w:type="dxa"/>
            <w:vAlign w:val="center"/>
          </w:tcPr>
          <w:p w14:paraId="15CADAA1">
            <w:pPr>
              <w:widowControl/>
              <w:jc w:val="right"/>
              <w:rPr>
                <w:rFonts w:hint="eastAsia" w:ascii="宋体" w:hAnsi="宋体"/>
                <w:sz w:val="18"/>
                <w:szCs w:val="18"/>
              </w:rPr>
            </w:pPr>
          </w:p>
        </w:tc>
      </w:tr>
      <w:tr w14:paraId="550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782957B6">
            <w:pPr>
              <w:widowControl/>
              <w:jc w:val="left"/>
              <w:rPr>
                <w:rFonts w:hint="eastAsia" w:ascii="宋体" w:hAnsi="宋体"/>
                <w:sz w:val="18"/>
                <w:szCs w:val="18"/>
              </w:rPr>
            </w:pPr>
          </w:p>
        </w:tc>
        <w:tc>
          <w:tcPr>
            <w:tcW w:w="993" w:type="dxa"/>
            <w:vMerge w:val="continue"/>
            <w:vAlign w:val="center"/>
          </w:tcPr>
          <w:p w14:paraId="6516E956">
            <w:pPr>
              <w:widowControl/>
              <w:jc w:val="left"/>
              <w:rPr>
                <w:rFonts w:hint="eastAsia" w:ascii="宋体" w:hAnsi="宋体"/>
                <w:sz w:val="18"/>
                <w:szCs w:val="18"/>
              </w:rPr>
            </w:pPr>
          </w:p>
        </w:tc>
        <w:tc>
          <w:tcPr>
            <w:tcW w:w="1317" w:type="dxa"/>
            <w:vAlign w:val="center"/>
          </w:tcPr>
          <w:p w14:paraId="3B026AC6">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66C7024C">
            <w:pPr>
              <w:widowControl/>
              <w:jc w:val="left"/>
              <w:rPr>
                <w:rFonts w:hint="eastAsia" w:ascii="宋体" w:hAnsi="宋体"/>
                <w:sz w:val="18"/>
                <w:szCs w:val="18"/>
              </w:rPr>
            </w:pPr>
          </w:p>
        </w:tc>
        <w:tc>
          <w:tcPr>
            <w:tcW w:w="812" w:type="dxa"/>
            <w:vAlign w:val="center"/>
          </w:tcPr>
          <w:p w14:paraId="7BB00BAD">
            <w:pPr>
              <w:widowControl/>
              <w:jc w:val="right"/>
              <w:rPr>
                <w:rFonts w:hint="eastAsia" w:ascii="宋体" w:hAnsi="宋体"/>
                <w:sz w:val="18"/>
                <w:szCs w:val="18"/>
              </w:rPr>
            </w:pPr>
          </w:p>
        </w:tc>
        <w:tc>
          <w:tcPr>
            <w:tcW w:w="1147" w:type="dxa"/>
            <w:vMerge w:val="continue"/>
            <w:vAlign w:val="center"/>
          </w:tcPr>
          <w:p w14:paraId="2BBCE588">
            <w:pPr>
              <w:widowControl/>
              <w:jc w:val="right"/>
              <w:rPr>
                <w:rFonts w:hint="eastAsia" w:ascii="宋体" w:hAnsi="宋体"/>
                <w:sz w:val="18"/>
                <w:szCs w:val="18"/>
              </w:rPr>
            </w:pPr>
          </w:p>
        </w:tc>
        <w:tc>
          <w:tcPr>
            <w:tcW w:w="1316" w:type="dxa"/>
            <w:vAlign w:val="center"/>
          </w:tcPr>
          <w:p w14:paraId="08BE6BA6">
            <w:pPr>
              <w:widowControl/>
              <w:jc w:val="right"/>
              <w:rPr>
                <w:rFonts w:hint="eastAsia" w:ascii="宋体" w:hAnsi="宋体"/>
                <w:sz w:val="18"/>
                <w:szCs w:val="18"/>
              </w:rPr>
            </w:pPr>
          </w:p>
        </w:tc>
        <w:tc>
          <w:tcPr>
            <w:tcW w:w="2016" w:type="dxa"/>
            <w:vAlign w:val="center"/>
          </w:tcPr>
          <w:p w14:paraId="0C347F99">
            <w:pPr>
              <w:widowControl/>
              <w:jc w:val="right"/>
              <w:rPr>
                <w:rFonts w:hint="eastAsia" w:ascii="宋体" w:hAnsi="宋体"/>
                <w:sz w:val="18"/>
                <w:szCs w:val="18"/>
              </w:rPr>
            </w:pPr>
          </w:p>
        </w:tc>
      </w:tr>
      <w:tr w14:paraId="7526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58010F35">
            <w:pPr>
              <w:widowControl/>
              <w:jc w:val="left"/>
              <w:rPr>
                <w:rFonts w:hint="eastAsia" w:ascii="宋体" w:hAnsi="宋体"/>
                <w:sz w:val="18"/>
                <w:szCs w:val="18"/>
              </w:rPr>
            </w:pPr>
          </w:p>
        </w:tc>
        <w:tc>
          <w:tcPr>
            <w:tcW w:w="993" w:type="dxa"/>
            <w:vMerge w:val="continue"/>
            <w:vAlign w:val="center"/>
          </w:tcPr>
          <w:p w14:paraId="3BB14C2E">
            <w:pPr>
              <w:widowControl/>
              <w:jc w:val="left"/>
              <w:rPr>
                <w:rFonts w:hint="eastAsia" w:ascii="宋体" w:hAnsi="宋体"/>
                <w:sz w:val="18"/>
                <w:szCs w:val="18"/>
              </w:rPr>
            </w:pPr>
          </w:p>
        </w:tc>
        <w:tc>
          <w:tcPr>
            <w:tcW w:w="1317" w:type="dxa"/>
            <w:vAlign w:val="center"/>
          </w:tcPr>
          <w:p w14:paraId="1BC45814">
            <w:pPr>
              <w:widowControl/>
              <w:jc w:val="center"/>
              <w:rPr>
                <w:rFonts w:hint="eastAsia" w:ascii="宋体" w:hAnsi="宋体"/>
                <w:sz w:val="18"/>
                <w:szCs w:val="18"/>
              </w:rPr>
            </w:pPr>
            <w:r>
              <w:rPr>
                <w:rFonts w:hint="eastAsia" w:ascii="宋体" w:hAnsi="宋体"/>
                <w:sz w:val="18"/>
                <w:szCs w:val="18"/>
              </w:rPr>
              <w:t>小计</w:t>
            </w:r>
          </w:p>
        </w:tc>
        <w:tc>
          <w:tcPr>
            <w:tcW w:w="952" w:type="dxa"/>
            <w:vMerge w:val="continue"/>
            <w:vAlign w:val="center"/>
          </w:tcPr>
          <w:p w14:paraId="5673C929">
            <w:pPr>
              <w:widowControl/>
              <w:jc w:val="left"/>
              <w:rPr>
                <w:rFonts w:hint="eastAsia" w:ascii="宋体" w:hAnsi="宋体"/>
                <w:sz w:val="18"/>
                <w:szCs w:val="18"/>
              </w:rPr>
            </w:pPr>
          </w:p>
        </w:tc>
        <w:tc>
          <w:tcPr>
            <w:tcW w:w="812" w:type="dxa"/>
            <w:vAlign w:val="center"/>
          </w:tcPr>
          <w:p w14:paraId="32F91831">
            <w:pPr>
              <w:widowControl/>
              <w:jc w:val="right"/>
              <w:rPr>
                <w:rFonts w:hint="eastAsia" w:ascii="宋体" w:hAnsi="宋体"/>
                <w:sz w:val="18"/>
                <w:szCs w:val="18"/>
              </w:rPr>
            </w:pPr>
          </w:p>
        </w:tc>
        <w:tc>
          <w:tcPr>
            <w:tcW w:w="1147" w:type="dxa"/>
            <w:vMerge w:val="continue"/>
            <w:vAlign w:val="center"/>
          </w:tcPr>
          <w:p w14:paraId="1921D1AA">
            <w:pPr>
              <w:widowControl/>
              <w:jc w:val="left"/>
              <w:rPr>
                <w:rFonts w:hint="eastAsia" w:ascii="宋体" w:hAnsi="宋体"/>
                <w:sz w:val="18"/>
                <w:szCs w:val="18"/>
              </w:rPr>
            </w:pPr>
          </w:p>
        </w:tc>
        <w:tc>
          <w:tcPr>
            <w:tcW w:w="1316" w:type="dxa"/>
            <w:vAlign w:val="center"/>
          </w:tcPr>
          <w:p w14:paraId="417533A2">
            <w:pPr>
              <w:widowControl/>
              <w:jc w:val="right"/>
              <w:rPr>
                <w:rFonts w:hint="eastAsia" w:ascii="宋体" w:hAnsi="宋体"/>
                <w:sz w:val="18"/>
                <w:szCs w:val="18"/>
              </w:rPr>
            </w:pPr>
          </w:p>
        </w:tc>
        <w:tc>
          <w:tcPr>
            <w:tcW w:w="2016" w:type="dxa"/>
            <w:vAlign w:val="center"/>
          </w:tcPr>
          <w:p w14:paraId="484AB5A1">
            <w:pPr>
              <w:widowControl/>
              <w:jc w:val="right"/>
              <w:rPr>
                <w:rFonts w:hint="eastAsia" w:ascii="宋体" w:hAnsi="宋体"/>
                <w:sz w:val="18"/>
                <w:szCs w:val="18"/>
              </w:rPr>
            </w:pPr>
          </w:p>
        </w:tc>
      </w:tr>
      <w:tr w14:paraId="3DFB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6777D382">
            <w:pPr>
              <w:widowControl/>
              <w:jc w:val="left"/>
              <w:rPr>
                <w:rFonts w:hint="eastAsia" w:ascii="宋体" w:hAnsi="宋体"/>
                <w:sz w:val="18"/>
                <w:szCs w:val="18"/>
              </w:rPr>
            </w:pPr>
          </w:p>
        </w:tc>
        <w:tc>
          <w:tcPr>
            <w:tcW w:w="993" w:type="dxa"/>
            <w:vMerge w:val="restart"/>
            <w:vAlign w:val="center"/>
          </w:tcPr>
          <w:p w14:paraId="7AFA0FD8">
            <w:pPr>
              <w:widowControl/>
              <w:jc w:val="center"/>
              <w:rPr>
                <w:rFonts w:hint="eastAsia" w:ascii="宋体" w:hAnsi="宋体"/>
                <w:sz w:val="18"/>
                <w:szCs w:val="18"/>
              </w:rPr>
            </w:pPr>
            <w:r>
              <w:rPr>
                <w:rFonts w:hint="eastAsia" w:ascii="宋体" w:hAnsi="宋体"/>
                <w:sz w:val="18"/>
                <w:szCs w:val="18"/>
              </w:rPr>
              <w:t>市政</w:t>
            </w:r>
            <w:r>
              <w:rPr>
                <w:rFonts w:ascii="宋体" w:hAnsi="宋体"/>
                <w:sz w:val="18"/>
                <w:szCs w:val="18"/>
              </w:rPr>
              <w:t>热力</w:t>
            </w:r>
          </w:p>
        </w:tc>
        <w:tc>
          <w:tcPr>
            <w:tcW w:w="1317" w:type="dxa"/>
            <w:vAlign w:val="center"/>
          </w:tcPr>
          <w:p w14:paraId="663EC7B4">
            <w:pPr>
              <w:widowControl/>
              <w:jc w:val="center"/>
              <w:rPr>
                <w:rFonts w:hint="eastAsia" w:ascii="宋体" w:hAnsi="宋体"/>
                <w:sz w:val="18"/>
                <w:szCs w:val="18"/>
              </w:rPr>
            </w:pPr>
            <w:r>
              <w:rPr>
                <w:rFonts w:hint="eastAsia" w:ascii="宋体" w:hAnsi="宋体"/>
                <w:sz w:val="18"/>
                <w:szCs w:val="18"/>
              </w:rPr>
              <w:t>供暖</w:t>
            </w:r>
          </w:p>
        </w:tc>
        <w:tc>
          <w:tcPr>
            <w:tcW w:w="952" w:type="dxa"/>
            <w:vMerge w:val="restart"/>
            <w:vAlign w:val="center"/>
          </w:tcPr>
          <w:p w14:paraId="11803682">
            <w:pPr>
              <w:widowControl/>
              <w:jc w:val="center"/>
              <w:rPr>
                <w:rFonts w:hint="eastAsia" w:ascii="宋体" w:hAnsi="宋体"/>
                <w:sz w:val="18"/>
                <w:szCs w:val="18"/>
              </w:rPr>
            </w:pPr>
            <w:r>
              <w:rPr>
                <w:rFonts w:hint="eastAsia" w:ascii="宋体" w:hAnsi="宋体"/>
                <w:sz w:val="18"/>
                <w:szCs w:val="18"/>
              </w:rPr>
              <w:t>吉焦</w:t>
            </w:r>
          </w:p>
        </w:tc>
        <w:tc>
          <w:tcPr>
            <w:tcW w:w="812" w:type="dxa"/>
            <w:vAlign w:val="center"/>
          </w:tcPr>
          <w:p w14:paraId="7EB7E533">
            <w:pPr>
              <w:widowControl/>
              <w:jc w:val="right"/>
              <w:rPr>
                <w:rFonts w:hint="eastAsia" w:ascii="宋体" w:hAnsi="宋体"/>
                <w:sz w:val="18"/>
                <w:szCs w:val="18"/>
              </w:rPr>
            </w:pPr>
          </w:p>
        </w:tc>
        <w:tc>
          <w:tcPr>
            <w:tcW w:w="1147" w:type="dxa"/>
            <w:vMerge w:val="continue"/>
            <w:vAlign w:val="center"/>
          </w:tcPr>
          <w:p w14:paraId="6FE0DCC5">
            <w:pPr>
              <w:widowControl/>
              <w:jc w:val="left"/>
              <w:rPr>
                <w:rFonts w:hint="eastAsia" w:ascii="宋体" w:hAnsi="宋体"/>
                <w:sz w:val="18"/>
                <w:szCs w:val="18"/>
              </w:rPr>
            </w:pPr>
          </w:p>
        </w:tc>
        <w:tc>
          <w:tcPr>
            <w:tcW w:w="1316" w:type="dxa"/>
            <w:vAlign w:val="center"/>
          </w:tcPr>
          <w:p w14:paraId="20826C87">
            <w:pPr>
              <w:widowControl/>
              <w:jc w:val="right"/>
              <w:rPr>
                <w:rFonts w:hint="eastAsia" w:ascii="宋体" w:hAnsi="宋体"/>
                <w:sz w:val="18"/>
                <w:szCs w:val="18"/>
              </w:rPr>
            </w:pPr>
          </w:p>
        </w:tc>
        <w:tc>
          <w:tcPr>
            <w:tcW w:w="2016" w:type="dxa"/>
            <w:vAlign w:val="center"/>
          </w:tcPr>
          <w:p w14:paraId="468A2D5E">
            <w:pPr>
              <w:widowControl/>
              <w:jc w:val="right"/>
              <w:rPr>
                <w:rFonts w:hint="eastAsia" w:ascii="宋体" w:hAnsi="宋体"/>
                <w:sz w:val="18"/>
                <w:szCs w:val="18"/>
              </w:rPr>
            </w:pPr>
          </w:p>
        </w:tc>
      </w:tr>
      <w:tr w14:paraId="5DA8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29" w:type="dxa"/>
            <w:vMerge w:val="continue"/>
            <w:vAlign w:val="center"/>
          </w:tcPr>
          <w:p w14:paraId="6A62D824">
            <w:pPr>
              <w:widowControl/>
              <w:jc w:val="left"/>
              <w:rPr>
                <w:rFonts w:hint="eastAsia" w:ascii="宋体" w:hAnsi="宋体"/>
                <w:sz w:val="18"/>
                <w:szCs w:val="18"/>
              </w:rPr>
            </w:pPr>
          </w:p>
        </w:tc>
        <w:tc>
          <w:tcPr>
            <w:tcW w:w="993" w:type="dxa"/>
            <w:vMerge w:val="continue"/>
            <w:vAlign w:val="center"/>
          </w:tcPr>
          <w:p w14:paraId="6D0ADFE7">
            <w:pPr>
              <w:widowControl/>
              <w:jc w:val="center"/>
              <w:rPr>
                <w:rFonts w:hint="eastAsia" w:ascii="宋体" w:hAnsi="宋体"/>
                <w:sz w:val="18"/>
                <w:szCs w:val="18"/>
              </w:rPr>
            </w:pPr>
          </w:p>
        </w:tc>
        <w:tc>
          <w:tcPr>
            <w:tcW w:w="1317" w:type="dxa"/>
            <w:vAlign w:val="center"/>
          </w:tcPr>
          <w:p w14:paraId="553C804D">
            <w:pPr>
              <w:widowControl/>
              <w:jc w:val="center"/>
              <w:rPr>
                <w:rFonts w:hint="eastAsia" w:ascii="宋体" w:hAnsi="宋体"/>
                <w:sz w:val="18"/>
                <w:szCs w:val="18"/>
              </w:rPr>
            </w:pPr>
            <w:r>
              <w:rPr>
                <w:rFonts w:ascii="宋体" w:hAnsi="宋体"/>
                <w:sz w:val="18"/>
                <w:szCs w:val="18"/>
              </w:rPr>
              <w:t>…</w:t>
            </w:r>
          </w:p>
        </w:tc>
        <w:tc>
          <w:tcPr>
            <w:tcW w:w="952" w:type="dxa"/>
            <w:vMerge w:val="continue"/>
            <w:vAlign w:val="center"/>
          </w:tcPr>
          <w:p w14:paraId="0D12ECA8">
            <w:pPr>
              <w:widowControl/>
              <w:jc w:val="center"/>
              <w:rPr>
                <w:rFonts w:hint="eastAsia" w:ascii="宋体" w:hAnsi="宋体"/>
                <w:sz w:val="18"/>
                <w:szCs w:val="18"/>
              </w:rPr>
            </w:pPr>
          </w:p>
        </w:tc>
        <w:tc>
          <w:tcPr>
            <w:tcW w:w="812" w:type="dxa"/>
            <w:vAlign w:val="center"/>
          </w:tcPr>
          <w:p w14:paraId="2A0DA4FA">
            <w:pPr>
              <w:widowControl/>
              <w:jc w:val="right"/>
              <w:rPr>
                <w:rFonts w:hint="eastAsia" w:ascii="宋体" w:hAnsi="宋体"/>
                <w:sz w:val="18"/>
                <w:szCs w:val="18"/>
              </w:rPr>
            </w:pPr>
          </w:p>
        </w:tc>
        <w:tc>
          <w:tcPr>
            <w:tcW w:w="1147" w:type="dxa"/>
            <w:vMerge w:val="continue"/>
            <w:vAlign w:val="center"/>
          </w:tcPr>
          <w:p w14:paraId="687ECA48">
            <w:pPr>
              <w:widowControl/>
              <w:jc w:val="left"/>
              <w:rPr>
                <w:rFonts w:hint="eastAsia" w:ascii="宋体" w:hAnsi="宋体"/>
                <w:sz w:val="18"/>
                <w:szCs w:val="18"/>
              </w:rPr>
            </w:pPr>
          </w:p>
        </w:tc>
        <w:tc>
          <w:tcPr>
            <w:tcW w:w="1316" w:type="dxa"/>
            <w:vAlign w:val="center"/>
          </w:tcPr>
          <w:p w14:paraId="63232696">
            <w:pPr>
              <w:widowControl/>
              <w:jc w:val="right"/>
              <w:rPr>
                <w:rFonts w:hint="eastAsia" w:ascii="宋体" w:hAnsi="宋体"/>
                <w:sz w:val="18"/>
                <w:szCs w:val="18"/>
              </w:rPr>
            </w:pPr>
          </w:p>
        </w:tc>
        <w:tc>
          <w:tcPr>
            <w:tcW w:w="2016" w:type="dxa"/>
            <w:vAlign w:val="center"/>
          </w:tcPr>
          <w:p w14:paraId="568C410D">
            <w:pPr>
              <w:widowControl/>
              <w:jc w:val="right"/>
              <w:rPr>
                <w:rFonts w:hint="eastAsia" w:ascii="宋体" w:hAnsi="宋体"/>
                <w:sz w:val="18"/>
                <w:szCs w:val="18"/>
              </w:rPr>
            </w:pPr>
          </w:p>
        </w:tc>
      </w:tr>
    </w:tbl>
    <w:p w14:paraId="664537F3">
      <w:pPr>
        <w:pStyle w:val="96"/>
        <w:numPr>
          <w:ilvl w:val="0"/>
          <w:numId w:val="0"/>
        </w:numPr>
        <w:rPr>
          <w:rFonts w:hint="eastAsia" w:hAnsi="黑体"/>
        </w:rPr>
      </w:pPr>
      <w:r>
        <w:rPr>
          <w:rFonts w:hint="eastAsia" w:hAnsi="黑体"/>
        </w:rPr>
        <w:t>表C.1 民用建筑项目能耗指标一览表（续）</w:t>
      </w:r>
    </w:p>
    <w:tbl>
      <w:tblPr>
        <w:tblStyle w:val="3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3"/>
        <w:gridCol w:w="1317"/>
        <w:gridCol w:w="952"/>
        <w:gridCol w:w="812"/>
        <w:gridCol w:w="1147"/>
        <w:gridCol w:w="1316"/>
        <w:gridCol w:w="2016"/>
      </w:tblGrid>
      <w:tr w14:paraId="6974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1129" w:type="dxa"/>
            <w:vAlign w:val="center"/>
          </w:tcPr>
          <w:p w14:paraId="541FE1F0">
            <w:pPr>
              <w:widowControl/>
              <w:jc w:val="center"/>
              <w:rPr>
                <w:rFonts w:hint="eastAsia" w:ascii="宋体" w:hAnsi="宋体"/>
                <w:sz w:val="18"/>
                <w:szCs w:val="18"/>
              </w:rPr>
            </w:pPr>
            <w:r>
              <w:rPr>
                <w:rFonts w:hint="eastAsia" w:ascii="宋体" w:hAnsi="宋体"/>
                <w:sz w:val="18"/>
                <w:szCs w:val="18"/>
              </w:rPr>
              <w:t>建筑功能区</w:t>
            </w:r>
          </w:p>
        </w:tc>
        <w:tc>
          <w:tcPr>
            <w:tcW w:w="993" w:type="dxa"/>
            <w:vAlign w:val="center"/>
          </w:tcPr>
          <w:p w14:paraId="662B9BF6">
            <w:pPr>
              <w:widowControl/>
              <w:jc w:val="center"/>
              <w:rPr>
                <w:rFonts w:hint="eastAsia" w:ascii="宋体" w:hAnsi="宋体"/>
                <w:sz w:val="18"/>
                <w:szCs w:val="18"/>
              </w:rPr>
            </w:pPr>
            <w:r>
              <w:rPr>
                <w:rFonts w:hint="eastAsia" w:ascii="宋体" w:hAnsi="宋体"/>
                <w:sz w:val="18"/>
                <w:szCs w:val="18"/>
              </w:rPr>
              <w:t>能源品种</w:t>
            </w:r>
          </w:p>
        </w:tc>
        <w:tc>
          <w:tcPr>
            <w:tcW w:w="1317" w:type="dxa"/>
            <w:vAlign w:val="center"/>
          </w:tcPr>
          <w:p w14:paraId="320B1C29">
            <w:pPr>
              <w:widowControl/>
              <w:jc w:val="center"/>
              <w:rPr>
                <w:rFonts w:hint="eastAsia" w:ascii="宋体" w:hAnsi="宋体"/>
                <w:sz w:val="18"/>
                <w:szCs w:val="18"/>
              </w:rPr>
            </w:pPr>
            <w:r>
              <w:rPr>
                <w:rFonts w:hint="eastAsia" w:ascii="宋体" w:hAnsi="宋体"/>
                <w:sz w:val="18"/>
                <w:szCs w:val="18"/>
              </w:rPr>
              <w:t>能源消耗种类</w:t>
            </w:r>
          </w:p>
        </w:tc>
        <w:tc>
          <w:tcPr>
            <w:tcW w:w="952" w:type="dxa"/>
            <w:vAlign w:val="center"/>
          </w:tcPr>
          <w:p w14:paraId="6F442B08">
            <w:pPr>
              <w:widowControl/>
              <w:jc w:val="center"/>
              <w:rPr>
                <w:rFonts w:hint="eastAsia" w:ascii="宋体" w:hAnsi="宋体"/>
                <w:sz w:val="18"/>
                <w:szCs w:val="18"/>
              </w:rPr>
            </w:pPr>
            <w:r>
              <w:rPr>
                <w:rFonts w:hint="eastAsia" w:ascii="宋体" w:hAnsi="宋体"/>
                <w:sz w:val="18"/>
                <w:szCs w:val="18"/>
              </w:rPr>
              <w:t>单位</w:t>
            </w:r>
          </w:p>
        </w:tc>
        <w:tc>
          <w:tcPr>
            <w:tcW w:w="812" w:type="dxa"/>
            <w:vAlign w:val="center"/>
          </w:tcPr>
          <w:p w14:paraId="2533BF74">
            <w:pPr>
              <w:widowControl/>
              <w:jc w:val="center"/>
              <w:rPr>
                <w:rFonts w:hint="eastAsia" w:ascii="宋体" w:hAnsi="宋体"/>
                <w:sz w:val="18"/>
                <w:szCs w:val="18"/>
              </w:rPr>
            </w:pPr>
            <w:r>
              <w:rPr>
                <w:rFonts w:hint="eastAsia" w:ascii="宋体" w:hAnsi="宋体"/>
                <w:sz w:val="18"/>
                <w:szCs w:val="18"/>
              </w:rPr>
              <w:t>实物量</w:t>
            </w:r>
          </w:p>
        </w:tc>
        <w:tc>
          <w:tcPr>
            <w:tcW w:w="1147" w:type="dxa"/>
            <w:vAlign w:val="center"/>
          </w:tcPr>
          <w:p w14:paraId="4D448E32">
            <w:pPr>
              <w:widowControl/>
              <w:jc w:val="center"/>
              <w:rPr>
                <w:rFonts w:hint="eastAsia" w:ascii="宋体" w:hAnsi="宋体"/>
                <w:sz w:val="18"/>
                <w:szCs w:val="18"/>
              </w:rPr>
            </w:pPr>
            <w:r>
              <w:rPr>
                <w:rFonts w:hint="eastAsia" w:ascii="宋体" w:hAnsi="宋体"/>
                <w:sz w:val="18"/>
                <w:szCs w:val="18"/>
              </w:rPr>
              <w:t>建筑面积</w:t>
            </w:r>
          </w:p>
          <w:p w14:paraId="5A0FF1D3">
            <w:pPr>
              <w:widowControl/>
              <w:jc w:val="center"/>
              <w:rPr>
                <w:rFonts w:hint="eastAsia" w:ascii="宋体" w:hAnsi="宋体"/>
                <w:sz w:val="18"/>
                <w:szCs w:val="18"/>
              </w:rPr>
            </w:pPr>
            <w:r>
              <w:rPr>
                <w:rFonts w:hint="eastAsia" w:ascii="宋体" w:hAnsi="宋体"/>
                <w:sz w:val="18"/>
                <w:szCs w:val="18"/>
              </w:rPr>
              <w:t>（平方米）</w:t>
            </w:r>
          </w:p>
        </w:tc>
        <w:tc>
          <w:tcPr>
            <w:tcW w:w="1316" w:type="dxa"/>
            <w:vAlign w:val="center"/>
          </w:tcPr>
          <w:p w14:paraId="30BD0771">
            <w:pPr>
              <w:widowControl/>
              <w:jc w:val="center"/>
              <w:rPr>
                <w:rFonts w:hint="eastAsia" w:ascii="宋体" w:hAnsi="宋体"/>
                <w:sz w:val="18"/>
                <w:szCs w:val="18"/>
              </w:rPr>
            </w:pPr>
            <w:r>
              <w:rPr>
                <w:rFonts w:hint="eastAsia" w:ascii="宋体" w:hAnsi="宋体"/>
                <w:sz w:val="18"/>
                <w:szCs w:val="18"/>
              </w:rPr>
              <w:t>年能源消耗（吨标准煤）</w:t>
            </w:r>
          </w:p>
        </w:tc>
        <w:tc>
          <w:tcPr>
            <w:tcW w:w="2016" w:type="dxa"/>
            <w:vAlign w:val="center"/>
          </w:tcPr>
          <w:p w14:paraId="5ED34115">
            <w:pPr>
              <w:widowControl/>
              <w:jc w:val="center"/>
              <w:rPr>
                <w:rFonts w:hint="eastAsia" w:ascii="宋体" w:hAnsi="宋体"/>
                <w:sz w:val="18"/>
                <w:szCs w:val="18"/>
              </w:rPr>
            </w:pPr>
            <w:r>
              <w:rPr>
                <w:rFonts w:hint="eastAsia" w:ascii="宋体" w:hAnsi="宋体"/>
                <w:sz w:val="18"/>
                <w:szCs w:val="18"/>
              </w:rPr>
              <w:t>单位建筑面积能耗（千克标准煤/平方米）</w:t>
            </w:r>
          </w:p>
        </w:tc>
      </w:tr>
      <w:tr w14:paraId="2DA1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9" w:type="dxa"/>
            <w:vMerge w:val="restart"/>
            <w:vAlign w:val="center"/>
          </w:tcPr>
          <w:p w14:paraId="3F589516">
            <w:pPr>
              <w:widowControl/>
              <w:jc w:val="center"/>
              <w:rPr>
                <w:rFonts w:hint="eastAsia" w:ascii="宋体" w:hAnsi="宋体"/>
                <w:sz w:val="18"/>
                <w:szCs w:val="18"/>
              </w:rPr>
            </w:pPr>
            <w:r>
              <w:rPr>
                <w:rFonts w:hint="eastAsia" w:ascii="宋体" w:hAnsi="宋体"/>
                <w:sz w:val="18"/>
                <w:szCs w:val="18"/>
              </w:rPr>
              <w:t>地下车库及地下设备用房</w:t>
            </w:r>
          </w:p>
        </w:tc>
        <w:tc>
          <w:tcPr>
            <w:tcW w:w="993" w:type="dxa"/>
            <w:vAlign w:val="center"/>
          </w:tcPr>
          <w:p w14:paraId="445C3646">
            <w:pPr>
              <w:widowControl/>
              <w:jc w:val="left"/>
              <w:rPr>
                <w:rFonts w:hint="eastAsia" w:ascii="宋体" w:hAnsi="宋体"/>
                <w:sz w:val="18"/>
                <w:szCs w:val="18"/>
              </w:rPr>
            </w:pPr>
          </w:p>
        </w:tc>
        <w:tc>
          <w:tcPr>
            <w:tcW w:w="1317" w:type="dxa"/>
            <w:vAlign w:val="center"/>
          </w:tcPr>
          <w:p w14:paraId="209AE7A2">
            <w:pPr>
              <w:widowControl/>
              <w:jc w:val="center"/>
              <w:rPr>
                <w:rFonts w:hint="eastAsia" w:ascii="宋体" w:hAnsi="宋体"/>
                <w:sz w:val="18"/>
                <w:szCs w:val="18"/>
              </w:rPr>
            </w:pPr>
            <w:r>
              <w:rPr>
                <w:rFonts w:hint="eastAsia" w:ascii="宋体" w:hAnsi="宋体"/>
                <w:sz w:val="18"/>
                <w:szCs w:val="18"/>
              </w:rPr>
              <w:t>小计</w:t>
            </w:r>
          </w:p>
        </w:tc>
        <w:tc>
          <w:tcPr>
            <w:tcW w:w="952" w:type="dxa"/>
            <w:vAlign w:val="center"/>
          </w:tcPr>
          <w:p w14:paraId="71B50146">
            <w:pPr>
              <w:widowControl/>
              <w:jc w:val="left"/>
              <w:rPr>
                <w:rFonts w:hint="eastAsia" w:ascii="宋体" w:hAnsi="宋体"/>
                <w:sz w:val="18"/>
                <w:szCs w:val="18"/>
              </w:rPr>
            </w:pPr>
          </w:p>
        </w:tc>
        <w:tc>
          <w:tcPr>
            <w:tcW w:w="812" w:type="dxa"/>
            <w:vAlign w:val="center"/>
          </w:tcPr>
          <w:p w14:paraId="47FEC8F3">
            <w:pPr>
              <w:widowControl/>
              <w:jc w:val="right"/>
              <w:rPr>
                <w:rFonts w:hint="eastAsia" w:ascii="宋体" w:hAnsi="宋体"/>
                <w:sz w:val="18"/>
                <w:szCs w:val="18"/>
              </w:rPr>
            </w:pPr>
          </w:p>
        </w:tc>
        <w:tc>
          <w:tcPr>
            <w:tcW w:w="1147" w:type="dxa"/>
            <w:vMerge w:val="restart"/>
            <w:vAlign w:val="center"/>
          </w:tcPr>
          <w:p w14:paraId="146FE91F">
            <w:pPr>
              <w:widowControl/>
              <w:jc w:val="left"/>
              <w:rPr>
                <w:rFonts w:hint="eastAsia" w:ascii="宋体" w:hAnsi="宋体"/>
                <w:sz w:val="18"/>
                <w:szCs w:val="18"/>
              </w:rPr>
            </w:pPr>
          </w:p>
        </w:tc>
        <w:tc>
          <w:tcPr>
            <w:tcW w:w="1316" w:type="dxa"/>
            <w:vAlign w:val="center"/>
          </w:tcPr>
          <w:p w14:paraId="244F11BF">
            <w:pPr>
              <w:widowControl/>
              <w:jc w:val="right"/>
              <w:rPr>
                <w:rFonts w:hint="eastAsia" w:ascii="宋体" w:hAnsi="宋体"/>
                <w:sz w:val="18"/>
                <w:szCs w:val="18"/>
              </w:rPr>
            </w:pPr>
          </w:p>
        </w:tc>
        <w:tc>
          <w:tcPr>
            <w:tcW w:w="2016" w:type="dxa"/>
            <w:vAlign w:val="center"/>
          </w:tcPr>
          <w:p w14:paraId="08688ACE">
            <w:pPr>
              <w:widowControl/>
              <w:jc w:val="right"/>
              <w:rPr>
                <w:rFonts w:hint="eastAsia" w:ascii="宋体" w:hAnsi="宋体"/>
                <w:sz w:val="18"/>
                <w:szCs w:val="18"/>
              </w:rPr>
            </w:pPr>
          </w:p>
        </w:tc>
      </w:tr>
      <w:tr w14:paraId="61A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1129" w:type="dxa"/>
            <w:vMerge w:val="continue"/>
            <w:vAlign w:val="center"/>
          </w:tcPr>
          <w:p w14:paraId="31527E6E">
            <w:pPr>
              <w:widowControl/>
              <w:jc w:val="left"/>
              <w:rPr>
                <w:rFonts w:hint="eastAsia" w:ascii="宋体" w:hAnsi="宋体"/>
                <w:sz w:val="18"/>
                <w:szCs w:val="18"/>
              </w:rPr>
            </w:pPr>
          </w:p>
        </w:tc>
        <w:tc>
          <w:tcPr>
            <w:tcW w:w="2310" w:type="dxa"/>
            <w:gridSpan w:val="2"/>
            <w:vAlign w:val="center"/>
          </w:tcPr>
          <w:p w14:paraId="44C92085">
            <w:pPr>
              <w:widowControl/>
              <w:jc w:val="center"/>
              <w:rPr>
                <w:rFonts w:hint="eastAsia" w:ascii="宋体" w:hAnsi="宋体"/>
                <w:sz w:val="18"/>
                <w:szCs w:val="18"/>
              </w:rPr>
            </w:pPr>
            <w:r>
              <w:rPr>
                <w:rFonts w:hint="eastAsia" w:ascii="宋体" w:hAnsi="宋体"/>
                <w:sz w:val="18"/>
                <w:szCs w:val="18"/>
              </w:rPr>
              <w:t>　合计</w:t>
            </w:r>
          </w:p>
        </w:tc>
        <w:tc>
          <w:tcPr>
            <w:tcW w:w="952" w:type="dxa"/>
            <w:vAlign w:val="center"/>
          </w:tcPr>
          <w:p w14:paraId="72F170FF">
            <w:pPr>
              <w:widowControl/>
              <w:jc w:val="center"/>
              <w:rPr>
                <w:rFonts w:hint="eastAsia" w:ascii="宋体" w:hAnsi="宋体"/>
                <w:sz w:val="18"/>
                <w:szCs w:val="18"/>
              </w:rPr>
            </w:pPr>
            <w:r>
              <w:rPr>
                <w:rFonts w:hint="eastAsia" w:ascii="宋体" w:hAnsi="宋体"/>
                <w:sz w:val="18"/>
                <w:szCs w:val="18"/>
              </w:rPr>
              <w:t>-</w:t>
            </w:r>
          </w:p>
        </w:tc>
        <w:tc>
          <w:tcPr>
            <w:tcW w:w="812" w:type="dxa"/>
            <w:vAlign w:val="center"/>
          </w:tcPr>
          <w:p w14:paraId="3388C8F2">
            <w:pPr>
              <w:widowControl/>
              <w:jc w:val="center"/>
              <w:rPr>
                <w:rFonts w:hint="eastAsia" w:ascii="宋体" w:hAnsi="宋体"/>
                <w:sz w:val="18"/>
                <w:szCs w:val="18"/>
              </w:rPr>
            </w:pPr>
            <w:r>
              <w:rPr>
                <w:rFonts w:hint="eastAsia" w:ascii="宋体" w:hAnsi="宋体"/>
                <w:sz w:val="18"/>
                <w:szCs w:val="18"/>
              </w:rPr>
              <w:t>-</w:t>
            </w:r>
          </w:p>
        </w:tc>
        <w:tc>
          <w:tcPr>
            <w:tcW w:w="1147" w:type="dxa"/>
            <w:vMerge w:val="continue"/>
            <w:vAlign w:val="center"/>
          </w:tcPr>
          <w:p w14:paraId="2191AB61">
            <w:pPr>
              <w:widowControl/>
              <w:jc w:val="left"/>
              <w:rPr>
                <w:rFonts w:hint="eastAsia" w:ascii="宋体" w:hAnsi="宋体"/>
                <w:sz w:val="18"/>
                <w:szCs w:val="18"/>
              </w:rPr>
            </w:pPr>
          </w:p>
        </w:tc>
        <w:tc>
          <w:tcPr>
            <w:tcW w:w="1316" w:type="dxa"/>
            <w:vAlign w:val="center"/>
          </w:tcPr>
          <w:p w14:paraId="6C687C4E">
            <w:pPr>
              <w:widowControl/>
              <w:jc w:val="right"/>
              <w:rPr>
                <w:rFonts w:hint="eastAsia" w:ascii="宋体" w:hAnsi="宋体"/>
                <w:sz w:val="18"/>
                <w:szCs w:val="18"/>
              </w:rPr>
            </w:pPr>
          </w:p>
        </w:tc>
        <w:tc>
          <w:tcPr>
            <w:tcW w:w="2016" w:type="dxa"/>
            <w:vAlign w:val="center"/>
          </w:tcPr>
          <w:p w14:paraId="7F75B4E4">
            <w:pPr>
              <w:widowControl/>
              <w:jc w:val="right"/>
              <w:rPr>
                <w:rFonts w:hint="eastAsia" w:ascii="宋体" w:hAnsi="宋体"/>
                <w:sz w:val="18"/>
                <w:szCs w:val="18"/>
              </w:rPr>
            </w:pPr>
          </w:p>
        </w:tc>
      </w:tr>
      <w:tr w14:paraId="4145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439" w:type="dxa"/>
            <w:gridSpan w:val="3"/>
            <w:vAlign w:val="center"/>
          </w:tcPr>
          <w:p w14:paraId="42622653">
            <w:pPr>
              <w:widowControl/>
              <w:jc w:val="center"/>
              <w:rPr>
                <w:rFonts w:hint="eastAsia" w:ascii="宋体" w:hAnsi="宋体"/>
                <w:sz w:val="18"/>
                <w:szCs w:val="18"/>
              </w:rPr>
            </w:pPr>
            <w:r>
              <w:rPr>
                <w:rFonts w:hint="eastAsia" w:ascii="宋体" w:hAnsi="宋体"/>
                <w:sz w:val="18"/>
                <w:szCs w:val="18"/>
              </w:rPr>
              <w:t>项目</w:t>
            </w:r>
            <w:r>
              <w:rPr>
                <w:rFonts w:ascii="宋体" w:hAnsi="宋体"/>
                <w:sz w:val="18"/>
                <w:szCs w:val="18"/>
              </w:rPr>
              <w:t>总计</w:t>
            </w:r>
          </w:p>
        </w:tc>
        <w:tc>
          <w:tcPr>
            <w:tcW w:w="952" w:type="dxa"/>
            <w:vAlign w:val="center"/>
          </w:tcPr>
          <w:p w14:paraId="4A650F60">
            <w:pPr>
              <w:widowControl/>
              <w:jc w:val="center"/>
              <w:rPr>
                <w:rFonts w:hint="eastAsia" w:ascii="宋体" w:hAnsi="宋体"/>
                <w:sz w:val="18"/>
                <w:szCs w:val="18"/>
              </w:rPr>
            </w:pPr>
            <w:r>
              <w:rPr>
                <w:rFonts w:hint="eastAsia" w:ascii="宋体" w:hAnsi="宋体"/>
                <w:sz w:val="18"/>
                <w:szCs w:val="18"/>
              </w:rPr>
              <w:t>-</w:t>
            </w:r>
          </w:p>
        </w:tc>
        <w:tc>
          <w:tcPr>
            <w:tcW w:w="812" w:type="dxa"/>
            <w:vAlign w:val="center"/>
          </w:tcPr>
          <w:p w14:paraId="220BABD2">
            <w:pPr>
              <w:widowControl/>
              <w:jc w:val="center"/>
              <w:rPr>
                <w:rFonts w:hint="eastAsia" w:ascii="宋体" w:hAnsi="宋体"/>
                <w:sz w:val="18"/>
                <w:szCs w:val="18"/>
              </w:rPr>
            </w:pPr>
            <w:r>
              <w:rPr>
                <w:rFonts w:hint="eastAsia" w:ascii="宋体" w:hAnsi="宋体"/>
                <w:sz w:val="18"/>
                <w:szCs w:val="18"/>
              </w:rPr>
              <w:t>-</w:t>
            </w:r>
          </w:p>
        </w:tc>
        <w:tc>
          <w:tcPr>
            <w:tcW w:w="1147" w:type="dxa"/>
            <w:vAlign w:val="center"/>
          </w:tcPr>
          <w:p w14:paraId="34CB57E1">
            <w:pPr>
              <w:widowControl/>
              <w:jc w:val="left"/>
              <w:rPr>
                <w:rFonts w:hint="eastAsia" w:ascii="宋体" w:hAnsi="宋体"/>
                <w:sz w:val="18"/>
                <w:szCs w:val="18"/>
              </w:rPr>
            </w:pPr>
          </w:p>
        </w:tc>
        <w:tc>
          <w:tcPr>
            <w:tcW w:w="1316" w:type="dxa"/>
            <w:vAlign w:val="center"/>
          </w:tcPr>
          <w:p w14:paraId="77F71C3D">
            <w:pPr>
              <w:widowControl/>
              <w:jc w:val="right"/>
              <w:rPr>
                <w:rFonts w:hint="eastAsia" w:ascii="宋体" w:hAnsi="宋体"/>
                <w:sz w:val="18"/>
                <w:szCs w:val="18"/>
              </w:rPr>
            </w:pPr>
          </w:p>
        </w:tc>
        <w:tc>
          <w:tcPr>
            <w:tcW w:w="2016" w:type="dxa"/>
            <w:vAlign w:val="center"/>
          </w:tcPr>
          <w:p w14:paraId="5E0357A1">
            <w:pPr>
              <w:widowControl/>
              <w:jc w:val="right"/>
              <w:rPr>
                <w:rFonts w:hint="eastAsia" w:ascii="宋体" w:hAnsi="宋体"/>
                <w:sz w:val="18"/>
                <w:szCs w:val="18"/>
              </w:rPr>
            </w:pPr>
          </w:p>
        </w:tc>
      </w:tr>
      <w:tr w14:paraId="14A2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restart"/>
            <w:vAlign w:val="center"/>
          </w:tcPr>
          <w:p w14:paraId="27D46E4A">
            <w:pPr>
              <w:widowControl/>
              <w:jc w:val="center"/>
              <w:rPr>
                <w:rFonts w:hint="eastAsia" w:ascii="宋体" w:hAnsi="宋体"/>
                <w:sz w:val="18"/>
                <w:szCs w:val="18"/>
              </w:rPr>
            </w:pPr>
            <w:r>
              <w:rPr>
                <w:rFonts w:hint="eastAsia" w:ascii="宋体" w:hAnsi="宋体"/>
                <w:sz w:val="18"/>
                <w:szCs w:val="18"/>
              </w:rPr>
              <w:t xml:space="preserve">其中： </w:t>
            </w:r>
          </w:p>
        </w:tc>
        <w:tc>
          <w:tcPr>
            <w:tcW w:w="1317" w:type="dxa"/>
            <w:vAlign w:val="center"/>
          </w:tcPr>
          <w:p w14:paraId="1B97D916">
            <w:pPr>
              <w:widowControl/>
              <w:jc w:val="left"/>
              <w:rPr>
                <w:rFonts w:hint="eastAsia" w:ascii="宋体" w:hAnsi="宋体"/>
                <w:sz w:val="18"/>
                <w:szCs w:val="18"/>
              </w:rPr>
            </w:pPr>
            <w:r>
              <w:rPr>
                <w:rFonts w:hint="eastAsia" w:ascii="宋体" w:hAnsi="宋体"/>
                <w:sz w:val="18"/>
                <w:szCs w:val="18"/>
              </w:rPr>
              <w:t>天然气</w:t>
            </w:r>
          </w:p>
        </w:tc>
        <w:tc>
          <w:tcPr>
            <w:tcW w:w="952" w:type="dxa"/>
            <w:vAlign w:val="center"/>
          </w:tcPr>
          <w:p w14:paraId="2B6FF06B">
            <w:pPr>
              <w:widowControl/>
              <w:jc w:val="left"/>
              <w:rPr>
                <w:rFonts w:hint="eastAsia" w:ascii="宋体" w:hAnsi="宋体"/>
                <w:sz w:val="18"/>
                <w:szCs w:val="18"/>
              </w:rPr>
            </w:pPr>
          </w:p>
        </w:tc>
        <w:tc>
          <w:tcPr>
            <w:tcW w:w="812" w:type="dxa"/>
            <w:vAlign w:val="center"/>
          </w:tcPr>
          <w:p w14:paraId="00670108">
            <w:pPr>
              <w:widowControl/>
              <w:jc w:val="right"/>
              <w:rPr>
                <w:rFonts w:hint="eastAsia" w:ascii="宋体" w:hAnsi="宋体"/>
                <w:sz w:val="18"/>
                <w:szCs w:val="18"/>
              </w:rPr>
            </w:pPr>
          </w:p>
        </w:tc>
        <w:tc>
          <w:tcPr>
            <w:tcW w:w="1147" w:type="dxa"/>
            <w:vAlign w:val="center"/>
          </w:tcPr>
          <w:p w14:paraId="0A9F4050">
            <w:pPr>
              <w:widowControl/>
              <w:jc w:val="left"/>
              <w:rPr>
                <w:rFonts w:hint="eastAsia" w:ascii="宋体" w:hAnsi="宋体"/>
                <w:sz w:val="18"/>
                <w:szCs w:val="18"/>
              </w:rPr>
            </w:pPr>
          </w:p>
        </w:tc>
        <w:tc>
          <w:tcPr>
            <w:tcW w:w="1316" w:type="dxa"/>
            <w:vAlign w:val="center"/>
          </w:tcPr>
          <w:p w14:paraId="1A72FD94">
            <w:pPr>
              <w:widowControl/>
              <w:jc w:val="right"/>
              <w:rPr>
                <w:rFonts w:hint="eastAsia" w:ascii="宋体" w:hAnsi="宋体"/>
                <w:sz w:val="18"/>
                <w:szCs w:val="18"/>
              </w:rPr>
            </w:pPr>
          </w:p>
        </w:tc>
        <w:tc>
          <w:tcPr>
            <w:tcW w:w="2016" w:type="dxa"/>
            <w:vAlign w:val="center"/>
          </w:tcPr>
          <w:p w14:paraId="4876E7AE">
            <w:pPr>
              <w:widowControl/>
              <w:jc w:val="right"/>
              <w:rPr>
                <w:rFonts w:hint="eastAsia" w:ascii="宋体" w:hAnsi="宋体"/>
                <w:sz w:val="18"/>
                <w:szCs w:val="18"/>
              </w:rPr>
            </w:pPr>
          </w:p>
        </w:tc>
      </w:tr>
      <w:tr w14:paraId="04A1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continue"/>
            <w:vAlign w:val="center"/>
          </w:tcPr>
          <w:p w14:paraId="44FB3B4B">
            <w:pPr>
              <w:widowControl/>
              <w:jc w:val="center"/>
              <w:rPr>
                <w:rFonts w:hint="eastAsia" w:ascii="宋体" w:hAnsi="宋体"/>
                <w:sz w:val="18"/>
                <w:szCs w:val="18"/>
              </w:rPr>
            </w:pPr>
          </w:p>
        </w:tc>
        <w:tc>
          <w:tcPr>
            <w:tcW w:w="1317" w:type="dxa"/>
            <w:vAlign w:val="center"/>
          </w:tcPr>
          <w:p w14:paraId="751E91C5">
            <w:pPr>
              <w:widowControl/>
              <w:jc w:val="left"/>
              <w:rPr>
                <w:rFonts w:hint="eastAsia" w:ascii="宋体" w:hAnsi="宋体"/>
                <w:sz w:val="18"/>
                <w:szCs w:val="18"/>
              </w:rPr>
            </w:pPr>
            <w:r>
              <w:rPr>
                <w:rFonts w:hint="eastAsia" w:ascii="宋体" w:hAnsi="宋体"/>
                <w:sz w:val="18"/>
                <w:szCs w:val="18"/>
              </w:rPr>
              <w:t>电力合计</w:t>
            </w:r>
          </w:p>
        </w:tc>
        <w:tc>
          <w:tcPr>
            <w:tcW w:w="952" w:type="dxa"/>
            <w:vAlign w:val="center"/>
          </w:tcPr>
          <w:p w14:paraId="30CB377E">
            <w:pPr>
              <w:widowControl/>
              <w:jc w:val="left"/>
              <w:rPr>
                <w:rFonts w:hint="eastAsia" w:ascii="宋体" w:hAnsi="宋体"/>
                <w:sz w:val="18"/>
                <w:szCs w:val="18"/>
              </w:rPr>
            </w:pPr>
          </w:p>
        </w:tc>
        <w:tc>
          <w:tcPr>
            <w:tcW w:w="812" w:type="dxa"/>
            <w:vAlign w:val="center"/>
          </w:tcPr>
          <w:p w14:paraId="7F1C993D">
            <w:pPr>
              <w:widowControl/>
              <w:jc w:val="right"/>
              <w:rPr>
                <w:rFonts w:hint="eastAsia" w:ascii="宋体" w:hAnsi="宋体"/>
                <w:sz w:val="18"/>
                <w:szCs w:val="18"/>
              </w:rPr>
            </w:pPr>
          </w:p>
        </w:tc>
        <w:tc>
          <w:tcPr>
            <w:tcW w:w="1147" w:type="dxa"/>
            <w:vAlign w:val="center"/>
          </w:tcPr>
          <w:p w14:paraId="072FA968">
            <w:pPr>
              <w:widowControl/>
              <w:jc w:val="left"/>
              <w:rPr>
                <w:rFonts w:hint="eastAsia" w:ascii="宋体" w:hAnsi="宋体"/>
                <w:sz w:val="18"/>
                <w:szCs w:val="18"/>
              </w:rPr>
            </w:pPr>
          </w:p>
        </w:tc>
        <w:tc>
          <w:tcPr>
            <w:tcW w:w="1316" w:type="dxa"/>
            <w:vAlign w:val="center"/>
          </w:tcPr>
          <w:p w14:paraId="4A82B227">
            <w:pPr>
              <w:widowControl/>
              <w:jc w:val="right"/>
              <w:rPr>
                <w:rFonts w:hint="eastAsia" w:ascii="宋体" w:hAnsi="宋体"/>
                <w:sz w:val="18"/>
                <w:szCs w:val="18"/>
              </w:rPr>
            </w:pPr>
          </w:p>
        </w:tc>
        <w:tc>
          <w:tcPr>
            <w:tcW w:w="2016" w:type="dxa"/>
            <w:vAlign w:val="center"/>
          </w:tcPr>
          <w:p w14:paraId="12F964ED">
            <w:pPr>
              <w:widowControl/>
              <w:jc w:val="right"/>
              <w:rPr>
                <w:rFonts w:hint="eastAsia" w:ascii="宋体" w:hAnsi="宋体"/>
                <w:sz w:val="18"/>
                <w:szCs w:val="18"/>
              </w:rPr>
            </w:pPr>
          </w:p>
        </w:tc>
      </w:tr>
      <w:tr w14:paraId="2085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2122" w:type="dxa"/>
            <w:gridSpan w:val="2"/>
            <w:vMerge w:val="continue"/>
            <w:vAlign w:val="center"/>
          </w:tcPr>
          <w:p w14:paraId="46C47D6F">
            <w:pPr>
              <w:widowControl/>
              <w:jc w:val="center"/>
              <w:rPr>
                <w:rFonts w:hint="eastAsia" w:ascii="宋体" w:hAnsi="宋体"/>
                <w:sz w:val="18"/>
                <w:szCs w:val="18"/>
              </w:rPr>
            </w:pPr>
          </w:p>
        </w:tc>
        <w:tc>
          <w:tcPr>
            <w:tcW w:w="1317" w:type="dxa"/>
            <w:vAlign w:val="center"/>
          </w:tcPr>
          <w:p w14:paraId="7B0CDFC4">
            <w:pPr>
              <w:widowControl/>
              <w:jc w:val="left"/>
              <w:rPr>
                <w:rFonts w:hint="eastAsia" w:ascii="宋体" w:hAnsi="宋体"/>
                <w:sz w:val="18"/>
                <w:szCs w:val="18"/>
              </w:rPr>
            </w:pPr>
            <w:r>
              <w:rPr>
                <w:rFonts w:hint="eastAsia" w:ascii="宋体" w:hAnsi="宋体"/>
                <w:sz w:val="18"/>
                <w:szCs w:val="18"/>
              </w:rPr>
              <w:t xml:space="preserve">    特殊区域（充电桩等具体说明）电耗</w:t>
            </w:r>
          </w:p>
        </w:tc>
        <w:tc>
          <w:tcPr>
            <w:tcW w:w="952" w:type="dxa"/>
            <w:vAlign w:val="center"/>
          </w:tcPr>
          <w:p w14:paraId="37F1573E">
            <w:pPr>
              <w:widowControl/>
              <w:jc w:val="left"/>
              <w:rPr>
                <w:rFonts w:hint="eastAsia" w:ascii="宋体" w:hAnsi="宋体"/>
                <w:sz w:val="18"/>
                <w:szCs w:val="18"/>
              </w:rPr>
            </w:pPr>
          </w:p>
        </w:tc>
        <w:tc>
          <w:tcPr>
            <w:tcW w:w="812" w:type="dxa"/>
            <w:vAlign w:val="center"/>
          </w:tcPr>
          <w:p w14:paraId="40ACB4DF">
            <w:pPr>
              <w:widowControl/>
              <w:jc w:val="right"/>
              <w:rPr>
                <w:rFonts w:hint="eastAsia" w:ascii="宋体" w:hAnsi="宋体"/>
                <w:sz w:val="18"/>
                <w:szCs w:val="18"/>
              </w:rPr>
            </w:pPr>
          </w:p>
        </w:tc>
        <w:tc>
          <w:tcPr>
            <w:tcW w:w="1147" w:type="dxa"/>
            <w:vAlign w:val="center"/>
          </w:tcPr>
          <w:p w14:paraId="3CA3B690">
            <w:pPr>
              <w:widowControl/>
              <w:jc w:val="left"/>
              <w:rPr>
                <w:rFonts w:hint="eastAsia" w:ascii="宋体" w:hAnsi="宋体"/>
                <w:sz w:val="18"/>
                <w:szCs w:val="18"/>
              </w:rPr>
            </w:pPr>
          </w:p>
        </w:tc>
        <w:tc>
          <w:tcPr>
            <w:tcW w:w="1316" w:type="dxa"/>
            <w:vAlign w:val="center"/>
          </w:tcPr>
          <w:p w14:paraId="6F9F8D33">
            <w:pPr>
              <w:widowControl/>
              <w:jc w:val="right"/>
              <w:rPr>
                <w:rFonts w:hint="eastAsia" w:ascii="宋体" w:hAnsi="宋体"/>
                <w:sz w:val="18"/>
                <w:szCs w:val="18"/>
              </w:rPr>
            </w:pPr>
          </w:p>
        </w:tc>
        <w:tc>
          <w:tcPr>
            <w:tcW w:w="2016" w:type="dxa"/>
            <w:vAlign w:val="center"/>
          </w:tcPr>
          <w:p w14:paraId="56F8C407">
            <w:pPr>
              <w:widowControl/>
              <w:jc w:val="right"/>
              <w:rPr>
                <w:rFonts w:hint="eastAsia" w:ascii="宋体" w:hAnsi="宋体"/>
                <w:sz w:val="18"/>
                <w:szCs w:val="18"/>
              </w:rPr>
            </w:pPr>
          </w:p>
        </w:tc>
      </w:tr>
      <w:tr w14:paraId="575F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continue"/>
            <w:vAlign w:val="center"/>
          </w:tcPr>
          <w:p w14:paraId="301AD334">
            <w:pPr>
              <w:widowControl/>
              <w:jc w:val="center"/>
              <w:rPr>
                <w:rFonts w:hint="eastAsia" w:ascii="宋体" w:hAnsi="宋体"/>
                <w:sz w:val="18"/>
                <w:szCs w:val="18"/>
              </w:rPr>
            </w:pPr>
          </w:p>
        </w:tc>
        <w:tc>
          <w:tcPr>
            <w:tcW w:w="1317" w:type="dxa"/>
            <w:vAlign w:val="center"/>
          </w:tcPr>
          <w:p w14:paraId="102532B5">
            <w:pPr>
              <w:widowControl/>
              <w:jc w:val="left"/>
              <w:rPr>
                <w:rFonts w:hint="eastAsia" w:ascii="宋体" w:hAnsi="宋体"/>
                <w:sz w:val="18"/>
                <w:szCs w:val="18"/>
              </w:rPr>
            </w:pPr>
            <w:r>
              <w:rPr>
                <w:rFonts w:hint="eastAsia" w:ascii="宋体" w:hAnsi="宋体"/>
                <w:sz w:val="18"/>
                <w:szCs w:val="18"/>
              </w:rPr>
              <w:t xml:space="preserve">    可再生能源发电消纳</w:t>
            </w:r>
          </w:p>
        </w:tc>
        <w:tc>
          <w:tcPr>
            <w:tcW w:w="952" w:type="dxa"/>
            <w:vAlign w:val="center"/>
          </w:tcPr>
          <w:p w14:paraId="7E1701CC">
            <w:pPr>
              <w:widowControl/>
              <w:jc w:val="left"/>
              <w:rPr>
                <w:rFonts w:hint="eastAsia" w:ascii="宋体" w:hAnsi="宋体"/>
                <w:sz w:val="18"/>
                <w:szCs w:val="18"/>
              </w:rPr>
            </w:pPr>
          </w:p>
        </w:tc>
        <w:tc>
          <w:tcPr>
            <w:tcW w:w="812" w:type="dxa"/>
            <w:vAlign w:val="center"/>
          </w:tcPr>
          <w:p w14:paraId="53ACEA37">
            <w:pPr>
              <w:widowControl/>
              <w:jc w:val="right"/>
              <w:rPr>
                <w:rFonts w:hint="eastAsia" w:ascii="宋体" w:hAnsi="宋体"/>
                <w:sz w:val="18"/>
                <w:szCs w:val="18"/>
              </w:rPr>
            </w:pPr>
          </w:p>
        </w:tc>
        <w:tc>
          <w:tcPr>
            <w:tcW w:w="1147" w:type="dxa"/>
            <w:vAlign w:val="center"/>
          </w:tcPr>
          <w:p w14:paraId="2BA22A9B">
            <w:pPr>
              <w:widowControl/>
              <w:jc w:val="left"/>
              <w:rPr>
                <w:rFonts w:hint="eastAsia" w:ascii="宋体" w:hAnsi="宋体"/>
                <w:sz w:val="18"/>
                <w:szCs w:val="18"/>
              </w:rPr>
            </w:pPr>
          </w:p>
        </w:tc>
        <w:tc>
          <w:tcPr>
            <w:tcW w:w="1316" w:type="dxa"/>
            <w:vAlign w:val="center"/>
          </w:tcPr>
          <w:p w14:paraId="074941FF">
            <w:pPr>
              <w:widowControl/>
              <w:jc w:val="right"/>
              <w:rPr>
                <w:rFonts w:hint="eastAsia" w:ascii="宋体" w:hAnsi="宋体"/>
                <w:sz w:val="18"/>
                <w:szCs w:val="18"/>
              </w:rPr>
            </w:pPr>
          </w:p>
        </w:tc>
        <w:tc>
          <w:tcPr>
            <w:tcW w:w="2016" w:type="dxa"/>
            <w:vAlign w:val="center"/>
          </w:tcPr>
          <w:p w14:paraId="20758444">
            <w:pPr>
              <w:widowControl/>
              <w:jc w:val="right"/>
              <w:rPr>
                <w:rFonts w:hint="eastAsia" w:ascii="宋体" w:hAnsi="宋体"/>
                <w:sz w:val="18"/>
                <w:szCs w:val="18"/>
              </w:rPr>
            </w:pPr>
          </w:p>
        </w:tc>
      </w:tr>
      <w:tr w14:paraId="161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continue"/>
            <w:vAlign w:val="center"/>
          </w:tcPr>
          <w:p w14:paraId="180B53CD">
            <w:pPr>
              <w:widowControl/>
              <w:jc w:val="center"/>
              <w:rPr>
                <w:rFonts w:hint="eastAsia" w:ascii="宋体" w:hAnsi="宋体"/>
                <w:sz w:val="18"/>
                <w:szCs w:val="18"/>
              </w:rPr>
            </w:pPr>
          </w:p>
        </w:tc>
        <w:tc>
          <w:tcPr>
            <w:tcW w:w="1317" w:type="dxa"/>
            <w:vAlign w:val="center"/>
          </w:tcPr>
          <w:p w14:paraId="059A9F77">
            <w:pPr>
              <w:widowControl/>
              <w:jc w:val="left"/>
              <w:rPr>
                <w:rFonts w:hint="eastAsia" w:ascii="宋体" w:hAnsi="宋体"/>
                <w:sz w:val="18"/>
                <w:szCs w:val="18"/>
              </w:rPr>
            </w:pPr>
            <w:r>
              <w:rPr>
                <w:rFonts w:hint="eastAsia" w:ascii="宋体" w:hAnsi="宋体"/>
                <w:sz w:val="18"/>
                <w:szCs w:val="18"/>
              </w:rPr>
              <w:t>市政热力</w:t>
            </w:r>
          </w:p>
        </w:tc>
        <w:tc>
          <w:tcPr>
            <w:tcW w:w="952" w:type="dxa"/>
            <w:vAlign w:val="center"/>
          </w:tcPr>
          <w:p w14:paraId="17E4505B">
            <w:pPr>
              <w:widowControl/>
              <w:jc w:val="left"/>
              <w:rPr>
                <w:rFonts w:hint="eastAsia" w:ascii="宋体" w:hAnsi="宋体"/>
                <w:sz w:val="18"/>
                <w:szCs w:val="18"/>
              </w:rPr>
            </w:pPr>
          </w:p>
        </w:tc>
        <w:tc>
          <w:tcPr>
            <w:tcW w:w="812" w:type="dxa"/>
            <w:vAlign w:val="center"/>
          </w:tcPr>
          <w:p w14:paraId="2CEB6869">
            <w:pPr>
              <w:widowControl/>
              <w:jc w:val="right"/>
              <w:rPr>
                <w:rFonts w:hint="eastAsia" w:ascii="宋体" w:hAnsi="宋体"/>
                <w:sz w:val="18"/>
                <w:szCs w:val="18"/>
              </w:rPr>
            </w:pPr>
          </w:p>
        </w:tc>
        <w:tc>
          <w:tcPr>
            <w:tcW w:w="1147" w:type="dxa"/>
            <w:vAlign w:val="center"/>
          </w:tcPr>
          <w:p w14:paraId="5E114435">
            <w:pPr>
              <w:widowControl/>
              <w:jc w:val="left"/>
              <w:rPr>
                <w:rFonts w:hint="eastAsia" w:ascii="宋体" w:hAnsi="宋体"/>
                <w:sz w:val="18"/>
                <w:szCs w:val="18"/>
              </w:rPr>
            </w:pPr>
          </w:p>
        </w:tc>
        <w:tc>
          <w:tcPr>
            <w:tcW w:w="1316" w:type="dxa"/>
            <w:vAlign w:val="center"/>
          </w:tcPr>
          <w:p w14:paraId="57728AB5">
            <w:pPr>
              <w:widowControl/>
              <w:jc w:val="right"/>
              <w:rPr>
                <w:rFonts w:hint="eastAsia" w:ascii="宋体" w:hAnsi="宋体"/>
                <w:sz w:val="18"/>
                <w:szCs w:val="18"/>
              </w:rPr>
            </w:pPr>
          </w:p>
        </w:tc>
        <w:tc>
          <w:tcPr>
            <w:tcW w:w="2016" w:type="dxa"/>
            <w:vAlign w:val="center"/>
          </w:tcPr>
          <w:p w14:paraId="60401958">
            <w:pPr>
              <w:widowControl/>
              <w:jc w:val="right"/>
              <w:rPr>
                <w:rFonts w:hint="eastAsia" w:ascii="宋体" w:hAnsi="宋体"/>
                <w:sz w:val="18"/>
                <w:szCs w:val="18"/>
              </w:rPr>
            </w:pPr>
          </w:p>
        </w:tc>
      </w:tr>
      <w:tr w14:paraId="4394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continue"/>
            <w:vAlign w:val="center"/>
          </w:tcPr>
          <w:p w14:paraId="5EB1067F">
            <w:pPr>
              <w:widowControl/>
              <w:jc w:val="center"/>
              <w:rPr>
                <w:rFonts w:hint="eastAsia" w:ascii="宋体" w:hAnsi="宋体"/>
                <w:sz w:val="18"/>
                <w:szCs w:val="18"/>
              </w:rPr>
            </w:pPr>
          </w:p>
        </w:tc>
        <w:tc>
          <w:tcPr>
            <w:tcW w:w="1317" w:type="dxa"/>
            <w:vAlign w:val="center"/>
          </w:tcPr>
          <w:p w14:paraId="48531F7C">
            <w:pPr>
              <w:widowControl/>
              <w:jc w:val="left"/>
              <w:rPr>
                <w:rFonts w:hint="eastAsia" w:ascii="宋体" w:hAnsi="宋体"/>
                <w:sz w:val="18"/>
                <w:szCs w:val="18"/>
              </w:rPr>
            </w:pPr>
            <w:r>
              <w:rPr>
                <w:rFonts w:hint="eastAsia" w:ascii="宋体" w:hAnsi="宋体"/>
                <w:sz w:val="18"/>
                <w:szCs w:val="18"/>
              </w:rPr>
              <w:t>应急发电与运行维护用柴油</w:t>
            </w:r>
          </w:p>
        </w:tc>
        <w:tc>
          <w:tcPr>
            <w:tcW w:w="952" w:type="dxa"/>
            <w:vAlign w:val="center"/>
          </w:tcPr>
          <w:p w14:paraId="37EBC0B9">
            <w:pPr>
              <w:widowControl/>
              <w:jc w:val="left"/>
              <w:rPr>
                <w:rFonts w:hint="eastAsia" w:ascii="宋体" w:hAnsi="宋体"/>
                <w:sz w:val="18"/>
                <w:szCs w:val="18"/>
              </w:rPr>
            </w:pPr>
          </w:p>
        </w:tc>
        <w:tc>
          <w:tcPr>
            <w:tcW w:w="812" w:type="dxa"/>
            <w:vAlign w:val="center"/>
          </w:tcPr>
          <w:p w14:paraId="6A4D4987">
            <w:pPr>
              <w:widowControl/>
              <w:jc w:val="right"/>
              <w:rPr>
                <w:rFonts w:hint="eastAsia" w:ascii="宋体" w:hAnsi="宋体"/>
                <w:sz w:val="18"/>
                <w:szCs w:val="18"/>
              </w:rPr>
            </w:pPr>
          </w:p>
        </w:tc>
        <w:tc>
          <w:tcPr>
            <w:tcW w:w="1147" w:type="dxa"/>
            <w:vAlign w:val="center"/>
          </w:tcPr>
          <w:p w14:paraId="320AB575">
            <w:pPr>
              <w:widowControl/>
              <w:jc w:val="left"/>
              <w:rPr>
                <w:rFonts w:hint="eastAsia" w:ascii="宋体" w:hAnsi="宋体"/>
                <w:sz w:val="18"/>
                <w:szCs w:val="18"/>
              </w:rPr>
            </w:pPr>
          </w:p>
        </w:tc>
        <w:tc>
          <w:tcPr>
            <w:tcW w:w="1316" w:type="dxa"/>
            <w:vAlign w:val="center"/>
          </w:tcPr>
          <w:p w14:paraId="5FE0152E">
            <w:pPr>
              <w:widowControl/>
              <w:jc w:val="right"/>
              <w:rPr>
                <w:rFonts w:hint="eastAsia" w:ascii="宋体" w:hAnsi="宋体"/>
                <w:sz w:val="18"/>
                <w:szCs w:val="18"/>
              </w:rPr>
            </w:pPr>
          </w:p>
        </w:tc>
        <w:tc>
          <w:tcPr>
            <w:tcW w:w="2016" w:type="dxa"/>
            <w:vAlign w:val="center"/>
          </w:tcPr>
          <w:p w14:paraId="32997116">
            <w:pPr>
              <w:widowControl/>
              <w:jc w:val="right"/>
              <w:rPr>
                <w:rFonts w:hint="eastAsia" w:ascii="宋体" w:hAnsi="宋体"/>
                <w:sz w:val="18"/>
                <w:szCs w:val="18"/>
              </w:rPr>
            </w:pPr>
          </w:p>
        </w:tc>
      </w:tr>
      <w:tr w14:paraId="647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22" w:type="dxa"/>
            <w:gridSpan w:val="2"/>
            <w:vMerge w:val="continue"/>
            <w:vAlign w:val="center"/>
          </w:tcPr>
          <w:p w14:paraId="235B7600">
            <w:pPr>
              <w:widowControl/>
              <w:jc w:val="center"/>
              <w:rPr>
                <w:rFonts w:hint="eastAsia" w:ascii="宋体" w:hAnsi="宋体"/>
                <w:sz w:val="18"/>
                <w:szCs w:val="18"/>
              </w:rPr>
            </w:pPr>
          </w:p>
        </w:tc>
        <w:tc>
          <w:tcPr>
            <w:tcW w:w="1317" w:type="dxa"/>
            <w:vAlign w:val="center"/>
          </w:tcPr>
          <w:p w14:paraId="06CA90CE">
            <w:pPr>
              <w:widowControl/>
              <w:jc w:val="center"/>
              <w:rPr>
                <w:rFonts w:hint="eastAsia" w:ascii="宋体" w:hAnsi="宋体"/>
                <w:sz w:val="18"/>
                <w:szCs w:val="18"/>
              </w:rPr>
            </w:pPr>
            <w:r>
              <w:rPr>
                <w:rFonts w:hint="eastAsia" w:ascii="宋体" w:hAnsi="宋体"/>
                <w:sz w:val="18"/>
                <w:szCs w:val="18"/>
              </w:rPr>
              <w:t>…</w:t>
            </w:r>
          </w:p>
        </w:tc>
        <w:tc>
          <w:tcPr>
            <w:tcW w:w="952" w:type="dxa"/>
            <w:vAlign w:val="center"/>
          </w:tcPr>
          <w:p w14:paraId="2421E828">
            <w:pPr>
              <w:widowControl/>
              <w:jc w:val="left"/>
              <w:rPr>
                <w:rFonts w:hint="eastAsia" w:ascii="宋体" w:hAnsi="宋体"/>
                <w:sz w:val="18"/>
                <w:szCs w:val="18"/>
              </w:rPr>
            </w:pPr>
          </w:p>
        </w:tc>
        <w:tc>
          <w:tcPr>
            <w:tcW w:w="812" w:type="dxa"/>
            <w:vAlign w:val="center"/>
          </w:tcPr>
          <w:p w14:paraId="43D41EA6">
            <w:pPr>
              <w:widowControl/>
              <w:jc w:val="right"/>
              <w:rPr>
                <w:rFonts w:hint="eastAsia" w:ascii="宋体" w:hAnsi="宋体"/>
                <w:sz w:val="18"/>
                <w:szCs w:val="18"/>
              </w:rPr>
            </w:pPr>
          </w:p>
        </w:tc>
        <w:tc>
          <w:tcPr>
            <w:tcW w:w="1147" w:type="dxa"/>
            <w:vAlign w:val="center"/>
          </w:tcPr>
          <w:p w14:paraId="3BA89129">
            <w:pPr>
              <w:widowControl/>
              <w:jc w:val="left"/>
              <w:rPr>
                <w:rFonts w:hint="eastAsia" w:ascii="宋体" w:hAnsi="宋体"/>
                <w:sz w:val="18"/>
                <w:szCs w:val="18"/>
              </w:rPr>
            </w:pPr>
          </w:p>
        </w:tc>
        <w:tc>
          <w:tcPr>
            <w:tcW w:w="1316" w:type="dxa"/>
            <w:vAlign w:val="center"/>
          </w:tcPr>
          <w:p w14:paraId="4CD596FA">
            <w:pPr>
              <w:widowControl/>
              <w:jc w:val="right"/>
              <w:rPr>
                <w:rFonts w:hint="eastAsia" w:ascii="宋体" w:hAnsi="宋体"/>
                <w:sz w:val="18"/>
                <w:szCs w:val="18"/>
              </w:rPr>
            </w:pPr>
          </w:p>
        </w:tc>
        <w:tc>
          <w:tcPr>
            <w:tcW w:w="2016" w:type="dxa"/>
            <w:vAlign w:val="center"/>
          </w:tcPr>
          <w:p w14:paraId="390DE0CB">
            <w:pPr>
              <w:widowControl/>
              <w:jc w:val="right"/>
              <w:rPr>
                <w:rFonts w:hint="eastAsia" w:ascii="宋体" w:hAnsi="宋体"/>
                <w:sz w:val="18"/>
                <w:szCs w:val="18"/>
              </w:rPr>
            </w:pPr>
          </w:p>
        </w:tc>
      </w:tr>
    </w:tbl>
    <w:p w14:paraId="6DBDAB61">
      <w:pPr>
        <w:pStyle w:val="96"/>
        <w:numPr>
          <w:ilvl w:val="0"/>
          <w:numId w:val="0"/>
        </w:numPr>
        <w:spacing w:afterLines="0"/>
      </w:pPr>
      <w:r>
        <w:rPr>
          <w:rFonts w:hAnsi="黑体"/>
        </w:rPr>
        <w:br w:type="page"/>
      </w:r>
      <w:bookmarkStart w:id="346" w:name="_Toc157437500"/>
      <w:bookmarkEnd w:id="346"/>
      <w:bookmarkStart w:id="347" w:name="_Toc32756"/>
      <w:bookmarkEnd w:id="347"/>
      <w:bookmarkStart w:id="348" w:name="_Toc157437499"/>
      <w:bookmarkEnd w:id="348"/>
      <w:bookmarkStart w:id="349" w:name="_Toc26860"/>
      <w:bookmarkEnd w:id="349"/>
    </w:p>
    <w:p w14:paraId="2064AD17">
      <w:pPr>
        <w:pStyle w:val="157"/>
        <w:numPr>
          <w:ilvl w:val="0"/>
          <w:numId w:val="0"/>
        </w:numPr>
        <w:tabs>
          <w:tab w:val="clear" w:pos="360"/>
        </w:tabs>
      </w:pPr>
      <w:bookmarkStart w:id="350" w:name="_Toc178237512"/>
      <w:r>
        <w:rPr>
          <w:rFonts w:hint="eastAsia"/>
        </w:rPr>
        <w:t>附录D</w:t>
      </w:r>
      <w:r>
        <w:br w:type="textWrapping"/>
      </w:r>
      <w:bookmarkStart w:id="351" w:name="_Toc512430757"/>
      <w:bookmarkStart w:id="352" w:name="_Toc509435617"/>
      <w:bookmarkStart w:id="353" w:name="_Toc509435302"/>
      <w:bookmarkStart w:id="354" w:name="_Toc512431402"/>
      <w:bookmarkStart w:id="355" w:name="_Toc513212743"/>
      <w:r>
        <w:rPr>
          <w:rFonts w:hint="eastAsia"/>
        </w:rPr>
        <w:t>（资料性）</w:t>
      </w:r>
      <w:r>
        <w:br w:type="textWrapping"/>
      </w:r>
      <w:r>
        <w:rPr>
          <w:rFonts w:hint="eastAsia"/>
        </w:rPr>
        <w:t>工业类项目能耗指标一览表</w:t>
      </w:r>
      <w:bookmarkEnd w:id="350"/>
      <w:bookmarkEnd w:id="351"/>
      <w:bookmarkEnd w:id="352"/>
      <w:bookmarkEnd w:id="353"/>
      <w:bookmarkEnd w:id="354"/>
      <w:bookmarkEnd w:id="355"/>
    </w:p>
    <w:p w14:paraId="4D4A016B">
      <w:pPr>
        <w:pStyle w:val="22"/>
      </w:pPr>
      <w:r>
        <w:rPr>
          <w:rFonts w:hint="eastAsia"/>
        </w:rPr>
        <w:t>工业类项目能耗指标可参照表D.1列出。</w:t>
      </w:r>
    </w:p>
    <w:p w14:paraId="51510C51">
      <w:pPr>
        <w:pStyle w:val="141"/>
        <w:numPr>
          <w:ilvl w:val="0"/>
          <w:numId w:val="0"/>
        </w:numPr>
        <w:tabs>
          <w:tab w:val="clear" w:pos="180"/>
        </w:tabs>
        <w:spacing w:before="156" w:after="156"/>
      </w:pPr>
      <w:r>
        <w:rPr>
          <w:rFonts w:hint="eastAsia"/>
        </w:rPr>
        <w:t>表D</w:t>
      </w:r>
      <w:r>
        <w:t>.</w:t>
      </w:r>
      <w:r>
        <w:rPr>
          <w:rFonts w:hint="eastAsia"/>
        </w:rPr>
        <w:t>1</w:t>
      </w:r>
      <w:r>
        <w:t xml:space="preserve"> </w:t>
      </w:r>
      <w:r>
        <w:rPr>
          <w:rFonts w:hint="eastAsia"/>
        </w:rPr>
        <w:t>工业类项目能耗指标一览表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68"/>
        <w:gridCol w:w="245"/>
        <w:gridCol w:w="934"/>
        <w:gridCol w:w="735"/>
        <w:gridCol w:w="630"/>
        <w:gridCol w:w="1005"/>
        <w:gridCol w:w="871"/>
        <w:gridCol w:w="1017"/>
        <w:gridCol w:w="1451"/>
        <w:gridCol w:w="1445"/>
      </w:tblGrid>
      <w:tr w14:paraId="653B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4" w:type="pct"/>
            <w:vAlign w:val="center"/>
          </w:tcPr>
          <w:p w14:paraId="2D526BC6">
            <w:pPr>
              <w:widowControl/>
              <w:jc w:val="center"/>
              <w:rPr>
                <w:rFonts w:hint="eastAsia" w:ascii="宋体" w:hAnsi="宋体"/>
                <w:sz w:val="18"/>
                <w:szCs w:val="18"/>
              </w:rPr>
            </w:pPr>
            <w:r>
              <w:rPr>
                <w:rFonts w:hint="eastAsia" w:ascii="宋体" w:hAnsi="宋体"/>
                <w:sz w:val="18"/>
                <w:szCs w:val="18"/>
              </w:rPr>
              <w:t>功能区</w:t>
            </w:r>
          </w:p>
        </w:tc>
        <w:tc>
          <w:tcPr>
            <w:tcW w:w="320" w:type="pct"/>
            <w:gridSpan w:val="2"/>
            <w:vAlign w:val="center"/>
          </w:tcPr>
          <w:p w14:paraId="6D4C7C2E">
            <w:pPr>
              <w:widowControl/>
              <w:jc w:val="center"/>
              <w:rPr>
                <w:rFonts w:hint="eastAsia" w:ascii="宋体" w:hAnsi="宋体"/>
                <w:sz w:val="18"/>
                <w:szCs w:val="18"/>
              </w:rPr>
            </w:pPr>
            <w:r>
              <w:rPr>
                <w:rFonts w:hint="eastAsia" w:ascii="宋体" w:hAnsi="宋体"/>
                <w:sz w:val="18"/>
                <w:szCs w:val="18"/>
              </w:rPr>
              <w:t>能源</w:t>
            </w:r>
          </w:p>
          <w:p w14:paraId="4DFD576E">
            <w:pPr>
              <w:widowControl/>
              <w:jc w:val="center"/>
              <w:rPr>
                <w:rFonts w:hint="eastAsia" w:ascii="宋体" w:hAnsi="宋体"/>
                <w:sz w:val="18"/>
                <w:szCs w:val="18"/>
              </w:rPr>
            </w:pPr>
            <w:r>
              <w:rPr>
                <w:rFonts w:hint="eastAsia" w:ascii="宋体" w:hAnsi="宋体"/>
                <w:sz w:val="18"/>
                <w:szCs w:val="18"/>
              </w:rPr>
              <w:t>品种</w:t>
            </w:r>
          </w:p>
        </w:tc>
        <w:tc>
          <w:tcPr>
            <w:tcW w:w="488" w:type="pct"/>
            <w:vAlign w:val="center"/>
          </w:tcPr>
          <w:p w14:paraId="0B100243">
            <w:pPr>
              <w:widowControl/>
              <w:jc w:val="center"/>
              <w:rPr>
                <w:rFonts w:hint="eastAsia" w:ascii="宋体" w:hAnsi="宋体"/>
                <w:sz w:val="18"/>
                <w:szCs w:val="18"/>
              </w:rPr>
            </w:pPr>
            <w:r>
              <w:rPr>
                <w:rFonts w:hint="eastAsia" w:ascii="宋体" w:hAnsi="宋体"/>
                <w:sz w:val="18"/>
                <w:szCs w:val="18"/>
              </w:rPr>
              <w:t>能源消耗种类</w:t>
            </w:r>
          </w:p>
        </w:tc>
        <w:tc>
          <w:tcPr>
            <w:tcW w:w="384" w:type="pct"/>
            <w:vAlign w:val="center"/>
          </w:tcPr>
          <w:p w14:paraId="00337C04">
            <w:pPr>
              <w:widowControl/>
              <w:jc w:val="center"/>
              <w:rPr>
                <w:rFonts w:hint="eastAsia" w:ascii="宋体" w:hAnsi="宋体"/>
                <w:sz w:val="18"/>
                <w:szCs w:val="18"/>
              </w:rPr>
            </w:pPr>
            <w:r>
              <w:rPr>
                <w:rFonts w:hint="eastAsia" w:ascii="宋体" w:hAnsi="宋体"/>
                <w:sz w:val="18"/>
                <w:szCs w:val="18"/>
              </w:rPr>
              <w:t>单位</w:t>
            </w:r>
          </w:p>
        </w:tc>
        <w:tc>
          <w:tcPr>
            <w:tcW w:w="329" w:type="pct"/>
            <w:vAlign w:val="center"/>
          </w:tcPr>
          <w:p w14:paraId="5229575B">
            <w:pPr>
              <w:widowControl/>
              <w:jc w:val="center"/>
              <w:rPr>
                <w:rFonts w:hint="eastAsia" w:ascii="宋体" w:hAnsi="宋体"/>
                <w:sz w:val="18"/>
                <w:szCs w:val="18"/>
              </w:rPr>
            </w:pPr>
            <w:r>
              <w:rPr>
                <w:rFonts w:hint="eastAsia" w:ascii="宋体" w:hAnsi="宋体"/>
                <w:sz w:val="18"/>
                <w:szCs w:val="18"/>
              </w:rPr>
              <w:t>实物量</w:t>
            </w:r>
          </w:p>
        </w:tc>
        <w:tc>
          <w:tcPr>
            <w:tcW w:w="525" w:type="pct"/>
            <w:vAlign w:val="center"/>
          </w:tcPr>
          <w:p w14:paraId="170916DA">
            <w:pPr>
              <w:widowControl/>
              <w:jc w:val="center"/>
              <w:rPr>
                <w:rFonts w:hint="eastAsia" w:ascii="宋体" w:hAnsi="宋体"/>
                <w:sz w:val="18"/>
                <w:szCs w:val="18"/>
              </w:rPr>
            </w:pPr>
            <w:r>
              <w:rPr>
                <w:rFonts w:hint="eastAsia" w:ascii="宋体" w:hAnsi="宋体"/>
                <w:sz w:val="18"/>
                <w:szCs w:val="18"/>
              </w:rPr>
              <w:t>年产值（或增加值）（万元）</w:t>
            </w:r>
          </w:p>
        </w:tc>
        <w:tc>
          <w:tcPr>
            <w:tcW w:w="455" w:type="pct"/>
            <w:vAlign w:val="center"/>
          </w:tcPr>
          <w:p w14:paraId="1A0D9CCC">
            <w:pPr>
              <w:widowControl/>
              <w:jc w:val="center"/>
              <w:rPr>
                <w:rFonts w:hint="eastAsia" w:ascii="宋体" w:hAnsi="宋体"/>
                <w:sz w:val="18"/>
                <w:szCs w:val="18"/>
              </w:rPr>
            </w:pPr>
            <w:r>
              <w:rPr>
                <w:rFonts w:hint="eastAsia" w:ascii="宋体" w:hAnsi="宋体"/>
                <w:sz w:val="18"/>
                <w:szCs w:val="18"/>
              </w:rPr>
              <w:t>产品年产量（产品单位）</w:t>
            </w:r>
          </w:p>
        </w:tc>
        <w:tc>
          <w:tcPr>
            <w:tcW w:w="531" w:type="pct"/>
            <w:vAlign w:val="center"/>
          </w:tcPr>
          <w:p w14:paraId="52BE746C">
            <w:pPr>
              <w:widowControl/>
              <w:jc w:val="center"/>
              <w:rPr>
                <w:rFonts w:hint="eastAsia" w:ascii="宋体" w:hAnsi="宋体"/>
                <w:sz w:val="18"/>
                <w:szCs w:val="18"/>
              </w:rPr>
            </w:pPr>
            <w:r>
              <w:rPr>
                <w:rFonts w:hint="eastAsia" w:ascii="宋体" w:hAnsi="宋体"/>
                <w:sz w:val="18"/>
                <w:szCs w:val="18"/>
              </w:rPr>
              <w:t>年能源消耗（吨标准煤）</w:t>
            </w:r>
          </w:p>
        </w:tc>
        <w:tc>
          <w:tcPr>
            <w:tcW w:w="758" w:type="pct"/>
            <w:vAlign w:val="center"/>
          </w:tcPr>
          <w:p w14:paraId="6F853B28">
            <w:pPr>
              <w:widowControl/>
              <w:jc w:val="center"/>
              <w:rPr>
                <w:rFonts w:hint="eastAsia" w:ascii="宋体" w:hAnsi="宋体"/>
                <w:sz w:val="18"/>
                <w:szCs w:val="18"/>
              </w:rPr>
            </w:pPr>
            <w:r>
              <w:rPr>
                <w:rFonts w:hint="eastAsia" w:ascii="宋体" w:hAnsi="宋体"/>
                <w:sz w:val="18"/>
                <w:szCs w:val="18"/>
              </w:rPr>
              <w:t>单位产值（或增加值）能耗（千克标准煤/万元）</w:t>
            </w:r>
          </w:p>
        </w:tc>
        <w:tc>
          <w:tcPr>
            <w:tcW w:w="755" w:type="pct"/>
            <w:vAlign w:val="center"/>
          </w:tcPr>
          <w:p w14:paraId="2B96DF82">
            <w:pPr>
              <w:widowControl/>
              <w:jc w:val="center"/>
              <w:rPr>
                <w:rFonts w:hint="eastAsia" w:ascii="宋体" w:hAnsi="宋体"/>
                <w:sz w:val="18"/>
                <w:szCs w:val="18"/>
              </w:rPr>
            </w:pPr>
            <w:r>
              <w:rPr>
                <w:rFonts w:hint="eastAsia" w:ascii="宋体" w:hAnsi="宋体"/>
                <w:sz w:val="18"/>
                <w:szCs w:val="18"/>
              </w:rPr>
              <w:t>单位产品能耗</w:t>
            </w:r>
          </w:p>
          <w:p w14:paraId="6AB868DA">
            <w:pPr>
              <w:widowControl/>
              <w:jc w:val="center"/>
              <w:rPr>
                <w:rFonts w:hint="eastAsia" w:ascii="宋体" w:hAnsi="宋体"/>
                <w:sz w:val="18"/>
                <w:szCs w:val="18"/>
              </w:rPr>
            </w:pPr>
            <w:r>
              <w:rPr>
                <w:rFonts w:hint="eastAsia" w:ascii="宋体" w:hAnsi="宋体"/>
                <w:sz w:val="18"/>
                <w:szCs w:val="18"/>
              </w:rPr>
              <w:t>（千克标准煤/产品单位）</w:t>
            </w:r>
          </w:p>
        </w:tc>
      </w:tr>
      <w:tr w14:paraId="56C2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restart"/>
            <w:vAlign w:val="center"/>
          </w:tcPr>
          <w:p w14:paraId="338EBB63">
            <w:pPr>
              <w:widowControl/>
              <w:jc w:val="center"/>
              <w:rPr>
                <w:rFonts w:hint="eastAsia" w:ascii="宋体" w:hAnsi="宋体"/>
                <w:sz w:val="18"/>
                <w:szCs w:val="18"/>
              </w:rPr>
            </w:pPr>
            <w:r>
              <w:rPr>
                <w:rFonts w:hint="eastAsia" w:ascii="宋体" w:hAnsi="宋体"/>
                <w:sz w:val="18"/>
                <w:szCs w:val="18"/>
              </w:rPr>
              <w:t>工业生产及厂房</w:t>
            </w:r>
          </w:p>
        </w:tc>
        <w:tc>
          <w:tcPr>
            <w:tcW w:w="320" w:type="pct"/>
            <w:gridSpan w:val="2"/>
            <w:vMerge w:val="restart"/>
            <w:vAlign w:val="center"/>
          </w:tcPr>
          <w:p w14:paraId="05B79AD6">
            <w:pPr>
              <w:widowControl/>
              <w:jc w:val="center"/>
              <w:rPr>
                <w:rFonts w:hint="eastAsia" w:ascii="宋体" w:hAnsi="宋体"/>
                <w:sz w:val="18"/>
                <w:szCs w:val="18"/>
              </w:rPr>
            </w:pPr>
            <w:r>
              <w:rPr>
                <w:rFonts w:hint="eastAsia" w:ascii="宋体" w:hAnsi="宋体"/>
                <w:sz w:val="18"/>
                <w:szCs w:val="18"/>
              </w:rPr>
              <w:t>天然气</w:t>
            </w:r>
          </w:p>
        </w:tc>
        <w:tc>
          <w:tcPr>
            <w:tcW w:w="488" w:type="pct"/>
            <w:vAlign w:val="center"/>
          </w:tcPr>
          <w:p w14:paraId="6FBBBD5C">
            <w:pPr>
              <w:widowControl/>
              <w:jc w:val="center"/>
              <w:rPr>
                <w:rFonts w:hint="eastAsia" w:ascii="宋体" w:hAnsi="宋体"/>
                <w:sz w:val="18"/>
                <w:szCs w:val="18"/>
              </w:rPr>
            </w:pPr>
            <w:r>
              <w:rPr>
                <w:rFonts w:hint="eastAsia" w:ascii="宋体" w:hAnsi="宋体"/>
                <w:sz w:val="18"/>
                <w:szCs w:val="18"/>
              </w:rPr>
              <w:t>供暖</w:t>
            </w:r>
          </w:p>
        </w:tc>
        <w:tc>
          <w:tcPr>
            <w:tcW w:w="384" w:type="pct"/>
            <w:vMerge w:val="restart"/>
            <w:vAlign w:val="center"/>
          </w:tcPr>
          <w:p w14:paraId="105C666A">
            <w:pPr>
              <w:widowControl/>
              <w:jc w:val="center"/>
              <w:rPr>
                <w:rFonts w:hint="eastAsia" w:ascii="宋体" w:hAnsi="宋体"/>
                <w:sz w:val="18"/>
                <w:szCs w:val="18"/>
              </w:rPr>
            </w:pPr>
            <w:r>
              <w:rPr>
                <w:rFonts w:hint="eastAsia" w:ascii="宋体" w:hAnsi="宋体"/>
                <w:sz w:val="18"/>
                <w:szCs w:val="18"/>
              </w:rPr>
              <w:t>万立方米</w:t>
            </w:r>
          </w:p>
        </w:tc>
        <w:tc>
          <w:tcPr>
            <w:tcW w:w="329" w:type="pct"/>
            <w:vAlign w:val="center"/>
          </w:tcPr>
          <w:p w14:paraId="43D1AAE1">
            <w:pPr>
              <w:widowControl/>
              <w:jc w:val="center"/>
              <w:rPr>
                <w:rFonts w:hint="eastAsia" w:ascii="宋体" w:hAnsi="宋体"/>
                <w:sz w:val="18"/>
                <w:szCs w:val="18"/>
              </w:rPr>
            </w:pPr>
          </w:p>
        </w:tc>
        <w:tc>
          <w:tcPr>
            <w:tcW w:w="525" w:type="pct"/>
            <w:vMerge w:val="restart"/>
            <w:vAlign w:val="center"/>
          </w:tcPr>
          <w:p w14:paraId="5D954052">
            <w:pPr>
              <w:widowControl/>
              <w:jc w:val="center"/>
              <w:rPr>
                <w:rFonts w:hint="eastAsia" w:ascii="宋体" w:hAnsi="宋体"/>
                <w:sz w:val="18"/>
                <w:szCs w:val="18"/>
              </w:rPr>
            </w:pPr>
          </w:p>
        </w:tc>
        <w:tc>
          <w:tcPr>
            <w:tcW w:w="455" w:type="pct"/>
            <w:vMerge w:val="restart"/>
          </w:tcPr>
          <w:p w14:paraId="4E44D303">
            <w:pPr>
              <w:widowControl/>
              <w:jc w:val="center"/>
              <w:rPr>
                <w:rFonts w:hint="eastAsia" w:ascii="宋体" w:hAnsi="宋体"/>
                <w:sz w:val="18"/>
                <w:szCs w:val="18"/>
              </w:rPr>
            </w:pPr>
          </w:p>
        </w:tc>
        <w:tc>
          <w:tcPr>
            <w:tcW w:w="531" w:type="pct"/>
            <w:vAlign w:val="center"/>
          </w:tcPr>
          <w:p w14:paraId="41D167AD">
            <w:pPr>
              <w:widowControl/>
              <w:jc w:val="center"/>
              <w:rPr>
                <w:rFonts w:hint="eastAsia" w:ascii="宋体" w:hAnsi="宋体"/>
                <w:sz w:val="18"/>
                <w:szCs w:val="18"/>
              </w:rPr>
            </w:pPr>
          </w:p>
        </w:tc>
        <w:tc>
          <w:tcPr>
            <w:tcW w:w="758" w:type="pct"/>
            <w:vAlign w:val="center"/>
          </w:tcPr>
          <w:p w14:paraId="1983222E">
            <w:pPr>
              <w:widowControl/>
              <w:jc w:val="center"/>
              <w:rPr>
                <w:rFonts w:hint="eastAsia" w:ascii="宋体" w:hAnsi="宋体"/>
                <w:sz w:val="18"/>
                <w:szCs w:val="18"/>
              </w:rPr>
            </w:pPr>
          </w:p>
        </w:tc>
        <w:tc>
          <w:tcPr>
            <w:tcW w:w="755" w:type="pct"/>
          </w:tcPr>
          <w:p w14:paraId="45CFCDF5">
            <w:pPr>
              <w:widowControl/>
              <w:jc w:val="center"/>
              <w:rPr>
                <w:rFonts w:hint="eastAsia" w:ascii="宋体" w:hAnsi="宋体"/>
                <w:sz w:val="18"/>
                <w:szCs w:val="18"/>
              </w:rPr>
            </w:pPr>
          </w:p>
        </w:tc>
      </w:tr>
      <w:tr w14:paraId="003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54" w:type="pct"/>
            <w:vMerge w:val="continue"/>
            <w:vAlign w:val="center"/>
          </w:tcPr>
          <w:p w14:paraId="10E5E0B2">
            <w:pPr>
              <w:widowControl/>
              <w:jc w:val="center"/>
              <w:rPr>
                <w:rFonts w:hint="eastAsia" w:ascii="宋体" w:hAnsi="宋体"/>
                <w:sz w:val="18"/>
                <w:szCs w:val="18"/>
              </w:rPr>
            </w:pPr>
          </w:p>
        </w:tc>
        <w:tc>
          <w:tcPr>
            <w:tcW w:w="320" w:type="pct"/>
            <w:gridSpan w:val="2"/>
            <w:vMerge w:val="continue"/>
            <w:vAlign w:val="center"/>
          </w:tcPr>
          <w:p w14:paraId="5DE9DA10">
            <w:pPr>
              <w:widowControl/>
              <w:jc w:val="center"/>
              <w:rPr>
                <w:rFonts w:hint="eastAsia" w:ascii="宋体" w:hAnsi="宋体"/>
                <w:sz w:val="18"/>
                <w:szCs w:val="18"/>
              </w:rPr>
            </w:pPr>
          </w:p>
        </w:tc>
        <w:tc>
          <w:tcPr>
            <w:tcW w:w="488" w:type="pct"/>
            <w:vAlign w:val="center"/>
          </w:tcPr>
          <w:p w14:paraId="6F5F8A00">
            <w:pPr>
              <w:widowControl/>
              <w:jc w:val="center"/>
              <w:rPr>
                <w:rFonts w:hint="eastAsia" w:ascii="宋体" w:hAnsi="宋体"/>
                <w:sz w:val="18"/>
                <w:szCs w:val="18"/>
              </w:rPr>
            </w:pPr>
            <w:r>
              <w:rPr>
                <w:rFonts w:hint="eastAsia" w:ascii="宋体" w:hAnsi="宋体"/>
                <w:sz w:val="18"/>
                <w:szCs w:val="18"/>
              </w:rPr>
              <w:t>工艺</w:t>
            </w:r>
          </w:p>
        </w:tc>
        <w:tc>
          <w:tcPr>
            <w:tcW w:w="384" w:type="pct"/>
            <w:vMerge w:val="continue"/>
            <w:vAlign w:val="center"/>
          </w:tcPr>
          <w:p w14:paraId="3F3E1B4F">
            <w:pPr>
              <w:widowControl/>
              <w:jc w:val="center"/>
              <w:rPr>
                <w:rFonts w:hint="eastAsia" w:ascii="宋体" w:hAnsi="宋体"/>
                <w:sz w:val="18"/>
                <w:szCs w:val="18"/>
              </w:rPr>
            </w:pPr>
          </w:p>
        </w:tc>
        <w:tc>
          <w:tcPr>
            <w:tcW w:w="329" w:type="pct"/>
            <w:vAlign w:val="center"/>
          </w:tcPr>
          <w:p w14:paraId="4CAA8289">
            <w:pPr>
              <w:widowControl/>
              <w:jc w:val="center"/>
              <w:rPr>
                <w:rFonts w:hint="eastAsia" w:ascii="宋体" w:hAnsi="宋体"/>
                <w:sz w:val="18"/>
                <w:szCs w:val="18"/>
              </w:rPr>
            </w:pPr>
          </w:p>
        </w:tc>
        <w:tc>
          <w:tcPr>
            <w:tcW w:w="525" w:type="pct"/>
            <w:vMerge w:val="continue"/>
            <w:vAlign w:val="center"/>
          </w:tcPr>
          <w:p w14:paraId="445E9DA2">
            <w:pPr>
              <w:widowControl/>
              <w:jc w:val="center"/>
              <w:rPr>
                <w:rFonts w:hint="eastAsia" w:ascii="宋体" w:hAnsi="宋体"/>
                <w:sz w:val="18"/>
                <w:szCs w:val="18"/>
              </w:rPr>
            </w:pPr>
          </w:p>
        </w:tc>
        <w:tc>
          <w:tcPr>
            <w:tcW w:w="455" w:type="pct"/>
            <w:vMerge w:val="continue"/>
          </w:tcPr>
          <w:p w14:paraId="1AD58F59">
            <w:pPr>
              <w:widowControl/>
              <w:jc w:val="center"/>
              <w:rPr>
                <w:rFonts w:hint="eastAsia" w:ascii="宋体" w:hAnsi="宋体"/>
                <w:sz w:val="18"/>
                <w:szCs w:val="18"/>
              </w:rPr>
            </w:pPr>
          </w:p>
        </w:tc>
        <w:tc>
          <w:tcPr>
            <w:tcW w:w="531" w:type="pct"/>
            <w:vAlign w:val="center"/>
          </w:tcPr>
          <w:p w14:paraId="7CD21DD9">
            <w:pPr>
              <w:widowControl/>
              <w:jc w:val="center"/>
              <w:rPr>
                <w:rFonts w:hint="eastAsia" w:ascii="宋体" w:hAnsi="宋体"/>
                <w:sz w:val="18"/>
                <w:szCs w:val="18"/>
              </w:rPr>
            </w:pPr>
          </w:p>
        </w:tc>
        <w:tc>
          <w:tcPr>
            <w:tcW w:w="758" w:type="pct"/>
            <w:vAlign w:val="center"/>
          </w:tcPr>
          <w:p w14:paraId="23D01168">
            <w:pPr>
              <w:widowControl/>
              <w:jc w:val="center"/>
              <w:rPr>
                <w:rFonts w:hint="eastAsia" w:ascii="宋体" w:hAnsi="宋体"/>
                <w:sz w:val="18"/>
                <w:szCs w:val="18"/>
              </w:rPr>
            </w:pPr>
          </w:p>
        </w:tc>
        <w:tc>
          <w:tcPr>
            <w:tcW w:w="755" w:type="pct"/>
          </w:tcPr>
          <w:p w14:paraId="037D0740">
            <w:pPr>
              <w:widowControl/>
              <w:jc w:val="center"/>
              <w:rPr>
                <w:rFonts w:hint="eastAsia" w:ascii="宋体" w:hAnsi="宋体"/>
                <w:sz w:val="18"/>
                <w:szCs w:val="18"/>
              </w:rPr>
            </w:pPr>
          </w:p>
        </w:tc>
      </w:tr>
      <w:tr w14:paraId="358E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16A3D406">
            <w:pPr>
              <w:widowControl/>
              <w:jc w:val="center"/>
              <w:rPr>
                <w:rFonts w:hint="eastAsia" w:ascii="宋体" w:hAnsi="宋体"/>
                <w:sz w:val="18"/>
                <w:szCs w:val="18"/>
              </w:rPr>
            </w:pPr>
          </w:p>
        </w:tc>
        <w:tc>
          <w:tcPr>
            <w:tcW w:w="320" w:type="pct"/>
            <w:gridSpan w:val="2"/>
            <w:vMerge w:val="continue"/>
            <w:vAlign w:val="center"/>
          </w:tcPr>
          <w:p w14:paraId="2609A2E7">
            <w:pPr>
              <w:widowControl/>
              <w:jc w:val="center"/>
              <w:rPr>
                <w:rFonts w:hint="eastAsia" w:ascii="宋体" w:hAnsi="宋体"/>
                <w:sz w:val="18"/>
                <w:szCs w:val="18"/>
              </w:rPr>
            </w:pPr>
          </w:p>
        </w:tc>
        <w:tc>
          <w:tcPr>
            <w:tcW w:w="488" w:type="pct"/>
            <w:vAlign w:val="center"/>
          </w:tcPr>
          <w:p w14:paraId="5ABB4D04">
            <w:pPr>
              <w:widowControl/>
              <w:jc w:val="center"/>
              <w:rPr>
                <w:rFonts w:hint="eastAsia" w:ascii="宋体" w:hAnsi="宋体"/>
                <w:sz w:val="18"/>
                <w:szCs w:val="18"/>
              </w:rPr>
            </w:pPr>
            <w:r>
              <w:rPr>
                <w:rFonts w:hint="eastAsia" w:ascii="宋体" w:hAnsi="宋体"/>
                <w:sz w:val="18"/>
                <w:szCs w:val="18"/>
              </w:rPr>
              <w:t>…</w:t>
            </w:r>
          </w:p>
        </w:tc>
        <w:tc>
          <w:tcPr>
            <w:tcW w:w="384" w:type="pct"/>
            <w:vMerge w:val="continue"/>
            <w:vAlign w:val="center"/>
          </w:tcPr>
          <w:p w14:paraId="5E868158">
            <w:pPr>
              <w:widowControl/>
              <w:jc w:val="center"/>
              <w:rPr>
                <w:rFonts w:hint="eastAsia" w:ascii="宋体" w:hAnsi="宋体"/>
                <w:sz w:val="18"/>
                <w:szCs w:val="18"/>
              </w:rPr>
            </w:pPr>
          </w:p>
        </w:tc>
        <w:tc>
          <w:tcPr>
            <w:tcW w:w="329" w:type="pct"/>
            <w:vAlign w:val="center"/>
          </w:tcPr>
          <w:p w14:paraId="691D0693">
            <w:pPr>
              <w:widowControl/>
              <w:jc w:val="center"/>
              <w:rPr>
                <w:rFonts w:hint="eastAsia" w:ascii="宋体" w:hAnsi="宋体"/>
                <w:sz w:val="18"/>
                <w:szCs w:val="18"/>
              </w:rPr>
            </w:pPr>
          </w:p>
        </w:tc>
        <w:tc>
          <w:tcPr>
            <w:tcW w:w="525" w:type="pct"/>
            <w:vMerge w:val="continue"/>
            <w:vAlign w:val="center"/>
          </w:tcPr>
          <w:p w14:paraId="19922E0A">
            <w:pPr>
              <w:widowControl/>
              <w:jc w:val="center"/>
              <w:rPr>
                <w:rFonts w:hint="eastAsia" w:ascii="宋体" w:hAnsi="宋体"/>
                <w:sz w:val="18"/>
                <w:szCs w:val="18"/>
              </w:rPr>
            </w:pPr>
          </w:p>
        </w:tc>
        <w:tc>
          <w:tcPr>
            <w:tcW w:w="455" w:type="pct"/>
            <w:vMerge w:val="continue"/>
          </w:tcPr>
          <w:p w14:paraId="4164DE46">
            <w:pPr>
              <w:widowControl/>
              <w:jc w:val="center"/>
              <w:rPr>
                <w:rFonts w:hint="eastAsia" w:ascii="宋体" w:hAnsi="宋体"/>
                <w:sz w:val="18"/>
                <w:szCs w:val="18"/>
              </w:rPr>
            </w:pPr>
          </w:p>
        </w:tc>
        <w:tc>
          <w:tcPr>
            <w:tcW w:w="531" w:type="pct"/>
            <w:vAlign w:val="center"/>
          </w:tcPr>
          <w:p w14:paraId="17FCFA0C">
            <w:pPr>
              <w:widowControl/>
              <w:jc w:val="center"/>
              <w:rPr>
                <w:rFonts w:hint="eastAsia" w:ascii="宋体" w:hAnsi="宋体"/>
                <w:sz w:val="18"/>
                <w:szCs w:val="18"/>
              </w:rPr>
            </w:pPr>
          </w:p>
        </w:tc>
        <w:tc>
          <w:tcPr>
            <w:tcW w:w="758" w:type="pct"/>
            <w:vAlign w:val="center"/>
          </w:tcPr>
          <w:p w14:paraId="5F114B9D">
            <w:pPr>
              <w:widowControl/>
              <w:jc w:val="center"/>
              <w:rPr>
                <w:rFonts w:hint="eastAsia" w:ascii="宋体" w:hAnsi="宋体"/>
                <w:sz w:val="18"/>
                <w:szCs w:val="18"/>
              </w:rPr>
            </w:pPr>
          </w:p>
        </w:tc>
        <w:tc>
          <w:tcPr>
            <w:tcW w:w="755" w:type="pct"/>
          </w:tcPr>
          <w:p w14:paraId="05BB506F">
            <w:pPr>
              <w:widowControl/>
              <w:jc w:val="center"/>
              <w:rPr>
                <w:rFonts w:hint="eastAsia" w:ascii="宋体" w:hAnsi="宋体"/>
                <w:sz w:val="18"/>
                <w:szCs w:val="18"/>
              </w:rPr>
            </w:pPr>
          </w:p>
        </w:tc>
      </w:tr>
      <w:tr w14:paraId="26D6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3FAE76F9">
            <w:pPr>
              <w:widowControl/>
              <w:jc w:val="center"/>
              <w:rPr>
                <w:rFonts w:hint="eastAsia" w:ascii="宋体" w:hAnsi="宋体"/>
                <w:sz w:val="18"/>
                <w:szCs w:val="18"/>
              </w:rPr>
            </w:pPr>
          </w:p>
        </w:tc>
        <w:tc>
          <w:tcPr>
            <w:tcW w:w="320" w:type="pct"/>
            <w:gridSpan w:val="2"/>
            <w:vMerge w:val="continue"/>
            <w:vAlign w:val="center"/>
          </w:tcPr>
          <w:p w14:paraId="231703F4">
            <w:pPr>
              <w:widowControl/>
              <w:jc w:val="center"/>
              <w:rPr>
                <w:rFonts w:hint="eastAsia" w:ascii="宋体" w:hAnsi="宋体"/>
                <w:sz w:val="18"/>
                <w:szCs w:val="18"/>
              </w:rPr>
            </w:pPr>
          </w:p>
        </w:tc>
        <w:tc>
          <w:tcPr>
            <w:tcW w:w="488" w:type="pct"/>
            <w:vAlign w:val="center"/>
          </w:tcPr>
          <w:p w14:paraId="44FF64C8">
            <w:pPr>
              <w:widowControl/>
              <w:jc w:val="center"/>
              <w:rPr>
                <w:rFonts w:hint="eastAsia" w:ascii="宋体" w:hAnsi="宋体"/>
                <w:sz w:val="18"/>
                <w:szCs w:val="18"/>
              </w:rPr>
            </w:pPr>
            <w:r>
              <w:rPr>
                <w:rFonts w:hint="eastAsia" w:ascii="宋体" w:hAnsi="宋体"/>
                <w:sz w:val="18"/>
                <w:szCs w:val="18"/>
              </w:rPr>
              <w:t>小计</w:t>
            </w:r>
          </w:p>
        </w:tc>
        <w:tc>
          <w:tcPr>
            <w:tcW w:w="384" w:type="pct"/>
            <w:vMerge w:val="continue"/>
            <w:vAlign w:val="center"/>
          </w:tcPr>
          <w:p w14:paraId="14CA2EE4">
            <w:pPr>
              <w:widowControl/>
              <w:jc w:val="center"/>
              <w:rPr>
                <w:rFonts w:hint="eastAsia" w:ascii="宋体" w:hAnsi="宋体"/>
                <w:sz w:val="18"/>
                <w:szCs w:val="18"/>
              </w:rPr>
            </w:pPr>
          </w:p>
        </w:tc>
        <w:tc>
          <w:tcPr>
            <w:tcW w:w="329" w:type="pct"/>
            <w:vAlign w:val="center"/>
          </w:tcPr>
          <w:p w14:paraId="2B759953">
            <w:pPr>
              <w:widowControl/>
              <w:jc w:val="center"/>
              <w:rPr>
                <w:rFonts w:hint="eastAsia" w:ascii="宋体" w:hAnsi="宋体"/>
                <w:sz w:val="18"/>
                <w:szCs w:val="18"/>
              </w:rPr>
            </w:pPr>
          </w:p>
        </w:tc>
        <w:tc>
          <w:tcPr>
            <w:tcW w:w="525" w:type="pct"/>
            <w:vMerge w:val="continue"/>
            <w:vAlign w:val="center"/>
          </w:tcPr>
          <w:p w14:paraId="5987DD57">
            <w:pPr>
              <w:widowControl/>
              <w:jc w:val="center"/>
              <w:rPr>
                <w:rFonts w:hint="eastAsia" w:ascii="宋体" w:hAnsi="宋体"/>
                <w:sz w:val="18"/>
                <w:szCs w:val="18"/>
              </w:rPr>
            </w:pPr>
          </w:p>
        </w:tc>
        <w:tc>
          <w:tcPr>
            <w:tcW w:w="455" w:type="pct"/>
            <w:vMerge w:val="continue"/>
          </w:tcPr>
          <w:p w14:paraId="59358D06">
            <w:pPr>
              <w:widowControl/>
              <w:jc w:val="center"/>
              <w:rPr>
                <w:rFonts w:hint="eastAsia" w:ascii="宋体" w:hAnsi="宋体"/>
                <w:sz w:val="18"/>
                <w:szCs w:val="18"/>
              </w:rPr>
            </w:pPr>
          </w:p>
        </w:tc>
        <w:tc>
          <w:tcPr>
            <w:tcW w:w="531" w:type="pct"/>
            <w:vAlign w:val="center"/>
          </w:tcPr>
          <w:p w14:paraId="4C434ACA">
            <w:pPr>
              <w:widowControl/>
              <w:jc w:val="center"/>
              <w:rPr>
                <w:rFonts w:hint="eastAsia" w:ascii="宋体" w:hAnsi="宋体"/>
                <w:sz w:val="18"/>
                <w:szCs w:val="18"/>
              </w:rPr>
            </w:pPr>
          </w:p>
        </w:tc>
        <w:tc>
          <w:tcPr>
            <w:tcW w:w="758" w:type="pct"/>
            <w:vAlign w:val="center"/>
          </w:tcPr>
          <w:p w14:paraId="4C990EB5">
            <w:pPr>
              <w:widowControl/>
              <w:jc w:val="center"/>
              <w:rPr>
                <w:rFonts w:hint="eastAsia" w:ascii="宋体" w:hAnsi="宋体"/>
                <w:sz w:val="18"/>
                <w:szCs w:val="18"/>
              </w:rPr>
            </w:pPr>
          </w:p>
        </w:tc>
        <w:tc>
          <w:tcPr>
            <w:tcW w:w="755" w:type="pct"/>
          </w:tcPr>
          <w:p w14:paraId="4C5C1B12">
            <w:pPr>
              <w:widowControl/>
              <w:jc w:val="center"/>
              <w:rPr>
                <w:rFonts w:hint="eastAsia" w:ascii="宋体" w:hAnsi="宋体"/>
                <w:sz w:val="18"/>
                <w:szCs w:val="18"/>
              </w:rPr>
            </w:pPr>
          </w:p>
        </w:tc>
      </w:tr>
      <w:tr w14:paraId="19C2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7FE70BF2">
            <w:pPr>
              <w:widowControl/>
              <w:jc w:val="center"/>
              <w:rPr>
                <w:rFonts w:hint="eastAsia" w:ascii="宋体" w:hAnsi="宋体"/>
                <w:sz w:val="18"/>
                <w:szCs w:val="18"/>
              </w:rPr>
            </w:pPr>
          </w:p>
        </w:tc>
        <w:tc>
          <w:tcPr>
            <w:tcW w:w="320" w:type="pct"/>
            <w:gridSpan w:val="2"/>
            <w:vMerge w:val="restart"/>
            <w:vAlign w:val="center"/>
          </w:tcPr>
          <w:p w14:paraId="5DC22E36">
            <w:pPr>
              <w:widowControl/>
              <w:jc w:val="center"/>
              <w:rPr>
                <w:rFonts w:hint="eastAsia" w:ascii="宋体" w:hAnsi="宋体"/>
                <w:sz w:val="18"/>
                <w:szCs w:val="18"/>
              </w:rPr>
            </w:pPr>
            <w:r>
              <w:rPr>
                <w:rFonts w:hint="eastAsia" w:ascii="宋体" w:hAnsi="宋体"/>
                <w:sz w:val="18"/>
                <w:szCs w:val="18"/>
              </w:rPr>
              <w:t>电力</w:t>
            </w:r>
          </w:p>
        </w:tc>
        <w:tc>
          <w:tcPr>
            <w:tcW w:w="488" w:type="pct"/>
            <w:vAlign w:val="center"/>
          </w:tcPr>
          <w:p w14:paraId="7D73ABA6">
            <w:pPr>
              <w:widowControl/>
              <w:jc w:val="center"/>
              <w:rPr>
                <w:rFonts w:hint="eastAsia" w:ascii="宋体" w:hAnsi="宋体"/>
                <w:sz w:val="18"/>
                <w:szCs w:val="18"/>
              </w:rPr>
            </w:pPr>
            <w:r>
              <w:rPr>
                <w:rFonts w:hint="eastAsia" w:ascii="宋体" w:hAnsi="宋体"/>
                <w:sz w:val="18"/>
                <w:szCs w:val="18"/>
              </w:rPr>
              <w:t>工艺设备</w:t>
            </w:r>
          </w:p>
        </w:tc>
        <w:tc>
          <w:tcPr>
            <w:tcW w:w="384" w:type="pct"/>
            <w:vMerge w:val="restart"/>
            <w:vAlign w:val="center"/>
          </w:tcPr>
          <w:p w14:paraId="598CFDEF">
            <w:pPr>
              <w:widowControl/>
              <w:jc w:val="center"/>
              <w:rPr>
                <w:rFonts w:hint="eastAsia" w:ascii="宋体" w:hAnsi="宋体"/>
                <w:sz w:val="18"/>
                <w:szCs w:val="18"/>
              </w:rPr>
            </w:pPr>
            <w:r>
              <w:rPr>
                <w:rFonts w:hint="eastAsia" w:ascii="宋体" w:hAnsi="宋体"/>
                <w:sz w:val="18"/>
                <w:szCs w:val="18"/>
              </w:rPr>
              <w:t>万千瓦时</w:t>
            </w:r>
          </w:p>
        </w:tc>
        <w:tc>
          <w:tcPr>
            <w:tcW w:w="329" w:type="pct"/>
            <w:vAlign w:val="center"/>
          </w:tcPr>
          <w:p w14:paraId="10F692C4">
            <w:pPr>
              <w:widowControl/>
              <w:jc w:val="center"/>
              <w:rPr>
                <w:rFonts w:hint="eastAsia" w:ascii="宋体" w:hAnsi="宋体"/>
                <w:sz w:val="18"/>
                <w:szCs w:val="18"/>
              </w:rPr>
            </w:pPr>
          </w:p>
        </w:tc>
        <w:tc>
          <w:tcPr>
            <w:tcW w:w="525" w:type="pct"/>
            <w:vMerge w:val="continue"/>
            <w:vAlign w:val="center"/>
          </w:tcPr>
          <w:p w14:paraId="5E6933FB">
            <w:pPr>
              <w:widowControl/>
              <w:jc w:val="center"/>
              <w:rPr>
                <w:rFonts w:hint="eastAsia" w:ascii="宋体" w:hAnsi="宋体"/>
                <w:sz w:val="18"/>
                <w:szCs w:val="18"/>
              </w:rPr>
            </w:pPr>
          </w:p>
        </w:tc>
        <w:tc>
          <w:tcPr>
            <w:tcW w:w="455" w:type="pct"/>
            <w:vMerge w:val="continue"/>
          </w:tcPr>
          <w:p w14:paraId="4473FB2A">
            <w:pPr>
              <w:widowControl/>
              <w:jc w:val="center"/>
              <w:rPr>
                <w:rFonts w:hint="eastAsia" w:ascii="宋体" w:hAnsi="宋体"/>
                <w:sz w:val="18"/>
                <w:szCs w:val="18"/>
              </w:rPr>
            </w:pPr>
          </w:p>
        </w:tc>
        <w:tc>
          <w:tcPr>
            <w:tcW w:w="531" w:type="pct"/>
            <w:vAlign w:val="center"/>
          </w:tcPr>
          <w:p w14:paraId="04FC08AB">
            <w:pPr>
              <w:widowControl/>
              <w:jc w:val="center"/>
              <w:rPr>
                <w:rFonts w:hint="eastAsia" w:ascii="宋体" w:hAnsi="宋体"/>
                <w:sz w:val="18"/>
                <w:szCs w:val="18"/>
              </w:rPr>
            </w:pPr>
          </w:p>
        </w:tc>
        <w:tc>
          <w:tcPr>
            <w:tcW w:w="758" w:type="pct"/>
            <w:vAlign w:val="center"/>
          </w:tcPr>
          <w:p w14:paraId="53E52B7D">
            <w:pPr>
              <w:widowControl/>
              <w:jc w:val="center"/>
              <w:rPr>
                <w:rFonts w:hint="eastAsia" w:ascii="宋体" w:hAnsi="宋体"/>
                <w:sz w:val="18"/>
                <w:szCs w:val="18"/>
              </w:rPr>
            </w:pPr>
          </w:p>
        </w:tc>
        <w:tc>
          <w:tcPr>
            <w:tcW w:w="755" w:type="pct"/>
          </w:tcPr>
          <w:p w14:paraId="59CED2A1">
            <w:pPr>
              <w:widowControl/>
              <w:jc w:val="center"/>
              <w:rPr>
                <w:rFonts w:hint="eastAsia" w:ascii="宋体" w:hAnsi="宋体"/>
                <w:sz w:val="18"/>
                <w:szCs w:val="18"/>
              </w:rPr>
            </w:pPr>
          </w:p>
        </w:tc>
      </w:tr>
      <w:tr w14:paraId="398B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48D45E83">
            <w:pPr>
              <w:widowControl/>
              <w:jc w:val="center"/>
              <w:rPr>
                <w:rFonts w:hint="eastAsia" w:ascii="宋体" w:hAnsi="宋体"/>
                <w:sz w:val="18"/>
                <w:szCs w:val="18"/>
              </w:rPr>
            </w:pPr>
          </w:p>
        </w:tc>
        <w:tc>
          <w:tcPr>
            <w:tcW w:w="320" w:type="pct"/>
            <w:gridSpan w:val="2"/>
            <w:vMerge w:val="continue"/>
            <w:vAlign w:val="center"/>
          </w:tcPr>
          <w:p w14:paraId="163A91FF">
            <w:pPr>
              <w:widowControl/>
              <w:jc w:val="center"/>
              <w:rPr>
                <w:rFonts w:hint="eastAsia" w:ascii="宋体" w:hAnsi="宋体"/>
                <w:sz w:val="18"/>
                <w:szCs w:val="18"/>
              </w:rPr>
            </w:pPr>
          </w:p>
        </w:tc>
        <w:tc>
          <w:tcPr>
            <w:tcW w:w="488" w:type="pct"/>
            <w:vAlign w:val="center"/>
          </w:tcPr>
          <w:p w14:paraId="5FFFA546">
            <w:pPr>
              <w:widowControl/>
              <w:jc w:val="center"/>
              <w:rPr>
                <w:rFonts w:hint="eastAsia" w:ascii="宋体" w:hAnsi="宋体"/>
                <w:sz w:val="18"/>
                <w:szCs w:val="18"/>
              </w:rPr>
            </w:pPr>
            <w:r>
              <w:rPr>
                <w:rFonts w:hint="eastAsia" w:ascii="宋体" w:hAnsi="宋体"/>
                <w:sz w:val="18"/>
                <w:szCs w:val="18"/>
              </w:rPr>
              <w:t>空调</w:t>
            </w:r>
          </w:p>
        </w:tc>
        <w:tc>
          <w:tcPr>
            <w:tcW w:w="384" w:type="pct"/>
            <w:vMerge w:val="continue"/>
            <w:vAlign w:val="center"/>
          </w:tcPr>
          <w:p w14:paraId="6D744CC3">
            <w:pPr>
              <w:widowControl/>
              <w:jc w:val="center"/>
              <w:rPr>
                <w:rFonts w:hint="eastAsia" w:ascii="宋体" w:hAnsi="宋体"/>
                <w:sz w:val="18"/>
                <w:szCs w:val="18"/>
              </w:rPr>
            </w:pPr>
          </w:p>
        </w:tc>
        <w:tc>
          <w:tcPr>
            <w:tcW w:w="329" w:type="pct"/>
            <w:vAlign w:val="center"/>
          </w:tcPr>
          <w:p w14:paraId="21B1C8FB">
            <w:pPr>
              <w:widowControl/>
              <w:jc w:val="center"/>
              <w:rPr>
                <w:rFonts w:hint="eastAsia" w:ascii="宋体" w:hAnsi="宋体"/>
                <w:sz w:val="18"/>
                <w:szCs w:val="18"/>
              </w:rPr>
            </w:pPr>
          </w:p>
        </w:tc>
        <w:tc>
          <w:tcPr>
            <w:tcW w:w="525" w:type="pct"/>
            <w:vMerge w:val="continue"/>
            <w:vAlign w:val="center"/>
          </w:tcPr>
          <w:p w14:paraId="3C780DA4">
            <w:pPr>
              <w:widowControl/>
              <w:jc w:val="center"/>
              <w:rPr>
                <w:rFonts w:hint="eastAsia" w:ascii="宋体" w:hAnsi="宋体"/>
                <w:sz w:val="18"/>
                <w:szCs w:val="18"/>
              </w:rPr>
            </w:pPr>
          </w:p>
        </w:tc>
        <w:tc>
          <w:tcPr>
            <w:tcW w:w="455" w:type="pct"/>
            <w:vMerge w:val="continue"/>
          </w:tcPr>
          <w:p w14:paraId="6CE7D47E">
            <w:pPr>
              <w:widowControl/>
              <w:jc w:val="center"/>
              <w:rPr>
                <w:rFonts w:hint="eastAsia" w:ascii="宋体" w:hAnsi="宋体"/>
                <w:sz w:val="18"/>
                <w:szCs w:val="18"/>
              </w:rPr>
            </w:pPr>
          </w:p>
        </w:tc>
        <w:tc>
          <w:tcPr>
            <w:tcW w:w="531" w:type="pct"/>
            <w:vAlign w:val="center"/>
          </w:tcPr>
          <w:p w14:paraId="64B018DA">
            <w:pPr>
              <w:widowControl/>
              <w:jc w:val="center"/>
              <w:rPr>
                <w:rFonts w:hint="eastAsia" w:ascii="宋体" w:hAnsi="宋体"/>
                <w:sz w:val="18"/>
                <w:szCs w:val="18"/>
              </w:rPr>
            </w:pPr>
          </w:p>
        </w:tc>
        <w:tc>
          <w:tcPr>
            <w:tcW w:w="758" w:type="pct"/>
            <w:vAlign w:val="center"/>
          </w:tcPr>
          <w:p w14:paraId="52B65FF3">
            <w:pPr>
              <w:widowControl/>
              <w:jc w:val="center"/>
              <w:rPr>
                <w:rFonts w:hint="eastAsia" w:ascii="宋体" w:hAnsi="宋体"/>
                <w:sz w:val="18"/>
                <w:szCs w:val="18"/>
              </w:rPr>
            </w:pPr>
          </w:p>
        </w:tc>
        <w:tc>
          <w:tcPr>
            <w:tcW w:w="755" w:type="pct"/>
          </w:tcPr>
          <w:p w14:paraId="5AD130FE">
            <w:pPr>
              <w:widowControl/>
              <w:jc w:val="center"/>
              <w:rPr>
                <w:rFonts w:hint="eastAsia" w:ascii="宋体" w:hAnsi="宋体"/>
                <w:sz w:val="18"/>
                <w:szCs w:val="18"/>
              </w:rPr>
            </w:pPr>
          </w:p>
        </w:tc>
      </w:tr>
      <w:tr w14:paraId="4D24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44DDDEFD">
            <w:pPr>
              <w:widowControl/>
              <w:jc w:val="center"/>
              <w:rPr>
                <w:rFonts w:hint="eastAsia" w:ascii="宋体" w:hAnsi="宋体"/>
                <w:sz w:val="18"/>
                <w:szCs w:val="18"/>
              </w:rPr>
            </w:pPr>
          </w:p>
        </w:tc>
        <w:tc>
          <w:tcPr>
            <w:tcW w:w="320" w:type="pct"/>
            <w:gridSpan w:val="2"/>
            <w:vMerge w:val="continue"/>
            <w:vAlign w:val="center"/>
          </w:tcPr>
          <w:p w14:paraId="0EC07345">
            <w:pPr>
              <w:widowControl/>
              <w:jc w:val="center"/>
              <w:rPr>
                <w:rFonts w:hint="eastAsia" w:ascii="宋体" w:hAnsi="宋体"/>
                <w:sz w:val="18"/>
                <w:szCs w:val="18"/>
              </w:rPr>
            </w:pPr>
          </w:p>
        </w:tc>
        <w:tc>
          <w:tcPr>
            <w:tcW w:w="488" w:type="pct"/>
            <w:vAlign w:val="center"/>
          </w:tcPr>
          <w:p w14:paraId="0812CC00">
            <w:pPr>
              <w:widowControl/>
              <w:jc w:val="center"/>
              <w:rPr>
                <w:rFonts w:hint="eastAsia" w:ascii="宋体" w:hAnsi="宋体"/>
                <w:sz w:val="18"/>
                <w:szCs w:val="18"/>
              </w:rPr>
            </w:pPr>
            <w:r>
              <w:rPr>
                <w:rFonts w:hint="eastAsia" w:ascii="宋体" w:hAnsi="宋体"/>
                <w:sz w:val="18"/>
                <w:szCs w:val="18"/>
              </w:rPr>
              <w:t>给水排水</w:t>
            </w:r>
          </w:p>
        </w:tc>
        <w:tc>
          <w:tcPr>
            <w:tcW w:w="384" w:type="pct"/>
            <w:vMerge w:val="continue"/>
            <w:vAlign w:val="center"/>
          </w:tcPr>
          <w:p w14:paraId="5428DCBD">
            <w:pPr>
              <w:widowControl/>
              <w:jc w:val="center"/>
              <w:rPr>
                <w:rFonts w:hint="eastAsia" w:ascii="宋体" w:hAnsi="宋体"/>
                <w:sz w:val="18"/>
                <w:szCs w:val="18"/>
              </w:rPr>
            </w:pPr>
          </w:p>
        </w:tc>
        <w:tc>
          <w:tcPr>
            <w:tcW w:w="329" w:type="pct"/>
            <w:vAlign w:val="center"/>
          </w:tcPr>
          <w:p w14:paraId="3EA9161A">
            <w:pPr>
              <w:widowControl/>
              <w:jc w:val="center"/>
              <w:rPr>
                <w:rFonts w:hint="eastAsia" w:ascii="宋体" w:hAnsi="宋体"/>
                <w:sz w:val="18"/>
                <w:szCs w:val="18"/>
              </w:rPr>
            </w:pPr>
          </w:p>
        </w:tc>
        <w:tc>
          <w:tcPr>
            <w:tcW w:w="525" w:type="pct"/>
            <w:vMerge w:val="continue"/>
            <w:vAlign w:val="center"/>
          </w:tcPr>
          <w:p w14:paraId="77C1BC4F">
            <w:pPr>
              <w:widowControl/>
              <w:jc w:val="center"/>
              <w:rPr>
                <w:rFonts w:hint="eastAsia" w:ascii="宋体" w:hAnsi="宋体"/>
                <w:sz w:val="18"/>
                <w:szCs w:val="18"/>
              </w:rPr>
            </w:pPr>
          </w:p>
        </w:tc>
        <w:tc>
          <w:tcPr>
            <w:tcW w:w="455" w:type="pct"/>
            <w:vMerge w:val="continue"/>
          </w:tcPr>
          <w:p w14:paraId="05690893">
            <w:pPr>
              <w:widowControl/>
              <w:jc w:val="center"/>
              <w:rPr>
                <w:rFonts w:hint="eastAsia" w:ascii="宋体" w:hAnsi="宋体"/>
                <w:sz w:val="18"/>
                <w:szCs w:val="18"/>
              </w:rPr>
            </w:pPr>
          </w:p>
        </w:tc>
        <w:tc>
          <w:tcPr>
            <w:tcW w:w="531" w:type="pct"/>
            <w:vAlign w:val="center"/>
          </w:tcPr>
          <w:p w14:paraId="5E620CDF">
            <w:pPr>
              <w:widowControl/>
              <w:jc w:val="center"/>
              <w:rPr>
                <w:rFonts w:hint="eastAsia" w:ascii="宋体" w:hAnsi="宋体"/>
                <w:sz w:val="18"/>
                <w:szCs w:val="18"/>
              </w:rPr>
            </w:pPr>
          </w:p>
        </w:tc>
        <w:tc>
          <w:tcPr>
            <w:tcW w:w="758" w:type="pct"/>
            <w:vAlign w:val="center"/>
          </w:tcPr>
          <w:p w14:paraId="7294AFAF">
            <w:pPr>
              <w:widowControl/>
              <w:jc w:val="center"/>
              <w:rPr>
                <w:rFonts w:hint="eastAsia" w:ascii="宋体" w:hAnsi="宋体"/>
                <w:sz w:val="18"/>
                <w:szCs w:val="18"/>
              </w:rPr>
            </w:pPr>
          </w:p>
        </w:tc>
        <w:tc>
          <w:tcPr>
            <w:tcW w:w="755" w:type="pct"/>
          </w:tcPr>
          <w:p w14:paraId="1A9BD4F8">
            <w:pPr>
              <w:widowControl/>
              <w:jc w:val="center"/>
              <w:rPr>
                <w:rFonts w:hint="eastAsia" w:ascii="宋体" w:hAnsi="宋体"/>
                <w:sz w:val="18"/>
                <w:szCs w:val="18"/>
              </w:rPr>
            </w:pPr>
          </w:p>
        </w:tc>
      </w:tr>
      <w:tr w14:paraId="196F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1663B064">
            <w:pPr>
              <w:widowControl/>
              <w:jc w:val="center"/>
              <w:rPr>
                <w:rFonts w:hint="eastAsia" w:ascii="宋体" w:hAnsi="宋体"/>
                <w:sz w:val="18"/>
                <w:szCs w:val="18"/>
              </w:rPr>
            </w:pPr>
          </w:p>
        </w:tc>
        <w:tc>
          <w:tcPr>
            <w:tcW w:w="320" w:type="pct"/>
            <w:gridSpan w:val="2"/>
            <w:vMerge w:val="continue"/>
            <w:vAlign w:val="center"/>
          </w:tcPr>
          <w:p w14:paraId="0972B802">
            <w:pPr>
              <w:widowControl/>
              <w:jc w:val="center"/>
              <w:rPr>
                <w:rFonts w:hint="eastAsia" w:ascii="宋体" w:hAnsi="宋体"/>
                <w:sz w:val="18"/>
                <w:szCs w:val="18"/>
              </w:rPr>
            </w:pPr>
          </w:p>
        </w:tc>
        <w:tc>
          <w:tcPr>
            <w:tcW w:w="488" w:type="pct"/>
            <w:vAlign w:val="center"/>
          </w:tcPr>
          <w:p w14:paraId="1109E9BD">
            <w:pPr>
              <w:widowControl/>
              <w:jc w:val="center"/>
              <w:rPr>
                <w:rFonts w:hint="eastAsia" w:ascii="宋体" w:hAnsi="宋体"/>
                <w:sz w:val="18"/>
                <w:szCs w:val="18"/>
              </w:rPr>
            </w:pPr>
            <w:r>
              <w:rPr>
                <w:rFonts w:hint="eastAsia" w:ascii="宋体" w:hAnsi="宋体"/>
                <w:sz w:val="18"/>
                <w:szCs w:val="18"/>
              </w:rPr>
              <w:t>照明</w:t>
            </w:r>
          </w:p>
        </w:tc>
        <w:tc>
          <w:tcPr>
            <w:tcW w:w="384" w:type="pct"/>
            <w:vMerge w:val="continue"/>
            <w:vAlign w:val="center"/>
          </w:tcPr>
          <w:p w14:paraId="4458B64D">
            <w:pPr>
              <w:widowControl/>
              <w:jc w:val="center"/>
              <w:rPr>
                <w:rFonts w:hint="eastAsia" w:ascii="宋体" w:hAnsi="宋体"/>
                <w:sz w:val="18"/>
                <w:szCs w:val="18"/>
              </w:rPr>
            </w:pPr>
          </w:p>
        </w:tc>
        <w:tc>
          <w:tcPr>
            <w:tcW w:w="329" w:type="pct"/>
            <w:vAlign w:val="center"/>
          </w:tcPr>
          <w:p w14:paraId="1A567C1F">
            <w:pPr>
              <w:widowControl/>
              <w:jc w:val="center"/>
              <w:rPr>
                <w:rFonts w:hint="eastAsia" w:ascii="宋体" w:hAnsi="宋体"/>
                <w:sz w:val="18"/>
                <w:szCs w:val="18"/>
              </w:rPr>
            </w:pPr>
          </w:p>
        </w:tc>
        <w:tc>
          <w:tcPr>
            <w:tcW w:w="525" w:type="pct"/>
            <w:vMerge w:val="continue"/>
            <w:vAlign w:val="center"/>
          </w:tcPr>
          <w:p w14:paraId="02E46411">
            <w:pPr>
              <w:widowControl/>
              <w:jc w:val="center"/>
              <w:rPr>
                <w:rFonts w:hint="eastAsia" w:ascii="宋体" w:hAnsi="宋体"/>
                <w:sz w:val="18"/>
                <w:szCs w:val="18"/>
              </w:rPr>
            </w:pPr>
          </w:p>
        </w:tc>
        <w:tc>
          <w:tcPr>
            <w:tcW w:w="455" w:type="pct"/>
            <w:vMerge w:val="continue"/>
          </w:tcPr>
          <w:p w14:paraId="5EA81BDA">
            <w:pPr>
              <w:widowControl/>
              <w:jc w:val="center"/>
              <w:rPr>
                <w:rFonts w:hint="eastAsia" w:ascii="宋体" w:hAnsi="宋体"/>
                <w:sz w:val="18"/>
                <w:szCs w:val="18"/>
              </w:rPr>
            </w:pPr>
          </w:p>
        </w:tc>
        <w:tc>
          <w:tcPr>
            <w:tcW w:w="531" w:type="pct"/>
            <w:vAlign w:val="center"/>
          </w:tcPr>
          <w:p w14:paraId="0EDF9980">
            <w:pPr>
              <w:widowControl/>
              <w:jc w:val="center"/>
              <w:rPr>
                <w:rFonts w:hint="eastAsia" w:ascii="宋体" w:hAnsi="宋体"/>
                <w:sz w:val="18"/>
                <w:szCs w:val="18"/>
              </w:rPr>
            </w:pPr>
          </w:p>
        </w:tc>
        <w:tc>
          <w:tcPr>
            <w:tcW w:w="758" w:type="pct"/>
            <w:vAlign w:val="center"/>
          </w:tcPr>
          <w:p w14:paraId="33107541">
            <w:pPr>
              <w:widowControl/>
              <w:jc w:val="center"/>
              <w:rPr>
                <w:rFonts w:hint="eastAsia" w:ascii="宋体" w:hAnsi="宋体"/>
                <w:sz w:val="18"/>
                <w:szCs w:val="18"/>
              </w:rPr>
            </w:pPr>
          </w:p>
        </w:tc>
        <w:tc>
          <w:tcPr>
            <w:tcW w:w="755" w:type="pct"/>
          </w:tcPr>
          <w:p w14:paraId="7EC33185">
            <w:pPr>
              <w:widowControl/>
              <w:jc w:val="center"/>
              <w:rPr>
                <w:rFonts w:hint="eastAsia" w:ascii="宋体" w:hAnsi="宋体"/>
                <w:sz w:val="18"/>
                <w:szCs w:val="18"/>
              </w:rPr>
            </w:pPr>
          </w:p>
        </w:tc>
      </w:tr>
      <w:tr w14:paraId="0D2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573D7DF9">
            <w:pPr>
              <w:widowControl/>
              <w:jc w:val="center"/>
              <w:rPr>
                <w:rFonts w:hint="eastAsia" w:ascii="宋体" w:hAnsi="宋体"/>
                <w:sz w:val="18"/>
                <w:szCs w:val="18"/>
              </w:rPr>
            </w:pPr>
          </w:p>
        </w:tc>
        <w:tc>
          <w:tcPr>
            <w:tcW w:w="320" w:type="pct"/>
            <w:gridSpan w:val="2"/>
            <w:vMerge w:val="continue"/>
            <w:vAlign w:val="center"/>
          </w:tcPr>
          <w:p w14:paraId="6D16A640">
            <w:pPr>
              <w:widowControl/>
              <w:jc w:val="center"/>
              <w:rPr>
                <w:rFonts w:hint="eastAsia" w:ascii="宋体" w:hAnsi="宋体"/>
                <w:sz w:val="18"/>
                <w:szCs w:val="18"/>
              </w:rPr>
            </w:pPr>
          </w:p>
        </w:tc>
        <w:tc>
          <w:tcPr>
            <w:tcW w:w="488" w:type="pct"/>
            <w:vAlign w:val="center"/>
          </w:tcPr>
          <w:p w14:paraId="18F4DB91">
            <w:pPr>
              <w:widowControl/>
              <w:jc w:val="center"/>
              <w:rPr>
                <w:rFonts w:hint="eastAsia" w:ascii="宋体" w:hAnsi="宋体"/>
                <w:sz w:val="18"/>
                <w:szCs w:val="18"/>
              </w:rPr>
            </w:pPr>
            <w:r>
              <w:rPr>
                <w:rFonts w:hint="eastAsia" w:ascii="宋体" w:hAnsi="宋体"/>
                <w:sz w:val="18"/>
                <w:szCs w:val="18"/>
              </w:rPr>
              <w:t>插座</w:t>
            </w:r>
          </w:p>
        </w:tc>
        <w:tc>
          <w:tcPr>
            <w:tcW w:w="384" w:type="pct"/>
            <w:vMerge w:val="continue"/>
            <w:vAlign w:val="center"/>
          </w:tcPr>
          <w:p w14:paraId="0497F5F6">
            <w:pPr>
              <w:widowControl/>
              <w:jc w:val="center"/>
              <w:rPr>
                <w:rFonts w:hint="eastAsia" w:ascii="宋体" w:hAnsi="宋体"/>
                <w:sz w:val="18"/>
                <w:szCs w:val="18"/>
              </w:rPr>
            </w:pPr>
          </w:p>
        </w:tc>
        <w:tc>
          <w:tcPr>
            <w:tcW w:w="329" w:type="pct"/>
            <w:vAlign w:val="center"/>
          </w:tcPr>
          <w:p w14:paraId="54C39F41">
            <w:pPr>
              <w:widowControl/>
              <w:jc w:val="center"/>
              <w:rPr>
                <w:rFonts w:hint="eastAsia" w:ascii="宋体" w:hAnsi="宋体"/>
                <w:sz w:val="18"/>
                <w:szCs w:val="18"/>
              </w:rPr>
            </w:pPr>
          </w:p>
        </w:tc>
        <w:tc>
          <w:tcPr>
            <w:tcW w:w="525" w:type="pct"/>
            <w:vMerge w:val="continue"/>
            <w:vAlign w:val="center"/>
          </w:tcPr>
          <w:p w14:paraId="6FC165FD">
            <w:pPr>
              <w:widowControl/>
              <w:jc w:val="center"/>
              <w:rPr>
                <w:rFonts w:hint="eastAsia" w:ascii="宋体" w:hAnsi="宋体"/>
                <w:sz w:val="18"/>
                <w:szCs w:val="18"/>
              </w:rPr>
            </w:pPr>
          </w:p>
        </w:tc>
        <w:tc>
          <w:tcPr>
            <w:tcW w:w="455" w:type="pct"/>
            <w:vMerge w:val="continue"/>
          </w:tcPr>
          <w:p w14:paraId="50EDFBAC">
            <w:pPr>
              <w:widowControl/>
              <w:jc w:val="center"/>
              <w:rPr>
                <w:rFonts w:hint="eastAsia" w:ascii="宋体" w:hAnsi="宋体"/>
                <w:sz w:val="18"/>
                <w:szCs w:val="18"/>
              </w:rPr>
            </w:pPr>
          </w:p>
        </w:tc>
        <w:tc>
          <w:tcPr>
            <w:tcW w:w="531" w:type="pct"/>
            <w:vAlign w:val="center"/>
          </w:tcPr>
          <w:p w14:paraId="697291E5">
            <w:pPr>
              <w:widowControl/>
              <w:jc w:val="center"/>
              <w:rPr>
                <w:rFonts w:hint="eastAsia" w:ascii="宋体" w:hAnsi="宋体"/>
                <w:sz w:val="18"/>
                <w:szCs w:val="18"/>
              </w:rPr>
            </w:pPr>
          </w:p>
        </w:tc>
        <w:tc>
          <w:tcPr>
            <w:tcW w:w="758" w:type="pct"/>
            <w:vAlign w:val="center"/>
          </w:tcPr>
          <w:p w14:paraId="6B53E91D">
            <w:pPr>
              <w:widowControl/>
              <w:jc w:val="center"/>
              <w:rPr>
                <w:rFonts w:hint="eastAsia" w:ascii="宋体" w:hAnsi="宋体"/>
                <w:sz w:val="18"/>
                <w:szCs w:val="18"/>
              </w:rPr>
            </w:pPr>
          </w:p>
        </w:tc>
        <w:tc>
          <w:tcPr>
            <w:tcW w:w="755" w:type="pct"/>
          </w:tcPr>
          <w:p w14:paraId="07EE50B1">
            <w:pPr>
              <w:widowControl/>
              <w:jc w:val="center"/>
              <w:rPr>
                <w:rFonts w:hint="eastAsia" w:ascii="宋体" w:hAnsi="宋体"/>
                <w:sz w:val="18"/>
                <w:szCs w:val="18"/>
              </w:rPr>
            </w:pPr>
          </w:p>
        </w:tc>
      </w:tr>
      <w:tr w14:paraId="0F4B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0DD56261">
            <w:pPr>
              <w:widowControl/>
              <w:jc w:val="center"/>
              <w:rPr>
                <w:rFonts w:hint="eastAsia" w:ascii="宋体" w:hAnsi="宋体"/>
                <w:sz w:val="18"/>
                <w:szCs w:val="18"/>
              </w:rPr>
            </w:pPr>
          </w:p>
        </w:tc>
        <w:tc>
          <w:tcPr>
            <w:tcW w:w="320" w:type="pct"/>
            <w:gridSpan w:val="2"/>
            <w:vMerge w:val="continue"/>
            <w:vAlign w:val="center"/>
          </w:tcPr>
          <w:p w14:paraId="4E2BE1BA">
            <w:pPr>
              <w:widowControl/>
              <w:jc w:val="center"/>
              <w:rPr>
                <w:rFonts w:hint="eastAsia" w:ascii="宋体" w:hAnsi="宋体"/>
                <w:sz w:val="18"/>
                <w:szCs w:val="18"/>
              </w:rPr>
            </w:pPr>
          </w:p>
        </w:tc>
        <w:tc>
          <w:tcPr>
            <w:tcW w:w="488" w:type="pct"/>
            <w:vAlign w:val="center"/>
          </w:tcPr>
          <w:p w14:paraId="047F8925">
            <w:pPr>
              <w:widowControl/>
              <w:jc w:val="center"/>
              <w:rPr>
                <w:rFonts w:hint="eastAsia" w:ascii="宋体" w:hAnsi="宋体"/>
                <w:sz w:val="18"/>
                <w:szCs w:val="18"/>
              </w:rPr>
            </w:pPr>
            <w:r>
              <w:rPr>
                <w:rFonts w:hint="eastAsia" w:ascii="宋体" w:hAnsi="宋体"/>
                <w:sz w:val="18"/>
                <w:szCs w:val="18"/>
              </w:rPr>
              <w:t>电梯</w:t>
            </w:r>
          </w:p>
        </w:tc>
        <w:tc>
          <w:tcPr>
            <w:tcW w:w="384" w:type="pct"/>
            <w:vMerge w:val="continue"/>
            <w:vAlign w:val="center"/>
          </w:tcPr>
          <w:p w14:paraId="2BBD0B7D">
            <w:pPr>
              <w:widowControl/>
              <w:jc w:val="center"/>
              <w:rPr>
                <w:rFonts w:hint="eastAsia" w:ascii="宋体" w:hAnsi="宋体"/>
                <w:sz w:val="18"/>
                <w:szCs w:val="18"/>
              </w:rPr>
            </w:pPr>
          </w:p>
        </w:tc>
        <w:tc>
          <w:tcPr>
            <w:tcW w:w="329" w:type="pct"/>
            <w:vAlign w:val="center"/>
          </w:tcPr>
          <w:p w14:paraId="0E6E72FC">
            <w:pPr>
              <w:widowControl/>
              <w:jc w:val="center"/>
              <w:rPr>
                <w:rFonts w:hint="eastAsia" w:ascii="宋体" w:hAnsi="宋体"/>
                <w:sz w:val="18"/>
                <w:szCs w:val="18"/>
              </w:rPr>
            </w:pPr>
          </w:p>
        </w:tc>
        <w:tc>
          <w:tcPr>
            <w:tcW w:w="525" w:type="pct"/>
            <w:vMerge w:val="continue"/>
            <w:vAlign w:val="center"/>
          </w:tcPr>
          <w:p w14:paraId="3E3DE658">
            <w:pPr>
              <w:widowControl/>
              <w:jc w:val="center"/>
              <w:rPr>
                <w:rFonts w:hint="eastAsia" w:ascii="宋体" w:hAnsi="宋体"/>
                <w:sz w:val="18"/>
                <w:szCs w:val="18"/>
              </w:rPr>
            </w:pPr>
          </w:p>
        </w:tc>
        <w:tc>
          <w:tcPr>
            <w:tcW w:w="455" w:type="pct"/>
            <w:vMerge w:val="continue"/>
          </w:tcPr>
          <w:p w14:paraId="35F375DC">
            <w:pPr>
              <w:widowControl/>
              <w:jc w:val="center"/>
              <w:rPr>
                <w:rFonts w:hint="eastAsia" w:ascii="宋体" w:hAnsi="宋体"/>
                <w:sz w:val="18"/>
                <w:szCs w:val="18"/>
              </w:rPr>
            </w:pPr>
          </w:p>
        </w:tc>
        <w:tc>
          <w:tcPr>
            <w:tcW w:w="531" w:type="pct"/>
            <w:vAlign w:val="center"/>
          </w:tcPr>
          <w:p w14:paraId="67BA8BAB">
            <w:pPr>
              <w:widowControl/>
              <w:jc w:val="center"/>
              <w:rPr>
                <w:rFonts w:hint="eastAsia" w:ascii="宋体" w:hAnsi="宋体"/>
                <w:sz w:val="18"/>
                <w:szCs w:val="18"/>
              </w:rPr>
            </w:pPr>
          </w:p>
        </w:tc>
        <w:tc>
          <w:tcPr>
            <w:tcW w:w="758" w:type="pct"/>
            <w:vAlign w:val="center"/>
          </w:tcPr>
          <w:p w14:paraId="7A8D06D2">
            <w:pPr>
              <w:widowControl/>
              <w:jc w:val="center"/>
              <w:rPr>
                <w:rFonts w:hint="eastAsia" w:ascii="宋体" w:hAnsi="宋体"/>
                <w:sz w:val="18"/>
                <w:szCs w:val="18"/>
              </w:rPr>
            </w:pPr>
          </w:p>
        </w:tc>
        <w:tc>
          <w:tcPr>
            <w:tcW w:w="755" w:type="pct"/>
          </w:tcPr>
          <w:p w14:paraId="269FC25F">
            <w:pPr>
              <w:widowControl/>
              <w:jc w:val="center"/>
              <w:rPr>
                <w:rFonts w:hint="eastAsia" w:ascii="宋体" w:hAnsi="宋体"/>
                <w:sz w:val="18"/>
                <w:szCs w:val="18"/>
              </w:rPr>
            </w:pPr>
          </w:p>
        </w:tc>
      </w:tr>
      <w:tr w14:paraId="51B5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60BE29DE">
            <w:pPr>
              <w:widowControl/>
              <w:jc w:val="center"/>
              <w:rPr>
                <w:rFonts w:hint="eastAsia" w:ascii="宋体" w:hAnsi="宋体"/>
                <w:sz w:val="18"/>
                <w:szCs w:val="18"/>
              </w:rPr>
            </w:pPr>
          </w:p>
        </w:tc>
        <w:tc>
          <w:tcPr>
            <w:tcW w:w="320" w:type="pct"/>
            <w:gridSpan w:val="2"/>
            <w:vMerge w:val="continue"/>
            <w:vAlign w:val="center"/>
          </w:tcPr>
          <w:p w14:paraId="7A591DC9">
            <w:pPr>
              <w:widowControl/>
              <w:jc w:val="center"/>
              <w:rPr>
                <w:rFonts w:hint="eastAsia" w:ascii="宋体" w:hAnsi="宋体"/>
                <w:sz w:val="18"/>
                <w:szCs w:val="18"/>
              </w:rPr>
            </w:pPr>
          </w:p>
        </w:tc>
        <w:tc>
          <w:tcPr>
            <w:tcW w:w="488" w:type="pct"/>
            <w:vAlign w:val="center"/>
          </w:tcPr>
          <w:p w14:paraId="47D896B0">
            <w:pPr>
              <w:widowControl/>
              <w:jc w:val="center"/>
              <w:rPr>
                <w:rFonts w:hint="eastAsia" w:ascii="宋体" w:hAnsi="宋体"/>
                <w:sz w:val="18"/>
                <w:szCs w:val="18"/>
              </w:rPr>
            </w:pPr>
            <w:r>
              <w:rPr>
                <w:rFonts w:hint="eastAsia" w:ascii="宋体" w:hAnsi="宋体"/>
                <w:sz w:val="18"/>
                <w:szCs w:val="18"/>
              </w:rPr>
              <w:t>通风</w:t>
            </w:r>
          </w:p>
        </w:tc>
        <w:tc>
          <w:tcPr>
            <w:tcW w:w="384" w:type="pct"/>
            <w:vMerge w:val="continue"/>
            <w:vAlign w:val="center"/>
          </w:tcPr>
          <w:p w14:paraId="5B19C2B7">
            <w:pPr>
              <w:widowControl/>
              <w:jc w:val="center"/>
              <w:rPr>
                <w:rFonts w:hint="eastAsia" w:ascii="宋体" w:hAnsi="宋体"/>
                <w:sz w:val="18"/>
                <w:szCs w:val="18"/>
              </w:rPr>
            </w:pPr>
          </w:p>
        </w:tc>
        <w:tc>
          <w:tcPr>
            <w:tcW w:w="329" w:type="pct"/>
            <w:vAlign w:val="center"/>
          </w:tcPr>
          <w:p w14:paraId="064FCC16">
            <w:pPr>
              <w:widowControl/>
              <w:jc w:val="center"/>
              <w:rPr>
                <w:rFonts w:hint="eastAsia" w:ascii="宋体" w:hAnsi="宋体"/>
                <w:sz w:val="18"/>
                <w:szCs w:val="18"/>
              </w:rPr>
            </w:pPr>
          </w:p>
        </w:tc>
        <w:tc>
          <w:tcPr>
            <w:tcW w:w="525" w:type="pct"/>
            <w:vMerge w:val="continue"/>
            <w:vAlign w:val="center"/>
          </w:tcPr>
          <w:p w14:paraId="3E552728">
            <w:pPr>
              <w:widowControl/>
              <w:jc w:val="center"/>
              <w:rPr>
                <w:rFonts w:hint="eastAsia" w:ascii="宋体" w:hAnsi="宋体"/>
                <w:sz w:val="18"/>
                <w:szCs w:val="18"/>
              </w:rPr>
            </w:pPr>
          </w:p>
        </w:tc>
        <w:tc>
          <w:tcPr>
            <w:tcW w:w="455" w:type="pct"/>
            <w:vMerge w:val="continue"/>
          </w:tcPr>
          <w:p w14:paraId="2B7C9E9A">
            <w:pPr>
              <w:widowControl/>
              <w:jc w:val="center"/>
              <w:rPr>
                <w:rFonts w:hint="eastAsia" w:ascii="宋体" w:hAnsi="宋体"/>
                <w:sz w:val="18"/>
                <w:szCs w:val="18"/>
              </w:rPr>
            </w:pPr>
          </w:p>
        </w:tc>
        <w:tc>
          <w:tcPr>
            <w:tcW w:w="531" w:type="pct"/>
            <w:vAlign w:val="center"/>
          </w:tcPr>
          <w:p w14:paraId="63CC0817">
            <w:pPr>
              <w:widowControl/>
              <w:jc w:val="center"/>
              <w:rPr>
                <w:rFonts w:hint="eastAsia" w:ascii="宋体" w:hAnsi="宋体"/>
                <w:sz w:val="18"/>
                <w:szCs w:val="18"/>
              </w:rPr>
            </w:pPr>
          </w:p>
        </w:tc>
        <w:tc>
          <w:tcPr>
            <w:tcW w:w="758" w:type="pct"/>
            <w:vAlign w:val="center"/>
          </w:tcPr>
          <w:p w14:paraId="255F3D0A">
            <w:pPr>
              <w:widowControl/>
              <w:jc w:val="center"/>
              <w:rPr>
                <w:rFonts w:hint="eastAsia" w:ascii="宋体" w:hAnsi="宋体"/>
                <w:sz w:val="18"/>
                <w:szCs w:val="18"/>
              </w:rPr>
            </w:pPr>
          </w:p>
        </w:tc>
        <w:tc>
          <w:tcPr>
            <w:tcW w:w="755" w:type="pct"/>
          </w:tcPr>
          <w:p w14:paraId="7A0D1ED3">
            <w:pPr>
              <w:widowControl/>
              <w:jc w:val="center"/>
              <w:rPr>
                <w:rFonts w:hint="eastAsia" w:ascii="宋体" w:hAnsi="宋体"/>
                <w:sz w:val="18"/>
                <w:szCs w:val="18"/>
              </w:rPr>
            </w:pPr>
          </w:p>
        </w:tc>
      </w:tr>
      <w:tr w14:paraId="5FE2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36E0413B">
            <w:pPr>
              <w:widowControl/>
              <w:jc w:val="center"/>
              <w:rPr>
                <w:rFonts w:hint="eastAsia" w:ascii="宋体" w:hAnsi="宋体"/>
                <w:sz w:val="18"/>
                <w:szCs w:val="18"/>
              </w:rPr>
            </w:pPr>
          </w:p>
        </w:tc>
        <w:tc>
          <w:tcPr>
            <w:tcW w:w="320" w:type="pct"/>
            <w:gridSpan w:val="2"/>
            <w:vMerge w:val="continue"/>
            <w:vAlign w:val="center"/>
          </w:tcPr>
          <w:p w14:paraId="54334881">
            <w:pPr>
              <w:widowControl/>
              <w:jc w:val="center"/>
              <w:rPr>
                <w:rFonts w:hint="eastAsia" w:ascii="宋体" w:hAnsi="宋体"/>
                <w:sz w:val="18"/>
                <w:szCs w:val="18"/>
              </w:rPr>
            </w:pPr>
          </w:p>
        </w:tc>
        <w:tc>
          <w:tcPr>
            <w:tcW w:w="488" w:type="pct"/>
            <w:vAlign w:val="center"/>
          </w:tcPr>
          <w:p w14:paraId="4E714F0F">
            <w:pPr>
              <w:widowControl/>
              <w:jc w:val="center"/>
              <w:rPr>
                <w:rFonts w:hint="eastAsia" w:ascii="宋体" w:hAnsi="宋体"/>
                <w:sz w:val="18"/>
                <w:szCs w:val="18"/>
              </w:rPr>
            </w:pPr>
            <w:r>
              <w:rPr>
                <w:rFonts w:hint="eastAsia" w:ascii="宋体" w:hAnsi="宋体"/>
                <w:sz w:val="18"/>
                <w:szCs w:val="18"/>
              </w:rPr>
              <w:t>供暖耗电</w:t>
            </w:r>
          </w:p>
        </w:tc>
        <w:tc>
          <w:tcPr>
            <w:tcW w:w="384" w:type="pct"/>
            <w:vMerge w:val="continue"/>
            <w:vAlign w:val="center"/>
          </w:tcPr>
          <w:p w14:paraId="6BF2D640">
            <w:pPr>
              <w:widowControl/>
              <w:jc w:val="center"/>
              <w:rPr>
                <w:rFonts w:hint="eastAsia" w:ascii="宋体" w:hAnsi="宋体"/>
                <w:sz w:val="18"/>
                <w:szCs w:val="18"/>
              </w:rPr>
            </w:pPr>
          </w:p>
        </w:tc>
        <w:tc>
          <w:tcPr>
            <w:tcW w:w="329" w:type="pct"/>
            <w:vAlign w:val="center"/>
          </w:tcPr>
          <w:p w14:paraId="5E12535A">
            <w:pPr>
              <w:widowControl/>
              <w:jc w:val="center"/>
              <w:rPr>
                <w:rFonts w:hint="eastAsia" w:ascii="宋体" w:hAnsi="宋体"/>
                <w:sz w:val="18"/>
                <w:szCs w:val="18"/>
              </w:rPr>
            </w:pPr>
          </w:p>
        </w:tc>
        <w:tc>
          <w:tcPr>
            <w:tcW w:w="525" w:type="pct"/>
            <w:vMerge w:val="continue"/>
            <w:vAlign w:val="center"/>
          </w:tcPr>
          <w:p w14:paraId="00149883">
            <w:pPr>
              <w:widowControl/>
              <w:jc w:val="center"/>
              <w:rPr>
                <w:rFonts w:hint="eastAsia" w:ascii="宋体" w:hAnsi="宋体"/>
                <w:sz w:val="18"/>
                <w:szCs w:val="18"/>
              </w:rPr>
            </w:pPr>
          </w:p>
        </w:tc>
        <w:tc>
          <w:tcPr>
            <w:tcW w:w="455" w:type="pct"/>
            <w:vMerge w:val="continue"/>
          </w:tcPr>
          <w:p w14:paraId="5040C198">
            <w:pPr>
              <w:widowControl/>
              <w:jc w:val="center"/>
              <w:rPr>
                <w:rFonts w:hint="eastAsia" w:ascii="宋体" w:hAnsi="宋体"/>
                <w:sz w:val="18"/>
                <w:szCs w:val="18"/>
              </w:rPr>
            </w:pPr>
          </w:p>
        </w:tc>
        <w:tc>
          <w:tcPr>
            <w:tcW w:w="531" w:type="pct"/>
            <w:vAlign w:val="center"/>
          </w:tcPr>
          <w:p w14:paraId="312B93E3">
            <w:pPr>
              <w:widowControl/>
              <w:jc w:val="center"/>
              <w:rPr>
                <w:rFonts w:hint="eastAsia" w:ascii="宋体" w:hAnsi="宋体"/>
                <w:sz w:val="18"/>
                <w:szCs w:val="18"/>
              </w:rPr>
            </w:pPr>
          </w:p>
        </w:tc>
        <w:tc>
          <w:tcPr>
            <w:tcW w:w="758" w:type="pct"/>
            <w:vAlign w:val="center"/>
          </w:tcPr>
          <w:p w14:paraId="6FD52B14">
            <w:pPr>
              <w:widowControl/>
              <w:jc w:val="center"/>
              <w:rPr>
                <w:rFonts w:hint="eastAsia" w:ascii="宋体" w:hAnsi="宋体"/>
                <w:sz w:val="18"/>
                <w:szCs w:val="18"/>
              </w:rPr>
            </w:pPr>
          </w:p>
        </w:tc>
        <w:tc>
          <w:tcPr>
            <w:tcW w:w="755" w:type="pct"/>
          </w:tcPr>
          <w:p w14:paraId="7F01BA9C">
            <w:pPr>
              <w:widowControl/>
              <w:jc w:val="center"/>
              <w:rPr>
                <w:rFonts w:hint="eastAsia" w:ascii="宋体" w:hAnsi="宋体"/>
                <w:sz w:val="18"/>
                <w:szCs w:val="18"/>
              </w:rPr>
            </w:pPr>
          </w:p>
        </w:tc>
      </w:tr>
      <w:tr w14:paraId="1F83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116AF000">
            <w:pPr>
              <w:widowControl/>
              <w:jc w:val="center"/>
              <w:rPr>
                <w:rFonts w:hint="eastAsia" w:ascii="宋体" w:hAnsi="宋体"/>
                <w:sz w:val="18"/>
                <w:szCs w:val="18"/>
              </w:rPr>
            </w:pPr>
          </w:p>
        </w:tc>
        <w:tc>
          <w:tcPr>
            <w:tcW w:w="320" w:type="pct"/>
            <w:gridSpan w:val="2"/>
            <w:vMerge w:val="continue"/>
            <w:vAlign w:val="center"/>
          </w:tcPr>
          <w:p w14:paraId="4E85E6FF">
            <w:pPr>
              <w:widowControl/>
              <w:jc w:val="center"/>
              <w:rPr>
                <w:rFonts w:hint="eastAsia" w:ascii="宋体" w:hAnsi="宋体"/>
                <w:sz w:val="18"/>
                <w:szCs w:val="18"/>
              </w:rPr>
            </w:pPr>
          </w:p>
        </w:tc>
        <w:tc>
          <w:tcPr>
            <w:tcW w:w="488" w:type="pct"/>
            <w:vAlign w:val="center"/>
          </w:tcPr>
          <w:p w14:paraId="01FBAAEB">
            <w:pPr>
              <w:widowControl/>
              <w:jc w:val="center"/>
              <w:rPr>
                <w:rFonts w:hint="eastAsia" w:ascii="宋体" w:hAnsi="宋体"/>
                <w:sz w:val="18"/>
                <w:szCs w:val="18"/>
              </w:rPr>
            </w:pPr>
            <w:r>
              <w:rPr>
                <w:rFonts w:hint="eastAsia" w:ascii="宋体" w:hAnsi="宋体"/>
                <w:sz w:val="18"/>
                <w:szCs w:val="18"/>
              </w:rPr>
              <w:t>…</w:t>
            </w:r>
          </w:p>
        </w:tc>
        <w:tc>
          <w:tcPr>
            <w:tcW w:w="384" w:type="pct"/>
            <w:vMerge w:val="continue"/>
            <w:vAlign w:val="center"/>
          </w:tcPr>
          <w:p w14:paraId="2ED8AA87">
            <w:pPr>
              <w:widowControl/>
              <w:jc w:val="center"/>
              <w:rPr>
                <w:rFonts w:hint="eastAsia" w:ascii="宋体" w:hAnsi="宋体"/>
                <w:sz w:val="18"/>
                <w:szCs w:val="18"/>
              </w:rPr>
            </w:pPr>
          </w:p>
        </w:tc>
        <w:tc>
          <w:tcPr>
            <w:tcW w:w="329" w:type="pct"/>
            <w:vAlign w:val="center"/>
          </w:tcPr>
          <w:p w14:paraId="4912B684">
            <w:pPr>
              <w:widowControl/>
              <w:jc w:val="center"/>
              <w:rPr>
                <w:rFonts w:hint="eastAsia" w:ascii="宋体" w:hAnsi="宋体"/>
                <w:sz w:val="18"/>
                <w:szCs w:val="18"/>
              </w:rPr>
            </w:pPr>
          </w:p>
        </w:tc>
        <w:tc>
          <w:tcPr>
            <w:tcW w:w="525" w:type="pct"/>
            <w:vMerge w:val="continue"/>
            <w:vAlign w:val="center"/>
          </w:tcPr>
          <w:p w14:paraId="6DF0BCA5">
            <w:pPr>
              <w:widowControl/>
              <w:jc w:val="center"/>
              <w:rPr>
                <w:rFonts w:hint="eastAsia" w:ascii="宋体" w:hAnsi="宋体"/>
                <w:sz w:val="18"/>
                <w:szCs w:val="18"/>
              </w:rPr>
            </w:pPr>
          </w:p>
        </w:tc>
        <w:tc>
          <w:tcPr>
            <w:tcW w:w="455" w:type="pct"/>
            <w:vMerge w:val="continue"/>
          </w:tcPr>
          <w:p w14:paraId="100A64D5">
            <w:pPr>
              <w:widowControl/>
              <w:jc w:val="center"/>
              <w:rPr>
                <w:rFonts w:hint="eastAsia" w:ascii="宋体" w:hAnsi="宋体"/>
                <w:sz w:val="18"/>
                <w:szCs w:val="18"/>
              </w:rPr>
            </w:pPr>
          </w:p>
        </w:tc>
        <w:tc>
          <w:tcPr>
            <w:tcW w:w="531" w:type="pct"/>
            <w:vAlign w:val="center"/>
          </w:tcPr>
          <w:p w14:paraId="4781E5D9">
            <w:pPr>
              <w:widowControl/>
              <w:jc w:val="center"/>
              <w:rPr>
                <w:rFonts w:hint="eastAsia" w:ascii="宋体" w:hAnsi="宋体"/>
                <w:sz w:val="18"/>
                <w:szCs w:val="18"/>
              </w:rPr>
            </w:pPr>
          </w:p>
        </w:tc>
        <w:tc>
          <w:tcPr>
            <w:tcW w:w="758" w:type="pct"/>
            <w:vAlign w:val="center"/>
          </w:tcPr>
          <w:p w14:paraId="5D5BA2DA">
            <w:pPr>
              <w:widowControl/>
              <w:jc w:val="center"/>
              <w:rPr>
                <w:rFonts w:hint="eastAsia" w:ascii="宋体" w:hAnsi="宋体"/>
                <w:sz w:val="18"/>
                <w:szCs w:val="18"/>
              </w:rPr>
            </w:pPr>
          </w:p>
        </w:tc>
        <w:tc>
          <w:tcPr>
            <w:tcW w:w="755" w:type="pct"/>
          </w:tcPr>
          <w:p w14:paraId="2288EABE">
            <w:pPr>
              <w:widowControl/>
              <w:jc w:val="center"/>
              <w:rPr>
                <w:rFonts w:hint="eastAsia" w:ascii="宋体" w:hAnsi="宋体"/>
                <w:sz w:val="18"/>
                <w:szCs w:val="18"/>
              </w:rPr>
            </w:pPr>
          </w:p>
        </w:tc>
      </w:tr>
      <w:tr w14:paraId="3CB7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0F883AEF">
            <w:pPr>
              <w:widowControl/>
              <w:jc w:val="center"/>
              <w:rPr>
                <w:rFonts w:hint="eastAsia" w:ascii="宋体" w:hAnsi="宋体"/>
                <w:sz w:val="18"/>
                <w:szCs w:val="18"/>
              </w:rPr>
            </w:pPr>
          </w:p>
        </w:tc>
        <w:tc>
          <w:tcPr>
            <w:tcW w:w="320" w:type="pct"/>
            <w:gridSpan w:val="2"/>
            <w:vMerge w:val="continue"/>
            <w:vAlign w:val="center"/>
          </w:tcPr>
          <w:p w14:paraId="78499DDD">
            <w:pPr>
              <w:widowControl/>
              <w:jc w:val="center"/>
              <w:rPr>
                <w:rFonts w:hint="eastAsia" w:ascii="宋体" w:hAnsi="宋体"/>
                <w:sz w:val="18"/>
                <w:szCs w:val="18"/>
              </w:rPr>
            </w:pPr>
          </w:p>
        </w:tc>
        <w:tc>
          <w:tcPr>
            <w:tcW w:w="488" w:type="pct"/>
            <w:vAlign w:val="center"/>
          </w:tcPr>
          <w:p w14:paraId="3B3A2C95">
            <w:pPr>
              <w:widowControl/>
              <w:jc w:val="center"/>
              <w:rPr>
                <w:rFonts w:hint="eastAsia" w:ascii="宋体" w:hAnsi="宋体"/>
                <w:sz w:val="18"/>
                <w:szCs w:val="18"/>
              </w:rPr>
            </w:pPr>
            <w:r>
              <w:rPr>
                <w:rFonts w:hint="eastAsia" w:ascii="宋体" w:hAnsi="宋体"/>
                <w:sz w:val="18"/>
                <w:szCs w:val="18"/>
              </w:rPr>
              <w:t>小计</w:t>
            </w:r>
          </w:p>
        </w:tc>
        <w:tc>
          <w:tcPr>
            <w:tcW w:w="384" w:type="pct"/>
            <w:vMerge w:val="continue"/>
            <w:vAlign w:val="center"/>
          </w:tcPr>
          <w:p w14:paraId="41CD2F5D">
            <w:pPr>
              <w:widowControl/>
              <w:jc w:val="center"/>
              <w:rPr>
                <w:rFonts w:hint="eastAsia" w:ascii="宋体" w:hAnsi="宋体"/>
                <w:sz w:val="18"/>
                <w:szCs w:val="18"/>
              </w:rPr>
            </w:pPr>
          </w:p>
        </w:tc>
        <w:tc>
          <w:tcPr>
            <w:tcW w:w="329" w:type="pct"/>
            <w:vAlign w:val="center"/>
          </w:tcPr>
          <w:p w14:paraId="779ED773">
            <w:pPr>
              <w:widowControl/>
              <w:jc w:val="center"/>
              <w:rPr>
                <w:rFonts w:hint="eastAsia" w:ascii="宋体" w:hAnsi="宋体"/>
                <w:sz w:val="18"/>
                <w:szCs w:val="18"/>
              </w:rPr>
            </w:pPr>
          </w:p>
        </w:tc>
        <w:tc>
          <w:tcPr>
            <w:tcW w:w="525" w:type="pct"/>
            <w:vMerge w:val="continue"/>
            <w:vAlign w:val="center"/>
          </w:tcPr>
          <w:p w14:paraId="23BC60B9">
            <w:pPr>
              <w:widowControl/>
              <w:jc w:val="center"/>
              <w:rPr>
                <w:rFonts w:hint="eastAsia" w:ascii="宋体" w:hAnsi="宋体"/>
                <w:sz w:val="18"/>
                <w:szCs w:val="18"/>
              </w:rPr>
            </w:pPr>
          </w:p>
        </w:tc>
        <w:tc>
          <w:tcPr>
            <w:tcW w:w="455" w:type="pct"/>
            <w:vMerge w:val="continue"/>
          </w:tcPr>
          <w:p w14:paraId="7BFB7466">
            <w:pPr>
              <w:widowControl/>
              <w:jc w:val="center"/>
              <w:rPr>
                <w:rFonts w:hint="eastAsia" w:ascii="宋体" w:hAnsi="宋体"/>
                <w:sz w:val="18"/>
                <w:szCs w:val="18"/>
              </w:rPr>
            </w:pPr>
          </w:p>
        </w:tc>
        <w:tc>
          <w:tcPr>
            <w:tcW w:w="531" w:type="pct"/>
            <w:vAlign w:val="center"/>
          </w:tcPr>
          <w:p w14:paraId="0CD75C1F">
            <w:pPr>
              <w:widowControl/>
              <w:jc w:val="center"/>
              <w:rPr>
                <w:rFonts w:hint="eastAsia" w:ascii="宋体" w:hAnsi="宋体"/>
                <w:sz w:val="18"/>
                <w:szCs w:val="18"/>
              </w:rPr>
            </w:pPr>
          </w:p>
        </w:tc>
        <w:tc>
          <w:tcPr>
            <w:tcW w:w="758" w:type="pct"/>
            <w:vAlign w:val="center"/>
          </w:tcPr>
          <w:p w14:paraId="3CF5CC9B">
            <w:pPr>
              <w:widowControl/>
              <w:jc w:val="center"/>
              <w:rPr>
                <w:rFonts w:hint="eastAsia" w:ascii="宋体" w:hAnsi="宋体"/>
                <w:sz w:val="18"/>
                <w:szCs w:val="18"/>
              </w:rPr>
            </w:pPr>
          </w:p>
        </w:tc>
        <w:tc>
          <w:tcPr>
            <w:tcW w:w="755" w:type="pct"/>
          </w:tcPr>
          <w:p w14:paraId="5FA7CFFE">
            <w:pPr>
              <w:widowControl/>
              <w:jc w:val="center"/>
              <w:rPr>
                <w:rFonts w:hint="eastAsia" w:ascii="宋体" w:hAnsi="宋体"/>
                <w:sz w:val="18"/>
                <w:szCs w:val="18"/>
              </w:rPr>
            </w:pPr>
          </w:p>
        </w:tc>
      </w:tr>
      <w:tr w14:paraId="2677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59EFFCC9">
            <w:pPr>
              <w:widowControl/>
              <w:jc w:val="center"/>
              <w:rPr>
                <w:rFonts w:hint="eastAsia" w:ascii="宋体" w:hAnsi="宋体"/>
                <w:sz w:val="18"/>
                <w:szCs w:val="18"/>
              </w:rPr>
            </w:pPr>
          </w:p>
        </w:tc>
        <w:tc>
          <w:tcPr>
            <w:tcW w:w="320" w:type="pct"/>
            <w:gridSpan w:val="2"/>
            <w:vMerge w:val="restart"/>
            <w:vAlign w:val="center"/>
          </w:tcPr>
          <w:p w14:paraId="66C1A094">
            <w:pPr>
              <w:widowControl/>
              <w:jc w:val="center"/>
              <w:rPr>
                <w:rFonts w:hint="eastAsia" w:ascii="宋体" w:hAnsi="宋体"/>
                <w:sz w:val="18"/>
                <w:szCs w:val="18"/>
              </w:rPr>
            </w:pPr>
            <w:r>
              <w:rPr>
                <w:rFonts w:hint="eastAsia" w:ascii="宋体" w:hAnsi="宋体"/>
                <w:sz w:val="18"/>
                <w:szCs w:val="18"/>
              </w:rPr>
              <w:t>市政热力</w:t>
            </w:r>
          </w:p>
        </w:tc>
        <w:tc>
          <w:tcPr>
            <w:tcW w:w="488" w:type="pct"/>
            <w:vAlign w:val="center"/>
          </w:tcPr>
          <w:p w14:paraId="2D3A4DBF">
            <w:pPr>
              <w:widowControl/>
              <w:jc w:val="center"/>
              <w:rPr>
                <w:rFonts w:hint="eastAsia" w:ascii="宋体" w:hAnsi="宋体"/>
                <w:sz w:val="18"/>
                <w:szCs w:val="18"/>
              </w:rPr>
            </w:pPr>
            <w:r>
              <w:rPr>
                <w:rFonts w:hint="eastAsia" w:ascii="宋体" w:hAnsi="宋体"/>
                <w:sz w:val="18"/>
                <w:szCs w:val="18"/>
              </w:rPr>
              <w:t>供暖</w:t>
            </w:r>
          </w:p>
        </w:tc>
        <w:tc>
          <w:tcPr>
            <w:tcW w:w="384" w:type="pct"/>
            <w:vMerge w:val="restart"/>
            <w:vAlign w:val="center"/>
          </w:tcPr>
          <w:p w14:paraId="30C55528">
            <w:pPr>
              <w:widowControl/>
              <w:jc w:val="center"/>
              <w:rPr>
                <w:rFonts w:hint="eastAsia" w:ascii="宋体" w:hAnsi="宋体"/>
                <w:sz w:val="18"/>
                <w:szCs w:val="18"/>
              </w:rPr>
            </w:pPr>
            <w:r>
              <w:rPr>
                <w:rFonts w:hint="eastAsia" w:ascii="宋体" w:hAnsi="宋体"/>
                <w:sz w:val="18"/>
                <w:szCs w:val="18"/>
              </w:rPr>
              <w:t>吉焦</w:t>
            </w:r>
          </w:p>
        </w:tc>
        <w:tc>
          <w:tcPr>
            <w:tcW w:w="329" w:type="pct"/>
            <w:vAlign w:val="center"/>
          </w:tcPr>
          <w:p w14:paraId="1D609EEC">
            <w:pPr>
              <w:widowControl/>
              <w:jc w:val="center"/>
              <w:rPr>
                <w:rFonts w:hint="eastAsia" w:ascii="宋体" w:hAnsi="宋体"/>
                <w:sz w:val="18"/>
                <w:szCs w:val="18"/>
              </w:rPr>
            </w:pPr>
          </w:p>
        </w:tc>
        <w:tc>
          <w:tcPr>
            <w:tcW w:w="525" w:type="pct"/>
            <w:vMerge w:val="continue"/>
            <w:vAlign w:val="center"/>
          </w:tcPr>
          <w:p w14:paraId="1EBD90D7">
            <w:pPr>
              <w:widowControl/>
              <w:jc w:val="center"/>
              <w:rPr>
                <w:rFonts w:hint="eastAsia" w:ascii="宋体" w:hAnsi="宋体"/>
                <w:sz w:val="18"/>
                <w:szCs w:val="18"/>
              </w:rPr>
            </w:pPr>
          </w:p>
        </w:tc>
        <w:tc>
          <w:tcPr>
            <w:tcW w:w="455" w:type="pct"/>
            <w:vMerge w:val="continue"/>
          </w:tcPr>
          <w:p w14:paraId="2CA1F8A0">
            <w:pPr>
              <w:widowControl/>
              <w:jc w:val="center"/>
              <w:rPr>
                <w:rFonts w:hint="eastAsia" w:ascii="宋体" w:hAnsi="宋体"/>
                <w:sz w:val="18"/>
                <w:szCs w:val="18"/>
              </w:rPr>
            </w:pPr>
          </w:p>
        </w:tc>
        <w:tc>
          <w:tcPr>
            <w:tcW w:w="531" w:type="pct"/>
            <w:vAlign w:val="center"/>
          </w:tcPr>
          <w:p w14:paraId="696A380F">
            <w:pPr>
              <w:widowControl/>
              <w:jc w:val="center"/>
              <w:rPr>
                <w:rFonts w:hint="eastAsia" w:ascii="宋体" w:hAnsi="宋体"/>
                <w:sz w:val="18"/>
                <w:szCs w:val="18"/>
              </w:rPr>
            </w:pPr>
          </w:p>
        </w:tc>
        <w:tc>
          <w:tcPr>
            <w:tcW w:w="758" w:type="pct"/>
            <w:vAlign w:val="center"/>
          </w:tcPr>
          <w:p w14:paraId="2AF57AE1">
            <w:pPr>
              <w:widowControl/>
              <w:jc w:val="center"/>
              <w:rPr>
                <w:rFonts w:hint="eastAsia" w:ascii="宋体" w:hAnsi="宋体"/>
                <w:sz w:val="18"/>
                <w:szCs w:val="18"/>
              </w:rPr>
            </w:pPr>
          </w:p>
        </w:tc>
        <w:tc>
          <w:tcPr>
            <w:tcW w:w="755" w:type="pct"/>
          </w:tcPr>
          <w:p w14:paraId="7F643F37">
            <w:pPr>
              <w:widowControl/>
              <w:jc w:val="center"/>
              <w:rPr>
                <w:rFonts w:hint="eastAsia" w:ascii="宋体" w:hAnsi="宋体"/>
                <w:sz w:val="18"/>
                <w:szCs w:val="18"/>
              </w:rPr>
            </w:pPr>
          </w:p>
        </w:tc>
      </w:tr>
      <w:tr w14:paraId="765E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609913FB">
            <w:pPr>
              <w:widowControl/>
              <w:jc w:val="center"/>
              <w:rPr>
                <w:rFonts w:hint="eastAsia" w:ascii="宋体" w:hAnsi="宋体"/>
                <w:sz w:val="18"/>
                <w:szCs w:val="18"/>
              </w:rPr>
            </w:pPr>
          </w:p>
        </w:tc>
        <w:tc>
          <w:tcPr>
            <w:tcW w:w="320" w:type="pct"/>
            <w:gridSpan w:val="2"/>
            <w:vMerge w:val="continue"/>
            <w:vAlign w:val="center"/>
          </w:tcPr>
          <w:p w14:paraId="6BA05BFF">
            <w:pPr>
              <w:widowControl/>
              <w:jc w:val="center"/>
              <w:rPr>
                <w:rFonts w:hint="eastAsia" w:ascii="宋体" w:hAnsi="宋体"/>
                <w:sz w:val="18"/>
                <w:szCs w:val="18"/>
              </w:rPr>
            </w:pPr>
          </w:p>
        </w:tc>
        <w:tc>
          <w:tcPr>
            <w:tcW w:w="488" w:type="pct"/>
            <w:vAlign w:val="center"/>
          </w:tcPr>
          <w:p w14:paraId="01F64159">
            <w:pPr>
              <w:widowControl/>
              <w:jc w:val="center"/>
              <w:rPr>
                <w:rFonts w:hint="eastAsia" w:ascii="宋体" w:hAnsi="宋体"/>
                <w:sz w:val="18"/>
                <w:szCs w:val="18"/>
              </w:rPr>
            </w:pPr>
            <w:r>
              <w:rPr>
                <w:rFonts w:hint="eastAsia" w:ascii="宋体" w:hAnsi="宋体"/>
                <w:sz w:val="18"/>
                <w:szCs w:val="18"/>
              </w:rPr>
              <w:t>工艺</w:t>
            </w:r>
          </w:p>
        </w:tc>
        <w:tc>
          <w:tcPr>
            <w:tcW w:w="384" w:type="pct"/>
            <w:vMerge w:val="continue"/>
            <w:vAlign w:val="center"/>
          </w:tcPr>
          <w:p w14:paraId="5F35A29C">
            <w:pPr>
              <w:widowControl/>
              <w:jc w:val="center"/>
              <w:rPr>
                <w:rFonts w:hint="eastAsia" w:ascii="宋体" w:hAnsi="宋体"/>
                <w:sz w:val="18"/>
                <w:szCs w:val="18"/>
              </w:rPr>
            </w:pPr>
          </w:p>
        </w:tc>
        <w:tc>
          <w:tcPr>
            <w:tcW w:w="329" w:type="pct"/>
            <w:vAlign w:val="center"/>
          </w:tcPr>
          <w:p w14:paraId="27AC2C1E">
            <w:pPr>
              <w:widowControl/>
              <w:jc w:val="center"/>
              <w:rPr>
                <w:rFonts w:hint="eastAsia" w:ascii="宋体" w:hAnsi="宋体"/>
                <w:sz w:val="18"/>
                <w:szCs w:val="18"/>
              </w:rPr>
            </w:pPr>
          </w:p>
        </w:tc>
        <w:tc>
          <w:tcPr>
            <w:tcW w:w="525" w:type="pct"/>
            <w:vMerge w:val="continue"/>
            <w:vAlign w:val="center"/>
          </w:tcPr>
          <w:p w14:paraId="13254588">
            <w:pPr>
              <w:widowControl/>
              <w:jc w:val="center"/>
              <w:rPr>
                <w:rFonts w:hint="eastAsia" w:ascii="宋体" w:hAnsi="宋体"/>
                <w:sz w:val="18"/>
                <w:szCs w:val="18"/>
              </w:rPr>
            </w:pPr>
          </w:p>
        </w:tc>
        <w:tc>
          <w:tcPr>
            <w:tcW w:w="455" w:type="pct"/>
            <w:vMerge w:val="continue"/>
          </w:tcPr>
          <w:p w14:paraId="1605B5F5">
            <w:pPr>
              <w:widowControl/>
              <w:jc w:val="center"/>
              <w:rPr>
                <w:rFonts w:hint="eastAsia" w:ascii="宋体" w:hAnsi="宋体"/>
                <w:sz w:val="18"/>
                <w:szCs w:val="18"/>
              </w:rPr>
            </w:pPr>
          </w:p>
        </w:tc>
        <w:tc>
          <w:tcPr>
            <w:tcW w:w="531" w:type="pct"/>
            <w:vAlign w:val="center"/>
          </w:tcPr>
          <w:p w14:paraId="17E92297">
            <w:pPr>
              <w:widowControl/>
              <w:jc w:val="center"/>
              <w:rPr>
                <w:rFonts w:hint="eastAsia" w:ascii="宋体" w:hAnsi="宋体"/>
                <w:sz w:val="18"/>
                <w:szCs w:val="18"/>
              </w:rPr>
            </w:pPr>
          </w:p>
        </w:tc>
        <w:tc>
          <w:tcPr>
            <w:tcW w:w="758" w:type="pct"/>
            <w:vAlign w:val="center"/>
          </w:tcPr>
          <w:p w14:paraId="65E0A676">
            <w:pPr>
              <w:widowControl/>
              <w:jc w:val="center"/>
              <w:rPr>
                <w:rFonts w:hint="eastAsia" w:ascii="宋体" w:hAnsi="宋体"/>
                <w:sz w:val="18"/>
                <w:szCs w:val="18"/>
              </w:rPr>
            </w:pPr>
          </w:p>
        </w:tc>
        <w:tc>
          <w:tcPr>
            <w:tcW w:w="755" w:type="pct"/>
          </w:tcPr>
          <w:p w14:paraId="211866C1">
            <w:pPr>
              <w:widowControl/>
              <w:jc w:val="center"/>
              <w:rPr>
                <w:rFonts w:hint="eastAsia" w:ascii="宋体" w:hAnsi="宋体"/>
                <w:sz w:val="18"/>
                <w:szCs w:val="18"/>
              </w:rPr>
            </w:pPr>
          </w:p>
        </w:tc>
      </w:tr>
      <w:tr w14:paraId="0AF4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337BC018">
            <w:pPr>
              <w:widowControl/>
              <w:jc w:val="center"/>
              <w:rPr>
                <w:rFonts w:hint="eastAsia" w:ascii="宋体" w:hAnsi="宋体"/>
                <w:sz w:val="18"/>
                <w:szCs w:val="18"/>
              </w:rPr>
            </w:pPr>
          </w:p>
        </w:tc>
        <w:tc>
          <w:tcPr>
            <w:tcW w:w="320" w:type="pct"/>
            <w:gridSpan w:val="2"/>
            <w:vMerge w:val="continue"/>
            <w:vAlign w:val="center"/>
          </w:tcPr>
          <w:p w14:paraId="2D8525F9">
            <w:pPr>
              <w:widowControl/>
              <w:jc w:val="center"/>
              <w:rPr>
                <w:rFonts w:hint="eastAsia" w:ascii="宋体" w:hAnsi="宋体"/>
                <w:sz w:val="18"/>
                <w:szCs w:val="18"/>
              </w:rPr>
            </w:pPr>
          </w:p>
        </w:tc>
        <w:tc>
          <w:tcPr>
            <w:tcW w:w="488" w:type="pct"/>
            <w:vAlign w:val="center"/>
          </w:tcPr>
          <w:p w14:paraId="680E7F58">
            <w:pPr>
              <w:widowControl/>
              <w:jc w:val="center"/>
              <w:rPr>
                <w:rFonts w:hint="eastAsia" w:ascii="宋体" w:hAnsi="宋体"/>
                <w:sz w:val="18"/>
                <w:szCs w:val="18"/>
              </w:rPr>
            </w:pPr>
            <w:r>
              <w:rPr>
                <w:rFonts w:hint="eastAsia" w:ascii="宋体" w:hAnsi="宋体"/>
                <w:sz w:val="18"/>
                <w:szCs w:val="18"/>
              </w:rPr>
              <w:t>…</w:t>
            </w:r>
          </w:p>
        </w:tc>
        <w:tc>
          <w:tcPr>
            <w:tcW w:w="384" w:type="pct"/>
            <w:vMerge w:val="continue"/>
            <w:vAlign w:val="center"/>
          </w:tcPr>
          <w:p w14:paraId="0F385486">
            <w:pPr>
              <w:widowControl/>
              <w:jc w:val="center"/>
              <w:rPr>
                <w:rFonts w:hint="eastAsia" w:ascii="宋体" w:hAnsi="宋体"/>
                <w:sz w:val="18"/>
                <w:szCs w:val="18"/>
              </w:rPr>
            </w:pPr>
          </w:p>
        </w:tc>
        <w:tc>
          <w:tcPr>
            <w:tcW w:w="329" w:type="pct"/>
            <w:vAlign w:val="center"/>
          </w:tcPr>
          <w:p w14:paraId="7F0F4E53">
            <w:pPr>
              <w:widowControl/>
              <w:jc w:val="center"/>
              <w:rPr>
                <w:rFonts w:hint="eastAsia" w:ascii="宋体" w:hAnsi="宋体"/>
                <w:sz w:val="18"/>
                <w:szCs w:val="18"/>
              </w:rPr>
            </w:pPr>
          </w:p>
        </w:tc>
        <w:tc>
          <w:tcPr>
            <w:tcW w:w="525" w:type="pct"/>
            <w:vMerge w:val="continue"/>
            <w:vAlign w:val="center"/>
          </w:tcPr>
          <w:p w14:paraId="093CC875">
            <w:pPr>
              <w:widowControl/>
              <w:jc w:val="center"/>
              <w:rPr>
                <w:rFonts w:hint="eastAsia" w:ascii="宋体" w:hAnsi="宋体"/>
                <w:sz w:val="18"/>
                <w:szCs w:val="18"/>
              </w:rPr>
            </w:pPr>
          </w:p>
        </w:tc>
        <w:tc>
          <w:tcPr>
            <w:tcW w:w="455" w:type="pct"/>
            <w:vMerge w:val="continue"/>
          </w:tcPr>
          <w:p w14:paraId="5F830CFD">
            <w:pPr>
              <w:widowControl/>
              <w:jc w:val="center"/>
              <w:rPr>
                <w:rFonts w:hint="eastAsia" w:ascii="宋体" w:hAnsi="宋体"/>
                <w:sz w:val="18"/>
                <w:szCs w:val="18"/>
              </w:rPr>
            </w:pPr>
          </w:p>
        </w:tc>
        <w:tc>
          <w:tcPr>
            <w:tcW w:w="531" w:type="pct"/>
            <w:vAlign w:val="center"/>
          </w:tcPr>
          <w:p w14:paraId="7BE2DF2E">
            <w:pPr>
              <w:widowControl/>
              <w:jc w:val="center"/>
              <w:rPr>
                <w:rFonts w:hint="eastAsia" w:ascii="宋体" w:hAnsi="宋体"/>
                <w:sz w:val="18"/>
                <w:szCs w:val="18"/>
              </w:rPr>
            </w:pPr>
          </w:p>
        </w:tc>
        <w:tc>
          <w:tcPr>
            <w:tcW w:w="758" w:type="pct"/>
            <w:vAlign w:val="center"/>
          </w:tcPr>
          <w:p w14:paraId="4998EE22">
            <w:pPr>
              <w:widowControl/>
              <w:jc w:val="center"/>
              <w:rPr>
                <w:rFonts w:hint="eastAsia" w:ascii="宋体" w:hAnsi="宋体"/>
                <w:sz w:val="18"/>
                <w:szCs w:val="18"/>
              </w:rPr>
            </w:pPr>
          </w:p>
        </w:tc>
        <w:tc>
          <w:tcPr>
            <w:tcW w:w="755" w:type="pct"/>
          </w:tcPr>
          <w:p w14:paraId="4590AF22">
            <w:pPr>
              <w:widowControl/>
              <w:jc w:val="center"/>
              <w:rPr>
                <w:rFonts w:hint="eastAsia" w:ascii="宋体" w:hAnsi="宋体"/>
                <w:sz w:val="18"/>
                <w:szCs w:val="18"/>
              </w:rPr>
            </w:pPr>
          </w:p>
        </w:tc>
      </w:tr>
      <w:tr w14:paraId="26CA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54" w:type="pct"/>
            <w:vMerge w:val="continue"/>
            <w:vAlign w:val="center"/>
          </w:tcPr>
          <w:p w14:paraId="5C8A7A44">
            <w:pPr>
              <w:widowControl/>
              <w:jc w:val="center"/>
              <w:rPr>
                <w:rFonts w:hint="eastAsia" w:ascii="宋体" w:hAnsi="宋体"/>
                <w:sz w:val="18"/>
                <w:szCs w:val="18"/>
              </w:rPr>
            </w:pPr>
          </w:p>
        </w:tc>
        <w:tc>
          <w:tcPr>
            <w:tcW w:w="320" w:type="pct"/>
            <w:gridSpan w:val="2"/>
            <w:vMerge w:val="continue"/>
            <w:vAlign w:val="center"/>
          </w:tcPr>
          <w:p w14:paraId="478167C8">
            <w:pPr>
              <w:widowControl/>
              <w:jc w:val="center"/>
              <w:rPr>
                <w:rFonts w:hint="eastAsia" w:ascii="宋体" w:hAnsi="宋体"/>
                <w:sz w:val="18"/>
                <w:szCs w:val="18"/>
              </w:rPr>
            </w:pPr>
          </w:p>
        </w:tc>
        <w:tc>
          <w:tcPr>
            <w:tcW w:w="488" w:type="pct"/>
            <w:vAlign w:val="center"/>
          </w:tcPr>
          <w:p w14:paraId="4A773EC5">
            <w:pPr>
              <w:widowControl/>
              <w:jc w:val="center"/>
              <w:rPr>
                <w:rFonts w:hint="eastAsia" w:ascii="宋体" w:hAnsi="宋体"/>
                <w:sz w:val="18"/>
                <w:szCs w:val="18"/>
              </w:rPr>
            </w:pPr>
            <w:r>
              <w:rPr>
                <w:rFonts w:hint="eastAsia" w:ascii="宋体" w:hAnsi="宋体"/>
                <w:sz w:val="18"/>
                <w:szCs w:val="18"/>
              </w:rPr>
              <w:t>小计</w:t>
            </w:r>
          </w:p>
        </w:tc>
        <w:tc>
          <w:tcPr>
            <w:tcW w:w="384" w:type="pct"/>
            <w:vMerge w:val="continue"/>
            <w:vAlign w:val="center"/>
          </w:tcPr>
          <w:p w14:paraId="5BAFE09C">
            <w:pPr>
              <w:widowControl/>
              <w:jc w:val="center"/>
              <w:rPr>
                <w:rFonts w:hint="eastAsia" w:ascii="宋体" w:hAnsi="宋体"/>
                <w:sz w:val="18"/>
                <w:szCs w:val="18"/>
              </w:rPr>
            </w:pPr>
          </w:p>
        </w:tc>
        <w:tc>
          <w:tcPr>
            <w:tcW w:w="329" w:type="pct"/>
            <w:vAlign w:val="center"/>
          </w:tcPr>
          <w:p w14:paraId="0548A0BC">
            <w:pPr>
              <w:widowControl/>
              <w:jc w:val="center"/>
              <w:rPr>
                <w:rFonts w:hint="eastAsia" w:ascii="宋体" w:hAnsi="宋体"/>
                <w:sz w:val="18"/>
                <w:szCs w:val="18"/>
              </w:rPr>
            </w:pPr>
          </w:p>
        </w:tc>
        <w:tc>
          <w:tcPr>
            <w:tcW w:w="525" w:type="pct"/>
            <w:vMerge w:val="continue"/>
            <w:vAlign w:val="center"/>
          </w:tcPr>
          <w:p w14:paraId="4E4AFA87">
            <w:pPr>
              <w:widowControl/>
              <w:jc w:val="center"/>
              <w:rPr>
                <w:rFonts w:hint="eastAsia" w:ascii="宋体" w:hAnsi="宋体"/>
                <w:sz w:val="18"/>
                <w:szCs w:val="18"/>
              </w:rPr>
            </w:pPr>
          </w:p>
        </w:tc>
        <w:tc>
          <w:tcPr>
            <w:tcW w:w="455" w:type="pct"/>
            <w:vMerge w:val="continue"/>
          </w:tcPr>
          <w:p w14:paraId="3B85A9CC">
            <w:pPr>
              <w:widowControl/>
              <w:jc w:val="center"/>
              <w:rPr>
                <w:rFonts w:hint="eastAsia" w:ascii="宋体" w:hAnsi="宋体"/>
                <w:sz w:val="18"/>
                <w:szCs w:val="18"/>
              </w:rPr>
            </w:pPr>
          </w:p>
        </w:tc>
        <w:tc>
          <w:tcPr>
            <w:tcW w:w="531" w:type="pct"/>
            <w:vAlign w:val="center"/>
          </w:tcPr>
          <w:p w14:paraId="2D79E9A8">
            <w:pPr>
              <w:widowControl/>
              <w:jc w:val="center"/>
              <w:rPr>
                <w:rFonts w:hint="eastAsia" w:ascii="宋体" w:hAnsi="宋体"/>
                <w:sz w:val="18"/>
                <w:szCs w:val="18"/>
              </w:rPr>
            </w:pPr>
          </w:p>
        </w:tc>
        <w:tc>
          <w:tcPr>
            <w:tcW w:w="758" w:type="pct"/>
            <w:vAlign w:val="center"/>
          </w:tcPr>
          <w:p w14:paraId="390598FD">
            <w:pPr>
              <w:widowControl/>
              <w:jc w:val="center"/>
              <w:rPr>
                <w:rFonts w:hint="eastAsia" w:ascii="宋体" w:hAnsi="宋体"/>
                <w:sz w:val="18"/>
                <w:szCs w:val="18"/>
              </w:rPr>
            </w:pPr>
          </w:p>
        </w:tc>
        <w:tc>
          <w:tcPr>
            <w:tcW w:w="755" w:type="pct"/>
          </w:tcPr>
          <w:p w14:paraId="1A4BE63E">
            <w:pPr>
              <w:widowControl/>
              <w:jc w:val="center"/>
              <w:rPr>
                <w:rFonts w:hint="eastAsia" w:ascii="宋体" w:hAnsi="宋体"/>
                <w:sz w:val="18"/>
                <w:szCs w:val="18"/>
              </w:rPr>
            </w:pPr>
          </w:p>
        </w:tc>
      </w:tr>
      <w:tr w14:paraId="0A82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543CE584">
            <w:pPr>
              <w:widowControl/>
              <w:jc w:val="center"/>
              <w:rPr>
                <w:rFonts w:hint="eastAsia" w:ascii="宋体" w:hAnsi="宋体"/>
                <w:sz w:val="18"/>
                <w:szCs w:val="18"/>
              </w:rPr>
            </w:pPr>
          </w:p>
        </w:tc>
        <w:tc>
          <w:tcPr>
            <w:tcW w:w="1521" w:type="pct"/>
            <w:gridSpan w:val="5"/>
            <w:vAlign w:val="center"/>
          </w:tcPr>
          <w:p w14:paraId="3F3DDBDC">
            <w:pPr>
              <w:widowControl/>
              <w:jc w:val="center"/>
              <w:rPr>
                <w:rFonts w:hint="eastAsia" w:ascii="宋体" w:hAnsi="宋体"/>
                <w:sz w:val="18"/>
                <w:szCs w:val="18"/>
              </w:rPr>
            </w:pPr>
            <w:r>
              <w:rPr>
                <w:rFonts w:hint="eastAsia" w:ascii="宋体" w:hAnsi="宋体"/>
                <w:sz w:val="18"/>
                <w:szCs w:val="18"/>
              </w:rPr>
              <w:t>如该功能区有其他能源消耗，自行添加</w:t>
            </w:r>
          </w:p>
        </w:tc>
        <w:tc>
          <w:tcPr>
            <w:tcW w:w="525" w:type="pct"/>
            <w:vMerge w:val="continue"/>
            <w:vAlign w:val="center"/>
          </w:tcPr>
          <w:p w14:paraId="432857C5">
            <w:pPr>
              <w:widowControl/>
              <w:jc w:val="center"/>
              <w:rPr>
                <w:rFonts w:hint="eastAsia" w:ascii="宋体" w:hAnsi="宋体"/>
                <w:sz w:val="18"/>
                <w:szCs w:val="18"/>
              </w:rPr>
            </w:pPr>
          </w:p>
        </w:tc>
        <w:tc>
          <w:tcPr>
            <w:tcW w:w="455" w:type="pct"/>
            <w:vMerge w:val="continue"/>
          </w:tcPr>
          <w:p w14:paraId="6A3FA697">
            <w:pPr>
              <w:widowControl/>
              <w:jc w:val="center"/>
              <w:rPr>
                <w:rFonts w:hint="eastAsia" w:ascii="宋体" w:hAnsi="宋体"/>
                <w:sz w:val="18"/>
                <w:szCs w:val="18"/>
              </w:rPr>
            </w:pPr>
          </w:p>
        </w:tc>
        <w:tc>
          <w:tcPr>
            <w:tcW w:w="531" w:type="pct"/>
            <w:vAlign w:val="center"/>
          </w:tcPr>
          <w:p w14:paraId="7DBBFA07">
            <w:pPr>
              <w:widowControl/>
              <w:jc w:val="center"/>
              <w:rPr>
                <w:rFonts w:hint="eastAsia" w:ascii="宋体" w:hAnsi="宋体"/>
                <w:sz w:val="18"/>
                <w:szCs w:val="18"/>
              </w:rPr>
            </w:pPr>
          </w:p>
        </w:tc>
        <w:tc>
          <w:tcPr>
            <w:tcW w:w="758" w:type="pct"/>
            <w:vAlign w:val="center"/>
          </w:tcPr>
          <w:p w14:paraId="2F73DA1A">
            <w:pPr>
              <w:widowControl/>
              <w:jc w:val="center"/>
              <w:rPr>
                <w:rFonts w:hint="eastAsia" w:ascii="宋体" w:hAnsi="宋体"/>
                <w:sz w:val="18"/>
                <w:szCs w:val="18"/>
              </w:rPr>
            </w:pPr>
          </w:p>
        </w:tc>
        <w:tc>
          <w:tcPr>
            <w:tcW w:w="755" w:type="pct"/>
          </w:tcPr>
          <w:p w14:paraId="02879B1C">
            <w:pPr>
              <w:widowControl/>
              <w:jc w:val="center"/>
              <w:rPr>
                <w:rFonts w:hint="eastAsia" w:ascii="宋体" w:hAnsi="宋体"/>
                <w:sz w:val="18"/>
                <w:szCs w:val="18"/>
              </w:rPr>
            </w:pPr>
          </w:p>
        </w:tc>
      </w:tr>
      <w:tr w14:paraId="44CB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4" w:type="pct"/>
            <w:vMerge w:val="continue"/>
            <w:vAlign w:val="center"/>
          </w:tcPr>
          <w:p w14:paraId="59B7AE7D">
            <w:pPr>
              <w:widowControl/>
              <w:jc w:val="center"/>
              <w:rPr>
                <w:rFonts w:hint="eastAsia" w:ascii="宋体" w:hAnsi="宋体"/>
                <w:sz w:val="18"/>
                <w:szCs w:val="18"/>
              </w:rPr>
            </w:pPr>
          </w:p>
        </w:tc>
        <w:tc>
          <w:tcPr>
            <w:tcW w:w="808" w:type="pct"/>
            <w:gridSpan w:val="3"/>
            <w:vAlign w:val="center"/>
          </w:tcPr>
          <w:p w14:paraId="76ADCAA6">
            <w:pPr>
              <w:widowControl/>
              <w:jc w:val="center"/>
              <w:rPr>
                <w:rFonts w:hint="eastAsia" w:ascii="宋体" w:hAnsi="宋体"/>
                <w:sz w:val="18"/>
                <w:szCs w:val="18"/>
              </w:rPr>
            </w:pPr>
            <w:r>
              <w:rPr>
                <w:rFonts w:hint="eastAsia" w:ascii="宋体" w:hAnsi="宋体"/>
                <w:sz w:val="18"/>
                <w:szCs w:val="18"/>
              </w:rPr>
              <w:t>　合计</w:t>
            </w:r>
          </w:p>
        </w:tc>
        <w:tc>
          <w:tcPr>
            <w:tcW w:w="384" w:type="pct"/>
            <w:vAlign w:val="center"/>
          </w:tcPr>
          <w:p w14:paraId="044428F6">
            <w:pPr>
              <w:widowControl/>
              <w:jc w:val="center"/>
              <w:rPr>
                <w:rFonts w:hint="eastAsia" w:ascii="宋体" w:hAnsi="宋体"/>
                <w:sz w:val="18"/>
                <w:szCs w:val="18"/>
              </w:rPr>
            </w:pPr>
          </w:p>
        </w:tc>
        <w:tc>
          <w:tcPr>
            <w:tcW w:w="329" w:type="pct"/>
            <w:vAlign w:val="center"/>
          </w:tcPr>
          <w:p w14:paraId="45E41326">
            <w:pPr>
              <w:widowControl/>
              <w:jc w:val="center"/>
              <w:rPr>
                <w:rFonts w:hint="eastAsia" w:ascii="宋体" w:hAnsi="宋体"/>
                <w:sz w:val="18"/>
                <w:szCs w:val="18"/>
              </w:rPr>
            </w:pPr>
          </w:p>
        </w:tc>
        <w:tc>
          <w:tcPr>
            <w:tcW w:w="525" w:type="pct"/>
            <w:vMerge w:val="continue"/>
            <w:vAlign w:val="center"/>
          </w:tcPr>
          <w:p w14:paraId="59BF71F8">
            <w:pPr>
              <w:widowControl/>
              <w:jc w:val="center"/>
              <w:rPr>
                <w:rFonts w:hint="eastAsia" w:ascii="宋体" w:hAnsi="宋体"/>
                <w:sz w:val="18"/>
                <w:szCs w:val="18"/>
              </w:rPr>
            </w:pPr>
          </w:p>
        </w:tc>
        <w:tc>
          <w:tcPr>
            <w:tcW w:w="455" w:type="pct"/>
            <w:vMerge w:val="continue"/>
          </w:tcPr>
          <w:p w14:paraId="7F5A9E93">
            <w:pPr>
              <w:widowControl/>
              <w:jc w:val="center"/>
              <w:rPr>
                <w:rFonts w:hint="eastAsia" w:ascii="宋体" w:hAnsi="宋体"/>
                <w:sz w:val="18"/>
                <w:szCs w:val="18"/>
              </w:rPr>
            </w:pPr>
          </w:p>
        </w:tc>
        <w:tc>
          <w:tcPr>
            <w:tcW w:w="531" w:type="pct"/>
            <w:vAlign w:val="center"/>
          </w:tcPr>
          <w:p w14:paraId="208416C8">
            <w:pPr>
              <w:widowControl/>
              <w:jc w:val="center"/>
              <w:rPr>
                <w:rFonts w:hint="eastAsia" w:ascii="宋体" w:hAnsi="宋体"/>
                <w:sz w:val="18"/>
                <w:szCs w:val="18"/>
              </w:rPr>
            </w:pPr>
          </w:p>
        </w:tc>
        <w:tc>
          <w:tcPr>
            <w:tcW w:w="758" w:type="pct"/>
            <w:vAlign w:val="center"/>
          </w:tcPr>
          <w:p w14:paraId="066AA86A">
            <w:pPr>
              <w:widowControl/>
              <w:jc w:val="center"/>
              <w:rPr>
                <w:rFonts w:hint="eastAsia" w:ascii="宋体" w:hAnsi="宋体"/>
                <w:sz w:val="18"/>
                <w:szCs w:val="18"/>
              </w:rPr>
            </w:pPr>
          </w:p>
        </w:tc>
        <w:tc>
          <w:tcPr>
            <w:tcW w:w="755" w:type="pct"/>
          </w:tcPr>
          <w:p w14:paraId="311D56C2">
            <w:pPr>
              <w:widowControl/>
              <w:jc w:val="center"/>
              <w:rPr>
                <w:rFonts w:hint="eastAsia" w:ascii="宋体" w:hAnsi="宋体"/>
                <w:sz w:val="18"/>
                <w:szCs w:val="18"/>
              </w:rPr>
            </w:pPr>
          </w:p>
        </w:tc>
      </w:tr>
      <w:tr w14:paraId="676E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6" w:type="pct"/>
            <w:gridSpan w:val="2"/>
            <w:vMerge w:val="restart"/>
            <w:vAlign w:val="center"/>
          </w:tcPr>
          <w:p w14:paraId="5039B815">
            <w:pPr>
              <w:widowControl/>
              <w:jc w:val="center"/>
              <w:rPr>
                <w:rFonts w:hint="eastAsia" w:ascii="宋体" w:hAnsi="宋体"/>
                <w:sz w:val="18"/>
                <w:szCs w:val="18"/>
              </w:rPr>
            </w:pPr>
            <w:r>
              <w:rPr>
                <w:rFonts w:hint="eastAsia" w:ascii="宋体" w:hAnsi="宋体"/>
                <w:sz w:val="18"/>
                <w:szCs w:val="18"/>
              </w:rPr>
              <w:t xml:space="preserve">其中： </w:t>
            </w:r>
          </w:p>
        </w:tc>
        <w:tc>
          <w:tcPr>
            <w:tcW w:w="616" w:type="pct"/>
            <w:gridSpan w:val="2"/>
            <w:vAlign w:val="center"/>
          </w:tcPr>
          <w:p w14:paraId="5157E99A">
            <w:pPr>
              <w:widowControl/>
              <w:jc w:val="left"/>
              <w:rPr>
                <w:rFonts w:hint="eastAsia" w:ascii="宋体" w:hAnsi="宋体"/>
                <w:sz w:val="18"/>
                <w:szCs w:val="18"/>
              </w:rPr>
            </w:pPr>
            <w:r>
              <w:rPr>
                <w:rFonts w:hint="eastAsia" w:ascii="宋体" w:hAnsi="宋体"/>
                <w:sz w:val="18"/>
                <w:szCs w:val="18"/>
              </w:rPr>
              <w:t>电力</w:t>
            </w:r>
          </w:p>
        </w:tc>
        <w:tc>
          <w:tcPr>
            <w:tcW w:w="384" w:type="pct"/>
            <w:vAlign w:val="center"/>
          </w:tcPr>
          <w:p w14:paraId="34A988F8">
            <w:pPr>
              <w:widowControl/>
              <w:jc w:val="center"/>
              <w:rPr>
                <w:rFonts w:hint="eastAsia" w:ascii="宋体" w:hAnsi="宋体"/>
                <w:sz w:val="18"/>
                <w:szCs w:val="18"/>
              </w:rPr>
            </w:pPr>
          </w:p>
        </w:tc>
        <w:tc>
          <w:tcPr>
            <w:tcW w:w="329" w:type="pct"/>
            <w:vAlign w:val="center"/>
          </w:tcPr>
          <w:p w14:paraId="66F86BA2">
            <w:pPr>
              <w:widowControl/>
              <w:jc w:val="center"/>
              <w:rPr>
                <w:rFonts w:hint="eastAsia" w:ascii="宋体" w:hAnsi="宋体"/>
                <w:sz w:val="18"/>
                <w:szCs w:val="18"/>
              </w:rPr>
            </w:pPr>
          </w:p>
        </w:tc>
        <w:tc>
          <w:tcPr>
            <w:tcW w:w="525" w:type="pct"/>
            <w:vAlign w:val="center"/>
          </w:tcPr>
          <w:p w14:paraId="63460203">
            <w:pPr>
              <w:widowControl/>
              <w:jc w:val="center"/>
              <w:rPr>
                <w:rFonts w:hint="eastAsia" w:ascii="宋体" w:hAnsi="宋体"/>
                <w:sz w:val="18"/>
                <w:szCs w:val="18"/>
              </w:rPr>
            </w:pPr>
          </w:p>
        </w:tc>
        <w:tc>
          <w:tcPr>
            <w:tcW w:w="455" w:type="pct"/>
          </w:tcPr>
          <w:p w14:paraId="6E130351">
            <w:pPr>
              <w:widowControl/>
              <w:jc w:val="center"/>
              <w:rPr>
                <w:rFonts w:hint="eastAsia" w:ascii="宋体" w:hAnsi="宋体"/>
                <w:sz w:val="18"/>
                <w:szCs w:val="18"/>
              </w:rPr>
            </w:pPr>
          </w:p>
        </w:tc>
        <w:tc>
          <w:tcPr>
            <w:tcW w:w="531" w:type="pct"/>
            <w:vAlign w:val="center"/>
          </w:tcPr>
          <w:p w14:paraId="0FC816F7">
            <w:pPr>
              <w:widowControl/>
              <w:jc w:val="center"/>
              <w:rPr>
                <w:rFonts w:hint="eastAsia" w:ascii="宋体" w:hAnsi="宋体"/>
                <w:sz w:val="18"/>
                <w:szCs w:val="18"/>
              </w:rPr>
            </w:pPr>
          </w:p>
        </w:tc>
        <w:tc>
          <w:tcPr>
            <w:tcW w:w="758" w:type="pct"/>
            <w:vAlign w:val="center"/>
          </w:tcPr>
          <w:p w14:paraId="0A25CE76">
            <w:pPr>
              <w:widowControl/>
              <w:jc w:val="center"/>
              <w:rPr>
                <w:rFonts w:hint="eastAsia" w:ascii="宋体" w:hAnsi="宋体"/>
                <w:sz w:val="18"/>
                <w:szCs w:val="18"/>
              </w:rPr>
            </w:pPr>
          </w:p>
        </w:tc>
        <w:tc>
          <w:tcPr>
            <w:tcW w:w="755" w:type="pct"/>
          </w:tcPr>
          <w:p w14:paraId="107889ED">
            <w:pPr>
              <w:widowControl/>
              <w:jc w:val="center"/>
              <w:rPr>
                <w:rFonts w:hint="eastAsia" w:ascii="宋体" w:hAnsi="宋体"/>
                <w:sz w:val="18"/>
                <w:szCs w:val="18"/>
              </w:rPr>
            </w:pPr>
          </w:p>
        </w:tc>
      </w:tr>
      <w:tr w14:paraId="214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6" w:type="pct"/>
            <w:gridSpan w:val="2"/>
            <w:vMerge w:val="continue"/>
            <w:vAlign w:val="center"/>
          </w:tcPr>
          <w:p w14:paraId="43AD8B1B">
            <w:pPr>
              <w:widowControl/>
              <w:jc w:val="center"/>
              <w:rPr>
                <w:rFonts w:hint="eastAsia" w:ascii="宋体" w:hAnsi="宋体"/>
                <w:sz w:val="18"/>
                <w:szCs w:val="18"/>
              </w:rPr>
            </w:pPr>
          </w:p>
        </w:tc>
        <w:tc>
          <w:tcPr>
            <w:tcW w:w="616" w:type="pct"/>
            <w:gridSpan w:val="2"/>
            <w:vAlign w:val="center"/>
          </w:tcPr>
          <w:p w14:paraId="73BE5F53">
            <w:pPr>
              <w:widowControl/>
              <w:jc w:val="left"/>
              <w:rPr>
                <w:rFonts w:hint="eastAsia" w:ascii="宋体" w:hAnsi="宋体"/>
                <w:sz w:val="18"/>
                <w:szCs w:val="18"/>
              </w:rPr>
            </w:pPr>
            <w:r>
              <w:rPr>
                <w:rFonts w:hint="eastAsia" w:ascii="宋体" w:hAnsi="宋体"/>
                <w:sz w:val="18"/>
                <w:szCs w:val="18"/>
              </w:rPr>
              <w:t xml:space="preserve">    可再生能源发电消纳</w:t>
            </w:r>
          </w:p>
        </w:tc>
        <w:tc>
          <w:tcPr>
            <w:tcW w:w="384" w:type="pct"/>
            <w:vAlign w:val="center"/>
          </w:tcPr>
          <w:p w14:paraId="695BEF28">
            <w:pPr>
              <w:widowControl/>
              <w:jc w:val="center"/>
              <w:rPr>
                <w:rFonts w:hint="eastAsia" w:ascii="宋体" w:hAnsi="宋体"/>
                <w:sz w:val="18"/>
                <w:szCs w:val="18"/>
              </w:rPr>
            </w:pPr>
          </w:p>
        </w:tc>
        <w:tc>
          <w:tcPr>
            <w:tcW w:w="329" w:type="pct"/>
            <w:vAlign w:val="center"/>
          </w:tcPr>
          <w:p w14:paraId="06F2C30D">
            <w:pPr>
              <w:widowControl/>
              <w:jc w:val="center"/>
              <w:rPr>
                <w:rFonts w:hint="eastAsia" w:ascii="宋体" w:hAnsi="宋体"/>
                <w:sz w:val="18"/>
                <w:szCs w:val="18"/>
              </w:rPr>
            </w:pPr>
          </w:p>
        </w:tc>
        <w:tc>
          <w:tcPr>
            <w:tcW w:w="525" w:type="pct"/>
            <w:vAlign w:val="center"/>
          </w:tcPr>
          <w:p w14:paraId="2A318451">
            <w:pPr>
              <w:widowControl/>
              <w:jc w:val="center"/>
              <w:rPr>
                <w:rFonts w:hint="eastAsia" w:ascii="宋体" w:hAnsi="宋体"/>
                <w:sz w:val="18"/>
                <w:szCs w:val="18"/>
              </w:rPr>
            </w:pPr>
          </w:p>
        </w:tc>
        <w:tc>
          <w:tcPr>
            <w:tcW w:w="455" w:type="pct"/>
          </w:tcPr>
          <w:p w14:paraId="5DA09212">
            <w:pPr>
              <w:widowControl/>
              <w:jc w:val="center"/>
              <w:rPr>
                <w:rFonts w:hint="eastAsia" w:ascii="宋体" w:hAnsi="宋体"/>
                <w:sz w:val="18"/>
                <w:szCs w:val="18"/>
              </w:rPr>
            </w:pPr>
          </w:p>
        </w:tc>
        <w:tc>
          <w:tcPr>
            <w:tcW w:w="531" w:type="pct"/>
            <w:vAlign w:val="center"/>
          </w:tcPr>
          <w:p w14:paraId="48ADF2EA">
            <w:pPr>
              <w:widowControl/>
              <w:jc w:val="center"/>
              <w:rPr>
                <w:rFonts w:hint="eastAsia" w:ascii="宋体" w:hAnsi="宋体"/>
                <w:sz w:val="18"/>
                <w:szCs w:val="18"/>
              </w:rPr>
            </w:pPr>
          </w:p>
        </w:tc>
        <w:tc>
          <w:tcPr>
            <w:tcW w:w="758" w:type="pct"/>
            <w:vAlign w:val="center"/>
          </w:tcPr>
          <w:p w14:paraId="544CCC87">
            <w:pPr>
              <w:widowControl/>
              <w:jc w:val="center"/>
              <w:rPr>
                <w:rFonts w:hint="eastAsia" w:ascii="宋体" w:hAnsi="宋体"/>
                <w:sz w:val="18"/>
                <w:szCs w:val="18"/>
              </w:rPr>
            </w:pPr>
          </w:p>
        </w:tc>
        <w:tc>
          <w:tcPr>
            <w:tcW w:w="755" w:type="pct"/>
          </w:tcPr>
          <w:p w14:paraId="47C7377F">
            <w:pPr>
              <w:widowControl/>
              <w:jc w:val="center"/>
              <w:rPr>
                <w:rFonts w:hint="eastAsia" w:ascii="宋体" w:hAnsi="宋体"/>
                <w:sz w:val="18"/>
                <w:szCs w:val="18"/>
              </w:rPr>
            </w:pPr>
          </w:p>
        </w:tc>
      </w:tr>
      <w:tr w14:paraId="387E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46" w:type="pct"/>
            <w:gridSpan w:val="2"/>
            <w:vMerge w:val="continue"/>
            <w:vAlign w:val="center"/>
          </w:tcPr>
          <w:p w14:paraId="0A7459A5">
            <w:pPr>
              <w:widowControl/>
              <w:jc w:val="center"/>
              <w:rPr>
                <w:rFonts w:hint="eastAsia" w:ascii="宋体" w:hAnsi="宋体"/>
                <w:sz w:val="18"/>
                <w:szCs w:val="18"/>
              </w:rPr>
            </w:pPr>
          </w:p>
        </w:tc>
        <w:tc>
          <w:tcPr>
            <w:tcW w:w="616" w:type="pct"/>
            <w:gridSpan w:val="2"/>
            <w:vAlign w:val="center"/>
          </w:tcPr>
          <w:p w14:paraId="2C9FC1F8">
            <w:pPr>
              <w:widowControl/>
              <w:jc w:val="left"/>
              <w:rPr>
                <w:rFonts w:hint="eastAsia" w:ascii="宋体" w:hAnsi="宋体"/>
                <w:sz w:val="18"/>
                <w:szCs w:val="18"/>
              </w:rPr>
            </w:pPr>
            <w:r>
              <w:rPr>
                <w:rFonts w:hint="eastAsia" w:ascii="宋体" w:hAnsi="宋体"/>
                <w:sz w:val="18"/>
                <w:szCs w:val="18"/>
              </w:rPr>
              <w:t>天然气</w:t>
            </w:r>
          </w:p>
        </w:tc>
        <w:tc>
          <w:tcPr>
            <w:tcW w:w="384" w:type="pct"/>
            <w:vAlign w:val="center"/>
          </w:tcPr>
          <w:p w14:paraId="07E11553">
            <w:pPr>
              <w:widowControl/>
              <w:jc w:val="center"/>
              <w:rPr>
                <w:rFonts w:hint="eastAsia" w:ascii="宋体" w:hAnsi="宋体"/>
                <w:sz w:val="18"/>
                <w:szCs w:val="18"/>
              </w:rPr>
            </w:pPr>
          </w:p>
        </w:tc>
        <w:tc>
          <w:tcPr>
            <w:tcW w:w="329" w:type="pct"/>
            <w:vAlign w:val="center"/>
          </w:tcPr>
          <w:p w14:paraId="60FBB68A">
            <w:pPr>
              <w:widowControl/>
              <w:jc w:val="center"/>
              <w:rPr>
                <w:rFonts w:hint="eastAsia" w:ascii="宋体" w:hAnsi="宋体"/>
                <w:sz w:val="18"/>
                <w:szCs w:val="18"/>
              </w:rPr>
            </w:pPr>
          </w:p>
        </w:tc>
        <w:tc>
          <w:tcPr>
            <w:tcW w:w="525" w:type="pct"/>
            <w:vAlign w:val="center"/>
          </w:tcPr>
          <w:p w14:paraId="3396BE79">
            <w:pPr>
              <w:widowControl/>
              <w:jc w:val="center"/>
              <w:rPr>
                <w:rFonts w:hint="eastAsia" w:ascii="宋体" w:hAnsi="宋体"/>
                <w:sz w:val="18"/>
                <w:szCs w:val="18"/>
              </w:rPr>
            </w:pPr>
          </w:p>
        </w:tc>
        <w:tc>
          <w:tcPr>
            <w:tcW w:w="455" w:type="pct"/>
          </w:tcPr>
          <w:p w14:paraId="3C1AF0C3">
            <w:pPr>
              <w:widowControl/>
              <w:jc w:val="center"/>
              <w:rPr>
                <w:rFonts w:hint="eastAsia" w:ascii="宋体" w:hAnsi="宋体"/>
                <w:sz w:val="18"/>
                <w:szCs w:val="18"/>
              </w:rPr>
            </w:pPr>
          </w:p>
        </w:tc>
        <w:tc>
          <w:tcPr>
            <w:tcW w:w="531" w:type="pct"/>
            <w:vAlign w:val="center"/>
          </w:tcPr>
          <w:p w14:paraId="391608D7">
            <w:pPr>
              <w:widowControl/>
              <w:jc w:val="center"/>
              <w:rPr>
                <w:rFonts w:hint="eastAsia" w:ascii="宋体" w:hAnsi="宋体"/>
                <w:sz w:val="18"/>
                <w:szCs w:val="18"/>
              </w:rPr>
            </w:pPr>
          </w:p>
        </w:tc>
        <w:tc>
          <w:tcPr>
            <w:tcW w:w="758" w:type="pct"/>
            <w:vAlign w:val="center"/>
          </w:tcPr>
          <w:p w14:paraId="1D5DF4A1">
            <w:pPr>
              <w:widowControl/>
              <w:jc w:val="center"/>
              <w:rPr>
                <w:rFonts w:hint="eastAsia" w:ascii="宋体" w:hAnsi="宋体"/>
                <w:sz w:val="18"/>
                <w:szCs w:val="18"/>
              </w:rPr>
            </w:pPr>
          </w:p>
        </w:tc>
        <w:tc>
          <w:tcPr>
            <w:tcW w:w="755" w:type="pct"/>
          </w:tcPr>
          <w:p w14:paraId="2788C7A2">
            <w:pPr>
              <w:widowControl/>
              <w:jc w:val="center"/>
              <w:rPr>
                <w:rFonts w:hint="eastAsia" w:ascii="宋体" w:hAnsi="宋体"/>
                <w:sz w:val="18"/>
                <w:szCs w:val="18"/>
              </w:rPr>
            </w:pPr>
          </w:p>
        </w:tc>
      </w:tr>
      <w:tr w14:paraId="77AB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46" w:type="pct"/>
            <w:gridSpan w:val="2"/>
            <w:vMerge w:val="continue"/>
            <w:vAlign w:val="center"/>
          </w:tcPr>
          <w:p w14:paraId="662C17A4">
            <w:pPr>
              <w:widowControl/>
              <w:jc w:val="center"/>
              <w:rPr>
                <w:rFonts w:hint="eastAsia" w:ascii="宋体" w:hAnsi="宋体"/>
                <w:sz w:val="18"/>
                <w:szCs w:val="18"/>
              </w:rPr>
            </w:pPr>
          </w:p>
        </w:tc>
        <w:tc>
          <w:tcPr>
            <w:tcW w:w="616" w:type="pct"/>
            <w:gridSpan w:val="2"/>
            <w:vAlign w:val="center"/>
          </w:tcPr>
          <w:p w14:paraId="4493EEEE">
            <w:pPr>
              <w:widowControl/>
              <w:jc w:val="left"/>
              <w:rPr>
                <w:rFonts w:hint="eastAsia" w:ascii="宋体" w:hAnsi="宋体"/>
                <w:sz w:val="18"/>
                <w:szCs w:val="18"/>
              </w:rPr>
            </w:pPr>
            <w:r>
              <w:rPr>
                <w:rFonts w:hint="eastAsia" w:ascii="宋体" w:hAnsi="宋体"/>
                <w:sz w:val="18"/>
                <w:szCs w:val="18"/>
              </w:rPr>
              <w:t>市政热力</w:t>
            </w:r>
          </w:p>
        </w:tc>
        <w:tc>
          <w:tcPr>
            <w:tcW w:w="384" w:type="pct"/>
            <w:vAlign w:val="center"/>
          </w:tcPr>
          <w:p w14:paraId="7A420011">
            <w:pPr>
              <w:widowControl/>
              <w:jc w:val="center"/>
              <w:rPr>
                <w:rFonts w:hint="eastAsia" w:ascii="宋体" w:hAnsi="宋体"/>
                <w:sz w:val="18"/>
                <w:szCs w:val="18"/>
              </w:rPr>
            </w:pPr>
          </w:p>
        </w:tc>
        <w:tc>
          <w:tcPr>
            <w:tcW w:w="329" w:type="pct"/>
            <w:vAlign w:val="center"/>
          </w:tcPr>
          <w:p w14:paraId="510983B0">
            <w:pPr>
              <w:widowControl/>
              <w:jc w:val="center"/>
              <w:rPr>
                <w:rFonts w:hint="eastAsia" w:ascii="宋体" w:hAnsi="宋体"/>
                <w:sz w:val="18"/>
                <w:szCs w:val="18"/>
              </w:rPr>
            </w:pPr>
          </w:p>
        </w:tc>
        <w:tc>
          <w:tcPr>
            <w:tcW w:w="525" w:type="pct"/>
            <w:vAlign w:val="center"/>
          </w:tcPr>
          <w:p w14:paraId="750DC5FC">
            <w:pPr>
              <w:widowControl/>
              <w:jc w:val="center"/>
              <w:rPr>
                <w:rFonts w:hint="eastAsia" w:ascii="宋体" w:hAnsi="宋体"/>
                <w:sz w:val="18"/>
                <w:szCs w:val="18"/>
              </w:rPr>
            </w:pPr>
          </w:p>
        </w:tc>
        <w:tc>
          <w:tcPr>
            <w:tcW w:w="455" w:type="pct"/>
          </w:tcPr>
          <w:p w14:paraId="5DB99023">
            <w:pPr>
              <w:widowControl/>
              <w:jc w:val="center"/>
              <w:rPr>
                <w:rFonts w:hint="eastAsia" w:ascii="宋体" w:hAnsi="宋体"/>
                <w:sz w:val="18"/>
                <w:szCs w:val="18"/>
              </w:rPr>
            </w:pPr>
          </w:p>
        </w:tc>
        <w:tc>
          <w:tcPr>
            <w:tcW w:w="531" w:type="pct"/>
            <w:vAlign w:val="center"/>
          </w:tcPr>
          <w:p w14:paraId="2C714697">
            <w:pPr>
              <w:widowControl/>
              <w:jc w:val="center"/>
              <w:rPr>
                <w:rFonts w:hint="eastAsia" w:ascii="宋体" w:hAnsi="宋体"/>
                <w:sz w:val="18"/>
                <w:szCs w:val="18"/>
              </w:rPr>
            </w:pPr>
          </w:p>
        </w:tc>
        <w:tc>
          <w:tcPr>
            <w:tcW w:w="758" w:type="pct"/>
            <w:vAlign w:val="center"/>
          </w:tcPr>
          <w:p w14:paraId="10ADD404">
            <w:pPr>
              <w:widowControl/>
              <w:jc w:val="center"/>
              <w:rPr>
                <w:rFonts w:hint="eastAsia" w:ascii="宋体" w:hAnsi="宋体"/>
                <w:sz w:val="18"/>
                <w:szCs w:val="18"/>
              </w:rPr>
            </w:pPr>
          </w:p>
        </w:tc>
        <w:tc>
          <w:tcPr>
            <w:tcW w:w="755" w:type="pct"/>
          </w:tcPr>
          <w:p w14:paraId="780C7E78">
            <w:pPr>
              <w:widowControl/>
              <w:jc w:val="center"/>
              <w:rPr>
                <w:rFonts w:hint="eastAsia" w:ascii="宋体" w:hAnsi="宋体"/>
                <w:sz w:val="18"/>
                <w:szCs w:val="18"/>
              </w:rPr>
            </w:pPr>
          </w:p>
        </w:tc>
      </w:tr>
      <w:tr w14:paraId="0E74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46" w:type="pct"/>
            <w:gridSpan w:val="2"/>
            <w:vMerge w:val="continue"/>
            <w:vAlign w:val="center"/>
          </w:tcPr>
          <w:p w14:paraId="060F80D0">
            <w:pPr>
              <w:widowControl/>
              <w:jc w:val="center"/>
              <w:rPr>
                <w:rFonts w:hint="eastAsia" w:ascii="宋体" w:hAnsi="宋体"/>
                <w:sz w:val="18"/>
                <w:szCs w:val="18"/>
              </w:rPr>
            </w:pPr>
          </w:p>
        </w:tc>
        <w:tc>
          <w:tcPr>
            <w:tcW w:w="616" w:type="pct"/>
            <w:gridSpan w:val="2"/>
            <w:vAlign w:val="center"/>
          </w:tcPr>
          <w:p w14:paraId="1BCD5F31">
            <w:pPr>
              <w:widowControl/>
              <w:jc w:val="center"/>
              <w:rPr>
                <w:rFonts w:hint="eastAsia" w:ascii="宋体" w:hAnsi="宋体"/>
                <w:sz w:val="18"/>
                <w:szCs w:val="18"/>
              </w:rPr>
            </w:pPr>
            <w:r>
              <w:rPr>
                <w:rFonts w:hint="eastAsia" w:ascii="宋体" w:hAnsi="宋体"/>
                <w:sz w:val="18"/>
                <w:szCs w:val="18"/>
              </w:rPr>
              <w:t>…</w:t>
            </w:r>
          </w:p>
        </w:tc>
        <w:tc>
          <w:tcPr>
            <w:tcW w:w="384" w:type="pct"/>
            <w:vAlign w:val="center"/>
          </w:tcPr>
          <w:p w14:paraId="30C9940C">
            <w:pPr>
              <w:widowControl/>
              <w:jc w:val="center"/>
              <w:rPr>
                <w:rFonts w:hint="eastAsia" w:ascii="宋体" w:hAnsi="宋体"/>
                <w:sz w:val="18"/>
                <w:szCs w:val="18"/>
              </w:rPr>
            </w:pPr>
          </w:p>
        </w:tc>
        <w:tc>
          <w:tcPr>
            <w:tcW w:w="329" w:type="pct"/>
            <w:vAlign w:val="center"/>
          </w:tcPr>
          <w:p w14:paraId="40416182">
            <w:pPr>
              <w:widowControl/>
              <w:jc w:val="center"/>
              <w:rPr>
                <w:rFonts w:hint="eastAsia" w:ascii="宋体" w:hAnsi="宋体"/>
                <w:sz w:val="18"/>
                <w:szCs w:val="18"/>
              </w:rPr>
            </w:pPr>
          </w:p>
        </w:tc>
        <w:tc>
          <w:tcPr>
            <w:tcW w:w="525" w:type="pct"/>
            <w:vAlign w:val="center"/>
          </w:tcPr>
          <w:p w14:paraId="27468734">
            <w:pPr>
              <w:widowControl/>
              <w:jc w:val="center"/>
              <w:rPr>
                <w:rFonts w:hint="eastAsia" w:ascii="宋体" w:hAnsi="宋体"/>
                <w:sz w:val="18"/>
                <w:szCs w:val="18"/>
              </w:rPr>
            </w:pPr>
          </w:p>
        </w:tc>
        <w:tc>
          <w:tcPr>
            <w:tcW w:w="455" w:type="pct"/>
          </w:tcPr>
          <w:p w14:paraId="2A8B301E">
            <w:pPr>
              <w:widowControl/>
              <w:jc w:val="center"/>
              <w:rPr>
                <w:rFonts w:hint="eastAsia" w:ascii="宋体" w:hAnsi="宋体"/>
                <w:sz w:val="18"/>
                <w:szCs w:val="18"/>
              </w:rPr>
            </w:pPr>
          </w:p>
        </w:tc>
        <w:tc>
          <w:tcPr>
            <w:tcW w:w="531" w:type="pct"/>
            <w:vAlign w:val="center"/>
          </w:tcPr>
          <w:p w14:paraId="57BD9A99">
            <w:pPr>
              <w:widowControl/>
              <w:jc w:val="center"/>
              <w:rPr>
                <w:rFonts w:hint="eastAsia" w:ascii="宋体" w:hAnsi="宋体"/>
                <w:sz w:val="18"/>
                <w:szCs w:val="18"/>
              </w:rPr>
            </w:pPr>
          </w:p>
        </w:tc>
        <w:tc>
          <w:tcPr>
            <w:tcW w:w="758" w:type="pct"/>
            <w:vAlign w:val="center"/>
          </w:tcPr>
          <w:p w14:paraId="1FE0CF14">
            <w:pPr>
              <w:widowControl/>
              <w:jc w:val="center"/>
              <w:rPr>
                <w:rFonts w:hint="eastAsia" w:ascii="宋体" w:hAnsi="宋体"/>
                <w:sz w:val="18"/>
                <w:szCs w:val="18"/>
              </w:rPr>
            </w:pPr>
          </w:p>
        </w:tc>
        <w:tc>
          <w:tcPr>
            <w:tcW w:w="755" w:type="pct"/>
          </w:tcPr>
          <w:p w14:paraId="0CC57260">
            <w:pPr>
              <w:widowControl/>
              <w:jc w:val="center"/>
              <w:rPr>
                <w:rFonts w:hint="eastAsia" w:ascii="宋体" w:hAnsi="宋体"/>
                <w:sz w:val="18"/>
                <w:szCs w:val="18"/>
              </w:rPr>
            </w:pPr>
          </w:p>
        </w:tc>
      </w:tr>
    </w:tbl>
    <w:p w14:paraId="085AF0A8">
      <w:pPr>
        <w:pStyle w:val="157"/>
        <w:numPr>
          <w:ilvl w:val="0"/>
          <w:numId w:val="0"/>
        </w:numPr>
        <w:tabs>
          <w:tab w:val="clear" w:pos="360"/>
        </w:tabs>
      </w:pPr>
      <w:bookmarkStart w:id="356" w:name="_Toc157437502"/>
      <w:bookmarkEnd w:id="356"/>
      <w:bookmarkStart w:id="357" w:name="_Toc27408"/>
      <w:bookmarkEnd w:id="357"/>
      <w:bookmarkStart w:id="358" w:name="_Toc178237513"/>
      <w:r>
        <w:rPr>
          <w:rFonts w:hint="eastAsia"/>
        </w:rPr>
        <w:t>附录E</w:t>
      </w:r>
      <w:r>
        <w:br w:type="textWrapping"/>
      </w:r>
      <w:bookmarkStart w:id="359" w:name="_Toc509435303"/>
      <w:bookmarkStart w:id="360" w:name="_Toc509435618"/>
      <w:bookmarkStart w:id="361" w:name="_Toc512430758"/>
      <w:bookmarkStart w:id="362" w:name="_Toc512431403"/>
      <w:bookmarkStart w:id="363" w:name="_Toc513212744"/>
      <w:r>
        <w:rPr>
          <w:rFonts w:hint="eastAsia"/>
        </w:rPr>
        <w:t>（资料性）</w:t>
      </w:r>
      <w:r>
        <w:br w:type="textWrapping"/>
      </w:r>
      <w:r>
        <w:rPr>
          <w:rFonts w:hint="eastAsia"/>
        </w:rPr>
        <w:t>基础设施类项目能耗指标一览表</w:t>
      </w:r>
      <w:bookmarkEnd w:id="358"/>
      <w:bookmarkEnd w:id="359"/>
      <w:bookmarkEnd w:id="360"/>
      <w:bookmarkEnd w:id="361"/>
      <w:bookmarkEnd w:id="362"/>
      <w:bookmarkEnd w:id="363"/>
    </w:p>
    <w:p w14:paraId="16F1CB82">
      <w:pPr>
        <w:pStyle w:val="22"/>
      </w:pPr>
      <w:r>
        <w:rPr>
          <w:rFonts w:hint="eastAsia"/>
        </w:rPr>
        <w:t>基础设施类项目能耗指标可参照表E.1列出。</w:t>
      </w:r>
    </w:p>
    <w:p w14:paraId="23CEFF80">
      <w:pPr>
        <w:pStyle w:val="141"/>
        <w:numPr>
          <w:ilvl w:val="0"/>
          <w:numId w:val="0"/>
        </w:numPr>
        <w:tabs>
          <w:tab w:val="clear" w:pos="180"/>
        </w:tabs>
        <w:spacing w:before="156" w:after="156"/>
      </w:pPr>
      <w:r>
        <w:rPr>
          <w:rFonts w:hint="eastAsia"/>
        </w:rPr>
        <w:t>表E.</w:t>
      </w:r>
      <w:r>
        <w:t xml:space="preserve">1 </w:t>
      </w:r>
      <w:r>
        <w:rPr>
          <w:rFonts w:hint="eastAsia"/>
        </w:rPr>
        <w:t>基础设施类项目能耗指标一览表</w:t>
      </w:r>
    </w:p>
    <w:tbl>
      <w:tblPr>
        <w:tblStyle w:val="30"/>
        <w:tblW w:w="9370" w:type="dxa"/>
        <w:tblInd w:w="0" w:type="dxa"/>
        <w:tblLayout w:type="fixed"/>
        <w:tblCellMar>
          <w:top w:w="0" w:type="dxa"/>
          <w:left w:w="6" w:type="dxa"/>
          <w:bottom w:w="0" w:type="dxa"/>
          <w:right w:w="6" w:type="dxa"/>
        </w:tblCellMar>
      </w:tblPr>
      <w:tblGrid>
        <w:gridCol w:w="1392"/>
        <w:gridCol w:w="616"/>
        <w:gridCol w:w="1302"/>
        <w:gridCol w:w="798"/>
        <w:gridCol w:w="826"/>
        <w:gridCol w:w="1539"/>
        <w:gridCol w:w="700"/>
        <w:gridCol w:w="757"/>
        <w:gridCol w:w="1440"/>
      </w:tblGrid>
      <w:tr w14:paraId="4CA61E11">
        <w:tblPrEx>
          <w:tblCellMar>
            <w:top w:w="0" w:type="dxa"/>
            <w:left w:w="6" w:type="dxa"/>
            <w:bottom w:w="0" w:type="dxa"/>
            <w:right w:w="6" w:type="dxa"/>
          </w:tblCellMar>
        </w:tblPrEx>
        <w:trPr>
          <w:trHeight w:val="410" w:hRule="atLeast"/>
        </w:trPr>
        <w:tc>
          <w:tcPr>
            <w:tcW w:w="3310" w:type="dxa"/>
            <w:gridSpan w:val="3"/>
            <w:tcBorders>
              <w:top w:val="single" w:color="auto" w:sz="6" w:space="0"/>
              <w:left w:val="single" w:color="auto" w:sz="6" w:space="0"/>
              <w:bottom w:val="single" w:color="auto" w:sz="6" w:space="0"/>
              <w:right w:val="single" w:color="auto" w:sz="6" w:space="0"/>
            </w:tcBorders>
            <w:vAlign w:val="center"/>
          </w:tcPr>
          <w:p w14:paraId="572C9A41">
            <w:pPr>
              <w:widowControl/>
              <w:jc w:val="center"/>
              <w:rPr>
                <w:rFonts w:hint="eastAsia" w:ascii="宋体" w:hAnsi="宋体"/>
                <w:sz w:val="18"/>
                <w:szCs w:val="18"/>
              </w:rPr>
            </w:pPr>
            <w:r>
              <w:rPr>
                <w:rFonts w:hint="eastAsia" w:ascii="宋体" w:hAnsi="宋体"/>
                <w:sz w:val="18"/>
                <w:szCs w:val="18"/>
              </w:rPr>
              <w:t>输入量</w:t>
            </w:r>
          </w:p>
        </w:tc>
        <w:tc>
          <w:tcPr>
            <w:tcW w:w="3163" w:type="dxa"/>
            <w:gridSpan w:val="3"/>
            <w:tcBorders>
              <w:top w:val="single" w:color="auto" w:sz="6" w:space="0"/>
              <w:left w:val="single" w:color="auto" w:sz="6" w:space="0"/>
              <w:bottom w:val="single" w:color="auto" w:sz="6" w:space="0"/>
              <w:right w:val="single" w:color="auto" w:sz="6" w:space="0"/>
            </w:tcBorders>
            <w:vAlign w:val="center"/>
          </w:tcPr>
          <w:p w14:paraId="1514BAE7">
            <w:pPr>
              <w:autoSpaceDE w:val="0"/>
              <w:autoSpaceDN w:val="0"/>
              <w:adjustRightInd w:val="0"/>
              <w:jc w:val="center"/>
              <w:rPr>
                <w:rFonts w:hint="eastAsia" w:ascii="宋体" w:hAnsi="宋体"/>
                <w:sz w:val="18"/>
                <w:szCs w:val="18"/>
              </w:rPr>
            </w:pPr>
            <w:r>
              <w:rPr>
                <w:rFonts w:hint="eastAsia" w:ascii="宋体" w:hAnsi="宋体"/>
                <w:sz w:val="18"/>
                <w:szCs w:val="18"/>
              </w:rPr>
              <w:t>综合能源消费量</w:t>
            </w:r>
          </w:p>
          <w:p w14:paraId="652697C3">
            <w:pPr>
              <w:autoSpaceDE w:val="0"/>
              <w:autoSpaceDN w:val="0"/>
              <w:adjustRightInd w:val="0"/>
              <w:jc w:val="center"/>
              <w:rPr>
                <w:rFonts w:hint="eastAsia" w:ascii="宋体" w:hAnsi="宋体"/>
                <w:sz w:val="18"/>
                <w:szCs w:val="18"/>
              </w:rPr>
            </w:pPr>
            <w:r>
              <w:rPr>
                <w:rFonts w:hint="eastAsia" w:ascii="宋体" w:hAnsi="宋体"/>
                <w:sz w:val="18"/>
                <w:szCs w:val="18"/>
              </w:rPr>
              <w:t>（包括损失量以及自用量）</w:t>
            </w:r>
          </w:p>
        </w:tc>
        <w:tc>
          <w:tcPr>
            <w:tcW w:w="2897" w:type="dxa"/>
            <w:gridSpan w:val="3"/>
            <w:tcBorders>
              <w:top w:val="single" w:color="auto" w:sz="6" w:space="0"/>
              <w:left w:val="single" w:color="auto" w:sz="6" w:space="0"/>
              <w:bottom w:val="single" w:color="auto" w:sz="6" w:space="0"/>
              <w:right w:val="single" w:color="auto" w:sz="6" w:space="0"/>
            </w:tcBorders>
            <w:vAlign w:val="center"/>
          </w:tcPr>
          <w:p w14:paraId="1499001D">
            <w:pPr>
              <w:autoSpaceDE w:val="0"/>
              <w:autoSpaceDN w:val="0"/>
              <w:adjustRightInd w:val="0"/>
              <w:jc w:val="center"/>
              <w:rPr>
                <w:rFonts w:hint="eastAsia" w:ascii="宋体" w:hAnsi="宋体"/>
                <w:sz w:val="18"/>
                <w:szCs w:val="18"/>
              </w:rPr>
            </w:pPr>
            <w:r>
              <w:rPr>
                <w:rFonts w:hint="eastAsia" w:ascii="宋体" w:hAnsi="宋体"/>
                <w:sz w:val="18"/>
                <w:szCs w:val="18"/>
              </w:rPr>
              <w:t>输出量</w:t>
            </w:r>
          </w:p>
        </w:tc>
      </w:tr>
      <w:tr w14:paraId="158026DD">
        <w:tblPrEx>
          <w:tblCellMar>
            <w:top w:w="0" w:type="dxa"/>
            <w:left w:w="6" w:type="dxa"/>
            <w:bottom w:w="0" w:type="dxa"/>
            <w:right w:w="6" w:type="dxa"/>
          </w:tblCellMar>
        </w:tblPrEx>
        <w:trPr>
          <w:trHeight w:val="574" w:hRule="atLeast"/>
        </w:trPr>
        <w:tc>
          <w:tcPr>
            <w:tcW w:w="1392" w:type="dxa"/>
            <w:tcBorders>
              <w:top w:val="single" w:color="auto" w:sz="6" w:space="0"/>
              <w:left w:val="single" w:color="auto" w:sz="6" w:space="0"/>
              <w:bottom w:val="single" w:color="auto" w:sz="6" w:space="0"/>
              <w:right w:val="single" w:color="auto" w:sz="6" w:space="0"/>
            </w:tcBorders>
            <w:vAlign w:val="center"/>
          </w:tcPr>
          <w:p w14:paraId="1BDC6199">
            <w:pPr>
              <w:widowControl/>
              <w:jc w:val="center"/>
              <w:rPr>
                <w:rFonts w:hint="eastAsia" w:ascii="宋体" w:hAnsi="宋体"/>
                <w:sz w:val="18"/>
                <w:szCs w:val="18"/>
              </w:rPr>
            </w:pPr>
            <w:r>
              <w:rPr>
                <w:rFonts w:hint="eastAsia" w:ascii="宋体" w:hAnsi="宋体"/>
                <w:sz w:val="18"/>
                <w:szCs w:val="18"/>
              </w:rPr>
              <w:t>名称</w:t>
            </w:r>
          </w:p>
        </w:tc>
        <w:tc>
          <w:tcPr>
            <w:tcW w:w="616" w:type="dxa"/>
            <w:tcBorders>
              <w:top w:val="single" w:color="auto" w:sz="6" w:space="0"/>
              <w:left w:val="single" w:color="auto" w:sz="6" w:space="0"/>
              <w:bottom w:val="single" w:color="auto" w:sz="6" w:space="0"/>
              <w:right w:val="single" w:color="auto" w:sz="6" w:space="0"/>
            </w:tcBorders>
            <w:vAlign w:val="center"/>
          </w:tcPr>
          <w:p w14:paraId="7098E1E0">
            <w:pPr>
              <w:widowControl/>
              <w:jc w:val="center"/>
              <w:rPr>
                <w:rFonts w:hint="eastAsia" w:ascii="宋体" w:hAnsi="宋体"/>
                <w:sz w:val="18"/>
                <w:szCs w:val="18"/>
              </w:rPr>
            </w:pPr>
            <w:r>
              <w:rPr>
                <w:rFonts w:hint="eastAsia" w:ascii="宋体" w:hAnsi="宋体"/>
                <w:sz w:val="18"/>
                <w:szCs w:val="18"/>
              </w:rPr>
              <w:t>实物量</w:t>
            </w:r>
          </w:p>
        </w:tc>
        <w:tc>
          <w:tcPr>
            <w:tcW w:w="1302" w:type="dxa"/>
            <w:tcBorders>
              <w:top w:val="single" w:color="auto" w:sz="6" w:space="0"/>
              <w:left w:val="single" w:color="auto" w:sz="6" w:space="0"/>
              <w:bottom w:val="single" w:color="auto" w:sz="6" w:space="0"/>
              <w:right w:val="single" w:color="auto" w:sz="6" w:space="0"/>
            </w:tcBorders>
            <w:vAlign w:val="center"/>
          </w:tcPr>
          <w:p w14:paraId="341E5087">
            <w:pPr>
              <w:widowControl/>
              <w:jc w:val="center"/>
              <w:rPr>
                <w:rFonts w:hint="eastAsia" w:ascii="宋体" w:hAnsi="宋体"/>
                <w:sz w:val="18"/>
                <w:szCs w:val="18"/>
              </w:rPr>
            </w:pPr>
            <w:r>
              <w:rPr>
                <w:rFonts w:hint="eastAsia" w:ascii="宋体" w:hAnsi="宋体"/>
                <w:sz w:val="18"/>
                <w:szCs w:val="18"/>
              </w:rPr>
              <w:t>折标准煤当量值（</w:t>
            </w:r>
            <w:r>
              <w:rPr>
                <w:rFonts w:ascii="宋体" w:hAnsi="宋体"/>
                <w:sz w:val="18"/>
                <w:szCs w:val="18"/>
              </w:rPr>
              <w:t>tce</w:t>
            </w:r>
            <w:r>
              <w:rPr>
                <w:rFonts w:hint="eastAsia" w:ascii="宋体" w:hAnsi="宋体"/>
                <w:sz w:val="18"/>
                <w:szCs w:val="18"/>
              </w:rPr>
              <w:t>）</w:t>
            </w:r>
          </w:p>
        </w:tc>
        <w:tc>
          <w:tcPr>
            <w:tcW w:w="798" w:type="dxa"/>
            <w:tcBorders>
              <w:top w:val="single" w:color="auto" w:sz="6" w:space="0"/>
              <w:left w:val="single" w:color="auto" w:sz="6" w:space="0"/>
              <w:bottom w:val="single" w:color="auto" w:sz="6" w:space="0"/>
              <w:right w:val="single" w:color="auto" w:sz="6" w:space="0"/>
            </w:tcBorders>
            <w:vAlign w:val="center"/>
          </w:tcPr>
          <w:p w14:paraId="0A041227">
            <w:pPr>
              <w:autoSpaceDE w:val="0"/>
              <w:autoSpaceDN w:val="0"/>
              <w:adjustRightInd w:val="0"/>
              <w:jc w:val="center"/>
              <w:rPr>
                <w:rFonts w:hint="eastAsia" w:ascii="宋体" w:hAnsi="宋体"/>
                <w:sz w:val="18"/>
                <w:szCs w:val="18"/>
              </w:rPr>
            </w:pPr>
            <w:r>
              <w:rPr>
                <w:rFonts w:hint="eastAsia" w:ascii="宋体" w:hAnsi="宋体"/>
                <w:sz w:val="18"/>
                <w:szCs w:val="18"/>
              </w:rPr>
              <w:t>名称</w:t>
            </w:r>
          </w:p>
        </w:tc>
        <w:tc>
          <w:tcPr>
            <w:tcW w:w="826" w:type="dxa"/>
            <w:tcBorders>
              <w:top w:val="single" w:color="auto" w:sz="6" w:space="0"/>
              <w:left w:val="single" w:color="auto" w:sz="6" w:space="0"/>
              <w:bottom w:val="single" w:color="auto" w:sz="6" w:space="0"/>
              <w:right w:val="single" w:color="auto" w:sz="6" w:space="0"/>
            </w:tcBorders>
            <w:vAlign w:val="center"/>
          </w:tcPr>
          <w:p w14:paraId="5939241B">
            <w:pPr>
              <w:autoSpaceDE w:val="0"/>
              <w:autoSpaceDN w:val="0"/>
              <w:adjustRightInd w:val="0"/>
              <w:jc w:val="center"/>
              <w:rPr>
                <w:rFonts w:hint="eastAsia" w:ascii="宋体" w:hAnsi="宋体"/>
                <w:sz w:val="18"/>
                <w:szCs w:val="18"/>
              </w:rPr>
            </w:pPr>
            <w:r>
              <w:rPr>
                <w:rFonts w:hint="eastAsia" w:ascii="宋体" w:hAnsi="宋体"/>
                <w:sz w:val="18"/>
                <w:szCs w:val="18"/>
              </w:rPr>
              <w:t>实物量</w:t>
            </w:r>
          </w:p>
        </w:tc>
        <w:tc>
          <w:tcPr>
            <w:tcW w:w="1539" w:type="dxa"/>
            <w:tcBorders>
              <w:top w:val="single" w:color="auto" w:sz="6" w:space="0"/>
              <w:left w:val="single" w:color="auto" w:sz="6" w:space="0"/>
              <w:bottom w:val="single" w:color="auto" w:sz="6" w:space="0"/>
              <w:right w:val="single" w:color="auto" w:sz="6" w:space="0"/>
            </w:tcBorders>
            <w:vAlign w:val="center"/>
          </w:tcPr>
          <w:p w14:paraId="002AF3A8">
            <w:pPr>
              <w:autoSpaceDE w:val="0"/>
              <w:autoSpaceDN w:val="0"/>
              <w:adjustRightInd w:val="0"/>
              <w:jc w:val="center"/>
              <w:rPr>
                <w:rFonts w:hint="eastAsia" w:ascii="宋体" w:hAnsi="宋体"/>
                <w:sz w:val="18"/>
                <w:szCs w:val="18"/>
              </w:rPr>
            </w:pPr>
            <w:r>
              <w:rPr>
                <w:rFonts w:hint="eastAsia" w:ascii="宋体" w:hAnsi="宋体"/>
                <w:sz w:val="18"/>
                <w:szCs w:val="18"/>
              </w:rPr>
              <w:t>折标准煤当量值（</w:t>
            </w:r>
            <w:r>
              <w:rPr>
                <w:rFonts w:ascii="宋体" w:hAnsi="宋体"/>
                <w:sz w:val="18"/>
                <w:szCs w:val="18"/>
              </w:rPr>
              <w:t>tce</w:t>
            </w:r>
            <w:r>
              <w:rPr>
                <w:rFonts w:hint="eastAsia" w:ascii="宋体" w:hAnsi="宋体"/>
                <w:sz w:val="18"/>
                <w:szCs w:val="18"/>
              </w:rPr>
              <w:t>）</w:t>
            </w:r>
          </w:p>
        </w:tc>
        <w:tc>
          <w:tcPr>
            <w:tcW w:w="700" w:type="dxa"/>
            <w:tcBorders>
              <w:top w:val="single" w:color="auto" w:sz="6" w:space="0"/>
              <w:left w:val="single" w:color="auto" w:sz="6" w:space="0"/>
              <w:bottom w:val="single" w:color="auto" w:sz="6" w:space="0"/>
              <w:right w:val="single" w:color="auto" w:sz="6" w:space="0"/>
            </w:tcBorders>
            <w:vAlign w:val="center"/>
          </w:tcPr>
          <w:p w14:paraId="0AD23153">
            <w:pPr>
              <w:autoSpaceDE w:val="0"/>
              <w:autoSpaceDN w:val="0"/>
              <w:adjustRightInd w:val="0"/>
              <w:jc w:val="center"/>
              <w:rPr>
                <w:rFonts w:hint="eastAsia" w:ascii="宋体" w:hAnsi="宋体"/>
                <w:sz w:val="18"/>
                <w:szCs w:val="18"/>
              </w:rPr>
            </w:pPr>
            <w:r>
              <w:rPr>
                <w:rFonts w:hint="eastAsia" w:ascii="宋体" w:hAnsi="宋体"/>
                <w:sz w:val="18"/>
                <w:szCs w:val="18"/>
              </w:rPr>
              <w:t>名称</w:t>
            </w:r>
          </w:p>
        </w:tc>
        <w:tc>
          <w:tcPr>
            <w:tcW w:w="757" w:type="dxa"/>
            <w:tcBorders>
              <w:top w:val="single" w:color="auto" w:sz="6" w:space="0"/>
              <w:left w:val="single" w:color="auto" w:sz="6" w:space="0"/>
              <w:bottom w:val="single" w:color="auto" w:sz="6" w:space="0"/>
              <w:right w:val="single" w:color="auto" w:sz="6" w:space="0"/>
            </w:tcBorders>
            <w:vAlign w:val="center"/>
          </w:tcPr>
          <w:p w14:paraId="3CBB06F5">
            <w:pPr>
              <w:autoSpaceDE w:val="0"/>
              <w:autoSpaceDN w:val="0"/>
              <w:adjustRightInd w:val="0"/>
              <w:jc w:val="center"/>
              <w:rPr>
                <w:rFonts w:hint="eastAsia" w:ascii="宋体" w:hAnsi="宋体"/>
                <w:sz w:val="18"/>
                <w:szCs w:val="18"/>
              </w:rPr>
            </w:pPr>
            <w:r>
              <w:rPr>
                <w:rFonts w:hint="eastAsia" w:ascii="宋体" w:hAnsi="宋体"/>
                <w:sz w:val="18"/>
                <w:szCs w:val="18"/>
              </w:rPr>
              <w:t>实物量</w:t>
            </w:r>
          </w:p>
        </w:tc>
        <w:tc>
          <w:tcPr>
            <w:tcW w:w="1440" w:type="dxa"/>
            <w:tcBorders>
              <w:top w:val="single" w:color="auto" w:sz="6" w:space="0"/>
              <w:left w:val="single" w:color="auto" w:sz="6" w:space="0"/>
              <w:bottom w:val="single" w:color="auto" w:sz="6" w:space="0"/>
              <w:right w:val="single" w:color="auto" w:sz="6" w:space="0"/>
            </w:tcBorders>
            <w:vAlign w:val="center"/>
          </w:tcPr>
          <w:p w14:paraId="6E06C9FF">
            <w:pPr>
              <w:autoSpaceDE w:val="0"/>
              <w:autoSpaceDN w:val="0"/>
              <w:adjustRightInd w:val="0"/>
              <w:jc w:val="center"/>
              <w:rPr>
                <w:rFonts w:hint="eastAsia" w:ascii="宋体" w:hAnsi="宋体"/>
                <w:sz w:val="18"/>
                <w:szCs w:val="18"/>
              </w:rPr>
            </w:pPr>
            <w:r>
              <w:rPr>
                <w:rFonts w:hint="eastAsia" w:ascii="宋体" w:hAnsi="宋体"/>
                <w:sz w:val="18"/>
                <w:szCs w:val="18"/>
              </w:rPr>
              <w:t>折标准煤当量值（</w:t>
            </w:r>
            <w:r>
              <w:rPr>
                <w:rFonts w:ascii="宋体" w:hAnsi="宋体"/>
                <w:sz w:val="18"/>
                <w:szCs w:val="18"/>
              </w:rPr>
              <w:t>tce</w:t>
            </w:r>
            <w:r>
              <w:rPr>
                <w:rFonts w:hint="eastAsia" w:ascii="宋体" w:hAnsi="宋体"/>
                <w:sz w:val="18"/>
                <w:szCs w:val="18"/>
              </w:rPr>
              <w:t>）</w:t>
            </w:r>
          </w:p>
        </w:tc>
      </w:tr>
      <w:tr w14:paraId="7988775C">
        <w:tblPrEx>
          <w:tblCellMar>
            <w:top w:w="0" w:type="dxa"/>
            <w:left w:w="6" w:type="dxa"/>
            <w:bottom w:w="0" w:type="dxa"/>
            <w:right w:w="6" w:type="dxa"/>
          </w:tblCellMar>
        </w:tblPrEx>
        <w:trPr>
          <w:trHeight w:val="574" w:hRule="atLeast"/>
        </w:trPr>
        <w:tc>
          <w:tcPr>
            <w:tcW w:w="1392" w:type="dxa"/>
            <w:tcBorders>
              <w:left w:val="single" w:color="auto" w:sz="6" w:space="0"/>
              <w:bottom w:val="single" w:color="auto" w:sz="6" w:space="0"/>
              <w:right w:val="single" w:color="auto" w:sz="6" w:space="0"/>
            </w:tcBorders>
            <w:vAlign w:val="center"/>
          </w:tcPr>
          <w:p w14:paraId="74FE251D">
            <w:pPr>
              <w:autoSpaceDE w:val="0"/>
              <w:autoSpaceDN w:val="0"/>
              <w:adjustRightInd w:val="0"/>
              <w:jc w:val="center"/>
              <w:rPr>
                <w:rFonts w:hint="eastAsia" w:ascii="宋体" w:hAnsi="宋体" w:cs="仿宋_GB2312"/>
                <w:sz w:val="18"/>
                <w:szCs w:val="18"/>
              </w:rPr>
            </w:pPr>
            <w:r>
              <w:rPr>
                <w:rFonts w:hint="eastAsia" w:ascii="宋体" w:hAnsi="宋体" w:cs="仿宋_GB2312"/>
                <w:sz w:val="18"/>
                <w:szCs w:val="18"/>
              </w:rPr>
              <w:t>电力</w:t>
            </w:r>
          </w:p>
          <w:p w14:paraId="705F9D10">
            <w:pPr>
              <w:autoSpaceDE w:val="0"/>
              <w:autoSpaceDN w:val="0"/>
              <w:adjustRightInd w:val="0"/>
              <w:jc w:val="center"/>
              <w:rPr>
                <w:rFonts w:hint="eastAsia" w:ascii="宋体" w:hAnsi="宋体" w:cs="仿宋_GB2312"/>
                <w:sz w:val="18"/>
                <w:szCs w:val="18"/>
              </w:rPr>
            </w:pPr>
            <w:r>
              <w:rPr>
                <w:rFonts w:ascii="宋体" w:hAnsi="宋体" w:cs="仿宋_GB2312"/>
                <w:sz w:val="18"/>
                <w:szCs w:val="18"/>
              </w:rPr>
              <w:t>（</w:t>
            </w:r>
            <w:r>
              <w:rPr>
                <w:rFonts w:hint="eastAsia" w:ascii="宋体" w:hAnsi="宋体" w:cs="仿宋_GB2312"/>
                <w:sz w:val="18"/>
                <w:szCs w:val="18"/>
              </w:rPr>
              <w:t>万</w:t>
            </w:r>
            <w:r>
              <w:rPr>
                <w:rFonts w:ascii="宋体" w:hAnsi="宋体" w:cs="仿宋_GB2312"/>
                <w:sz w:val="18"/>
                <w:szCs w:val="18"/>
              </w:rPr>
              <w:t>千瓦时）</w:t>
            </w:r>
          </w:p>
        </w:tc>
        <w:tc>
          <w:tcPr>
            <w:tcW w:w="616" w:type="dxa"/>
            <w:tcBorders>
              <w:left w:val="single" w:color="auto" w:sz="6" w:space="0"/>
              <w:bottom w:val="single" w:color="auto" w:sz="6" w:space="0"/>
              <w:right w:val="single" w:color="auto" w:sz="6" w:space="0"/>
            </w:tcBorders>
            <w:vAlign w:val="center"/>
          </w:tcPr>
          <w:p w14:paraId="1F19522B">
            <w:pPr>
              <w:autoSpaceDE w:val="0"/>
              <w:autoSpaceDN w:val="0"/>
              <w:adjustRightInd w:val="0"/>
              <w:jc w:val="center"/>
              <w:rPr>
                <w:rFonts w:hint="eastAsia" w:ascii="宋体" w:hAnsi="宋体" w:cs="仿宋_GB2312"/>
                <w:sz w:val="18"/>
                <w:szCs w:val="18"/>
              </w:rPr>
            </w:pPr>
          </w:p>
        </w:tc>
        <w:tc>
          <w:tcPr>
            <w:tcW w:w="1302" w:type="dxa"/>
            <w:tcBorders>
              <w:left w:val="single" w:color="auto" w:sz="6" w:space="0"/>
              <w:bottom w:val="single" w:color="auto" w:sz="6" w:space="0"/>
              <w:right w:val="single" w:color="auto" w:sz="6" w:space="0"/>
            </w:tcBorders>
            <w:vAlign w:val="center"/>
          </w:tcPr>
          <w:p w14:paraId="29721011">
            <w:pPr>
              <w:autoSpaceDE w:val="0"/>
              <w:autoSpaceDN w:val="0"/>
              <w:adjustRightInd w:val="0"/>
              <w:jc w:val="center"/>
              <w:rPr>
                <w:rFonts w:hint="eastAsia" w:ascii="宋体" w:hAnsi="宋体"/>
                <w:sz w:val="18"/>
                <w:szCs w:val="18"/>
              </w:rPr>
            </w:pPr>
          </w:p>
        </w:tc>
        <w:tc>
          <w:tcPr>
            <w:tcW w:w="798" w:type="dxa"/>
            <w:tcBorders>
              <w:top w:val="single" w:color="auto" w:sz="6" w:space="0"/>
              <w:left w:val="single" w:color="auto" w:sz="6" w:space="0"/>
              <w:bottom w:val="single" w:color="auto" w:sz="6" w:space="0"/>
              <w:right w:val="single" w:color="auto" w:sz="6" w:space="0"/>
            </w:tcBorders>
            <w:vAlign w:val="center"/>
          </w:tcPr>
          <w:p w14:paraId="17DF2ADA">
            <w:pPr>
              <w:autoSpaceDE w:val="0"/>
              <w:autoSpaceDN w:val="0"/>
              <w:adjustRightInd w:val="0"/>
              <w:rPr>
                <w:rFonts w:hint="eastAsia" w:ascii="宋体" w:hAnsi="宋体"/>
                <w:sz w:val="18"/>
                <w:szCs w:val="18"/>
              </w:rPr>
            </w:pPr>
          </w:p>
        </w:tc>
        <w:tc>
          <w:tcPr>
            <w:tcW w:w="826" w:type="dxa"/>
            <w:tcBorders>
              <w:top w:val="single" w:color="auto" w:sz="6" w:space="0"/>
              <w:left w:val="single" w:color="auto" w:sz="6" w:space="0"/>
              <w:bottom w:val="single" w:color="auto" w:sz="6" w:space="0"/>
              <w:right w:val="single" w:color="auto" w:sz="6" w:space="0"/>
            </w:tcBorders>
            <w:vAlign w:val="center"/>
          </w:tcPr>
          <w:p w14:paraId="677BBC64">
            <w:pPr>
              <w:autoSpaceDE w:val="0"/>
              <w:autoSpaceDN w:val="0"/>
              <w:adjustRightInd w:val="0"/>
              <w:jc w:val="center"/>
              <w:rPr>
                <w:rFonts w:hint="eastAsia" w:ascii="宋体" w:hAnsi="宋体"/>
                <w:sz w:val="18"/>
                <w:szCs w:val="18"/>
              </w:rPr>
            </w:pPr>
          </w:p>
        </w:tc>
        <w:tc>
          <w:tcPr>
            <w:tcW w:w="1539" w:type="dxa"/>
            <w:tcBorders>
              <w:top w:val="single" w:color="auto" w:sz="6" w:space="0"/>
              <w:left w:val="single" w:color="auto" w:sz="6" w:space="0"/>
              <w:bottom w:val="single" w:color="auto" w:sz="6" w:space="0"/>
              <w:right w:val="single" w:color="auto" w:sz="6" w:space="0"/>
            </w:tcBorders>
            <w:vAlign w:val="center"/>
          </w:tcPr>
          <w:p w14:paraId="10F7484F">
            <w:pPr>
              <w:autoSpaceDE w:val="0"/>
              <w:autoSpaceDN w:val="0"/>
              <w:adjustRightInd w:val="0"/>
              <w:jc w:val="center"/>
              <w:rPr>
                <w:rFonts w:hint="eastAsia" w:ascii="宋体" w:hAnsi="宋体"/>
                <w:sz w:val="18"/>
                <w:szCs w:val="18"/>
              </w:rPr>
            </w:pPr>
          </w:p>
        </w:tc>
        <w:tc>
          <w:tcPr>
            <w:tcW w:w="700" w:type="dxa"/>
            <w:tcBorders>
              <w:top w:val="single" w:color="auto" w:sz="6" w:space="0"/>
              <w:left w:val="single" w:color="auto" w:sz="6" w:space="0"/>
              <w:bottom w:val="single" w:color="auto" w:sz="6" w:space="0"/>
              <w:right w:val="single" w:color="auto" w:sz="6" w:space="0"/>
            </w:tcBorders>
            <w:vAlign w:val="center"/>
          </w:tcPr>
          <w:p w14:paraId="799DBB76">
            <w:pPr>
              <w:autoSpaceDE w:val="0"/>
              <w:autoSpaceDN w:val="0"/>
              <w:adjustRightInd w:val="0"/>
              <w:jc w:val="center"/>
              <w:rPr>
                <w:rFonts w:hint="eastAsia" w:ascii="宋体" w:hAnsi="宋体"/>
                <w:sz w:val="18"/>
                <w:szCs w:val="18"/>
              </w:rPr>
            </w:pPr>
          </w:p>
        </w:tc>
        <w:tc>
          <w:tcPr>
            <w:tcW w:w="757" w:type="dxa"/>
            <w:tcBorders>
              <w:top w:val="single" w:color="auto" w:sz="6" w:space="0"/>
              <w:left w:val="single" w:color="auto" w:sz="6" w:space="0"/>
              <w:bottom w:val="single" w:color="auto" w:sz="6" w:space="0"/>
              <w:right w:val="single" w:color="auto" w:sz="6" w:space="0"/>
            </w:tcBorders>
            <w:vAlign w:val="center"/>
          </w:tcPr>
          <w:p w14:paraId="332DA9FC">
            <w:pPr>
              <w:autoSpaceDE w:val="0"/>
              <w:autoSpaceDN w:val="0"/>
              <w:adjustRightInd w:val="0"/>
              <w:jc w:val="center"/>
              <w:rPr>
                <w:rFonts w:hint="eastAsia" w:ascii="宋体" w:hAnsi="宋体"/>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14:paraId="79DEF5CB">
            <w:pPr>
              <w:autoSpaceDE w:val="0"/>
              <w:autoSpaceDN w:val="0"/>
              <w:adjustRightInd w:val="0"/>
              <w:jc w:val="center"/>
              <w:rPr>
                <w:rFonts w:hint="eastAsia" w:ascii="宋体" w:hAnsi="宋体"/>
                <w:sz w:val="18"/>
                <w:szCs w:val="18"/>
              </w:rPr>
            </w:pPr>
          </w:p>
        </w:tc>
      </w:tr>
      <w:tr w14:paraId="1AFFD123">
        <w:tblPrEx>
          <w:tblCellMar>
            <w:top w:w="0" w:type="dxa"/>
            <w:left w:w="6" w:type="dxa"/>
            <w:bottom w:w="0" w:type="dxa"/>
            <w:right w:w="6" w:type="dxa"/>
          </w:tblCellMar>
        </w:tblPrEx>
        <w:trPr>
          <w:trHeight w:val="574" w:hRule="atLeast"/>
        </w:trPr>
        <w:tc>
          <w:tcPr>
            <w:tcW w:w="1392" w:type="dxa"/>
            <w:tcBorders>
              <w:left w:val="single" w:color="auto" w:sz="6" w:space="0"/>
              <w:bottom w:val="single" w:color="auto" w:sz="6" w:space="0"/>
              <w:right w:val="single" w:color="auto" w:sz="6" w:space="0"/>
            </w:tcBorders>
            <w:vAlign w:val="center"/>
          </w:tcPr>
          <w:p w14:paraId="03580620">
            <w:pPr>
              <w:autoSpaceDE w:val="0"/>
              <w:autoSpaceDN w:val="0"/>
              <w:adjustRightInd w:val="0"/>
              <w:jc w:val="center"/>
              <w:rPr>
                <w:rFonts w:hint="eastAsia" w:ascii="宋体" w:hAnsi="宋体" w:cs="仿宋_GB2312"/>
                <w:sz w:val="18"/>
                <w:szCs w:val="18"/>
              </w:rPr>
            </w:pPr>
            <w:r>
              <w:rPr>
                <w:rFonts w:hint="eastAsia" w:ascii="宋体" w:hAnsi="宋体" w:cs="仿宋_GB2312"/>
                <w:sz w:val="18"/>
                <w:szCs w:val="18"/>
              </w:rPr>
              <w:t>天然气</w:t>
            </w:r>
          </w:p>
          <w:p w14:paraId="62EFBD49">
            <w:pPr>
              <w:autoSpaceDE w:val="0"/>
              <w:autoSpaceDN w:val="0"/>
              <w:adjustRightInd w:val="0"/>
              <w:jc w:val="center"/>
              <w:rPr>
                <w:rFonts w:hint="eastAsia" w:ascii="宋体" w:hAnsi="宋体" w:cs="仿宋_GB2312"/>
                <w:sz w:val="18"/>
                <w:szCs w:val="18"/>
              </w:rPr>
            </w:pPr>
            <w:r>
              <w:rPr>
                <w:rFonts w:hint="eastAsia" w:ascii="宋体" w:hAnsi="宋体" w:cs="仿宋_GB2312"/>
                <w:sz w:val="18"/>
                <w:szCs w:val="18"/>
              </w:rPr>
              <w:t>（万立方米）</w:t>
            </w:r>
          </w:p>
        </w:tc>
        <w:tc>
          <w:tcPr>
            <w:tcW w:w="616" w:type="dxa"/>
            <w:tcBorders>
              <w:left w:val="single" w:color="auto" w:sz="6" w:space="0"/>
              <w:bottom w:val="single" w:color="auto" w:sz="6" w:space="0"/>
              <w:right w:val="single" w:color="auto" w:sz="6" w:space="0"/>
            </w:tcBorders>
            <w:vAlign w:val="center"/>
          </w:tcPr>
          <w:p w14:paraId="223D742F">
            <w:pPr>
              <w:autoSpaceDE w:val="0"/>
              <w:autoSpaceDN w:val="0"/>
              <w:adjustRightInd w:val="0"/>
              <w:jc w:val="center"/>
              <w:rPr>
                <w:rFonts w:hint="eastAsia" w:ascii="宋体" w:hAnsi="宋体" w:cs="仿宋_GB2312"/>
                <w:sz w:val="18"/>
                <w:szCs w:val="18"/>
              </w:rPr>
            </w:pPr>
          </w:p>
        </w:tc>
        <w:tc>
          <w:tcPr>
            <w:tcW w:w="1302" w:type="dxa"/>
            <w:tcBorders>
              <w:left w:val="single" w:color="auto" w:sz="6" w:space="0"/>
              <w:bottom w:val="single" w:color="auto" w:sz="6" w:space="0"/>
              <w:right w:val="single" w:color="auto" w:sz="6" w:space="0"/>
            </w:tcBorders>
            <w:vAlign w:val="center"/>
          </w:tcPr>
          <w:p w14:paraId="2A9F00AC">
            <w:pPr>
              <w:autoSpaceDE w:val="0"/>
              <w:autoSpaceDN w:val="0"/>
              <w:adjustRightInd w:val="0"/>
              <w:jc w:val="center"/>
              <w:rPr>
                <w:rFonts w:hint="eastAsia" w:ascii="宋体" w:hAnsi="宋体"/>
                <w:sz w:val="18"/>
                <w:szCs w:val="18"/>
              </w:rPr>
            </w:pPr>
          </w:p>
        </w:tc>
        <w:tc>
          <w:tcPr>
            <w:tcW w:w="798" w:type="dxa"/>
            <w:tcBorders>
              <w:top w:val="single" w:color="auto" w:sz="6" w:space="0"/>
              <w:left w:val="single" w:color="auto" w:sz="6" w:space="0"/>
              <w:bottom w:val="single" w:color="auto" w:sz="6" w:space="0"/>
              <w:right w:val="single" w:color="auto" w:sz="6" w:space="0"/>
            </w:tcBorders>
            <w:vAlign w:val="center"/>
          </w:tcPr>
          <w:p w14:paraId="30E998E8">
            <w:pPr>
              <w:autoSpaceDE w:val="0"/>
              <w:autoSpaceDN w:val="0"/>
              <w:adjustRightInd w:val="0"/>
              <w:rPr>
                <w:rFonts w:hint="eastAsia" w:ascii="宋体" w:hAnsi="宋体"/>
                <w:sz w:val="18"/>
                <w:szCs w:val="18"/>
              </w:rPr>
            </w:pPr>
          </w:p>
        </w:tc>
        <w:tc>
          <w:tcPr>
            <w:tcW w:w="826" w:type="dxa"/>
            <w:tcBorders>
              <w:top w:val="single" w:color="auto" w:sz="6" w:space="0"/>
              <w:left w:val="single" w:color="auto" w:sz="6" w:space="0"/>
              <w:bottom w:val="single" w:color="auto" w:sz="6" w:space="0"/>
              <w:right w:val="single" w:color="auto" w:sz="6" w:space="0"/>
            </w:tcBorders>
            <w:vAlign w:val="center"/>
          </w:tcPr>
          <w:p w14:paraId="0C9BCEA2">
            <w:pPr>
              <w:autoSpaceDE w:val="0"/>
              <w:autoSpaceDN w:val="0"/>
              <w:adjustRightInd w:val="0"/>
              <w:jc w:val="center"/>
              <w:rPr>
                <w:rFonts w:hint="eastAsia" w:ascii="宋体" w:hAnsi="宋体"/>
                <w:sz w:val="18"/>
                <w:szCs w:val="18"/>
              </w:rPr>
            </w:pPr>
          </w:p>
        </w:tc>
        <w:tc>
          <w:tcPr>
            <w:tcW w:w="1539" w:type="dxa"/>
            <w:tcBorders>
              <w:top w:val="single" w:color="auto" w:sz="6" w:space="0"/>
              <w:left w:val="single" w:color="auto" w:sz="6" w:space="0"/>
              <w:bottom w:val="single" w:color="auto" w:sz="6" w:space="0"/>
              <w:right w:val="single" w:color="auto" w:sz="6" w:space="0"/>
            </w:tcBorders>
            <w:vAlign w:val="center"/>
          </w:tcPr>
          <w:p w14:paraId="5052C1DE">
            <w:pPr>
              <w:autoSpaceDE w:val="0"/>
              <w:autoSpaceDN w:val="0"/>
              <w:adjustRightInd w:val="0"/>
              <w:jc w:val="center"/>
              <w:rPr>
                <w:rFonts w:hint="eastAsia" w:ascii="宋体" w:hAnsi="宋体"/>
                <w:sz w:val="18"/>
                <w:szCs w:val="18"/>
              </w:rPr>
            </w:pPr>
          </w:p>
        </w:tc>
        <w:tc>
          <w:tcPr>
            <w:tcW w:w="700" w:type="dxa"/>
            <w:tcBorders>
              <w:top w:val="single" w:color="auto" w:sz="6" w:space="0"/>
              <w:left w:val="single" w:color="auto" w:sz="6" w:space="0"/>
              <w:bottom w:val="single" w:color="auto" w:sz="6" w:space="0"/>
              <w:right w:val="single" w:color="auto" w:sz="6" w:space="0"/>
            </w:tcBorders>
            <w:vAlign w:val="center"/>
          </w:tcPr>
          <w:p w14:paraId="11E43127">
            <w:pPr>
              <w:autoSpaceDE w:val="0"/>
              <w:autoSpaceDN w:val="0"/>
              <w:adjustRightInd w:val="0"/>
              <w:jc w:val="center"/>
              <w:rPr>
                <w:rFonts w:hint="eastAsia" w:ascii="宋体" w:hAnsi="宋体"/>
                <w:sz w:val="18"/>
                <w:szCs w:val="18"/>
              </w:rPr>
            </w:pPr>
          </w:p>
        </w:tc>
        <w:tc>
          <w:tcPr>
            <w:tcW w:w="757" w:type="dxa"/>
            <w:tcBorders>
              <w:top w:val="single" w:color="auto" w:sz="6" w:space="0"/>
              <w:left w:val="single" w:color="auto" w:sz="6" w:space="0"/>
              <w:bottom w:val="single" w:color="auto" w:sz="6" w:space="0"/>
              <w:right w:val="single" w:color="auto" w:sz="6" w:space="0"/>
            </w:tcBorders>
            <w:vAlign w:val="center"/>
          </w:tcPr>
          <w:p w14:paraId="7A3E4DED">
            <w:pPr>
              <w:autoSpaceDE w:val="0"/>
              <w:autoSpaceDN w:val="0"/>
              <w:adjustRightInd w:val="0"/>
              <w:jc w:val="center"/>
              <w:rPr>
                <w:rFonts w:hint="eastAsia" w:ascii="宋体" w:hAnsi="宋体"/>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14:paraId="4340761B">
            <w:pPr>
              <w:autoSpaceDE w:val="0"/>
              <w:autoSpaceDN w:val="0"/>
              <w:adjustRightInd w:val="0"/>
              <w:jc w:val="center"/>
              <w:rPr>
                <w:rFonts w:hint="eastAsia" w:ascii="宋体" w:hAnsi="宋体"/>
                <w:sz w:val="18"/>
                <w:szCs w:val="18"/>
              </w:rPr>
            </w:pPr>
          </w:p>
        </w:tc>
      </w:tr>
      <w:tr w14:paraId="5EF8F931">
        <w:tblPrEx>
          <w:tblCellMar>
            <w:top w:w="0" w:type="dxa"/>
            <w:left w:w="6" w:type="dxa"/>
            <w:bottom w:w="0" w:type="dxa"/>
            <w:right w:w="6" w:type="dxa"/>
          </w:tblCellMar>
        </w:tblPrEx>
        <w:trPr>
          <w:trHeight w:val="574" w:hRule="atLeast"/>
        </w:trPr>
        <w:tc>
          <w:tcPr>
            <w:tcW w:w="1392" w:type="dxa"/>
            <w:tcBorders>
              <w:left w:val="single" w:color="auto" w:sz="6" w:space="0"/>
              <w:bottom w:val="single" w:color="auto" w:sz="6" w:space="0"/>
              <w:right w:val="single" w:color="auto" w:sz="6" w:space="0"/>
            </w:tcBorders>
            <w:vAlign w:val="center"/>
          </w:tcPr>
          <w:p w14:paraId="6306F1B2">
            <w:pPr>
              <w:autoSpaceDE w:val="0"/>
              <w:autoSpaceDN w:val="0"/>
              <w:adjustRightInd w:val="0"/>
              <w:jc w:val="center"/>
              <w:rPr>
                <w:rFonts w:hint="eastAsia" w:ascii="宋体" w:hAnsi="宋体" w:cs="仿宋_GB2312"/>
                <w:sz w:val="18"/>
                <w:szCs w:val="18"/>
              </w:rPr>
            </w:pPr>
            <w:r>
              <w:rPr>
                <w:rFonts w:hint="eastAsia" w:ascii="宋体" w:hAnsi="宋体" w:cs="仿宋_GB2312"/>
                <w:sz w:val="18"/>
                <w:szCs w:val="18"/>
              </w:rPr>
              <w:t>市政热力</w:t>
            </w:r>
          </w:p>
          <w:p w14:paraId="1C732C88">
            <w:pPr>
              <w:autoSpaceDE w:val="0"/>
              <w:autoSpaceDN w:val="0"/>
              <w:adjustRightInd w:val="0"/>
              <w:jc w:val="center"/>
              <w:rPr>
                <w:rFonts w:hint="eastAsia" w:ascii="宋体" w:hAnsi="宋体" w:cs="仿宋_GB2312"/>
                <w:sz w:val="18"/>
                <w:szCs w:val="18"/>
              </w:rPr>
            </w:pPr>
            <w:r>
              <w:rPr>
                <w:rFonts w:hint="eastAsia" w:ascii="宋体" w:hAnsi="宋体" w:cs="仿宋_GB2312"/>
                <w:sz w:val="18"/>
                <w:szCs w:val="18"/>
              </w:rPr>
              <w:t>（吉焦）</w:t>
            </w:r>
          </w:p>
        </w:tc>
        <w:tc>
          <w:tcPr>
            <w:tcW w:w="616" w:type="dxa"/>
            <w:tcBorders>
              <w:left w:val="single" w:color="auto" w:sz="6" w:space="0"/>
              <w:bottom w:val="single" w:color="auto" w:sz="6" w:space="0"/>
              <w:right w:val="single" w:color="auto" w:sz="6" w:space="0"/>
            </w:tcBorders>
            <w:vAlign w:val="center"/>
          </w:tcPr>
          <w:p w14:paraId="09802258">
            <w:pPr>
              <w:autoSpaceDE w:val="0"/>
              <w:autoSpaceDN w:val="0"/>
              <w:adjustRightInd w:val="0"/>
              <w:jc w:val="center"/>
              <w:rPr>
                <w:rFonts w:hint="eastAsia" w:ascii="宋体" w:hAnsi="宋体" w:cs="仿宋_GB2312"/>
                <w:sz w:val="18"/>
                <w:szCs w:val="18"/>
              </w:rPr>
            </w:pPr>
          </w:p>
        </w:tc>
        <w:tc>
          <w:tcPr>
            <w:tcW w:w="1302" w:type="dxa"/>
            <w:tcBorders>
              <w:left w:val="single" w:color="auto" w:sz="6" w:space="0"/>
              <w:bottom w:val="single" w:color="auto" w:sz="6" w:space="0"/>
              <w:right w:val="single" w:color="auto" w:sz="6" w:space="0"/>
            </w:tcBorders>
            <w:vAlign w:val="center"/>
          </w:tcPr>
          <w:p w14:paraId="13B241A5">
            <w:pPr>
              <w:autoSpaceDE w:val="0"/>
              <w:autoSpaceDN w:val="0"/>
              <w:adjustRightInd w:val="0"/>
              <w:jc w:val="center"/>
              <w:rPr>
                <w:rFonts w:hint="eastAsia" w:ascii="宋体" w:hAnsi="宋体"/>
                <w:sz w:val="18"/>
                <w:szCs w:val="18"/>
              </w:rPr>
            </w:pPr>
          </w:p>
        </w:tc>
        <w:tc>
          <w:tcPr>
            <w:tcW w:w="798" w:type="dxa"/>
            <w:tcBorders>
              <w:top w:val="single" w:color="auto" w:sz="6" w:space="0"/>
              <w:left w:val="single" w:color="auto" w:sz="6" w:space="0"/>
              <w:bottom w:val="single" w:color="auto" w:sz="6" w:space="0"/>
              <w:right w:val="single" w:color="auto" w:sz="6" w:space="0"/>
            </w:tcBorders>
            <w:vAlign w:val="center"/>
          </w:tcPr>
          <w:p w14:paraId="388D08D8">
            <w:pPr>
              <w:autoSpaceDE w:val="0"/>
              <w:autoSpaceDN w:val="0"/>
              <w:adjustRightInd w:val="0"/>
              <w:rPr>
                <w:rFonts w:hint="eastAsia" w:ascii="宋体" w:hAnsi="宋体"/>
                <w:sz w:val="18"/>
                <w:szCs w:val="18"/>
              </w:rPr>
            </w:pPr>
          </w:p>
        </w:tc>
        <w:tc>
          <w:tcPr>
            <w:tcW w:w="826" w:type="dxa"/>
            <w:tcBorders>
              <w:top w:val="single" w:color="auto" w:sz="6" w:space="0"/>
              <w:left w:val="single" w:color="auto" w:sz="6" w:space="0"/>
              <w:bottom w:val="single" w:color="auto" w:sz="6" w:space="0"/>
              <w:right w:val="single" w:color="auto" w:sz="6" w:space="0"/>
            </w:tcBorders>
            <w:vAlign w:val="center"/>
          </w:tcPr>
          <w:p w14:paraId="15991F43">
            <w:pPr>
              <w:autoSpaceDE w:val="0"/>
              <w:autoSpaceDN w:val="0"/>
              <w:adjustRightInd w:val="0"/>
              <w:jc w:val="center"/>
              <w:rPr>
                <w:rFonts w:hint="eastAsia" w:ascii="宋体" w:hAnsi="宋体"/>
                <w:sz w:val="18"/>
                <w:szCs w:val="18"/>
              </w:rPr>
            </w:pPr>
          </w:p>
        </w:tc>
        <w:tc>
          <w:tcPr>
            <w:tcW w:w="1539" w:type="dxa"/>
            <w:tcBorders>
              <w:top w:val="single" w:color="auto" w:sz="6" w:space="0"/>
              <w:left w:val="single" w:color="auto" w:sz="6" w:space="0"/>
              <w:bottom w:val="single" w:color="auto" w:sz="6" w:space="0"/>
              <w:right w:val="single" w:color="auto" w:sz="6" w:space="0"/>
            </w:tcBorders>
            <w:vAlign w:val="center"/>
          </w:tcPr>
          <w:p w14:paraId="2E510A2F">
            <w:pPr>
              <w:autoSpaceDE w:val="0"/>
              <w:autoSpaceDN w:val="0"/>
              <w:adjustRightInd w:val="0"/>
              <w:jc w:val="center"/>
              <w:rPr>
                <w:rFonts w:hint="eastAsia" w:ascii="宋体" w:hAnsi="宋体"/>
                <w:sz w:val="18"/>
                <w:szCs w:val="18"/>
              </w:rPr>
            </w:pPr>
          </w:p>
        </w:tc>
        <w:tc>
          <w:tcPr>
            <w:tcW w:w="700" w:type="dxa"/>
            <w:tcBorders>
              <w:top w:val="single" w:color="auto" w:sz="6" w:space="0"/>
              <w:left w:val="single" w:color="auto" w:sz="6" w:space="0"/>
              <w:bottom w:val="single" w:color="auto" w:sz="6" w:space="0"/>
              <w:right w:val="single" w:color="auto" w:sz="6" w:space="0"/>
            </w:tcBorders>
            <w:vAlign w:val="center"/>
          </w:tcPr>
          <w:p w14:paraId="7600736E">
            <w:pPr>
              <w:autoSpaceDE w:val="0"/>
              <w:autoSpaceDN w:val="0"/>
              <w:adjustRightInd w:val="0"/>
              <w:jc w:val="center"/>
              <w:rPr>
                <w:rFonts w:hint="eastAsia" w:ascii="宋体" w:hAnsi="宋体"/>
                <w:sz w:val="18"/>
                <w:szCs w:val="18"/>
              </w:rPr>
            </w:pPr>
          </w:p>
        </w:tc>
        <w:tc>
          <w:tcPr>
            <w:tcW w:w="757" w:type="dxa"/>
            <w:tcBorders>
              <w:top w:val="single" w:color="auto" w:sz="6" w:space="0"/>
              <w:left w:val="single" w:color="auto" w:sz="6" w:space="0"/>
              <w:bottom w:val="single" w:color="auto" w:sz="6" w:space="0"/>
              <w:right w:val="single" w:color="auto" w:sz="6" w:space="0"/>
            </w:tcBorders>
            <w:vAlign w:val="center"/>
          </w:tcPr>
          <w:p w14:paraId="0A59324F">
            <w:pPr>
              <w:autoSpaceDE w:val="0"/>
              <w:autoSpaceDN w:val="0"/>
              <w:adjustRightInd w:val="0"/>
              <w:jc w:val="center"/>
              <w:rPr>
                <w:rFonts w:hint="eastAsia" w:ascii="宋体" w:hAnsi="宋体"/>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14:paraId="1AEBB12E">
            <w:pPr>
              <w:autoSpaceDE w:val="0"/>
              <w:autoSpaceDN w:val="0"/>
              <w:adjustRightInd w:val="0"/>
              <w:jc w:val="center"/>
              <w:rPr>
                <w:rFonts w:hint="eastAsia" w:ascii="宋体" w:hAnsi="宋体"/>
                <w:sz w:val="18"/>
                <w:szCs w:val="18"/>
              </w:rPr>
            </w:pPr>
          </w:p>
        </w:tc>
      </w:tr>
      <w:tr w14:paraId="5FF487AE">
        <w:tblPrEx>
          <w:tblCellMar>
            <w:top w:w="0" w:type="dxa"/>
            <w:left w:w="6" w:type="dxa"/>
            <w:bottom w:w="0" w:type="dxa"/>
            <w:right w:w="6" w:type="dxa"/>
          </w:tblCellMar>
        </w:tblPrEx>
        <w:trPr>
          <w:trHeight w:val="819" w:hRule="atLeast"/>
        </w:trPr>
        <w:tc>
          <w:tcPr>
            <w:tcW w:w="1392" w:type="dxa"/>
            <w:tcBorders>
              <w:top w:val="single" w:color="auto" w:sz="6" w:space="0"/>
              <w:left w:val="single" w:color="auto" w:sz="6" w:space="0"/>
              <w:right w:val="single" w:color="auto" w:sz="6" w:space="0"/>
            </w:tcBorders>
            <w:vAlign w:val="center"/>
          </w:tcPr>
          <w:p w14:paraId="107CB195">
            <w:pPr>
              <w:autoSpaceDE w:val="0"/>
              <w:autoSpaceDN w:val="0"/>
              <w:adjustRightInd w:val="0"/>
              <w:jc w:val="center"/>
              <w:rPr>
                <w:rFonts w:hint="eastAsia" w:ascii="宋体" w:hAnsi="宋体" w:cs="仿宋_GB2312"/>
                <w:sz w:val="18"/>
                <w:szCs w:val="18"/>
              </w:rPr>
            </w:pPr>
            <w:r>
              <w:rPr>
                <w:rFonts w:ascii="宋体" w:hAnsi="宋体" w:cs="仿宋_GB2312"/>
                <w:sz w:val="18"/>
                <w:szCs w:val="18"/>
              </w:rPr>
              <w:t>…</w:t>
            </w:r>
          </w:p>
        </w:tc>
        <w:tc>
          <w:tcPr>
            <w:tcW w:w="616" w:type="dxa"/>
            <w:tcBorders>
              <w:top w:val="single" w:color="auto" w:sz="6" w:space="0"/>
              <w:left w:val="single" w:color="auto" w:sz="6" w:space="0"/>
              <w:right w:val="single" w:color="auto" w:sz="6" w:space="0"/>
            </w:tcBorders>
            <w:vAlign w:val="center"/>
          </w:tcPr>
          <w:p w14:paraId="1AB5605F">
            <w:pPr>
              <w:autoSpaceDE w:val="0"/>
              <w:autoSpaceDN w:val="0"/>
              <w:adjustRightInd w:val="0"/>
              <w:jc w:val="center"/>
              <w:rPr>
                <w:rFonts w:hint="eastAsia" w:ascii="宋体" w:hAnsi="宋体" w:cs="仿宋_GB2312"/>
                <w:sz w:val="18"/>
                <w:szCs w:val="18"/>
              </w:rPr>
            </w:pPr>
          </w:p>
        </w:tc>
        <w:tc>
          <w:tcPr>
            <w:tcW w:w="1302" w:type="dxa"/>
            <w:tcBorders>
              <w:top w:val="single" w:color="auto" w:sz="6" w:space="0"/>
              <w:left w:val="single" w:color="auto" w:sz="6" w:space="0"/>
              <w:right w:val="single" w:color="auto" w:sz="6" w:space="0"/>
            </w:tcBorders>
            <w:vAlign w:val="center"/>
          </w:tcPr>
          <w:p w14:paraId="3B3EDBAD">
            <w:pPr>
              <w:autoSpaceDE w:val="0"/>
              <w:autoSpaceDN w:val="0"/>
              <w:adjustRightInd w:val="0"/>
              <w:jc w:val="center"/>
              <w:rPr>
                <w:rFonts w:hint="eastAsia" w:ascii="宋体" w:hAnsi="宋体"/>
                <w:sz w:val="18"/>
                <w:szCs w:val="18"/>
              </w:rPr>
            </w:pPr>
          </w:p>
        </w:tc>
        <w:tc>
          <w:tcPr>
            <w:tcW w:w="798" w:type="dxa"/>
            <w:tcBorders>
              <w:top w:val="single" w:color="auto" w:sz="6" w:space="0"/>
              <w:left w:val="single" w:color="auto" w:sz="6" w:space="0"/>
              <w:right w:val="single" w:color="auto" w:sz="6" w:space="0"/>
            </w:tcBorders>
            <w:vAlign w:val="center"/>
          </w:tcPr>
          <w:p w14:paraId="757E5A67">
            <w:pPr>
              <w:autoSpaceDE w:val="0"/>
              <w:autoSpaceDN w:val="0"/>
              <w:adjustRightInd w:val="0"/>
              <w:jc w:val="center"/>
              <w:rPr>
                <w:rFonts w:hint="eastAsia" w:ascii="宋体" w:hAnsi="宋体"/>
                <w:sz w:val="18"/>
                <w:szCs w:val="18"/>
              </w:rPr>
            </w:pPr>
          </w:p>
        </w:tc>
        <w:tc>
          <w:tcPr>
            <w:tcW w:w="826" w:type="dxa"/>
            <w:tcBorders>
              <w:top w:val="single" w:color="auto" w:sz="6" w:space="0"/>
              <w:left w:val="single" w:color="auto" w:sz="6" w:space="0"/>
              <w:right w:val="single" w:color="auto" w:sz="6" w:space="0"/>
            </w:tcBorders>
            <w:vAlign w:val="center"/>
          </w:tcPr>
          <w:p w14:paraId="0B5F2A77">
            <w:pPr>
              <w:autoSpaceDE w:val="0"/>
              <w:autoSpaceDN w:val="0"/>
              <w:adjustRightInd w:val="0"/>
              <w:jc w:val="center"/>
              <w:rPr>
                <w:rFonts w:hint="eastAsia" w:ascii="宋体" w:hAnsi="宋体"/>
                <w:sz w:val="18"/>
                <w:szCs w:val="18"/>
              </w:rPr>
            </w:pPr>
          </w:p>
        </w:tc>
        <w:tc>
          <w:tcPr>
            <w:tcW w:w="1539" w:type="dxa"/>
            <w:tcBorders>
              <w:top w:val="single" w:color="auto" w:sz="6" w:space="0"/>
              <w:left w:val="single" w:color="auto" w:sz="6" w:space="0"/>
              <w:right w:val="single" w:color="auto" w:sz="6" w:space="0"/>
            </w:tcBorders>
            <w:vAlign w:val="center"/>
          </w:tcPr>
          <w:p w14:paraId="5CECD33F">
            <w:pPr>
              <w:autoSpaceDE w:val="0"/>
              <w:autoSpaceDN w:val="0"/>
              <w:adjustRightInd w:val="0"/>
              <w:jc w:val="center"/>
              <w:rPr>
                <w:rFonts w:hint="eastAsia" w:ascii="宋体" w:hAnsi="宋体"/>
                <w:sz w:val="18"/>
                <w:szCs w:val="18"/>
              </w:rPr>
            </w:pPr>
          </w:p>
        </w:tc>
        <w:tc>
          <w:tcPr>
            <w:tcW w:w="700" w:type="dxa"/>
            <w:tcBorders>
              <w:top w:val="single" w:color="auto" w:sz="6" w:space="0"/>
              <w:left w:val="single" w:color="auto" w:sz="6" w:space="0"/>
              <w:right w:val="single" w:color="auto" w:sz="6" w:space="0"/>
            </w:tcBorders>
            <w:vAlign w:val="center"/>
          </w:tcPr>
          <w:p w14:paraId="047104B0">
            <w:pPr>
              <w:autoSpaceDE w:val="0"/>
              <w:autoSpaceDN w:val="0"/>
              <w:adjustRightInd w:val="0"/>
              <w:jc w:val="center"/>
              <w:rPr>
                <w:rFonts w:hint="eastAsia" w:ascii="宋体" w:hAnsi="宋体"/>
                <w:sz w:val="18"/>
                <w:szCs w:val="18"/>
              </w:rPr>
            </w:pPr>
          </w:p>
        </w:tc>
        <w:tc>
          <w:tcPr>
            <w:tcW w:w="757" w:type="dxa"/>
            <w:tcBorders>
              <w:top w:val="single" w:color="auto" w:sz="6" w:space="0"/>
              <w:left w:val="single" w:color="auto" w:sz="6" w:space="0"/>
              <w:right w:val="single" w:color="auto" w:sz="6" w:space="0"/>
            </w:tcBorders>
            <w:vAlign w:val="center"/>
          </w:tcPr>
          <w:p w14:paraId="7ECD7D85">
            <w:pPr>
              <w:autoSpaceDE w:val="0"/>
              <w:autoSpaceDN w:val="0"/>
              <w:adjustRightInd w:val="0"/>
              <w:jc w:val="center"/>
              <w:rPr>
                <w:rFonts w:hint="eastAsia" w:ascii="宋体" w:hAnsi="宋体"/>
                <w:sz w:val="18"/>
                <w:szCs w:val="18"/>
              </w:rPr>
            </w:pPr>
          </w:p>
        </w:tc>
        <w:tc>
          <w:tcPr>
            <w:tcW w:w="1440" w:type="dxa"/>
            <w:tcBorders>
              <w:top w:val="single" w:color="auto" w:sz="6" w:space="0"/>
              <w:left w:val="single" w:color="auto" w:sz="6" w:space="0"/>
              <w:right w:val="single" w:color="auto" w:sz="6" w:space="0"/>
            </w:tcBorders>
            <w:vAlign w:val="center"/>
          </w:tcPr>
          <w:p w14:paraId="2C555041">
            <w:pPr>
              <w:autoSpaceDE w:val="0"/>
              <w:autoSpaceDN w:val="0"/>
              <w:adjustRightInd w:val="0"/>
              <w:jc w:val="center"/>
              <w:rPr>
                <w:rFonts w:hint="eastAsia" w:ascii="宋体" w:hAnsi="宋体"/>
                <w:sz w:val="18"/>
                <w:szCs w:val="18"/>
              </w:rPr>
            </w:pPr>
          </w:p>
        </w:tc>
      </w:tr>
      <w:tr w14:paraId="6C05598C">
        <w:tblPrEx>
          <w:tblCellMar>
            <w:top w:w="0" w:type="dxa"/>
            <w:left w:w="6" w:type="dxa"/>
            <w:bottom w:w="0" w:type="dxa"/>
            <w:right w:w="6" w:type="dxa"/>
          </w:tblCellMar>
        </w:tblPrEx>
        <w:trPr>
          <w:trHeight w:val="410" w:hRule="atLeast"/>
        </w:trPr>
        <w:tc>
          <w:tcPr>
            <w:tcW w:w="1392" w:type="dxa"/>
            <w:tcBorders>
              <w:top w:val="single" w:color="auto" w:sz="6" w:space="0"/>
              <w:left w:val="single" w:color="auto" w:sz="6" w:space="0"/>
              <w:bottom w:val="single" w:color="auto" w:sz="6" w:space="0"/>
              <w:right w:val="single" w:color="auto" w:sz="6" w:space="0"/>
            </w:tcBorders>
            <w:vAlign w:val="center"/>
          </w:tcPr>
          <w:p w14:paraId="430615A6">
            <w:pPr>
              <w:autoSpaceDE w:val="0"/>
              <w:autoSpaceDN w:val="0"/>
              <w:adjustRightInd w:val="0"/>
              <w:jc w:val="center"/>
              <w:rPr>
                <w:rFonts w:hint="eastAsia" w:ascii="宋体" w:hAnsi="宋体" w:cs="仿宋_GB2312"/>
                <w:bCs/>
                <w:sz w:val="18"/>
                <w:szCs w:val="18"/>
              </w:rPr>
            </w:pPr>
            <w:r>
              <w:rPr>
                <w:rFonts w:hint="eastAsia" w:ascii="宋体" w:hAnsi="宋体" w:cs="仿宋_GB2312"/>
                <w:bCs/>
                <w:sz w:val="18"/>
                <w:szCs w:val="18"/>
              </w:rPr>
              <w:t>合计</w:t>
            </w:r>
          </w:p>
        </w:tc>
        <w:tc>
          <w:tcPr>
            <w:tcW w:w="616" w:type="dxa"/>
            <w:tcBorders>
              <w:top w:val="single" w:color="auto" w:sz="6" w:space="0"/>
              <w:left w:val="single" w:color="auto" w:sz="6" w:space="0"/>
              <w:bottom w:val="single" w:color="auto" w:sz="6" w:space="0"/>
              <w:right w:val="single" w:color="auto" w:sz="6" w:space="0"/>
            </w:tcBorders>
            <w:vAlign w:val="center"/>
          </w:tcPr>
          <w:p w14:paraId="5B79494F">
            <w:pPr>
              <w:autoSpaceDE w:val="0"/>
              <w:autoSpaceDN w:val="0"/>
              <w:adjustRightInd w:val="0"/>
              <w:jc w:val="center"/>
              <w:rPr>
                <w:rFonts w:hint="eastAsia" w:ascii="宋体" w:hAnsi="宋体" w:cs="仿宋_GB2312"/>
                <w:b/>
                <w:sz w:val="18"/>
                <w:szCs w:val="18"/>
              </w:rPr>
            </w:pPr>
          </w:p>
        </w:tc>
        <w:tc>
          <w:tcPr>
            <w:tcW w:w="1302" w:type="dxa"/>
            <w:tcBorders>
              <w:top w:val="single" w:color="auto" w:sz="6" w:space="0"/>
              <w:left w:val="single" w:color="auto" w:sz="6" w:space="0"/>
              <w:bottom w:val="single" w:color="auto" w:sz="6" w:space="0"/>
              <w:right w:val="single" w:color="auto" w:sz="6" w:space="0"/>
            </w:tcBorders>
            <w:vAlign w:val="center"/>
          </w:tcPr>
          <w:p w14:paraId="56FE4AE4">
            <w:pPr>
              <w:autoSpaceDE w:val="0"/>
              <w:autoSpaceDN w:val="0"/>
              <w:adjustRightInd w:val="0"/>
              <w:jc w:val="center"/>
              <w:rPr>
                <w:rFonts w:hint="eastAsia" w:ascii="宋体" w:hAnsi="宋体"/>
                <w:sz w:val="18"/>
                <w:szCs w:val="18"/>
              </w:rPr>
            </w:pPr>
            <w:r>
              <w:rPr>
                <w:rFonts w:hint="eastAsia" w:ascii="宋体" w:hAnsi="宋体"/>
                <w:sz w:val="18"/>
                <w:szCs w:val="18"/>
              </w:rPr>
              <w:t>1</w:t>
            </w:r>
          </w:p>
        </w:tc>
        <w:tc>
          <w:tcPr>
            <w:tcW w:w="798" w:type="dxa"/>
            <w:tcBorders>
              <w:top w:val="single" w:color="auto" w:sz="6" w:space="0"/>
              <w:left w:val="single" w:color="auto" w:sz="6" w:space="0"/>
              <w:bottom w:val="single" w:color="auto" w:sz="6" w:space="0"/>
              <w:right w:val="single" w:color="auto" w:sz="6" w:space="0"/>
            </w:tcBorders>
            <w:vAlign w:val="center"/>
          </w:tcPr>
          <w:p w14:paraId="748BFBF2">
            <w:pPr>
              <w:autoSpaceDE w:val="0"/>
              <w:autoSpaceDN w:val="0"/>
              <w:adjustRightInd w:val="0"/>
              <w:jc w:val="center"/>
              <w:rPr>
                <w:rFonts w:hint="eastAsia" w:ascii="宋体" w:hAnsi="宋体"/>
                <w:sz w:val="18"/>
                <w:szCs w:val="18"/>
              </w:rPr>
            </w:pPr>
          </w:p>
        </w:tc>
        <w:tc>
          <w:tcPr>
            <w:tcW w:w="826" w:type="dxa"/>
            <w:tcBorders>
              <w:top w:val="single" w:color="auto" w:sz="6" w:space="0"/>
              <w:left w:val="single" w:color="auto" w:sz="6" w:space="0"/>
              <w:bottom w:val="single" w:color="auto" w:sz="6" w:space="0"/>
              <w:right w:val="single" w:color="auto" w:sz="6" w:space="0"/>
            </w:tcBorders>
            <w:vAlign w:val="center"/>
          </w:tcPr>
          <w:p w14:paraId="394D5B11">
            <w:pPr>
              <w:autoSpaceDE w:val="0"/>
              <w:autoSpaceDN w:val="0"/>
              <w:adjustRightInd w:val="0"/>
              <w:jc w:val="center"/>
              <w:rPr>
                <w:rFonts w:hint="eastAsia" w:ascii="宋体" w:hAnsi="宋体"/>
                <w:sz w:val="18"/>
                <w:szCs w:val="18"/>
              </w:rPr>
            </w:pPr>
          </w:p>
        </w:tc>
        <w:tc>
          <w:tcPr>
            <w:tcW w:w="1539" w:type="dxa"/>
            <w:tcBorders>
              <w:top w:val="single" w:color="auto" w:sz="6" w:space="0"/>
              <w:left w:val="single" w:color="auto" w:sz="6" w:space="0"/>
              <w:bottom w:val="single" w:color="auto" w:sz="6" w:space="0"/>
              <w:right w:val="single" w:color="auto" w:sz="6" w:space="0"/>
            </w:tcBorders>
            <w:vAlign w:val="center"/>
          </w:tcPr>
          <w:p w14:paraId="67AB613B">
            <w:pPr>
              <w:autoSpaceDE w:val="0"/>
              <w:autoSpaceDN w:val="0"/>
              <w:adjustRightInd w:val="0"/>
              <w:jc w:val="center"/>
              <w:rPr>
                <w:rFonts w:hint="eastAsia" w:ascii="宋体" w:hAnsi="宋体"/>
                <w:sz w:val="18"/>
                <w:szCs w:val="18"/>
              </w:rPr>
            </w:pPr>
            <w:r>
              <w:rPr>
                <w:rFonts w:hint="eastAsia" w:ascii="宋体" w:hAnsi="宋体"/>
                <w:sz w:val="18"/>
                <w:szCs w:val="18"/>
              </w:rPr>
              <w:t>2</w:t>
            </w:r>
          </w:p>
        </w:tc>
        <w:tc>
          <w:tcPr>
            <w:tcW w:w="700" w:type="dxa"/>
            <w:tcBorders>
              <w:top w:val="single" w:color="auto" w:sz="6" w:space="0"/>
              <w:left w:val="single" w:color="auto" w:sz="6" w:space="0"/>
              <w:bottom w:val="single" w:color="auto" w:sz="6" w:space="0"/>
              <w:right w:val="single" w:color="auto" w:sz="6" w:space="0"/>
            </w:tcBorders>
            <w:vAlign w:val="center"/>
          </w:tcPr>
          <w:p w14:paraId="34BE0E45">
            <w:pPr>
              <w:autoSpaceDE w:val="0"/>
              <w:autoSpaceDN w:val="0"/>
              <w:adjustRightInd w:val="0"/>
              <w:jc w:val="center"/>
              <w:rPr>
                <w:rFonts w:hint="eastAsia" w:ascii="宋体" w:hAnsi="宋体"/>
                <w:sz w:val="18"/>
                <w:szCs w:val="18"/>
              </w:rPr>
            </w:pPr>
          </w:p>
        </w:tc>
        <w:tc>
          <w:tcPr>
            <w:tcW w:w="757" w:type="dxa"/>
            <w:tcBorders>
              <w:top w:val="single" w:color="auto" w:sz="6" w:space="0"/>
              <w:left w:val="single" w:color="auto" w:sz="6" w:space="0"/>
              <w:bottom w:val="single" w:color="auto" w:sz="6" w:space="0"/>
              <w:right w:val="single" w:color="auto" w:sz="6" w:space="0"/>
            </w:tcBorders>
            <w:vAlign w:val="center"/>
          </w:tcPr>
          <w:p w14:paraId="7A362DE0">
            <w:pPr>
              <w:autoSpaceDE w:val="0"/>
              <w:autoSpaceDN w:val="0"/>
              <w:adjustRightInd w:val="0"/>
              <w:jc w:val="center"/>
              <w:rPr>
                <w:rFonts w:hint="eastAsia" w:ascii="宋体" w:hAnsi="宋体"/>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14:paraId="0B8AEF27">
            <w:pPr>
              <w:autoSpaceDE w:val="0"/>
              <w:autoSpaceDN w:val="0"/>
              <w:adjustRightInd w:val="0"/>
              <w:jc w:val="center"/>
              <w:rPr>
                <w:rFonts w:hint="eastAsia" w:ascii="宋体" w:hAnsi="宋体"/>
                <w:sz w:val="18"/>
                <w:szCs w:val="18"/>
              </w:rPr>
            </w:pPr>
            <w:r>
              <w:rPr>
                <w:rFonts w:hint="eastAsia" w:ascii="宋体" w:hAnsi="宋体"/>
                <w:sz w:val="18"/>
                <w:szCs w:val="18"/>
              </w:rPr>
              <w:t>3</w:t>
            </w:r>
          </w:p>
        </w:tc>
      </w:tr>
      <w:tr w14:paraId="546A9A87">
        <w:tblPrEx>
          <w:tblCellMar>
            <w:top w:w="0" w:type="dxa"/>
            <w:left w:w="6" w:type="dxa"/>
            <w:bottom w:w="0" w:type="dxa"/>
            <w:right w:w="6" w:type="dxa"/>
          </w:tblCellMar>
        </w:tblPrEx>
        <w:trPr>
          <w:trHeight w:val="410" w:hRule="atLeast"/>
        </w:trPr>
        <w:tc>
          <w:tcPr>
            <w:tcW w:w="3310" w:type="dxa"/>
            <w:gridSpan w:val="3"/>
            <w:tcBorders>
              <w:top w:val="single" w:color="auto" w:sz="6" w:space="0"/>
              <w:left w:val="single" w:color="auto" w:sz="6" w:space="0"/>
              <w:bottom w:val="single" w:color="auto" w:sz="6" w:space="0"/>
              <w:right w:val="single" w:color="auto" w:sz="6" w:space="0"/>
            </w:tcBorders>
            <w:vAlign w:val="center"/>
          </w:tcPr>
          <w:p w14:paraId="24493A69">
            <w:pPr>
              <w:autoSpaceDE w:val="0"/>
              <w:autoSpaceDN w:val="0"/>
              <w:adjustRightInd w:val="0"/>
              <w:jc w:val="center"/>
              <w:rPr>
                <w:rFonts w:hint="eastAsia" w:ascii="宋体" w:hAnsi="宋体"/>
                <w:sz w:val="18"/>
                <w:szCs w:val="18"/>
              </w:rPr>
            </w:pPr>
            <w:r>
              <w:rPr>
                <w:rFonts w:hint="eastAsia" w:ascii="宋体" w:hAnsi="宋体"/>
                <w:sz w:val="18"/>
                <w:szCs w:val="18"/>
              </w:rPr>
              <w:t>供热中心</w:t>
            </w:r>
          </w:p>
        </w:tc>
        <w:tc>
          <w:tcPr>
            <w:tcW w:w="3163" w:type="dxa"/>
            <w:gridSpan w:val="3"/>
            <w:tcBorders>
              <w:top w:val="single" w:color="auto" w:sz="6" w:space="0"/>
              <w:left w:val="single" w:color="auto" w:sz="6" w:space="0"/>
              <w:bottom w:val="single" w:color="auto" w:sz="6" w:space="0"/>
              <w:right w:val="single" w:color="auto" w:sz="6" w:space="0"/>
            </w:tcBorders>
            <w:vAlign w:val="center"/>
          </w:tcPr>
          <w:p w14:paraId="28528D03">
            <w:pPr>
              <w:autoSpaceDE w:val="0"/>
              <w:autoSpaceDN w:val="0"/>
              <w:adjustRightInd w:val="0"/>
              <w:jc w:val="center"/>
              <w:rPr>
                <w:rFonts w:hint="eastAsia" w:ascii="宋体" w:hAnsi="宋体"/>
                <w:sz w:val="18"/>
                <w:szCs w:val="18"/>
              </w:rPr>
            </w:pPr>
            <w:r>
              <w:rPr>
                <w:rFonts w:hint="eastAsia" w:ascii="宋体" w:hAnsi="宋体"/>
                <w:sz w:val="18"/>
                <w:szCs w:val="18"/>
              </w:rPr>
              <w:t>单位面积供热年能耗</w:t>
            </w:r>
          </w:p>
          <w:p w14:paraId="01F86EC8">
            <w:pPr>
              <w:autoSpaceDE w:val="0"/>
              <w:autoSpaceDN w:val="0"/>
              <w:adjustRightInd w:val="0"/>
              <w:jc w:val="center"/>
              <w:rPr>
                <w:rFonts w:hint="eastAsia" w:ascii="宋体" w:hAnsi="宋体"/>
                <w:sz w:val="18"/>
                <w:szCs w:val="18"/>
              </w:rPr>
            </w:pPr>
            <w:r>
              <w:rPr>
                <w:rFonts w:hint="eastAsia" w:ascii="宋体" w:hAnsi="宋体"/>
                <w:sz w:val="18"/>
                <w:szCs w:val="18"/>
              </w:rPr>
              <w:t>(千克标准煤/平方米)</w:t>
            </w:r>
          </w:p>
        </w:tc>
        <w:tc>
          <w:tcPr>
            <w:tcW w:w="2897" w:type="dxa"/>
            <w:gridSpan w:val="3"/>
            <w:tcBorders>
              <w:top w:val="single" w:color="auto" w:sz="6" w:space="0"/>
              <w:left w:val="single" w:color="auto" w:sz="6" w:space="0"/>
              <w:bottom w:val="single" w:color="auto" w:sz="6" w:space="0"/>
              <w:right w:val="single" w:color="auto" w:sz="6" w:space="0"/>
            </w:tcBorders>
            <w:vAlign w:val="center"/>
          </w:tcPr>
          <w:p w14:paraId="32BE9518">
            <w:pPr>
              <w:autoSpaceDE w:val="0"/>
              <w:autoSpaceDN w:val="0"/>
              <w:adjustRightInd w:val="0"/>
              <w:jc w:val="center"/>
              <w:rPr>
                <w:rFonts w:hint="eastAsia" w:ascii="宋体" w:hAnsi="宋体"/>
                <w:sz w:val="18"/>
                <w:szCs w:val="18"/>
              </w:rPr>
            </w:pPr>
          </w:p>
        </w:tc>
      </w:tr>
      <w:tr w14:paraId="6B07BB02">
        <w:tblPrEx>
          <w:tblCellMar>
            <w:top w:w="0" w:type="dxa"/>
            <w:left w:w="6" w:type="dxa"/>
            <w:bottom w:w="0" w:type="dxa"/>
            <w:right w:w="6" w:type="dxa"/>
          </w:tblCellMar>
        </w:tblPrEx>
        <w:trPr>
          <w:trHeight w:val="410" w:hRule="atLeast"/>
        </w:trPr>
        <w:tc>
          <w:tcPr>
            <w:tcW w:w="3310" w:type="dxa"/>
            <w:gridSpan w:val="3"/>
            <w:tcBorders>
              <w:top w:val="single" w:color="auto" w:sz="6" w:space="0"/>
              <w:left w:val="single" w:color="auto" w:sz="6" w:space="0"/>
              <w:bottom w:val="single" w:color="auto" w:sz="6" w:space="0"/>
              <w:right w:val="single" w:color="auto" w:sz="6" w:space="0"/>
            </w:tcBorders>
            <w:vAlign w:val="center"/>
          </w:tcPr>
          <w:p w14:paraId="18B71199">
            <w:pPr>
              <w:autoSpaceDE w:val="0"/>
              <w:autoSpaceDN w:val="0"/>
              <w:adjustRightInd w:val="0"/>
              <w:jc w:val="center"/>
              <w:rPr>
                <w:rFonts w:hint="eastAsia" w:ascii="宋体" w:hAnsi="宋体"/>
                <w:sz w:val="18"/>
                <w:szCs w:val="18"/>
              </w:rPr>
            </w:pPr>
            <w:r>
              <w:rPr>
                <w:rFonts w:hint="eastAsia" w:ascii="宋体" w:hAnsi="宋体"/>
                <w:sz w:val="18"/>
                <w:szCs w:val="18"/>
              </w:rPr>
              <w:t>新能源利用量</w:t>
            </w:r>
          </w:p>
        </w:tc>
        <w:tc>
          <w:tcPr>
            <w:tcW w:w="3163" w:type="dxa"/>
            <w:gridSpan w:val="3"/>
            <w:tcBorders>
              <w:top w:val="single" w:color="auto" w:sz="6" w:space="0"/>
              <w:left w:val="single" w:color="auto" w:sz="6" w:space="0"/>
              <w:bottom w:val="single" w:color="auto" w:sz="6" w:space="0"/>
              <w:right w:val="single" w:color="auto" w:sz="6" w:space="0"/>
            </w:tcBorders>
            <w:vAlign w:val="center"/>
          </w:tcPr>
          <w:p w14:paraId="422AEB48">
            <w:pPr>
              <w:autoSpaceDE w:val="0"/>
              <w:autoSpaceDN w:val="0"/>
              <w:adjustRightInd w:val="0"/>
              <w:jc w:val="center"/>
              <w:rPr>
                <w:rFonts w:hint="eastAsia" w:ascii="宋体" w:hAnsi="宋体"/>
                <w:sz w:val="18"/>
                <w:szCs w:val="18"/>
              </w:rPr>
            </w:pPr>
            <w:r>
              <w:rPr>
                <w:rFonts w:hint="eastAsia" w:ascii="宋体" w:hAnsi="宋体"/>
                <w:sz w:val="18"/>
                <w:szCs w:val="18"/>
              </w:rPr>
              <w:t>吨标准煤</w:t>
            </w:r>
          </w:p>
        </w:tc>
        <w:tc>
          <w:tcPr>
            <w:tcW w:w="2897" w:type="dxa"/>
            <w:gridSpan w:val="3"/>
            <w:tcBorders>
              <w:top w:val="single" w:color="auto" w:sz="6" w:space="0"/>
              <w:left w:val="single" w:color="auto" w:sz="6" w:space="0"/>
              <w:bottom w:val="single" w:color="auto" w:sz="6" w:space="0"/>
              <w:right w:val="single" w:color="auto" w:sz="6" w:space="0"/>
            </w:tcBorders>
            <w:vAlign w:val="center"/>
          </w:tcPr>
          <w:p w14:paraId="0390F4B0">
            <w:pPr>
              <w:autoSpaceDE w:val="0"/>
              <w:autoSpaceDN w:val="0"/>
              <w:adjustRightInd w:val="0"/>
              <w:jc w:val="center"/>
              <w:rPr>
                <w:rFonts w:hint="eastAsia" w:ascii="宋体" w:hAnsi="宋体"/>
                <w:sz w:val="18"/>
                <w:szCs w:val="18"/>
              </w:rPr>
            </w:pPr>
          </w:p>
        </w:tc>
      </w:tr>
    </w:tbl>
    <w:p w14:paraId="229E28F9">
      <w:pPr>
        <w:pStyle w:val="96"/>
        <w:numPr>
          <w:ilvl w:val="0"/>
          <w:numId w:val="0"/>
        </w:numPr>
        <w:spacing w:afterLines="0"/>
        <w:ind w:left="4253"/>
        <w:rPr>
          <w:rFonts w:hint="eastAsia" w:hAnsi="黑体"/>
        </w:rPr>
      </w:pPr>
    </w:p>
    <w:p w14:paraId="2896AC01">
      <w:pPr>
        <w:pStyle w:val="22"/>
      </w:pPr>
      <w:r>
        <w:br w:type="page"/>
      </w:r>
    </w:p>
    <w:p w14:paraId="5CD6D453">
      <w:pPr>
        <w:pStyle w:val="157"/>
        <w:numPr>
          <w:ilvl w:val="0"/>
          <w:numId w:val="0"/>
        </w:numPr>
        <w:tabs>
          <w:tab w:val="clear" w:pos="360"/>
        </w:tabs>
      </w:pPr>
      <w:bookmarkStart w:id="364" w:name="_Toc157437504"/>
      <w:bookmarkEnd w:id="364"/>
      <w:bookmarkStart w:id="365" w:name="_Toc12041"/>
      <w:bookmarkEnd w:id="365"/>
      <w:bookmarkStart w:id="366" w:name="_Toc178237514"/>
      <w:r>
        <w:rPr>
          <w:rFonts w:hint="eastAsia"/>
        </w:rPr>
        <w:t>附录</w:t>
      </w:r>
      <w:r>
        <w:t>F</w:t>
      </w:r>
      <w:r>
        <w:br w:type="textWrapping"/>
      </w:r>
      <w:r>
        <w:rPr>
          <w:rFonts w:hint="eastAsia"/>
        </w:rPr>
        <w:t>（资料性）</w:t>
      </w:r>
      <w:r>
        <w:br w:type="textWrapping"/>
      </w:r>
      <w:r>
        <w:t>化石燃料</w:t>
      </w:r>
      <w:r>
        <w:rPr>
          <w:rFonts w:hint="eastAsia"/>
        </w:rPr>
        <w:t>低位发热量</w:t>
      </w:r>
      <w:r>
        <w:t>、单位热值含碳量与碳氧化率缺省值</w:t>
      </w:r>
      <w:bookmarkEnd w:id="366"/>
    </w:p>
    <w:p w14:paraId="620C30A3">
      <w:pPr>
        <w:pStyle w:val="22"/>
      </w:pPr>
      <w:r>
        <w:rPr>
          <w:rFonts w:hint="eastAsia"/>
        </w:rPr>
        <w:t>化石燃料低位发热量、单位热值含碳量与碳氧化率缺省值应按表F.1选取。</w:t>
      </w:r>
    </w:p>
    <w:p w14:paraId="389C49F2">
      <w:pPr>
        <w:pStyle w:val="141"/>
        <w:numPr>
          <w:ilvl w:val="0"/>
          <w:numId w:val="0"/>
        </w:numPr>
        <w:spacing w:before="156" w:after="156"/>
        <w:rPr>
          <w:rFonts w:hint="eastAsia" w:ascii="宋体" w:hAnsi="宋体"/>
          <w:b/>
        </w:rPr>
      </w:pPr>
      <w:r>
        <w:rPr>
          <w:rFonts w:hint="eastAsia"/>
        </w:rPr>
        <w:t>表F.1 化石燃料低位发热量、单位热值含碳量与碳氧化率缺省值</w:t>
      </w:r>
    </w:p>
    <w:tbl>
      <w:tblPr>
        <w:tblStyle w:val="30"/>
        <w:tblW w:w="5000" w:type="pct"/>
        <w:tblInd w:w="0" w:type="dxa"/>
        <w:tblLayout w:type="autofit"/>
        <w:tblCellMar>
          <w:top w:w="0" w:type="dxa"/>
          <w:left w:w="108" w:type="dxa"/>
          <w:bottom w:w="0" w:type="dxa"/>
          <w:right w:w="108" w:type="dxa"/>
        </w:tblCellMar>
      </w:tblPr>
      <w:tblGrid>
        <w:gridCol w:w="1301"/>
        <w:gridCol w:w="2324"/>
        <w:gridCol w:w="1742"/>
        <w:gridCol w:w="1596"/>
        <w:gridCol w:w="2607"/>
      </w:tblGrid>
      <w:tr w14:paraId="290A7DB6">
        <w:tblPrEx>
          <w:tblCellMar>
            <w:top w:w="0" w:type="dxa"/>
            <w:left w:w="108" w:type="dxa"/>
            <w:bottom w:w="0" w:type="dxa"/>
            <w:right w:w="108" w:type="dxa"/>
          </w:tblCellMar>
        </w:tblPrEx>
        <w:trPr>
          <w:trHeight w:val="510" w:hRule="atLeast"/>
          <w:tblHeader/>
        </w:trPr>
        <w:tc>
          <w:tcPr>
            <w:tcW w:w="6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DA1ED">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1214" w:type="pct"/>
            <w:tcBorders>
              <w:top w:val="single" w:color="auto" w:sz="4" w:space="0"/>
              <w:left w:val="nil"/>
              <w:bottom w:val="single" w:color="auto" w:sz="4" w:space="0"/>
              <w:right w:val="single" w:color="auto" w:sz="4" w:space="0"/>
            </w:tcBorders>
            <w:shd w:val="clear" w:color="auto" w:fill="auto"/>
            <w:vAlign w:val="center"/>
          </w:tcPr>
          <w:p w14:paraId="11C9F936">
            <w:pPr>
              <w:widowControl/>
              <w:jc w:val="center"/>
              <w:rPr>
                <w:rFonts w:hint="eastAsia" w:ascii="宋体" w:hAnsi="宋体" w:cs="宋体"/>
                <w:kern w:val="0"/>
                <w:sz w:val="18"/>
                <w:szCs w:val="18"/>
              </w:rPr>
            </w:pPr>
            <w:r>
              <w:rPr>
                <w:rFonts w:hint="eastAsia" w:ascii="宋体" w:hAnsi="宋体" w:cs="宋体"/>
                <w:kern w:val="0"/>
                <w:sz w:val="18"/>
                <w:szCs w:val="18"/>
              </w:rPr>
              <w:t>低位发热量</w:t>
            </w:r>
          </w:p>
        </w:tc>
        <w:tc>
          <w:tcPr>
            <w:tcW w:w="910" w:type="pct"/>
            <w:tcBorders>
              <w:top w:val="single" w:color="auto" w:sz="4" w:space="0"/>
              <w:left w:val="nil"/>
              <w:bottom w:val="single" w:color="auto" w:sz="4" w:space="0"/>
              <w:right w:val="single" w:color="auto" w:sz="4" w:space="0"/>
            </w:tcBorders>
            <w:shd w:val="clear" w:color="auto" w:fill="auto"/>
            <w:vAlign w:val="center"/>
          </w:tcPr>
          <w:p w14:paraId="0C6A469D">
            <w:pPr>
              <w:widowControl/>
              <w:jc w:val="center"/>
              <w:rPr>
                <w:rFonts w:hint="eastAsia" w:ascii="宋体" w:hAnsi="宋体" w:cs="宋体"/>
                <w:kern w:val="0"/>
                <w:sz w:val="18"/>
                <w:szCs w:val="18"/>
              </w:rPr>
            </w:pPr>
            <w:r>
              <w:rPr>
                <w:rFonts w:hint="eastAsia" w:ascii="宋体" w:hAnsi="宋体" w:cs="宋体"/>
                <w:kern w:val="0"/>
                <w:sz w:val="18"/>
                <w:szCs w:val="18"/>
              </w:rPr>
              <w:t>单位热值含碳量</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6423BF23">
            <w:pPr>
              <w:widowControl/>
              <w:jc w:val="center"/>
              <w:rPr>
                <w:rFonts w:hint="eastAsia" w:ascii="宋体" w:hAnsi="宋体" w:cs="宋体"/>
                <w:kern w:val="0"/>
                <w:sz w:val="18"/>
                <w:szCs w:val="18"/>
              </w:rPr>
            </w:pPr>
            <w:r>
              <w:rPr>
                <w:rFonts w:hint="eastAsia" w:ascii="宋体" w:hAnsi="宋体" w:cs="宋体"/>
                <w:kern w:val="0"/>
                <w:sz w:val="18"/>
                <w:szCs w:val="18"/>
              </w:rPr>
              <w:t>燃料碳氧化率</w:t>
            </w:r>
          </w:p>
        </w:tc>
        <w:tc>
          <w:tcPr>
            <w:tcW w:w="13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689434">
            <w:pPr>
              <w:widowControl/>
              <w:jc w:val="center"/>
              <w:rPr>
                <w:rFonts w:hint="eastAsia" w:ascii="宋体" w:hAnsi="宋体" w:cs="宋体"/>
                <w:kern w:val="0"/>
                <w:sz w:val="18"/>
                <w:szCs w:val="18"/>
              </w:rPr>
            </w:pPr>
            <w:r>
              <w:rPr>
                <w:rFonts w:hint="eastAsia" w:ascii="宋体" w:hAnsi="宋体" w:cs="宋体"/>
                <w:kern w:val="0"/>
                <w:sz w:val="18"/>
                <w:szCs w:val="18"/>
              </w:rPr>
              <w:t>二氧化碳排放因子</w:t>
            </w:r>
            <w:r>
              <w:rPr>
                <w:rFonts w:hint="eastAsia" w:ascii="宋体" w:hAnsi="宋体" w:cs="宋体"/>
                <w:kern w:val="0"/>
                <w:sz w:val="18"/>
                <w:szCs w:val="18"/>
              </w:rPr>
              <w:br w:type="textWrapping"/>
            </w:r>
            <w:r>
              <w:rPr>
                <w:rFonts w:hint="eastAsia" w:ascii="宋体" w:hAnsi="宋体" w:cs="宋体"/>
                <w:kern w:val="0"/>
                <w:sz w:val="18"/>
                <w:szCs w:val="18"/>
              </w:rPr>
              <w:t>（D=A/1000*B*C*44/12）</w:t>
            </w:r>
          </w:p>
        </w:tc>
      </w:tr>
      <w:tr w14:paraId="2ECB3DA1">
        <w:tblPrEx>
          <w:tblCellMar>
            <w:top w:w="0" w:type="dxa"/>
            <w:left w:w="108" w:type="dxa"/>
            <w:bottom w:w="0" w:type="dxa"/>
            <w:right w:w="108" w:type="dxa"/>
          </w:tblCellMar>
        </w:tblPrEx>
        <w:trPr>
          <w:trHeight w:val="1065" w:hRule="atLeast"/>
          <w:tblHeader/>
        </w:trPr>
        <w:tc>
          <w:tcPr>
            <w:tcW w:w="680" w:type="pct"/>
            <w:vMerge w:val="continue"/>
            <w:tcBorders>
              <w:top w:val="single" w:color="auto" w:sz="4" w:space="0"/>
              <w:left w:val="single" w:color="auto" w:sz="4" w:space="0"/>
              <w:bottom w:val="single" w:color="auto" w:sz="4" w:space="0"/>
              <w:right w:val="single" w:color="auto" w:sz="4" w:space="0"/>
            </w:tcBorders>
            <w:vAlign w:val="center"/>
          </w:tcPr>
          <w:p w14:paraId="12857B66">
            <w:pPr>
              <w:widowControl/>
              <w:jc w:val="left"/>
              <w:rPr>
                <w:rFonts w:hint="eastAsia" w:ascii="宋体" w:hAnsi="宋体" w:cs="宋体"/>
                <w:kern w:val="0"/>
                <w:sz w:val="18"/>
                <w:szCs w:val="18"/>
              </w:rPr>
            </w:pPr>
          </w:p>
        </w:tc>
        <w:tc>
          <w:tcPr>
            <w:tcW w:w="1214" w:type="pct"/>
            <w:tcBorders>
              <w:top w:val="nil"/>
              <w:left w:val="nil"/>
              <w:bottom w:val="single" w:color="auto" w:sz="4" w:space="0"/>
              <w:right w:val="single" w:color="auto" w:sz="4" w:space="0"/>
            </w:tcBorders>
            <w:shd w:val="clear" w:color="auto" w:fill="auto"/>
            <w:vAlign w:val="center"/>
          </w:tcPr>
          <w:p w14:paraId="25DBA816">
            <w:pPr>
              <w:widowControl/>
              <w:jc w:val="center"/>
              <w:rPr>
                <w:rFonts w:hint="eastAsia" w:ascii="宋体" w:hAnsi="宋体" w:cs="宋体"/>
                <w:kern w:val="0"/>
                <w:sz w:val="18"/>
                <w:szCs w:val="18"/>
              </w:rPr>
            </w:pPr>
            <w:r>
              <w:rPr>
                <w:rFonts w:hint="eastAsia" w:ascii="宋体" w:hAnsi="宋体" w:cs="宋体"/>
                <w:kern w:val="0"/>
                <w:sz w:val="18"/>
                <w:szCs w:val="18"/>
              </w:rPr>
              <w:t>A（GJ/t，GJ/万Nm</w:t>
            </w:r>
            <w:r>
              <w:rPr>
                <w:rFonts w:hint="eastAsia" w:ascii="宋体" w:hAnsi="宋体" w:cs="宋体"/>
                <w:kern w:val="0"/>
                <w:sz w:val="18"/>
                <w:szCs w:val="18"/>
                <w:vertAlign w:val="superscript"/>
              </w:rPr>
              <w:t>3</w:t>
            </w:r>
            <w:r>
              <w:rPr>
                <w:rFonts w:hint="eastAsia" w:ascii="宋体" w:hAnsi="宋体" w:cs="宋体"/>
                <w:kern w:val="0"/>
                <w:sz w:val="18"/>
                <w:szCs w:val="18"/>
              </w:rPr>
              <w:t>）</w:t>
            </w:r>
          </w:p>
        </w:tc>
        <w:tc>
          <w:tcPr>
            <w:tcW w:w="910" w:type="pct"/>
            <w:tcBorders>
              <w:top w:val="nil"/>
              <w:left w:val="nil"/>
              <w:bottom w:val="single" w:color="auto" w:sz="4" w:space="0"/>
              <w:right w:val="single" w:color="auto" w:sz="4" w:space="0"/>
            </w:tcBorders>
            <w:shd w:val="clear" w:color="auto" w:fill="auto"/>
            <w:vAlign w:val="center"/>
          </w:tcPr>
          <w:p w14:paraId="76CC1806">
            <w:pPr>
              <w:widowControl/>
              <w:jc w:val="center"/>
              <w:rPr>
                <w:rFonts w:hint="eastAsia" w:ascii="宋体" w:hAnsi="宋体" w:cs="宋体"/>
                <w:kern w:val="0"/>
                <w:sz w:val="18"/>
                <w:szCs w:val="18"/>
              </w:rPr>
            </w:pPr>
            <w:r>
              <w:rPr>
                <w:rFonts w:hint="eastAsia" w:ascii="宋体" w:hAnsi="宋体" w:cs="宋体"/>
                <w:kern w:val="0"/>
                <w:sz w:val="18"/>
                <w:szCs w:val="18"/>
              </w:rPr>
              <w:t>B（tC/TJ）</w:t>
            </w:r>
          </w:p>
        </w:tc>
        <w:tc>
          <w:tcPr>
            <w:tcW w:w="834" w:type="pct"/>
            <w:tcBorders>
              <w:top w:val="single" w:color="auto" w:sz="4" w:space="0"/>
              <w:left w:val="single" w:color="auto" w:sz="4" w:space="0"/>
              <w:bottom w:val="single" w:color="auto" w:sz="4" w:space="0"/>
              <w:right w:val="single" w:color="auto" w:sz="4" w:space="0"/>
            </w:tcBorders>
            <w:shd w:val="clear" w:color="auto" w:fill="auto"/>
            <w:vAlign w:val="center"/>
          </w:tcPr>
          <w:p w14:paraId="0EC29BB0">
            <w:pPr>
              <w:widowControl/>
              <w:jc w:val="center"/>
              <w:rPr>
                <w:rFonts w:hint="eastAsia" w:ascii="宋体" w:hAnsi="宋体" w:cs="宋体"/>
                <w:kern w:val="0"/>
                <w:sz w:val="18"/>
                <w:szCs w:val="18"/>
              </w:rPr>
            </w:pPr>
            <w:r>
              <w:rPr>
                <w:rFonts w:hint="eastAsia" w:ascii="宋体" w:hAnsi="宋体" w:cs="宋体"/>
                <w:kern w:val="0"/>
                <w:sz w:val="18"/>
                <w:szCs w:val="18"/>
              </w:rPr>
              <w:t>C</w:t>
            </w:r>
          </w:p>
        </w:tc>
        <w:tc>
          <w:tcPr>
            <w:tcW w:w="1362" w:type="pct"/>
            <w:vMerge w:val="continue"/>
            <w:tcBorders>
              <w:top w:val="single" w:color="auto" w:sz="4" w:space="0"/>
              <w:left w:val="single" w:color="auto" w:sz="4" w:space="0"/>
              <w:bottom w:val="single" w:color="auto" w:sz="4" w:space="0"/>
              <w:right w:val="single" w:color="auto" w:sz="4" w:space="0"/>
            </w:tcBorders>
            <w:vAlign w:val="center"/>
          </w:tcPr>
          <w:p w14:paraId="5ADB6C01">
            <w:pPr>
              <w:widowControl/>
              <w:jc w:val="left"/>
              <w:rPr>
                <w:rFonts w:hint="eastAsia" w:ascii="宋体" w:hAnsi="宋体" w:cs="宋体"/>
                <w:kern w:val="0"/>
                <w:sz w:val="18"/>
                <w:szCs w:val="18"/>
              </w:rPr>
            </w:pPr>
          </w:p>
        </w:tc>
      </w:tr>
      <w:tr w14:paraId="38246C42">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4608061B">
            <w:pPr>
              <w:widowControl/>
              <w:jc w:val="center"/>
              <w:rPr>
                <w:rFonts w:hint="eastAsia" w:ascii="宋体" w:hAnsi="宋体" w:cs="宋体"/>
                <w:kern w:val="0"/>
                <w:sz w:val="18"/>
                <w:szCs w:val="18"/>
              </w:rPr>
            </w:pPr>
            <w:r>
              <w:rPr>
                <w:rFonts w:hint="eastAsia" w:ascii="宋体" w:hAnsi="宋体" w:cs="宋体"/>
                <w:kern w:val="0"/>
                <w:sz w:val="18"/>
                <w:szCs w:val="18"/>
              </w:rPr>
              <w:t>无烟煤</w:t>
            </w:r>
          </w:p>
        </w:tc>
        <w:tc>
          <w:tcPr>
            <w:tcW w:w="1214" w:type="pct"/>
            <w:tcBorders>
              <w:top w:val="nil"/>
              <w:left w:val="nil"/>
              <w:bottom w:val="single" w:color="auto" w:sz="4" w:space="0"/>
              <w:right w:val="single" w:color="auto" w:sz="4" w:space="0"/>
            </w:tcBorders>
            <w:shd w:val="clear" w:color="auto" w:fill="auto"/>
            <w:vAlign w:val="center"/>
          </w:tcPr>
          <w:p w14:paraId="3CDF11A0">
            <w:pPr>
              <w:widowControl/>
              <w:jc w:val="center"/>
              <w:rPr>
                <w:rFonts w:hint="eastAsia" w:ascii="宋体" w:hAnsi="宋体" w:cs="宋体"/>
                <w:kern w:val="0"/>
                <w:sz w:val="18"/>
                <w:szCs w:val="18"/>
              </w:rPr>
            </w:pPr>
            <w:r>
              <w:rPr>
                <w:rFonts w:hint="eastAsia" w:ascii="宋体" w:hAnsi="宋体" w:cs="宋体"/>
                <w:kern w:val="0"/>
                <w:sz w:val="18"/>
                <w:szCs w:val="18"/>
              </w:rPr>
              <w:t>20.304</w:t>
            </w:r>
          </w:p>
        </w:tc>
        <w:tc>
          <w:tcPr>
            <w:tcW w:w="910" w:type="pct"/>
            <w:tcBorders>
              <w:top w:val="nil"/>
              <w:left w:val="nil"/>
              <w:bottom w:val="single" w:color="auto" w:sz="4" w:space="0"/>
              <w:right w:val="single" w:color="auto" w:sz="4" w:space="0"/>
            </w:tcBorders>
            <w:shd w:val="clear" w:color="auto" w:fill="auto"/>
            <w:vAlign w:val="center"/>
          </w:tcPr>
          <w:p w14:paraId="54B3FC78">
            <w:pPr>
              <w:widowControl/>
              <w:jc w:val="center"/>
              <w:rPr>
                <w:rFonts w:hint="eastAsia" w:ascii="宋体" w:hAnsi="宋体" w:cs="宋体"/>
                <w:kern w:val="0"/>
                <w:sz w:val="18"/>
                <w:szCs w:val="18"/>
              </w:rPr>
            </w:pPr>
            <w:r>
              <w:rPr>
                <w:rFonts w:hint="eastAsia" w:ascii="宋体" w:hAnsi="宋体" w:cs="宋体"/>
                <w:kern w:val="0"/>
                <w:sz w:val="18"/>
                <w:szCs w:val="18"/>
              </w:rPr>
              <w:t>27.49</w:t>
            </w:r>
          </w:p>
        </w:tc>
        <w:tc>
          <w:tcPr>
            <w:tcW w:w="834" w:type="pct"/>
            <w:tcBorders>
              <w:top w:val="nil"/>
              <w:left w:val="nil"/>
              <w:bottom w:val="single" w:color="auto" w:sz="4" w:space="0"/>
              <w:right w:val="single" w:color="auto" w:sz="4" w:space="0"/>
            </w:tcBorders>
            <w:shd w:val="clear" w:color="auto" w:fill="auto"/>
            <w:vAlign w:val="center"/>
          </w:tcPr>
          <w:p w14:paraId="17E95D2A">
            <w:pPr>
              <w:widowControl/>
              <w:jc w:val="center"/>
              <w:rPr>
                <w:rFonts w:hint="eastAsia" w:ascii="宋体" w:hAnsi="宋体" w:cs="宋体"/>
                <w:kern w:val="0"/>
                <w:sz w:val="18"/>
                <w:szCs w:val="18"/>
              </w:rPr>
            </w:pPr>
            <w:r>
              <w:rPr>
                <w:rFonts w:hint="eastAsia" w:ascii="宋体" w:hAnsi="宋体" w:cs="宋体"/>
                <w:kern w:val="0"/>
                <w:sz w:val="18"/>
                <w:szCs w:val="18"/>
              </w:rPr>
              <w:t>85.00%</w:t>
            </w:r>
          </w:p>
        </w:tc>
        <w:tc>
          <w:tcPr>
            <w:tcW w:w="1362" w:type="pct"/>
            <w:tcBorders>
              <w:top w:val="nil"/>
              <w:left w:val="nil"/>
              <w:bottom w:val="single" w:color="auto" w:sz="4" w:space="0"/>
              <w:right w:val="single" w:color="auto" w:sz="4" w:space="0"/>
            </w:tcBorders>
            <w:shd w:val="clear" w:color="auto" w:fill="auto"/>
            <w:noWrap/>
            <w:vAlign w:val="center"/>
          </w:tcPr>
          <w:p w14:paraId="6EA7D85D">
            <w:pPr>
              <w:widowControl/>
              <w:jc w:val="center"/>
              <w:rPr>
                <w:rFonts w:hint="eastAsia" w:ascii="宋体" w:hAnsi="宋体" w:cs="宋体"/>
                <w:kern w:val="0"/>
                <w:sz w:val="18"/>
                <w:szCs w:val="18"/>
              </w:rPr>
            </w:pPr>
            <w:r>
              <w:rPr>
                <w:rFonts w:hint="eastAsia" w:ascii="宋体" w:hAnsi="宋体" w:cs="宋体"/>
                <w:kern w:val="0"/>
                <w:sz w:val="18"/>
                <w:szCs w:val="18"/>
              </w:rPr>
              <w:t>1.7396</w:t>
            </w:r>
          </w:p>
        </w:tc>
      </w:tr>
      <w:tr w14:paraId="45EE88C2">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6859FF35">
            <w:pPr>
              <w:widowControl/>
              <w:jc w:val="center"/>
              <w:rPr>
                <w:rFonts w:hint="eastAsia" w:ascii="宋体" w:hAnsi="宋体" w:cs="宋体"/>
                <w:kern w:val="0"/>
                <w:sz w:val="18"/>
                <w:szCs w:val="18"/>
              </w:rPr>
            </w:pPr>
            <w:r>
              <w:rPr>
                <w:rFonts w:hint="eastAsia" w:ascii="宋体" w:hAnsi="宋体" w:cs="宋体"/>
                <w:kern w:val="0"/>
                <w:sz w:val="18"/>
                <w:szCs w:val="18"/>
              </w:rPr>
              <w:t>一般烟煤</w:t>
            </w:r>
          </w:p>
        </w:tc>
        <w:tc>
          <w:tcPr>
            <w:tcW w:w="1214" w:type="pct"/>
            <w:tcBorders>
              <w:top w:val="nil"/>
              <w:left w:val="nil"/>
              <w:bottom w:val="single" w:color="auto" w:sz="4" w:space="0"/>
              <w:right w:val="single" w:color="auto" w:sz="4" w:space="0"/>
            </w:tcBorders>
            <w:shd w:val="clear" w:color="auto" w:fill="auto"/>
            <w:vAlign w:val="center"/>
          </w:tcPr>
          <w:p w14:paraId="5FA08F49">
            <w:pPr>
              <w:widowControl/>
              <w:jc w:val="center"/>
              <w:rPr>
                <w:rFonts w:hint="eastAsia" w:ascii="宋体" w:hAnsi="宋体" w:cs="宋体"/>
                <w:kern w:val="0"/>
                <w:sz w:val="18"/>
                <w:szCs w:val="18"/>
              </w:rPr>
            </w:pPr>
            <w:r>
              <w:rPr>
                <w:rFonts w:hint="eastAsia" w:ascii="宋体" w:hAnsi="宋体" w:cs="宋体"/>
                <w:kern w:val="0"/>
                <w:sz w:val="18"/>
                <w:szCs w:val="18"/>
              </w:rPr>
              <w:t>19.57</w:t>
            </w:r>
          </w:p>
        </w:tc>
        <w:tc>
          <w:tcPr>
            <w:tcW w:w="910" w:type="pct"/>
            <w:tcBorders>
              <w:top w:val="nil"/>
              <w:left w:val="nil"/>
              <w:bottom w:val="single" w:color="auto" w:sz="4" w:space="0"/>
              <w:right w:val="single" w:color="auto" w:sz="4" w:space="0"/>
            </w:tcBorders>
            <w:shd w:val="clear" w:color="auto" w:fill="auto"/>
            <w:vAlign w:val="center"/>
          </w:tcPr>
          <w:p w14:paraId="2DA5C71A">
            <w:pPr>
              <w:widowControl/>
              <w:jc w:val="center"/>
              <w:rPr>
                <w:rFonts w:hint="eastAsia" w:ascii="宋体" w:hAnsi="宋体" w:cs="宋体"/>
                <w:kern w:val="0"/>
                <w:sz w:val="18"/>
                <w:szCs w:val="18"/>
              </w:rPr>
            </w:pPr>
            <w:r>
              <w:rPr>
                <w:rFonts w:hint="eastAsia" w:ascii="宋体" w:hAnsi="宋体" w:cs="宋体"/>
                <w:kern w:val="0"/>
                <w:sz w:val="18"/>
                <w:szCs w:val="18"/>
              </w:rPr>
              <w:t>26.18</w:t>
            </w:r>
          </w:p>
        </w:tc>
        <w:tc>
          <w:tcPr>
            <w:tcW w:w="834" w:type="pct"/>
            <w:tcBorders>
              <w:top w:val="nil"/>
              <w:left w:val="nil"/>
              <w:bottom w:val="single" w:color="auto" w:sz="4" w:space="0"/>
              <w:right w:val="single" w:color="auto" w:sz="4" w:space="0"/>
            </w:tcBorders>
            <w:shd w:val="clear" w:color="auto" w:fill="auto"/>
            <w:vAlign w:val="center"/>
          </w:tcPr>
          <w:p w14:paraId="4BD3F348">
            <w:pPr>
              <w:widowControl/>
              <w:jc w:val="center"/>
              <w:rPr>
                <w:rFonts w:hint="eastAsia" w:ascii="宋体" w:hAnsi="宋体" w:cs="宋体"/>
                <w:kern w:val="0"/>
                <w:sz w:val="18"/>
                <w:szCs w:val="18"/>
              </w:rPr>
            </w:pPr>
            <w:r>
              <w:rPr>
                <w:rFonts w:hint="eastAsia" w:ascii="宋体" w:hAnsi="宋体" w:cs="宋体"/>
                <w:kern w:val="0"/>
                <w:sz w:val="18"/>
                <w:szCs w:val="18"/>
              </w:rPr>
              <w:t>85.00%</w:t>
            </w:r>
          </w:p>
        </w:tc>
        <w:tc>
          <w:tcPr>
            <w:tcW w:w="1362" w:type="pct"/>
            <w:tcBorders>
              <w:top w:val="nil"/>
              <w:left w:val="nil"/>
              <w:bottom w:val="single" w:color="auto" w:sz="4" w:space="0"/>
              <w:right w:val="single" w:color="auto" w:sz="4" w:space="0"/>
            </w:tcBorders>
            <w:shd w:val="clear" w:color="auto" w:fill="auto"/>
            <w:noWrap/>
            <w:vAlign w:val="center"/>
          </w:tcPr>
          <w:p w14:paraId="1D28EBE6">
            <w:pPr>
              <w:widowControl/>
              <w:jc w:val="center"/>
              <w:rPr>
                <w:rFonts w:hint="eastAsia" w:ascii="宋体" w:hAnsi="宋体" w:cs="宋体"/>
                <w:kern w:val="0"/>
                <w:sz w:val="18"/>
                <w:szCs w:val="18"/>
              </w:rPr>
            </w:pPr>
            <w:r>
              <w:rPr>
                <w:rFonts w:hint="eastAsia" w:ascii="宋体" w:hAnsi="宋体" w:cs="宋体"/>
                <w:kern w:val="0"/>
                <w:sz w:val="18"/>
                <w:szCs w:val="18"/>
              </w:rPr>
              <w:t>1.5968</w:t>
            </w:r>
          </w:p>
        </w:tc>
      </w:tr>
      <w:tr w14:paraId="3A120025">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6B0148C6">
            <w:pPr>
              <w:widowControl/>
              <w:jc w:val="center"/>
              <w:rPr>
                <w:rFonts w:hint="eastAsia" w:ascii="宋体" w:hAnsi="宋体" w:cs="宋体"/>
                <w:kern w:val="0"/>
                <w:sz w:val="18"/>
                <w:szCs w:val="18"/>
              </w:rPr>
            </w:pPr>
            <w:r>
              <w:rPr>
                <w:rFonts w:hint="eastAsia" w:ascii="宋体" w:hAnsi="宋体" w:cs="宋体"/>
                <w:kern w:val="0"/>
                <w:sz w:val="18"/>
                <w:szCs w:val="18"/>
              </w:rPr>
              <w:t>褐煤</w:t>
            </w:r>
          </w:p>
        </w:tc>
        <w:tc>
          <w:tcPr>
            <w:tcW w:w="1214" w:type="pct"/>
            <w:tcBorders>
              <w:top w:val="nil"/>
              <w:left w:val="nil"/>
              <w:bottom w:val="single" w:color="auto" w:sz="4" w:space="0"/>
              <w:right w:val="single" w:color="auto" w:sz="4" w:space="0"/>
            </w:tcBorders>
            <w:shd w:val="clear" w:color="auto" w:fill="auto"/>
            <w:vAlign w:val="center"/>
          </w:tcPr>
          <w:p w14:paraId="2B51CD04">
            <w:pPr>
              <w:widowControl/>
              <w:jc w:val="center"/>
              <w:rPr>
                <w:rFonts w:hint="eastAsia" w:ascii="宋体" w:hAnsi="宋体" w:cs="宋体"/>
                <w:kern w:val="0"/>
                <w:sz w:val="18"/>
                <w:szCs w:val="18"/>
              </w:rPr>
            </w:pPr>
            <w:r>
              <w:rPr>
                <w:rFonts w:hint="eastAsia" w:ascii="宋体" w:hAnsi="宋体" w:cs="宋体"/>
                <w:kern w:val="0"/>
                <w:sz w:val="18"/>
                <w:szCs w:val="18"/>
              </w:rPr>
              <w:t>14.08</w:t>
            </w:r>
          </w:p>
        </w:tc>
        <w:tc>
          <w:tcPr>
            <w:tcW w:w="910" w:type="pct"/>
            <w:tcBorders>
              <w:top w:val="nil"/>
              <w:left w:val="nil"/>
              <w:bottom w:val="single" w:color="auto" w:sz="4" w:space="0"/>
              <w:right w:val="single" w:color="auto" w:sz="4" w:space="0"/>
            </w:tcBorders>
            <w:shd w:val="clear" w:color="auto" w:fill="auto"/>
            <w:vAlign w:val="center"/>
          </w:tcPr>
          <w:p w14:paraId="7C32DA4E">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834" w:type="pct"/>
            <w:tcBorders>
              <w:top w:val="nil"/>
              <w:left w:val="nil"/>
              <w:bottom w:val="single" w:color="auto" w:sz="4" w:space="0"/>
              <w:right w:val="single" w:color="auto" w:sz="4" w:space="0"/>
            </w:tcBorders>
            <w:shd w:val="clear" w:color="auto" w:fill="auto"/>
            <w:vAlign w:val="center"/>
          </w:tcPr>
          <w:p w14:paraId="45EDE9F5">
            <w:pPr>
              <w:widowControl/>
              <w:jc w:val="center"/>
              <w:rPr>
                <w:rFonts w:hint="eastAsia" w:ascii="宋体" w:hAnsi="宋体" w:cs="宋体"/>
                <w:kern w:val="0"/>
                <w:sz w:val="18"/>
                <w:szCs w:val="18"/>
              </w:rPr>
            </w:pPr>
            <w:r>
              <w:rPr>
                <w:rFonts w:hint="eastAsia" w:ascii="宋体" w:hAnsi="宋体" w:cs="宋体"/>
                <w:kern w:val="0"/>
                <w:sz w:val="18"/>
                <w:szCs w:val="18"/>
              </w:rPr>
              <w:t>96%</w:t>
            </w:r>
          </w:p>
        </w:tc>
        <w:tc>
          <w:tcPr>
            <w:tcW w:w="1362" w:type="pct"/>
            <w:tcBorders>
              <w:top w:val="nil"/>
              <w:left w:val="nil"/>
              <w:bottom w:val="single" w:color="auto" w:sz="4" w:space="0"/>
              <w:right w:val="single" w:color="auto" w:sz="4" w:space="0"/>
            </w:tcBorders>
            <w:shd w:val="clear" w:color="auto" w:fill="auto"/>
            <w:noWrap/>
            <w:vAlign w:val="center"/>
          </w:tcPr>
          <w:p w14:paraId="53352D27">
            <w:pPr>
              <w:widowControl/>
              <w:jc w:val="center"/>
              <w:rPr>
                <w:rFonts w:hint="eastAsia" w:ascii="宋体" w:hAnsi="宋体" w:cs="宋体"/>
                <w:kern w:val="0"/>
                <w:sz w:val="18"/>
                <w:szCs w:val="18"/>
              </w:rPr>
            </w:pPr>
            <w:r>
              <w:rPr>
                <w:rFonts w:hint="eastAsia" w:ascii="宋体" w:hAnsi="宋体" w:cs="宋体"/>
                <w:kern w:val="0"/>
                <w:sz w:val="18"/>
                <w:szCs w:val="18"/>
              </w:rPr>
              <w:t>1.3877</w:t>
            </w:r>
          </w:p>
        </w:tc>
      </w:tr>
      <w:tr w14:paraId="19D0E50C">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5F9C5026">
            <w:pPr>
              <w:widowControl/>
              <w:jc w:val="center"/>
              <w:rPr>
                <w:rFonts w:hint="eastAsia" w:ascii="宋体" w:hAnsi="宋体" w:cs="宋体"/>
                <w:kern w:val="0"/>
                <w:sz w:val="18"/>
                <w:szCs w:val="18"/>
              </w:rPr>
            </w:pPr>
            <w:r>
              <w:rPr>
                <w:rFonts w:hint="eastAsia" w:ascii="宋体" w:hAnsi="宋体" w:cs="宋体"/>
                <w:kern w:val="0"/>
                <w:sz w:val="18"/>
                <w:szCs w:val="18"/>
              </w:rPr>
              <w:t>洗精煤</w:t>
            </w:r>
          </w:p>
        </w:tc>
        <w:tc>
          <w:tcPr>
            <w:tcW w:w="1214" w:type="pct"/>
            <w:tcBorders>
              <w:top w:val="nil"/>
              <w:left w:val="nil"/>
              <w:bottom w:val="single" w:color="auto" w:sz="4" w:space="0"/>
              <w:right w:val="single" w:color="auto" w:sz="4" w:space="0"/>
            </w:tcBorders>
            <w:shd w:val="clear" w:color="auto" w:fill="auto"/>
            <w:vAlign w:val="center"/>
          </w:tcPr>
          <w:p w14:paraId="0ABBB14D">
            <w:pPr>
              <w:widowControl/>
              <w:jc w:val="center"/>
              <w:rPr>
                <w:rFonts w:hint="eastAsia" w:ascii="宋体" w:hAnsi="宋体" w:cs="宋体"/>
                <w:kern w:val="0"/>
                <w:sz w:val="18"/>
                <w:szCs w:val="18"/>
              </w:rPr>
            </w:pPr>
            <w:r>
              <w:rPr>
                <w:rFonts w:hint="eastAsia" w:ascii="宋体" w:hAnsi="宋体" w:cs="宋体"/>
                <w:kern w:val="0"/>
                <w:sz w:val="18"/>
                <w:szCs w:val="18"/>
              </w:rPr>
              <w:t>26.334</w:t>
            </w:r>
          </w:p>
        </w:tc>
        <w:tc>
          <w:tcPr>
            <w:tcW w:w="910" w:type="pct"/>
            <w:tcBorders>
              <w:top w:val="nil"/>
              <w:left w:val="nil"/>
              <w:bottom w:val="single" w:color="auto" w:sz="4" w:space="0"/>
              <w:right w:val="single" w:color="auto" w:sz="4" w:space="0"/>
            </w:tcBorders>
            <w:shd w:val="clear" w:color="auto" w:fill="auto"/>
            <w:vAlign w:val="center"/>
          </w:tcPr>
          <w:p w14:paraId="5D8D953D">
            <w:pPr>
              <w:widowControl/>
              <w:jc w:val="center"/>
              <w:rPr>
                <w:rFonts w:hint="eastAsia" w:ascii="宋体" w:hAnsi="宋体" w:cs="宋体"/>
                <w:kern w:val="0"/>
                <w:sz w:val="18"/>
                <w:szCs w:val="18"/>
              </w:rPr>
            </w:pPr>
            <w:r>
              <w:rPr>
                <w:rFonts w:hint="eastAsia" w:ascii="宋体" w:hAnsi="宋体" w:cs="宋体"/>
                <w:kern w:val="0"/>
                <w:sz w:val="18"/>
                <w:szCs w:val="18"/>
              </w:rPr>
              <w:t>25.4</w:t>
            </w:r>
          </w:p>
        </w:tc>
        <w:tc>
          <w:tcPr>
            <w:tcW w:w="834" w:type="pct"/>
            <w:tcBorders>
              <w:top w:val="nil"/>
              <w:left w:val="nil"/>
              <w:bottom w:val="single" w:color="auto" w:sz="4" w:space="0"/>
              <w:right w:val="single" w:color="auto" w:sz="4" w:space="0"/>
            </w:tcBorders>
            <w:shd w:val="clear" w:color="auto" w:fill="auto"/>
            <w:vAlign w:val="center"/>
          </w:tcPr>
          <w:p w14:paraId="1BA31CD4">
            <w:pPr>
              <w:widowControl/>
              <w:jc w:val="center"/>
              <w:rPr>
                <w:rFonts w:hint="eastAsia" w:ascii="宋体" w:hAnsi="宋体" w:cs="宋体"/>
                <w:kern w:val="0"/>
                <w:sz w:val="18"/>
                <w:szCs w:val="18"/>
              </w:rPr>
            </w:pPr>
            <w:r>
              <w:rPr>
                <w:rFonts w:hint="eastAsia" w:ascii="宋体" w:hAnsi="宋体" w:cs="宋体"/>
                <w:kern w:val="0"/>
                <w:sz w:val="18"/>
                <w:szCs w:val="18"/>
              </w:rPr>
              <w:t>96%</w:t>
            </w:r>
          </w:p>
        </w:tc>
        <w:tc>
          <w:tcPr>
            <w:tcW w:w="1362" w:type="pct"/>
            <w:tcBorders>
              <w:top w:val="nil"/>
              <w:left w:val="nil"/>
              <w:bottom w:val="single" w:color="auto" w:sz="4" w:space="0"/>
              <w:right w:val="single" w:color="auto" w:sz="4" w:space="0"/>
            </w:tcBorders>
            <w:shd w:val="clear" w:color="auto" w:fill="auto"/>
            <w:noWrap/>
            <w:vAlign w:val="center"/>
          </w:tcPr>
          <w:p w14:paraId="5B95B86C">
            <w:pPr>
              <w:widowControl/>
              <w:jc w:val="center"/>
              <w:rPr>
                <w:rFonts w:hint="eastAsia" w:ascii="宋体" w:hAnsi="宋体" w:cs="宋体"/>
                <w:kern w:val="0"/>
                <w:sz w:val="18"/>
                <w:szCs w:val="18"/>
              </w:rPr>
            </w:pPr>
            <w:r>
              <w:rPr>
                <w:rFonts w:hint="eastAsia" w:ascii="宋体" w:hAnsi="宋体" w:cs="宋体"/>
                <w:kern w:val="0"/>
                <w:sz w:val="18"/>
                <w:szCs w:val="18"/>
              </w:rPr>
              <w:t>2.3545</w:t>
            </w:r>
          </w:p>
        </w:tc>
      </w:tr>
      <w:tr w14:paraId="6B224595">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7DEFC0B7">
            <w:pPr>
              <w:widowControl/>
              <w:jc w:val="center"/>
              <w:rPr>
                <w:rFonts w:hint="eastAsia" w:ascii="宋体" w:hAnsi="宋体" w:cs="宋体"/>
                <w:kern w:val="0"/>
                <w:sz w:val="18"/>
                <w:szCs w:val="18"/>
              </w:rPr>
            </w:pPr>
            <w:r>
              <w:rPr>
                <w:rFonts w:hint="eastAsia" w:ascii="宋体" w:hAnsi="宋体" w:cs="宋体"/>
                <w:kern w:val="0"/>
                <w:sz w:val="18"/>
                <w:szCs w:val="18"/>
              </w:rPr>
              <w:t>其他洗煤</w:t>
            </w:r>
          </w:p>
        </w:tc>
        <w:tc>
          <w:tcPr>
            <w:tcW w:w="1214" w:type="pct"/>
            <w:tcBorders>
              <w:top w:val="nil"/>
              <w:left w:val="nil"/>
              <w:bottom w:val="single" w:color="auto" w:sz="4" w:space="0"/>
              <w:right w:val="single" w:color="auto" w:sz="4" w:space="0"/>
            </w:tcBorders>
            <w:shd w:val="clear" w:color="auto" w:fill="auto"/>
            <w:vAlign w:val="center"/>
          </w:tcPr>
          <w:p w14:paraId="71C137FF">
            <w:pPr>
              <w:widowControl/>
              <w:jc w:val="center"/>
              <w:rPr>
                <w:rFonts w:hint="eastAsia" w:ascii="宋体" w:hAnsi="宋体" w:cs="宋体"/>
                <w:kern w:val="0"/>
                <w:sz w:val="18"/>
                <w:szCs w:val="18"/>
              </w:rPr>
            </w:pPr>
            <w:r>
              <w:rPr>
                <w:rFonts w:hint="eastAsia" w:ascii="宋体" w:hAnsi="宋体" w:cs="宋体"/>
                <w:kern w:val="0"/>
                <w:sz w:val="18"/>
                <w:szCs w:val="18"/>
              </w:rPr>
              <w:t>8.363</w:t>
            </w:r>
          </w:p>
        </w:tc>
        <w:tc>
          <w:tcPr>
            <w:tcW w:w="910" w:type="pct"/>
            <w:tcBorders>
              <w:top w:val="nil"/>
              <w:left w:val="nil"/>
              <w:bottom w:val="single" w:color="auto" w:sz="4" w:space="0"/>
              <w:right w:val="single" w:color="auto" w:sz="4" w:space="0"/>
            </w:tcBorders>
            <w:shd w:val="clear" w:color="auto" w:fill="auto"/>
            <w:vAlign w:val="center"/>
          </w:tcPr>
          <w:p w14:paraId="1C8E13DF">
            <w:pPr>
              <w:widowControl/>
              <w:jc w:val="center"/>
              <w:rPr>
                <w:rFonts w:hint="eastAsia" w:ascii="宋体" w:hAnsi="宋体" w:cs="宋体"/>
                <w:kern w:val="0"/>
                <w:sz w:val="18"/>
                <w:szCs w:val="18"/>
              </w:rPr>
            </w:pPr>
            <w:r>
              <w:rPr>
                <w:rFonts w:hint="eastAsia" w:ascii="宋体" w:hAnsi="宋体" w:cs="宋体"/>
                <w:kern w:val="0"/>
                <w:sz w:val="18"/>
                <w:szCs w:val="18"/>
              </w:rPr>
              <w:t>25.4</w:t>
            </w:r>
          </w:p>
        </w:tc>
        <w:tc>
          <w:tcPr>
            <w:tcW w:w="834" w:type="pct"/>
            <w:tcBorders>
              <w:top w:val="nil"/>
              <w:left w:val="nil"/>
              <w:bottom w:val="single" w:color="auto" w:sz="4" w:space="0"/>
              <w:right w:val="single" w:color="auto" w:sz="4" w:space="0"/>
            </w:tcBorders>
            <w:shd w:val="clear" w:color="auto" w:fill="auto"/>
            <w:vAlign w:val="center"/>
          </w:tcPr>
          <w:p w14:paraId="119D0A96">
            <w:pPr>
              <w:widowControl/>
              <w:jc w:val="center"/>
              <w:rPr>
                <w:rFonts w:hint="eastAsia" w:ascii="宋体" w:hAnsi="宋体" w:cs="宋体"/>
                <w:kern w:val="0"/>
                <w:sz w:val="18"/>
                <w:szCs w:val="18"/>
              </w:rPr>
            </w:pPr>
            <w:r>
              <w:rPr>
                <w:rFonts w:hint="eastAsia" w:ascii="宋体" w:hAnsi="宋体" w:cs="宋体"/>
                <w:kern w:val="0"/>
                <w:sz w:val="18"/>
                <w:szCs w:val="18"/>
              </w:rPr>
              <w:t>96%</w:t>
            </w:r>
          </w:p>
        </w:tc>
        <w:tc>
          <w:tcPr>
            <w:tcW w:w="1362" w:type="pct"/>
            <w:tcBorders>
              <w:top w:val="nil"/>
              <w:left w:val="nil"/>
              <w:bottom w:val="single" w:color="auto" w:sz="4" w:space="0"/>
              <w:right w:val="single" w:color="auto" w:sz="4" w:space="0"/>
            </w:tcBorders>
            <w:shd w:val="clear" w:color="auto" w:fill="auto"/>
            <w:noWrap/>
            <w:vAlign w:val="center"/>
          </w:tcPr>
          <w:p w14:paraId="50ABD54A">
            <w:pPr>
              <w:widowControl/>
              <w:jc w:val="center"/>
              <w:rPr>
                <w:rFonts w:hint="eastAsia" w:ascii="宋体" w:hAnsi="宋体" w:cs="宋体"/>
                <w:kern w:val="0"/>
                <w:sz w:val="18"/>
                <w:szCs w:val="18"/>
              </w:rPr>
            </w:pPr>
            <w:r>
              <w:rPr>
                <w:rFonts w:hint="eastAsia" w:ascii="宋体" w:hAnsi="宋体" w:cs="宋体"/>
                <w:kern w:val="0"/>
                <w:sz w:val="18"/>
                <w:szCs w:val="18"/>
              </w:rPr>
              <w:t>0.7477</w:t>
            </w:r>
          </w:p>
        </w:tc>
      </w:tr>
      <w:tr w14:paraId="028EBA4B">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1CD44CD5">
            <w:pPr>
              <w:widowControl/>
              <w:jc w:val="center"/>
              <w:rPr>
                <w:rFonts w:hint="eastAsia" w:ascii="宋体" w:hAnsi="宋体" w:cs="宋体"/>
                <w:kern w:val="0"/>
                <w:sz w:val="18"/>
                <w:szCs w:val="18"/>
              </w:rPr>
            </w:pPr>
            <w:r>
              <w:rPr>
                <w:rFonts w:hint="eastAsia" w:ascii="宋体" w:hAnsi="宋体" w:cs="宋体"/>
                <w:kern w:val="0"/>
                <w:sz w:val="18"/>
                <w:szCs w:val="18"/>
              </w:rPr>
              <w:t>煤制品</w:t>
            </w:r>
          </w:p>
        </w:tc>
        <w:tc>
          <w:tcPr>
            <w:tcW w:w="1214" w:type="pct"/>
            <w:tcBorders>
              <w:top w:val="nil"/>
              <w:left w:val="nil"/>
              <w:bottom w:val="single" w:color="auto" w:sz="4" w:space="0"/>
              <w:right w:val="single" w:color="auto" w:sz="4" w:space="0"/>
            </w:tcBorders>
            <w:shd w:val="clear" w:color="auto" w:fill="auto"/>
            <w:vAlign w:val="center"/>
          </w:tcPr>
          <w:p w14:paraId="179449D8">
            <w:pPr>
              <w:widowControl/>
              <w:jc w:val="center"/>
              <w:rPr>
                <w:rFonts w:hint="eastAsia" w:ascii="宋体" w:hAnsi="宋体" w:cs="宋体"/>
                <w:kern w:val="0"/>
                <w:sz w:val="18"/>
                <w:szCs w:val="18"/>
              </w:rPr>
            </w:pPr>
            <w:r>
              <w:rPr>
                <w:rFonts w:hint="eastAsia" w:ascii="宋体" w:hAnsi="宋体" w:cs="宋体"/>
                <w:kern w:val="0"/>
                <w:sz w:val="18"/>
                <w:szCs w:val="18"/>
              </w:rPr>
              <w:t>17.46</w:t>
            </w:r>
          </w:p>
        </w:tc>
        <w:tc>
          <w:tcPr>
            <w:tcW w:w="910" w:type="pct"/>
            <w:tcBorders>
              <w:top w:val="nil"/>
              <w:left w:val="nil"/>
              <w:bottom w:val="single" w:color="auto" w:sz="4" w:space="0"/>
              <w:right w:val="single" w:color="auto" w:sz="4" w:space="0"/>
            </w:tcBorders>
            <w:shd w:val="clear" w:color="auto" w:fill="auto"/>
            <w:vAlign w:val="center"/>
          </w:tcPr>
          <w:p w14:paraId="2EE19B5E">
            <w:pPr>
              <w:widowControl/>
              <w:jc w:val="center"/>
              <w:rPr>
                <w:rFonts w:hint="eastAsia" w:ascii="宋体" w:hAnsi="宋体" w:cs="宋体"/>
                <w:kern w:val="0"/>
                <w:sz w:val="18"/>
                <w:szCs w:val="18"/>
              </w:rPr>
            </w:pPr>
            <w:r>
              <w:rPr>
                <w:rFonts w:hint="eastAsia" w:ascii="宋体" w:hAnsi="宋体" w:cs="宋体"/>
                <w:kern w:val="0"/>
                <w:sz w:val="18"/>
                <w:szCs w:val="18"/>
              </w:rPr>
              <w:t>33.6</w:t>
            </w:r>
          </w:p>
        </w:tc>
        <w:tc>
          <w:tcPr>
            <w:tcW w:w="834" w:type="pct"/>
            <w:tcBorders>
              <w:top w:val="nil"/>
              <w:left w:val="nil"/>
              <w:bottom w:val="single" w:color="auto" w:sz="4" w:space="0"/>
              <w:right w:val="single" w:color="auto" w:sz="4" w:space="0"/>
            </w:tcBorders>
            <w:shd w:val="clear" w:color="auto" w:fill="auto"/>
            <w:vAlign w:val="center"/>
          </w:tcPr>
          <w:p w14:paraId="20122BF5">
            <w:pPr>
              <w:widowControl/>
              <w:jc w:val="center"/>
              <w:rPr>
                <w:rFonts w:hint="eastAsia" w:ascii="宋体" w:hAnsi="宋体" w:cs="宋体"/>
                <w:kern w:val="0"/>
                <w:sz w:val="18"/>
                <w:szCs w:val="18"/>
              </w:rPr>
            </w:pPr>
            <w:r>
              <w:rPr>
                <w:rFonts w:hint="eastAsia" w:ascii="宋体" w:hAnsi="宋体" w:cs="宋体"/>
                <w:kern w:val="0"/>
                <w:sz w:val="18"/>
                <w:szCs w:val="18"/>
              </w:rPr>
              <w:t>90%</w:t>
            </w:r>
          </w:p>
        </w:tc>
        <w:tc>
          <w:tcPr>
            <w:tcW w:w="1362" w:type="pct"/>
            <w:tcBorders>
              <w:top w:val="nil"/>
              <w:left w:val="nil"/>
              <w:bottom w:val="single" w:color="auto" w:sz="4" w:space="0"/>
              <w:right w:val="single" w:color="auto" w:sz="4" w:space="0"/>
            </w:tcBorders>
            <w:shd w:val="clear" w:color="auto" w:fill="auto"/>
            <w:noWrap/>
            <w:vAlign w:val="center"/>
          </w:tcPr>
          <w:p w14:paraId="742D226E">
            <w:pPr>
              <w:widowControl/>
              <w:jc w:val="center"/>
              <w:rPr>
                <w:rFonts w:hint="eastAsia" w:ascii="宋体" w:hAnsi="宋体" w:cs="宋体"/>
                <w:kern w:val="0"/>
                <w:sz w:val="18"/>
                <w:szCs w:val="18"/>
              </w:rPr>
            </w:pPr>
            <w:r>
              <w:rPr>
                <w:rFonts w:hint="eastAsia" w:ascii="宋体" w:hAnsi="宋体" w:cs="宋体"/>
                <w:kern w:val="0"/>
                <w:sz w:val="18"/>
                <w:szCs w:val="18"/>
              </w:rPr>
              <w:t>1.9360</w:t>
            </w:r>
          </w:p>
        </w:tc>
      </w:tr>
      <w:tr w14:paraId="185D4A0C">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388D8B1D">
            <w:pPr>
              <w:widowControl/>
              <w:jc w:val="center"/>
              <w:rPr>
                <w:rFonts w:hint="eastAsia" w:ascii="宋体" w:hAnsi="宋体" w:cs="宋体"/>
                <w:kern w:val="0"/>
                <w:sz w:val="18"/>
                <w:szCs w:val="18"/>
              </w:rPr>
            </w:pPr>
            <w:r>
              <w:rPr>
                <w:rFonts w:hint="eastAsia" w:ascii="宋体" w:hAnsi="宋体" w:cs="宋体"/>
                <w:kern w:val="0"/>
                <w:sz w:val="18"/>
                <w:szCs w:val="18"/>
              </w:rPr>
              <w:t>焦炭</w:t>
            </w:r>
          </w:p>
        </w:tc>
        <w:tc>
          <w:tcPr>
            <w:tcW w:w="1214" w:type="pct"/>
            <w:tcBorders>
              <w:top w:val="nil"/>
              <w:left w:val="nil"/>
              <w:bottom w:val="single" w:color="auto" w:sz="4" w:space="0"/>
              <w:right w:val="single" w:color="auto" w:sz="4" w:space="0"/>
            </w:tcBorders>
            <w:shd w:val="clear" w:color="auto" w:fill="auto"/>
            <w:vAlign w:val="center"/>
          </w:tcPr>
          <w:p w14:paraId="291EB666">
            <w:pPr>
              <w:widowControl/>
              <w:jc w:val="center"/>
              <w:rPr>
                <w:rFonts w:hint="eastAsia" w:ascii="宋体" w:hAnsi="宋体" w:cs="宋体"/>
                <w:kern w:val="0"/>
                <w:sz w:val="18"/>
                <w:szCs w:val="18"/>
              </w:rPr>
            </w:pPr>
            <w:r>
              <w:rPr>
                <w:rFonts w:hint="eastAsia" w:ascii="宋体" w:hAnsi="宋体" w:cs="宋体"/>
                <w:kern w:val="0"/>
                <w:sz w:val="18"/>
                <w:szCs w:val="18"/>
              </w:rPr>
              <w:t>28.447</w:t>
            </w:r>
          </w:p>
        </w:tc>
        <w:tc>
          <w:tcPr>
            <w:tcW w:w="910" w:type="pct"/>
            <w:tcBorders>
              <w:top w:val="nil"/>
              <w:left w:val="nil"/>
              <w:bottom w:val="single" w:color="auto" w:sz="4" w:space="0"/>
              <w:right w:val="single" w:color="auto" w:sz="4" w:space="0"/>
            </w:tcBorders>
            <w:shd w:val="clear" w:color="auto" w:fill="auto"/>
            <w:vAlign w:val="center"/>
          </w:tcPr>
          <w:p w14:paraId="1A482FE3">
            <w:pPr>
              <w:widowControl/>
              <w:jc w:val="center"/>
              <w:rPr>
                <w:rFonts w:hint="eastAsia" w:ascii="宋体" w:hAnsi="宋体" w:cs="宋体"/>
                <w:kern w:val="0"/>
                <w:sz w:val="18"/>
                <w:szCs w:val="18"/>
              </w:rPr>
            </w:pPr>
            <w:r>
              <w:rPr>
                <w:rFonts w:hint="eastAsia" w:ascii="宋体" w:hAnsi="宋体" w:cs="宋体"/>
                <w:kern w:val="0"/>
                <w:sz w:val="18"/>
                <w:szCs w:val="18"/>
              </w:rPr>
              <w:t>29.4</w:t>
            </w:r>
          </w:p>
        </w:tc>
        <w:tc>
          <w:tcPr>
            <w:tcW w:w="834" w:type="pct"/>
            <w:tcBorders>
              <w:top w:val="nil"/>
              <w:left w:val="nil"/>
              <w:bottom w:val="single" w:color="auto" w:sz="4" w:space="0"/>
              <w:right w:val="single" w:color="auto" w:sz="4" w:space="0"/>
            </w:tcBorders>
            <w:shd w:val="clear" w:color="auto" w:fill="auto"/>
            <w:vAlign w:val="center"/>
          </w:tcPr>
          <w:p w14:paraId="5E61E038">
            <w:pPr>
              <w:widowControl/>
              <w:jc w:val="center"/>
              <w:rPr>
                <w:rFonts w:hint="eastAsia" w:ascii="宋体" w:hAnsi="宋体" w:cs="宋体"/>
                <w:kern w:val="0"/>
                <w:sz w:val="18"/>
                <w:szCs w:val="18"/>
              </w:rPr>
            </w:pPr>
            <w:r>
              <w:rPr>
                <w:rFonts w:hint="eastAsia" w:ascii="宋体" w:hAnsi="宋体" w:cs="宋体"/>
                <w:kern w:val="0"/>
                <w:sz w:val="18"/>
                <w:szCs w:val="18"/>
              </w:rPr>
              <w:t>93%</w:t>
            </w:r>
          </w:p>
        </w:tc>
        <w:tc>
          <w:tcPr>
            <w:tcW w:w="1362" w:type="pct"/>
            <w:tcBorders>
              <w:top w:val="nil"/>
              <w:left w:val="nil"/>
              <w:bottom w:val="single" w:color="auto" w:sz="4" w:space="0"/>
              <w:right w:val="single" w:color="auto" w:sz="4" w:space="0"/>
            </w:tcBorders>
            <w:shd w:val="clear" w:color="auto" w:fill="auto"/>
            <w:noWrap/>
            <w:vAlign w:val="center"/>
          </w:tcPr>
          <w:p w14:paraId="6BE3AC7E">
            <w:pPr>
              <w:widowControl/>
              <w:jc w:val="center"/>
              <w:rPr>
                <w:rFonts w:hint="eastAsia" w:ascii="宋体" w:hAnsi="宋体" w:cs="宋体"/>
                <w:kern w:val="0"/>
                <w:sz w:val="18"/>
                <w:szCs w:val="18"/>
              </w:rPr>
            </w:pPr>
            <w:r>
              <w:rPr>
                <w:rFonts w:hint="eastAsia" w:ascii="宋体" w:hAnsi="宋体" w:cs="宋体"/>
                <w:kern w:val="0"/>
                <w:sz w:val="18"/>
                <w:szCs w:val="18"/>
              </w:rPr>
              <w:t>2.8519</w:t>
            </w:r>
          </w:p>
        </w:tc>
      </w:tr>
      <w:tr w14:paraId="590AAF38">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4DEE73F8">
            <w:pPr>
              <w:widowControl/>
              <w:jc w:val="center"/>
              <w:rPr>
                <w:rFonts w:hint="eastAsia" w:ascii="宋体" w:hAnsi="宋体" w:cs="宋体"/>
                <w:kern w:val="0"/>
                <w:sz w:val="18"/>
                <w:szCs w:val="18"/>
              </w:rPr>
            </w:pPr>
            <w:r>
              <w:rPr>
                <w:rFonts w:hint="eastAsia" w:ascii="宋体" w:hAnsi="宋体" w:cs="宋体"/>
                <w:kern w:val="0"/>
                <w:sz w:val="18"/>
                <w:szCs w:val="18"/>
              </w:rPr>
              <w:t>焦炉煤气</w:t>
            </w:r>
          </w:p>
        </w:tc>
        <w:tc>
          <w:tcPr>
            <w:tcW w:w="1214" w:type="pct"/>
            <w:tcBorders>
              <w:top w:val="nil"/>
              <w:left w:val="nil"/>
              <w:bottom w:val="single" w:color="auto" w:sz="4" w:space="0"/>
              <w:right w:val="single" w:color="auto" w:sz="4" w:space="0"/>
            </w:tcBorders>
            <w:shd w:val="clear" w:color="auto" w:fill="auto"/>
            <w:vAlign w:val="center"/>
          </w:tcPr>
          <w:p w14:paraId="4FE3C11E">
            <w:pPr>
              <w:widowControl/>
              <w:jc w:val="center"/>
              <w:rPr>
                <w:rFonts w:hint="eastAsia" w:ascii="宋体" w:hAnsi="宋体" w:cs="宋体"/>
                <w:kern w:val="0"/>
                <w:sz w:val="18"/>
                <w:szCs w:val="18"/>
              </w:rPr>
            </w:pPr>
            <w:r>
              <w:rPr>
                <w:rFonts w:hint="eastAsia" w:ascii="宋体" w:hAnsi="宋体" w:cs="宋体"/>
                <w:kern w:val="0"/>
                <w:sz w:val="18"/>
                <w:szCs w:val="18"/>
              </w:rPr>
              <w:t>173.54</w:t>
            </w:r>
          </w:p>
        </w:tc>
        <w:tc>
          <w:tcPr>
            <w:tcW w:w="910" w:type="pct"/>
            <w:tcBorders>
              <w:top w:val="nil"/>
              <w:left w:val="nil"/>
              <w:bottom w:val="single" w:color="auto" w:sz="4" w:space="0"/>
              <w:right w:val="single" w:color="auto" w:sz="4" w:space="0"/>
            </w:tcBorders>
            <w:shd w:val="clear" w:color="auto" w:fill="auto"/>
            <w:vAlign w:val="center"/>
          </w:tcPr>
          <w:p w14:paraId="6F74756F">
            <w:pPr>
              <w:widowControl/>
              <w:jc w:val="center"/>
              <w:rPr>
                <w:rFonts w:hint="eastAsia" w:ascii="宋体" w:hAnsi="宋体" w:cs="宋体"/>
                <w:kern w:val="0"/>
                <w:sz w:val="18"/>
                <w:szCs w:val="18"/>
              </w:rPr>
            </w:pPr>
            <w:r>
              <w:rPr>
                <w:rFonts w:hint="eastAsia" w:ascii="宋体" w:hAnsi="宋体" w:cs="宋体"/>
                <w:kern w:val="0"/>
                <w:sz w:val="18"/>
                <w:szCs w:val="18"/>
              </w:rPr>
              <w:t>13.6</w:t>
            </w:r>
          </w:p>
        </w:tc>
        <w:tc>
          <w:tcPr>
            <w:tcW w:w="834" w:type="pct"/>
            <w:tcBorders>
              <w:top w:val="nil"/>
              <w:left w:val="nil"/>
              <w:bottom w:val="single" w:color="auto" w:sz="4" w:space="0"/>
              <w:right w:val="single" w:color="auto" w:sz="4" w:space="0"/>
            </w:tcBorders>
            <w:shd w:val="clear" w:color="auto" w:fill="auto"/>
            <w:vAlign w:val="center"/>
          </w:tcPr>
          <w:p w14:paraId="61CA25D9">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1362" w:type="pct"/>
            <w:tcBorders>
              <w:top w:val="nil"/>
              <w:left w:val="nil"/>
              <w:bottom w:val="single" w:color="auto" w:sz="4" w:space="0"/>
              <w:right w:val="single" w:color="auto" w:sz="4" w:space="0"/>
            </w:tcBorders>
            <w:shd w:val="clear" w:color="auto" w:fill="auto"/>
            <w:noWrap/>
            <w:vAlign w:val="center"/>
          </w:tcPr>
          <w:p w14:paraId="231ADFDC">
            <w:pPr>
              <w:widowControl/>
              <w:jc w:val="center"/>
              <w:rPr>
                <w:rFonts w:hint="eastAsia" w:ascii="宋体" w:hAnsi="宋体" w:cs="宋体"/>
                <w:kern w:val="0"/>
                <w:sz w:val="18"/>
                <w:szCs w:val="18"/>
              </w:rPr>
            </w:pPr>
            <w:r>
              <w:rPr>
                <w:rFonts w:hint="eastAsia" w:ascii="宋体" w:hAnsi="宋体" w:cs="宋体"/>
                <w:kern w:val="0"/>
                <w:sz w:val="18"/>
                <w:szCs w:val="18"/>
              </w:rPr>
              <w:t>8.5673</w:t>
            </w:r>
          </w:p>
        </w:tc>
      </w:tr>
      <w:tr w14:paraId="26B99BF3">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09F0EF4F">
            <w:pPr>
              <w:widowControl/>
              <w:jc w:val="center"/>
              <w:rPr>
                <w:rFonts w:hint="eastAsia" w:ascii="宋体" w:hAnsi="宋体" w:cs="宋体"/>
                <w:kern w:val="0"/>
                <w:sz w:val="18"/>
                <w:szCs w:val="18"/>
              </w:rPr>
            </w:pPr>
            <w:r>
              <w:rPr>
                <w:rFonts w:hint="eastAsia" w:ascii="宋体" w:hAnsi="宋体" w:cs="宋体"/>
                <w:kern w:val="0"/>
                <w:sz w:val="18"/>
                <w:szCs w:val="18"/>
              </w:rPr>
              <w:t>其他煤气</w:t>
            </w:r>
          </w:p>
        </w:tc>
        <w:tc>
          <w:tcPr>
            <w:tcW w:w="1214" w:type="pct"/>
            <w:tcBorders>
              <w:top w:val="nil"/>
              <w:left w:val="nil"/>
              <w:bottom w:val="single" w:color="auto" w:sz="4" w:space="0"/>
              <w:right w:val="single" w:color="auto" w:sz="4" w:space="0"/>
            </w:tcBorders>
            <w:shd w:val="clear" w:color="auto" w:fill="auto"/>
            <w:vAlign w:val="center"/>
          </w:tcPr>
          <w:p w14:paraId="7B1955C1">
            <w:pPr>
              <w:widowControl/>
              <w:jc w:val="center"/>
              <w:rPr>
                <w:rFonts w:hint="eastAsia" w:ascii="宋体" w:hAnsi="宋体" w:cs="宋体"/>
                <w:kern w:val="0"/>
                <w:sz w:val="18"/>
                <w:szCs w:val="18"/>
              </w:rPr>
            </w:pPr>
            <w:r>
              <w:rPr>
                <w:rFonts w:hint="eastAsia" w:ascii="宋体" w:hAnsi="宋体" w:cs="宋体"/>
                <w:kern w:val="0"/>
                <w:sz w:val="18"/>
                <w:szCs w:val="18"/>
              </w:rPr>
              <w:t>52.27</w:t>
            </w:r>
          </w:p>
        </w:tc>
        <w:tc>
          <w:tcPr>
            <w:tcW w:w="910" w:type="pct"/>
            <w:tcBorders>
              <w:top w:val="nil"/>
              <w:left w:val="nil"/>
              <w:bottom w:val="single" w:color="auto" w:sz="4" w:space="0"/>
              <w:right w:val="single" w:color="auto" w:sz="4" w:space="0"/>
            </w:tcBorders>
            <w:shd w:val="clear" w:color="auto" w:fill="auto"/>
            <w:vAlign w:val="center"/>
          </w:tcPr>
          <w:p w14:paraId="15FBC5D3">
            <w:pPr>
              <w:widowControl/>
              <w:jc w:val="center"/>
              <w:rPr>
                <w:rFonts w:hint="eastAsia" w:ascii="宋体" w:hAnsi="宋体" w:cs="宋体"/>
                <w:kern w:val="0"/>
                <w:sz w:val="18"/>
                <w:szCs w:val="18"/>
              </w:rPr>
            </w:pPr>
            <w:r>
              <w:rPr>
                <w:rFonts w:hint="eastAsia" w:ascii="宋体" w:hAnsi="宋体" w:cs="宋体"/>
                <w:kern w:val="0"/>
                <w:sz w:val="18"/>
                <w:szCs w:val="18"/>
              </w:rPr>
              <w:t>12.2</w:t>
            </w:r>
          </w:p>
        </w:tc>
        <w:tc>
          <w:tcPr>
            <w:tcW w:w="834" w:type="pct"/>
            <w:tcBorders>
              <w:top w:val="nil"/>
              <w:left w:val="nil"/>
              <w:bottom w:val="single" w:color="auto" w:sz="4" w:space="0"/>
              <w:right w:val="single" w:color="auto" w:sz="4" w:space="0"/>
            </w:tcBorders>
            <w:shd w:val="clear" w:color="auto" w:fill="auto"/>
            <w:vAlign w:val="center"/>
          </w:tcPr>
          <w:p w14:paraId="76E0FB1A">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1362" w:type="pct"/>
            <w:tcBorders>
              <w:top w:val="nil"/>
              <w:left w:val="nil"/>
              <w:bottom w:val="single" w:color="auto" w:sz="4" w:space="0"/>
              <w:right w:val="single" w:color="auto" w:sz="4" w:space="0"/>
            </w:tcBorders>
            <w:shd w:val="clear" w:color="auto" w:fill="auto"/>
            <w:noWrap/>
            <w:vAlign w:val="center"/>
          </w:tcPr>
          <w:p w14:paraId="300E1147">
            <w:pPr>
              <w:widowControl/>
              <w:jc w:val="center"/>
              <w:rPr>
                <w:rFonts w:hint="eastAsia" w:ascii="宋体" w:hAnsi="宋体" w:cs="宋体"/>
                <w:kern w:val="0"/>
                <w:sz w:val="18"/>
                <w:szCs w:val="18"/>
              </w:rPr>
            </w:pPr>
            <w:r>
              <w:rPr>
                <w:rFonts w:hint="eastAsia" w:ascii="宋体" w:hAnsi="宋体" w:cs="宋体"/>
                <w:kern w:val="0"/>
                <w:sz w:val="18"/>
                <w:szCs w:val="18"/>
              </w:rPr>
              <w:t>2.3148</w:t>
            </w:r>
          </w:p>
        </w:tc>
      </w:tr>
      <w:tr w14:paraId="50DF33CB">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39A073DF">
            <w:pPr>
              <w:widowControl/>
              <w:jc w:val="center"/>
              <w:rPr>
                <w:rFonts w:hint="eastAsia" w:ascii="宋体" w:hAnsi="宋体" w:cs="宋体"/>
                <w:kern w:val="0"/>
                <w:sz w:val="18"/>
                <w:szCs w:val="18"/>
              </w:rPr>
            </w:pPr>
            <w:r>
              <w:rPr>
                <w:rFonts w:hint="eastAsia" w:ascii="宋体" w:hAnsi="宋体" w:cs="宋体"/>
                <w:kern w:val="0"/>
                <w:sz w:val="18"/>
                <w:szCs w:val="18"/>
              </w:rPr>
              <w:t>原油</w:t>
            </w:r>
          </w:p>
        </w:tc>
        <w:tc>
          <w:tcPr>
            <w:tcW w:w="1214" w:type="pct"/>
            <w:tcBorders>
              <w:top w:val="nil"/>
              <w:left w:val="nil"/>
              <w:bottom w:val="single" w:color="auto" w:sz="4" w:space="0"/>
              <w:right w:val="single" w:color="auto" w:sz="4" w:space="0"/>
            </w:tcBorders>
            <w:shd w:val="clear" w:color="auto" w:fill="auto"/>
            <w:vAlign w:val="center"/>
          </w:tcPr>
          <w:p w14:paraId="5B8A0D7F">
            <w:pPr>
              <w:widowControl/>
              <w:jc w:val="center"/>
              <w:rPr>
                <w:rFonts w:hint="eastAsia" w:ascii="宋体" w:hAnsi="宋体" w:cs="宋体"/>
                <w:kern w:val="0"/>
                <w:sz w:val="18"/>
                <w:szCs w:val="18"/>
              </w:rPr>
            </w:pPr>
            <w:r>
              <w:rPr>
                <w:rFonts w:hint="eastAsia" w:ascii="宋体" w:hAnsi="宋体" w:cs="宋体"/>
                <w:kern w:val="0"/>
                <w:sz w:val="18"/>
                <w:szCs w:val="18"/>
              </w:rPr>
              <w:t>42.62</w:t>
            </w:r>
          </w:p>
        </w:tc>
        <w:tc>
          <w:tcPr>
            <w:tcW w:w="910" w:type="pct"/>
            <w:tcBorders>
              <w:top w:val="nil"/>
              <w:left w:val="nil"/>
              <w:bottom w:val="single" w:color="auto" w:sz="4" w:space="0"/>
              <w:right w:val="single" w:color="auto" w:sz="4" w:space="0"/>
            </w:tcBorders>
            <w:shd w:val="clear" w:color="auto" w:fill="auto"/>
            <w:vAlign w:val="center"/>
          </w:tcPr>
          <w:p w14:paraId="5A34B905">
            <w:pPr>
              <w:widowControl/>
              <w:jc w:val="center"/>
              <w:rPr>
                <w:rFonts w:hint="eastAsia" w:ascii="宋体" w:hAnsi="宋体" w:cs="宋体"/>
                <w:kern w:val="0"/>
                <w:sz w:val="18"/>
                <w:szCs w:val="18"/>
              </w:rPr>
            </w:pPr>
            <w:r>
              <w:rPr>
                <w:rFonts w:hint="eastAsia" w:ascii="宋体" w:hAnsi="宋体" w:cs="宋体"/>
                <w:kern w:val="0"/>
                <w:sz w:val="18"/>
                <w:szCs w:val="18"/>
              </w:rPr>
              <w:t>20.1</w:t>
            </w:r>
          </w:p>
        </w:tc>
        <w:tc>
          <w:tcPr>
            <w:tcW w:w="834" w:type="pct"/>
            <w:tcBorders>
              <w:top w:val="nil"/>
              <w:left w:val="nil"/>
              <w:bottom w:val="single" w:color="auto" w:sz="4" w:space="0"/>
              <w:right w:val="single" w:color="auto" w:sz="4" w:space="0"/>
            </w:tcBorders>
            <w:shd w:val="clear" w:color="auto" w:fill="auto"/>
            <w:vAlign w:val="center"/>
          </w:tcPr>
          <w:p w14:paraId="33AAE6A2">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3E5EAB52">
            <w:pPr>
              <w:widowControl/>
              <w:jc w:val="center"/>
              <w:rPr>
                <w:rFonts w:hint="eastAsia" w:ascii="宋体" w:hAnsi="宋体" w:cs="宋体"/>
                <w:kern w:val="0"/>
                <w:sz w:val="18"/>
                <w:szCs w:val="18"/>
              </w:rPr>
            </w:pPr>
            <w:r>
              <w:rPr>
                <w:rFonts w:hint="eastAsia" w:ascii="宋体" w:hAnsi="宋体" w:cs="宋体"/>
                <w:kern w:val="0"/>
                <w:sz w:val="18"/>
                <w:szCs w:val="18"/>
              </w:rPr>
              <w:t>3.0783</w:t>
            </w:r>
          </w:p>
        </w:tc>
      </w:tr>
      <w:tr w14:paraId="2F5BBB63">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1DD2C5C5">
            <w:pPr>
              <w:widowControl/>
              <w:jc w:val="center"/>
              <w:rPr>
                <w:rFonts w:hint="eastAsia" w:ascii="宋体" w:hAnsi="宋体" w:cs="宋体"/>
                <w:kern w:val="0"/>
                <w:sz w:val="18"/>
                <w:szCs w:val="18"/>
              </w:rPr>
            </w:pPr>
            <w:r>
              <w:rPr>
                <w:rFonts w:hint="eastAsia" w:ascii="宋体" w:hAnsi="宋体" w:cs="宋体"/>
                <w:kern w:val="0"/>
                <w:sz w:val="18"/>
                <w:szCs w:val="18"/>
              </w:rPr>
              <w:t>燃料油</w:t>
            </w:r>
          </w:p>
        </w:tc>
        <w:tc>
          <w:tcPr>
            <w:tcW w:w="1214" w:type="pct"/>
            <w:tcBorders>
              <w:top w:val="nil"/>
              <w:left w:val="nil"/>
              <w:bottom w:val="single" w:color="auto" w:sz="4" w:space="0"/>
              <w:right w:val="single" w:color="auto" w:sz="4" w:space="0"/>
            </w:tcBorders>
            <w:shd w:val="clear" w:color="auto" w:fill="auto"/>
            <w:vAlign w:val="center"/>
          </w:tcPr>
          <w:p w14:paraId="39F9D3EF">
            <w:pPr>
              <w:widowControl/>
              <w:jc w:val="center"/>
              <w:rPr>
                <w:rFonts w:hint="eastAsia" w:ascii="宋体" w:hAnsi="宋体" w:cs="宋体"/>
                <w:kern w:val="0"/>
                <w:sz w:val="18"/>
                <w:szCs w:val="18"/>
              </w:rPr>
            </w:pPr>
            <w:r>
              <w:rPr>
                <w:rFonts w:hint="eastAsia" w:ascii="宋体" w:hAnsi="宋体" w:cs="宋体"/>
                <w:kern w:val="0"/>
                <w:sz w:val="18"/>
                <w:szCs w:val="18"/>
              </w:rPr>
              <w:t>40.19</w:t>
            </w:r>
          </w:p>
        </w:tc>
        <w:tc>
          <w:tcPr>
            <w:tcW w:w="910" w:type="pct"/>
            <w:tcBorders>
              <w:top w:val="nil"/>
              <w:left w:val="nil"/>
              <w:bottom w:val="single" w:color="auto" w:sz="4" w:space="0"/>
              <w:right w:val="single" w:color="auto" w:sz="4" w:space="0"/>
            </w:tcBorders>
            <w:shd w:val="clear" w:color="auto" w:fill="auto"/>
            <w:vAlign w:val="center"/>
          </w:tcPr>
          <w:p w14:paraId="40444899">
            <w:pPr>
              <w:widowControl/>
              <w:jc w:val="center"/>
              <w:rPr>
                <w:rFonts w:hint="eastAsia" w:ascii="宋体" w:hAnsi="宋体" w:cs="宋体"/>
                <w:kern w:val="0"/>
                <w:sz w:val="18"/>
                <w:szCs w:val="18"/>
              </w:rPr>
            </w:pPr>
            <w:r>
              <w:rPr>
                <w:rFonts w:hint="eastAsia" w:ascii="宋体" w:hAnsi="宋体" w:cs="宋体"/>
                <w:kern w:val="0"/>
                <w:sz w:val="18"/>
                <w:szCs w:val="18"/>
              </w:rPr>
              <w:t>21.1</w:t>
            </w:r>
          </w:p>
        </w:tc>
        <w:tc>
          <w:tcPr>
            <w:tcW w:w="834" w:type="pct"/>
            <w:tcBorders>
              <w:top w:val="nil"/>
              <w:left w:val="nil"/>
              <w:bottom w:val="single" w:color="auto" w:sz="4" w:space="0"/>
              <w:right w:val="single" w:color="auto" w:sz="4" w:space="0"/>
            </w:tcBorders>
            <w:shd w:val="clear" w:color="auto" w:fill="auto"/>
            <w:vAlign w:val="center"/>
          </w:tcPr>
          <w:p w14:paraId="16A1E815">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5C512094">
            <w:pPr>
              <w:widowControl/>
              <w:jc w:val="center"/>
              <w:rPr>
                <w:rFonts w:hint="eastAsia" w:ascii="宋体" w:hAnsi="宋体" w:cs="宋体"/>
                <w:kern w:val="0"/>
                <w:sz w:val="18"/>
                <w:szCs w:val="18"/>
              </w:rPr>
            </w:pPr>
            <w:r>
              <w:rPr>
                <w:rFonts w:hint="eastAsia" w:ascii="宋体" w:hAnsi="宋体" w:cs="宋体"/>
                <w:kern w:val="0"/>
                <w:sz w:val="18"/>
                <w:szCs w:val="18"/>
              </w:rPr>
              <w:t>3.0472</w:t>
            </w:r>
          </w:p>
        </w:tc>
      </w:tr>
      <w:tr w14:paraId="3A743941">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6D3094D6">
            <w:pPr>
              <w:widowControl/>
              <w:jc w:val="center"/>
              <w:rPr>
                <w:rFonts w:hint="eastAsia" w:ascii="宋体" w:hAnsi="宋体" w:cs="宋体"/>
                <w:kern w:val="0"/>
                <w:sz w:val="18"/>
                <w:szCs w:val="18"/>
              </w:rPr>
            </w:pPr>
            <w:r>
              <w:rPr>
                <w:rFonts w:hint="eastAsia" w:ascii="宋体" w:hAnsi="宋体" w:cs="宋体"/>
                <w:kern w:val="0"/>
                <w:sz w:val="18"/>
                <w:szCs w:val="18"/>
              </w:rPr>
              <w:t>汽油</w:t>
            </w:r>
          </w:p>
        </w:tc>
        <w:tc>
          <w:tcPr>
            <w:tcW w:w="1214" w:type="pct"/>
            <w:tcBorders>
              <w:top w:val="nil"/>
              <w:left w:val="nil"/>
              <w:bottom w:val="single" w:color="auto" w:sz="4" w:space="0"/>
              <w:right w:val="single" w:color="auto" w:sz="4" w:space="0"/>
            </w:tcBorders>
            <w:shd w:val="clear" w:color="auto" w:fill="auto"/>
            <w:vAlign w:val="center"/>
          </w:tcPr>
          <w:p w14:paraId="7BCAC7B4">
            <w:pPr>
              <w:widowControl/>
              <w:jc w:val="center"/>
              <w:rPr>
                <w:rFonts w:hint="eastAsia" w:ascii="宋体" w:hAnsi="宋体" w:cs="宋体"/>
                <w:kern w:val="0"/>
                <w:sz w:val="18"/>
                <w:szCs w:val="18"/>
              </w:rPr>
            </w:pPr>
            <w:r>
              <w:rPr>
                <w:rFonts w:hint="eastAsia" w:ascii="宋体" w:hAnsi="宋体" w:cs="宋体"/>
                <w:kern w:val="0"/>
                <w:sz w:val="18"/>
                <w:szCs w:val="18"/>
              </w:rPr>
              <w:t>44.8</w:t>
            </w:r>
          </w:p>
        </w:tc>
        <w:tc>
          <w:tcPr>
            <w:tcW w:w="910" w:type="pct"/>
            <w:tcBorders>
              <w:top w:val="nil"/>
              <w:left w:val="nil"/>
              <w:bottom w:val="single" w:color="auto" w:sz="4" w:space="0"/>
              <w:right w:val="single" w:color="auto" w:sz="4" w:space="0"/>
            </w:tcBorders>
            <w:shd w:val="clear" w:color="auto" w:fill="auto"/>
            <w:vAlign w:val="center"/>
          </w:tcPr>
          <w:p w14:paraId="2D5C4F3C">
            <w:pPr>
              <w:widowControl/>
              <w:jc w:val="center"/>
              <w:rPr>
                <w:rFonts w:hint="eastAsia" w:ascii="宋体" w:hAnsi="宋体" w:cs="宋体"/>
                <w:kern w:val="0"/>
                <w:sz w:val="18"/>
                <w:szCs w:val="18"/>
              </w:rPr>
            </w:pPr>
            <w:r>
              <w:rPr>
                <w:rFonts w:hint="eastAsia" w:ascii="宋体" w:hAnsi="宋体" w:cs="宋体"/>
                <w:kern w:val="0"/>
                <w:sz w:val="18"/>
                <w:szCs w:val="18"/>
              </w:rPr>
              <w:t>18.9</w:t>
            </w:r>
          </w:p>
        </w:tc>
        <w:tc>
          <w:tcPr>
            <w:tcW w:w="834" w:type="pct"/>
            <w:tcBorders>
              <w:top w:val="nil"/>
              <w:left w:val="nil"/>
              <w:bottom w:val="single" w:color="auto" w:sz="4" w:space="0"/>
              <w:right w:val="single" w:color="auto" w:sz="4" w:space="0"/>
            </w:tcBorders>
            <w:shd w:val="clear" w:color="auto" w:fill="auto"/>
            <w:vAlign w:val="center"/>
          </w:tcPr>
          <w:p w14:paraId="49587A9A">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62643C90">
            <w:pPr>
              <w:widowControl/>
              <w:jc w:val="center"/>
              <w:rPr>
                <w:rFonts w:hint="eastAsia" w:ascii="宋体" w:hAnsi="宋体" w:cs="宋体"/>
                <w:kern w:val="0"/>
                <w:sz w:val="18"/>
                <w:szCs w:val="18"/>
              </w:rPr>
            </w:pPr>
            <w:r>
              <w:rPr>
                <w:rFonts w:hint="eastAsia" w:ascii="宋体" w:hAnsi="宋体" w:cs="宋体"/>
                <w:kern w:val="0"/>
                <w:sz w:val="18"/>
                <w:szCs w:val="18"/>
              </w:rPr>
              <w:t>3.0425</w:t>
            </w:r>
          </w:p>
        </w:tc>
      </w:tr>
      <w:tr w14:paraId="55B66433">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17C53D65">
            <w:pPr>
              <w:widowControl/>
              <w:jc w:val="center"/>
              <w:rPr>
                <w:rFonts w:hint="eastAsia" w:ascii="宋体" w:hAnsi="宋体" w:cs="宋体"/>
                <w:kern w:val="0"/>
                <w:sz w:val="18"/>
                <w:szCs w:val="18"/>
              </w:rPr>
            </w:pPr>
            <w:r>
              <w:rPr>
                <w:rFonts w:hint="eastAsia" w:ascii="宋体" w:hAnsi="宋体" w:cs="宋体"/>
                <w:kern w:val="0"/>
                <w:sz w:val="18"/>
                <w:szCs w:val="18"/>
              </w:rPr>
              <w:t>柴油</w:t>
            </w:r>
          </w:p>
        </w:tc>
        <w:tc>
          <w:tcPr>
            <w:tcW w:w="1214" w:type="pct"/>
            <w:tcBorders>
              <w:top w:val="nil"/>
              <w:left w:val="nil"/>
              <w:bottom w:val="single" w:color="auto" w:sz="4" w:space="0"/>
              <w:right w:val="single" w:color="auto" w:sz="4" w:space="0"/>
            </w:tcBorders>
            <w:shd w:val="clear" w:color="auto" w:fill="auto"/>
            <w:vAlign w:val="center"/>
          </w:tcPr>
          <w:p w14:paraId="04D109D0">
            <w:pPr>
              <w:widowControl/>
              <w:jc w:val="center"/>
              <w:rPr>
                <w:rFonts w:hint="eastAsia" w:ascii="宋体" w:hAnsi="宋体" w:cs="宋体"/>
                <w:kern w:val="0"/>
                <w:sz w:val="18"/>
                <w:szCs w:val="18"/>
              </w:rPr>
            </w:pPr>
            <w:r>
              <w:rPr>
                <w:rFonts w:hint="eastAsia" w:ascii="宋体" w:hAnsi="宋体" w:cs="宋体"/>
                <w:kern w:val="0"/>
                <w:sz w:val="18"/>
                <w:szCs w:val="18"/>
              </w:rPr>
              <w:t>43.33</w:t>
            </w:r>
          </w:p>
        </w:tc>
        <w:tc>
          <w:tcPr>
            <w:tcW w:w="910" w:type="pct"/>
            <w:tcBorders>
              <w:top w:val="nil"/>
              <w:left w:val="nil"/>
              <w:bottom w:val="single" w:color="auto" w:sz="4" w:space="0"/>
              <w:right w:val="single" w:color="auto" w:sz="4" w:space="0"/>
            </w:tcBorders>
            <w:shd w:val="clear" w:color="auto" w:fill="auto"/>
            <w:vAlign w:val="center"/>
          </w:tcPr>
          <w:p w14:paraId="627213ED">
            <w:pPr>
              <w:widowControl/>
              <w:jc w:val="center"/>
              <w:rPr>
                <w:rFonts w:hint="eastAsia" w:ascii="宋体" w:hAnsi="宋体" w:cs="宋体"/>
                <w:kern w:val="0"/>
                <w:sz w:val="18"/>
                <w:szCs w:val="18"/>
              </w:rPr>
            </w:pPr>
            <w:r>
              <w:rPr>
                <w:rFonts w:hint="eastAsia" w:ascii="宋体" w:hAnsi="宋体" w:cs="宋体"/>
                <w:kern w:val="0"/>
                <w:sz w:val="18"/>
                <w:szCs w:val="18"/>
              </w:rPr>
              <w:t>20.2</w:t>
            </w:r>
          </w:p>
        </w:tc>
        <w:tc>
          <w:tcPr>
            <w:tcW w:w="834" w:type="pct"/>
            <w:tcBorders>
              <w:top w:val="nil"/>
              <w:left w:val="nil"/>
              <w:bottom w:val="single" w:color="auto" w:sz="4" w:space="0"/>
              <w:right w:val="single" w:color="auto" w:sz="4" w:space="0"/>
            </w:tcBorders>
            <w:shd w:val="clear" w:color="auto" w:fill="auto"/>
            <w:vAlign w:val="center"/>
          </w:tcPr>
          <w:p w14:paraId="4D73611C">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5E614C3B">
            <w:pPr>
              <w:widowControl/>
              <w:jc w:val="center"/>
              <w:rPr>
                <w:rFonts w:hint="eastAsia" w:ascii="宋体" w:hAnsi="宋体" w:cs="宋体"/>
                <w:kern w:val="0"/>
                <w:sz w:val="18"/>
                <w:szCs w:val="18"/>
              </w:rPr>
            </w:pPr>
            <w:r>
              <w:rPr>
                <w:rFonts w:hint="eastAsia" w:ascii="宋体" w:hAnsi="宋体" w:cs="宋体"/>
                <w:kern w:val="0"/>
                <w:sz w:val="18"/>
                <w:szCs w:val="18"/>
              </w:rPr>
              <w:t>3.1451</w:t>
            </w:r>
          </w:p>
        </w:tc>
      </w:tr>
      <w:tr w14:paraId="35952359">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512EE087">
            <w:pPr>
              <w:widowControl/>
              <w:jc w:val="center"/>
              <w:rPr>
                <w:rFonts w:hint="eastAsia" w:ascii="宋体" w:hAnsi="宋体" w:cs="宋体"/>
                <w:kern w:val="0"/>
                <w:sz w:val="18"/>
                <w:szCs w:val="18"/>
              </w:rPr>
            </w:pPr>
            <w:r>
              <w:rPr>
                <w:rFonts w:hint="eastAsia" w:ascii="宋体" w:hAnsi="宋体" w:cs="宋体"/>
                <w:kern w:val="0"/>
                <w:sz w:val="18"/>
                <w:szCs w:val="18"/>
              </w:rPr>
              <w:t>喷气煤油</w:t>
            </w:r>
          </w:p>
        </w:tc>
        <w:tc>
          <w:tcPr>
            <w:tcW w:w="1214" w:type="pct"/>
            <w:tcBorders>
              <w:top w:val="nil"/>
              <w:left w:val="nil"/>
              <w:bottom w:val="single" w:color="auto" w:sz="4" w:space="0"/>
              <w:right w:val="single" w:color="auto" w:sz="4" w:space="0"/>
            </w:tcBorders>
            <w:shd w:val="clear" w:color="auto" w:fill="auto"/>
            <w:vAlign w:val="center"/>
          </w:tcPr>
          <w:p w14:paraId="0E687962">
            <w:pPr>
              <w:widowControl/>
              <w:jc w:val="center"/>
              <w:rPr>
                <w:rFonts w:hint="eastAsia" w:ascii="宋体" w:hAnsi="宋体" w:cs="宋体"/>
                <w:kern w:val="0"/>
                <w:sz w:val="18"/>
                <w:szCs w:val="18"/>
              </w:rPr>
            </w:pPr>
            <w:r>
              <w:rPr>
                <w:rFonts w:hint="eastAsia" w:ascii="宋体" w:hAnsi="宋体" w:cs="宋体"/>
                <w:kern w:val="0"/>
                <w:sz w:val="18"/>
                <w:szCs w:val="18"/>
              </w:rPr>
              <w:t>44.59</w:t>
            </w:r>
          </w:p>
        </w:tc>
        <w:tc>
          <w:tcPr>
            <w:tcW w:w="910" w:type="pct"/>
            <w:tcBorders>
              <w:top w:val="nil"/>
              <w:left w:val="nil"/>
              <w:bottom w:val="single" w:color="auto" w:sz="4" w:space="0"/>
              <w:right w:val="single" w:color="auto" w:sz="4" w:space="0"/>
            </w:tcBorders>
            <w:shd w:val="clear" w:color="auto" w:fill="auto"/>
            <w:vAlign w:val="center"/>
          </w:tcPr>
          <w:p w14:paraId="59054C03">
            <w:pPr>
              <w:widowControl/>
              <w:jc w:val="center"/>
              <w:rPr>
                <w:rFonts w:hint="eastAsia" w:ascii="宋体" w:hAnsi="宋体" w:cs="宋体"/>
                <w:kern w:val="0"/>
                <w:sz w:val="18"/>
                <w:szCs w:val="18"/>
              </w:rPr>
            </w:pPr>
            <w:r>
              <w:rPr>
                <w:rFonts w:hint="eastAsia" w:ascii="宋体" w:hAnsi="宋体" w:cs="宋体"/>
                <w:kern w:val="0"/>
                <w:sz w:val="18"/>
                <w:szCs w:val="18"/>
              </w:rPr>
              <w:t>19.5</w:t>
            </w:r>
          </w:p>
        </w:tc>
        <w:tc>
          <w:tcPr>
            <w:tcW w:w="834" w:type="pct"/>
            <w:tcBorders>
              <w:top w:val="nil"/>
              <w:left w:val="nil"/>
              <w:bottom w:val="single" w:color="auto" w:sz="4" w:space="0"/>
              <w:right w:val="single" w:color="auto" w:sz="4" w:space="0"/>
            </w:tcBorders>
            <w:shd w:val="clear" w:color="auto" w:fill="auto"/>
            <w:vAlign w:val="center"/>
          </w:tcPr>
          <w:p w14:paraId="3B41FDC2">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6DB0E02D">
            <w:pPr>
              <w:widowControl/>
              <w:jc w:val="center"/>
              <w:rPr>
                <w:rFonts w:hint="eastAsia" w:ascii="宋体" w:hAnsi="宋体" w:cs="宋体"/>
                <w:kern w:val="0"/>
                <w:sz w:val="18"/>
                <w:szCs w:val="18"/>
              </w:rPr>
            </w:pPr>
            <w:r>
              <w:rPr>
                <w:rFonts w:hint="eastAsia" w:ascii="宋体" w:hAnsi="宋体" w:cs="宋体"/>
                <w:kern w:val="0"/>
                <w:sz w:val="18"/>
                <w:szCs w:val="18"/>
              </w:rPr>
              <w:t>3.1244</w:t>
            </w:r>
          </w:p>
        </w:tc>
      </w:tr>
      <w:tr w14:paraId="590CE0CE">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3579D0B2">
            <w:pPr>
              <w:widowControl/>
              <w:jc w:val="center"/>
              <w:rPr>
                <w:rFonts w:hint="eastAsia" w:ascii="宋体" w:hAnsi="宋体" w:cs="宋体"/>
                <w:kern w:val="0"/>
                <w:sz w:val="18"/>
                <w:szCs w:val="18"/>
              </w:rPr>
            </w:pPr>
            <w:r>
              <w:rPr>
                <w:rFonts w:hint="eastAsia" w:ascii="宋体" w:hAnsi="宋体" w:cs="宋体"/>
                <w:kern w:val="0"/>
                <w:sz w:val="18"/>
                <w:szCs w:val="18"/>
              </w:rPr>
              <w:t>一般煤油</w:t>
            </w:r>
          </w:p>
        </w:tc>
        <w:tc>
          <w:tcPr>
            <w:tcW w:w="1214" w:type="pct"/>
            <w:tcBorders>
              <w:top w:val="nil"/>
              <w:left w:val="nil"/>
              <w:bottom w:val="single" w:color="auto" w:sz="4" w:space="0"/>
              <w:right w:val="single" w:color="auto" w:sz="4" w:space="0"/>
            </w:tcBorders>
            <w:shd w:val="clear" w:color="auto" w:fill="auto"/>
            <w:vAlign w:val="center"/>
          </w:tcPr>
          <w:p w14:paraId="1D47FB75">
            <w:pPr>
              <w:widowControl/>
              <w:jc w:val="center"/>
              <w:rPr>
                <w:rFonts w:hint="eastAsia" w:ascii="宋体" w:hAnsi="宋体" w:cs="宋体"/>
                <w:kern w:val="0"/>
                <w:sz w:val="18"/>
                <w:szCs w:val="18"/>
              </w:rPr>
            </w:pPr>
            <w:r>
              <w:rPr>
                <w:rFonts w:hint="eastAsia" w:ascii="宋体" w:hAnsi="宋体" w:cs="宋体"/>
                <w:kern w:val="0"/>
                <w:sz w:val="18"/>
                <w:szCs w:val="18"/>
              </w:rPr>
              <w:t>44.75</w:t>
            </w:r>
          </w:p>
        </w:tc>
        <w:tc>
          <w:tcPr>
            <w:tcW w:w="910" w:type="pct"/>
            <w:tcBorders>
              <w:top w:val="nil"/>
              <w:left w:val="nil"/>
              <w:bottom w:val="single" w:color="auto" w:sz="4" w:space="0"/>
              <w:right w:val="single" w:color="auto" w:sz="4" w:space="0"/>
            </w:tcBorders>
            <w:shd w:val="clear" w:color="auto" w:fill="auto"/>
            <w:vAlign w:val="center"/>
          </w:tcPr>
          <w:p w14:paraId="6D867338">
            <w:pPr>
              <w:widowControl/>
              <w:jc w:val="center"/>
              <w:rPr>
                <w:rFonts w:hint="eastAsia" w:ascii="宋体" w:hAnsi="宋体" w:cs="宋体"/>
                <w:kern w:val="0"/>
                <w:sz w:val="18"/>
                <w:szCs w:val="18"/>
              </w:rPr>
            </w:pPr>
            <w:r>
              <w:rPr>
                <w:rFonts w:hint="eastAsia" w:ascii="宋体" w:hAnsi="宋体" w:cs="宋体"/>
                <w:kern w:val="0"/>
                <w:sz w:val="18"/>
                <w:szCs w:val="18"/>
              </w:rPr>
              <w:t>19.6</w:t>
            </w:r>
          </w:p>
        </w:tc>
        <w:tc>
          <w:tcPr>
            <w:tcW w:w="834" w:type="pct"/>
            <w:tcBorders>
              <w:top w:val="nil"/>
              <w:left w:val="nil"/>
              <w:bottom w:val="single" w:color="auto" w:sz="4" w:space="0"/>
              <w:right w:val="single" w:color="auto" w:sz="4" w:space="0"/>
            </w:tcBorders>
            <w:shd w:val="clear" w:color="auto" w:fill="auto"/>
            <w:vAlign w:val="center"/>
          </w:tcPr>
          <w:p w14:paraId="59FF22A1">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2BE05AEC">
            <w:pPr>
              <w:widowControl/>
              <w:jc w:val="center"/>
              <w:rPr>
                <w:rFonts w:hint="eastAsia" w:ascii="宋体" w:hAnsi="宋体" w:cs="宋体"/>
                <w:kern w:val="0"/>
                <w:sz w:val="18"/>
                <w:szCs w:val="18"/>
              </w:rPr>
            </w:pPr>
            <w:r>
              <w:rPr>
                <w:rFonts w:hint="eastAsia" w:ascii="宋体" w:hAnsi="宋体" w:cs="宋体"/>
                <w:kern w:val="0"/>
                <w:sz w:val="18"/>
                <w:szCs w:val="18"/>
              </w:rPr>
              <w:t>3.1517</w:t>
            </w:r>
          </w:p>
        </w:tc>
      </w:tr>
      <w:tr w14:paraId="18C07588">
        <w:tblPrEx>
          <w:tblCellMar>
            <w:top w:w="0" w:type="dxa"/>
            <w:left w:w="108" w:type="dxa"/>
            <w:bottom w:w="0" w:type="dxa"/>
            <w:right w:w="108" w:type="dxa"/>
          </w:tblCellMar>
        </w:tblPrEx>
        <w:trPr>
          <w:trHeight w:val="317"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5E192D34">
            <w:pPr>
              <w:widowControl/>
              <w:jc w:val="center"/>
              <w:rPr>
                <w:rFonts w:hint="eastAsia" w:ascii="宋体" w:hAnsi="宋体" w:cs="宋体"/>
                <w:kern w:val="0"/>
                <w:sz w:val="18"/>
                <w:szCs w:val="18"/>
              </w:rPr>
            </w:pPr>
            <w:r>
              <w:rPr>
                <w:rFonts w:hint="eastAsia" w:ascii="宋体" w:hAnsi="宋体" w:cs="宋体"/>
                <w:kern w:val="0"/>
                <w:sz w:val="18"/>
                <w:szCs w:val="18"/>
              </w:rPr>
              <w:t>液化石油气</w:t>
            </w:r>
          </w:p>
        </w:tc>
        <w:tc>
          <w:tcPr>
            <w:tcW w:w="1214" w:type="pct"/>
            <w:tcBorders>
              <w:top w:val="nil"/>
              <w:left w:val="nil"/>
              <w:bottom w:val="single" w:color="auto" w:sz="4" w:space="0"/>
              <w:right w:val="single" w:color="auto" w:sz="4" w:space="0"/>
            </w:tcBorders>
            <w:shd w:val="clear" w:color="auto" w:fill="auto"/>
            <w:vAlign w:val="center"/>
          </w:tcPr>
          <w:p w14:paraId="06E81317">
            <w:pPr>
              <w:widowControl/>
              <w:jc w:val="center"/>
              <w:rPr>
                <w:rFonts w:hint="eastAsia" w:ascii="宋体" w:hAnsi="宋体" w:cs="宋体"/>
                <w:kern w:val="0"/>
                <w:sz w:val="18"/>
                <w:szCs w:val="18"/>
              </w:rPr>
            </w:pPr>
            <w:r>
              <w:rPr>
                <w:rFonts w:hint="eastAsia" w:ascii="宋体" w:hAnsi="宋体" w:cs="宋体"/>
                <w:kern w:val="0"/>
                <w:sz w:val="18"/>
                <w:szCs w:val="18"/>
              </w:rPr>
              <w:t>47.31</w:t>
            </w:r>
          </w:p>
        </w:tc>
        <w:tc>
          <w:tcPr>
            <w:tcW w:w="910" w:type="pct"/>
            <w:tcBorders>
              <w:top w:val="nil"/>
              <w:left w:val="nil"/>
              <w:bottom w:val="single" w:color="auto" w:sz="4" w:space="0"/>
              <w:right w:val="single" w:color="auto" w:sz="4" w:space="0"/>
            </w:tcBorders>
            <w:shd w:val="clear" w:color="auto" w:fill="auto"/>
            <w:vAlign w:val="center"/>
          </w:tcPr>
          <w:p w14:paraId="1030FBC0">
            <w:pPr>
              <w:widowControl/>
              <w:jc w:val="center"/>
              <w:rPr>
                <w:rFonts w:hint="eastAsia" w:ascii="宋体" w:hAnsi="宋体" w:cs="宋体"/>
                <w:kern w:val="0"/>
                <w:sz w:val="18"/>
                <w:szCs w:val="18"/>
              </w:rPr>
            </w:pPr>
            <w:r>
              <w:rPr>
                <w:rFonts w:hint="eastAsia" w:ascii="宋体" w:hAnsi="宋体" w:cs="宋体"/>
                <w:kern w:val="0"/>
                <w:sz w:val="18"/>
                <w:szCs w:val="18"/>
              </w:rPr>
              <w:t>17.2</w:t>
            </w:r>
          </w:p>
        </w:tc>
        <w:tc>
          <w:tcPr>
            <w:tcW w:w="834" w:type="pct"/>
            <w:tcBorders>
              <w:top w:val="nil"/>
              <w:left w:val="nil"/>
              <w:bottom w:val="single" w:color="auto" w:sz="4" w:space="0"/>
              <w:right w:val="single" w:color="auto" w:sz="4" w:space="0"/>
            </w:tcBorders>
            <w:shd w:val="clear" w:color="auto" w:fill="auto"/>
            <w:vAlign w:val="center"/>
          </w:tcPr>
          <w:p w14:paraId="4236B68A">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4805920A">
            <w:pPr>
              <w:widowControl/>
              <w:jc w:val="center"/>
              <w:rPr>
                <w:rFonts w:hint="eastAsia" w:ascii="宋体" w:hAnsi="宋体" w:cs="宋体"/>
                <w:kern w:val="0"/>
                <w:sz w:val="18"/>
                <w:szCs w:val="18"/>
              </w:rPr>
            </w:pPr>
            <w:r>
              <w:rPr>
                <w:rFonts w:hint="eastAsia" w:ascii="宋体" w:hAnsi="宋体" w:cs="宋体"/>
                <w:kern w:val="0"/>
                <w:sz w:val="18"/>
                <w:szCs w:val="18"/>
              </w:rPr>
              <w:t>2.9240</w:t>
            </w:r>
          </w:p>
        </w:tc>
      </w:tr>
      <w:tr w14:paraId="5FD4F45C">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2A69AB77">
            <w:pPr>
              <w:widowControl/>
              <w:jc w:val="center"/>
              <w:rPr>
                <w:rFonts w:hint="eastAsia" w:ascii="宋体" w:hAnsi="宋体" w:cs="宋体"/>
                <w:kern w:val="0"/>
                <w:sz w:val="18"/>
                <w:szCs w:val="18"/>
              </w:rPr>
            </w:pPr>
            <w:r>
              <w:rPr>
                <w:rFonts w:hint="eastAsia" w:ascii="宋体" w:hAnsi="宋体" w:cs="宋体"/>
                <w:kern w:val="0"/>
                <w:sz w:val="18"/>
                <w:szCs w:val="18"/>
              </w:rPr>
              <w:t>炼厂干气</w:t>
            </w:r>
          </w:p>
        </w:tc>
        <w:tc>
          <w:tcPr>
            <w:tcW w:w="1214" w:type="pct"/>
            <w:tcBorders>
              <w:top w:val="nil"/>
              <w:left w:val="nil"/>
              <w:bottom w:val="single" w:color="auto" w:sz="4" w:space="0"/>
              <w:right w:val="single" w:color="auto" w:sz="4" w:space="0"/>
            </w:tcBorders>
            <w:shd w:val="clear" w:color="auto" w:fill="auto"/>
            <w:vAlign w:val="center"/>
          </w:tcPr>
          <w:p w14:paraId="32E3AB87">
            <w:pPr>
              <w:widowControl/>
              <w:jc w:val="center"/>
              <w:rPr>
                <w:rFonts w:hint="eastAsia" w:ascii="宋体" w:hAnsi="宋体" w:cs="宋体"/>
                <w:kern w:val="0"/>
                <w:sz w:val="18"/>
                <w:szCs w:val="18"/>
              </w:rPr>
            </w:pPr>
            <w:r>
              <w:rPr>
                <w:rFonts w:hint="eastAsia" w:ascii="宋体" w:hAnsi="宋体" w:cs="宋体"/>
                <w:kern w:val="0"/>
                <w:sz w:val="18"/>
                <w:szCs w:val="18"/>
              </w:rPr>
              <w:t>46.05</w:t>
            </w:r>
          </w:p>
        </w:tc>
        <w:tc>
          <w:tcPr>
            <w:tcW w:w="910" w:type="pct"/>
            <w:tcBorders>
              <w:top w:val="nil"/>
              <w:left w:val="nil"/>
              <w:bottom w:val="single" w:color="auto" w:sz="4" w:space="0"/>
              <w:right w:val="single" w:color="auto" w:sz="4" w:space="0"/>
            </w:tcBorders>
            <w:shd w:val="clear" w:color="auto" w:fill="auto"/>
            <w:vAlign w:val="center"/>
          </w:tcPr>
          <w:p w14:paraId="633835D4">
            <w:pPr>
              <w:widowControl/>
              <w:jc w:val="center"/>
              <w:rPr>
                <w:rFonts w:hint="eastAsia" w:ascii="宋体" w:hAnsi="宋体" w:cs="宋体"/>
                <w:kern w:val="0"/>
                <w:sz w:val="18"/>
                <w:szCs w:val="18"/>
              </w:rPr>
            </w:pPr>
            <w:r>
              <w:rPr>
                <w:rFonts w:hint="eastAsia" w:ascii="宋体" w:hAnsi="宋体" w:cs="宋体"/>
                <w:kern w:val="0"/>
                <w:sz w:val="18"/>
                <w:szCs w:val="18"/>
              </w:rPr>
              <w:t>18.2</w:t>
            </w:r>
          </w:p>
        </w:tc>
        <w:tc>
          <w:tcPr>
            <w:tcW w:w="834" w:type="pct"/>
            <w:tcBorders>
              <w:top w:val="nil"/>
              <w:left w:val="nil"/>
              <w:bottom w:val="single" w:color="auto" w:sz="4" w:space="0"/>
              <w:right w:val="single" w:color="auto" w:sz="4" w:space="0"/>
            </w:tcBorders>
            <w:shd w:val="clear" w:color="auto" w:fill="auto"/>
            <w:vAlign w:val="center"/>
          </w:tcPr>
          <w:p w14:paraId="7E75F368">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0E07E47B">
            <w:pPr>
              <w:widowControl/>
              <w:jc w:val="center"/>
              <w:rPr>
                <w:rFonts w:hint="eastAsia" w:ascii="宋体" w:hAnsi="宋体" w:cs="宋体"/>
                <w:kern w:val="0"/>
                <w:sz w:val="18"/>
                <w:szCs w:val="18"/>
              </w:rPr>
            </w:pPr>
            <w:r>
              <w:rPr>
                <w:rFonts w:hint="eastAsia" w:ascii="宋体" w:hAnsi="宋体" w:cs="宋体"/>
                <w:kern w:val="0"/>
                <w:sz w:val="18"/>
                <w:szCs w:val="18"/>
              </w:rPr>
              <w:t>3.0116</w:t>
            </w:r>
          </w:p>
        </w:tc>
      </w:tr>
      <w:tr w14:paraId="14FB5E8C">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07AF57AD">
            <w:pPr>
              <w:widowControl/>
              <w:jc w:val="center"/>
              <w:rPr>
                <w:rFonts w:hint="eastAsia" w:ascii="宋体" w:hAnsi="宋体" w:cs="宋体"/>
                <w:kern w:val="0"/>
                <w:sz w:val="18"/>
                <w:szCs w:val="18"/>
              </w:rPr>
            </w:pPr>
            <w:r>
              <w:rPr>
                <w:rFonts w:hint="eastAsia" w:ascii="宋体" w:hAnsi="宋体" w:cs="宋体"/>
                <w:kern w:val="0"/>
                <w:sz w:val="18"/>
                <w:szCs w:val="18"/>
              </w:rPr>
              <w:t>石脑油</w:t>
            </w:r>
          </w:p>
        </w:tc>
        <w:tc>
          <w:tcPr>
            <w:tcW w:w="1214" w:type="pct"/>
            <w:tcBorders>
              <w:top w:val="nil"/>
              <w:left w:val="nil"/>
              <w:bottom w:val="single" w:color="auto" w:sz="4" w:space="0"/>
              <w:right w:val="single" w:color="auto" w:sz="4" w:space="0"/>
            </w:tcBorders>
            <w:shd w:val="clear" w:color="auto" w:fill="auto"/>
            <w:vAlign w:val="center"/>
          </w:tcPr>
          <w:p w14:paraId="6CC32AB0">
            <w:pPr>
              <w:widowControl/>
              <w:jc w:val="center"/>
              <w:rPr>
                <w:rFonts w:hint="eastAsia" w:ascii="宋体" w:hAnsi="宋体" w:cs="宋体"/>
                <w:kern w:val="0"/>
                <w:sz w:val="18"/>
                <w:szCs w:val="18"/>
              </w:rPr>
            </w:pPr>
            <w:r>
              <w:rPr>
                <w:rFonts w:hint="eastAsia" w:ascii="宋体" w:hAnsi="宋体" w:cs="宋体"/>
                <w:kern w:val="0"/>
                <w:sz w:val="18"/>
                <w:szCs w:val="18"/>
              </w:rPr>
              <w:t>45.01</w:t>
            </w:r>
          </w:p>
        </w:tc>
        <w:tc>
          <w:tcPr>
            <w:tcW w:w="910" w:type="pct"/>
            <w:tcBorders>
              <w:top w:val="nil"/>
              <w:left w:val="nil"/>
              <w:bottom w:val="single" w:color="auto" w:sz="4" w:space="0"/>
              <w:right w:val="single" w:color="auto" w:sz="4" w:space="0"/>
            </w:tcBorders>
            <w:shd w:val="clear" w:color="auto" w:fill="auto"/>
            <w:vAlign w:val="center"/>
          </w:tcPr>
          <w:p w14:paraId="16498D8A">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834" w:type="pct"/>
            <w:tcBorders>
              <w:top w:val="nil"/>
              <w:left w:val="nil"/>
              <w:bottom w:val="single" w:color="auto" w:sz="4" w:space="0"/>
              <w:right w:val="single" w:color="auto" w:sz="4" w:space="0"/>
            </w:tcBorders>
            <w:shd w:val="clear" w:color="auto" w:fill="auto"/>
            <w:vAlign w:val="center"/>
          </w:tcPr>
          <w:p w14:paraId="1EC79451">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6991AF34">
            <w:pPr>
              <w:widowControl/>
              <w:jc w:val="center"/>
              <w:rPr>
                <w:rFonts w:hint="eastAsia" w:ascii="宋体" w:hAnsi="宋体" w:cs="宋体"/>
                <w:kern w:val="0"/>
                <w:sz w:val="18"/>
                <w:szCs w:val="18"/>
              </w:rPr>
            </w:pPr>
            <w:r>
              <w:rPr>
                <w:rFonts w:hint="eastAsia" w:ascii="宋体" w:hAnsi="宋体" w:cs="宋体"/>
                <w:kern w:val="0"/>
                <w:sz w:val="18"/>
                <w:szCs w:val="18"/>
              </w:rPr>
              <w:t>3.2347</w:t>
            </w:r>
          </w:p>
        </w:tc>
      </w:tr>
      <w:tr w14:paraId="59C73984">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0A66CF9E">
            <w:pPr>
              <w:widowControl/>
              <w:jc w:val="center"/>
              <w:rPr>
                <w:rFonts w:hint="eastAsia" w:ascii="宋体" w:hAnsi="宋体" w:cs="宋体"/>
                <w:kern w:val="0"/>
                <w:sz w:val="18"/>
                <w:szCs w:val="18"/>
              </w:rPr>
            </w:pPr>
            <w:r>
              <w:rPr>
                <w:rFonts w:hint="eastAsia" w:ascii="宋体" w:hAnsi="宋体" w:cs="宋体"/>
                <w:kern w:val="0"/>
                <w:sz w:val="18"/>
                <w:szCs w:val="18"/>
              </w:rPr>
              <w:t>石油焦</w:t>
            </w:r>
          </w:p>
        </w:tc>
        <w:tc>
          <w:tcPr>
            <w:tcW w:w="1214" w:type="pct"/>
            <w:tcBorders>
              <w:top w:val="nil"/>
              <w:left w:val="nil"/>
              <w:bottom w:val="single" w:color="auto" w:sz="4" w:space="0"/>
              <w:right w:val="single" w:color="auto" w:sz="4" w:space="0"/>
            </w:tcBorders>
            <w:shd w:val="clear" w:color="auto" w:fill="auto"/>
            <w:vAlign w:val="center"/>
          </w:tcPr>
          <w:p w14:paraId="2537A110">
            <w:pPr>
              <w:widowControl/>
              <w:jc w:val="center"/>
              <w:rPr>
                <w:rFonts w:hint="eastAsia" w:ascii="宋体" w:hAnsi="宋体" w:cs="宋体"/>
                <w:kern w:val="0"/>
                <w:sz w:val="18"/>
                <w:szCs w:val="18"/>
              </w:rPr>
            </w:pPr>
            <w:r>
              <w:rPr>
                <w:rFonts w:hint="eastAsia" w:ascii="宋体" w:hAnsi="宋体" w:cs="宋体"/>
                <w:kern w:val="0"/>
                <w:sz w:val="18"/>
                <w:szCs w:val="18"/>
              </w:rPr>
              <w:t>31.998</w:t>
            </w:r>
          </w:p>
        </w:tc>
        <w:tc>
          <w:tcPr>
            <w:tcW w:w="910" w:type="pct"/>
            <w:tcBorders>
              <w:top w:val="nil"/>
              <w:left w:val="nil"/>
              <w:bottom w:val="single" w:color="auto" w:sz="4" w:space="0"/>
              <w:right w:val="single" w:color="auto" w:sz="4" w:space="0"/>
            </w:tcBorders>
            <w:shd w:val="clear" w:color="auto" w:fill="auto"/>
            <w:vAlign w:val="center"/>
          </w:tcPr>
          <w:p w14:paraId="622AB349">
            <w:pPr>
              <w:widowControl/>
              <w:jc w:val="center"/>
              <w:rPr>
                <w:rFonts w:hint="eastAsia" w:ascii="宋体" w:hAnsi="宋体" w:cs="宋体"/>
                <w:kern w:val="0"/>
                <w:sz w:val="18"/>
                <w:szCs w:val="18"/>
              </w:rPr>
            </w:pPr>
            <w:r>
              <w:rPr>
                <w:rFonts w:hint="eastAsia" w:ascii="宋体" w:hAnsi="宋体" w:cs="宋体"/>
                <w:kern w:val="0"/>
                <w:sz w:val="18"/>
                <w:szCs w:val="18"/>
              </w:rPr>
              <w:t>27.5</w:t>
            </w:r>
          </w:p>
        </w:tc>
        <w:tc>
          <w:tcPr>
            <w:tcW w:w="834" w:type="pct"/>
            <w:tcBorders>
              <w:top w:val="nil"/>
              <w:left w:val="nil"/>
              <w:bottom w:val="single" w:color="auto" w:sz="4" w:space="0"/>
              <w:right w:val="single" w:color="auto" w:sz="4" w:space="0"/>
            </w:tcBorders>
            <w:shd w:val="clear" w:color="auto" w:fill="auto"/>
            <w:vAlign w:val="center"/>
          </w:tcPr>
          <w:p w14:paraId="1B2CD482">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21E142AA">
            <w:pPr>
              <w:widowControl/>
              <w:jc w:val="center"/>
              <w:rPr>
                <w:rFonts w:hint="eastAsia" w:ascii="宋体" w:hAnsi="宋体" w:cs="宋体"/>
                <w:kern w:val="0"/>
                <w:sz w:val="18"/>
                <w:szCs w:val="18"/>
              </w:rPr>
            </w:pPr>
            <w:r>
              <w:rPr>
                <w:rFonts w:hint="eastAsia" w:ascii="宋体" w:hAnsi="宋体" w:cs="宋体"/>
                <w:kern w:val="0"/>
                <w:sz w:val="18"/>
                <w:szCs w:val="18"/>
              </w:rPr>
              <w:t>3.1619</w:t>
            </w:r>
          </w:p>
        </w:tc>
      </w:tr>
      <w:tr w14:paraId="421CA2AA">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4AF65AEA">
            <w:pPr>
              <w:widowControl/>
              <w:jc w:val="center"/>
              <w:rPr>
                <w:rFonts w:hint="eastAsia" w:ascii="宋体" w:hAnsi="宋体" w:cs="宋体"/>
                <w:kern w:val="0"/>
                <w:sz w:val="18"/>
                <w:szCs w:val="18"/>
              </w:rPr>
            </w:pPr>
            <w:r>
              <w:rPr>
                <w:rFonts w:hint="eastAsia" w:ascii="宋体" w:hAnsi="宋体" w:cs="宋体"/>
                <w:kern w:val="0"/>
                <w:sz w:val="18"/>
                <w:szCs w:val="18"/>
              </w:rPr>
              <w:t>其他油品</w:t>
            </w:r>
          </w:p>
        </w:tc>
        <w:tc>
          <w:tcPr>
            <w:tcW w:w="1214" w:type="pct"/>
            <w:tcBorders>
              <w:top w:val="nil"/>
              <w:left w:val="nil"/>
              <w:bottom w:val="single" w:color="auto" w:sz="4" w:space="0"/>
              <w:right w:val="single" w:color="auto" w:sz="4" w:space="0"/>
            </w:tcBorders>
            <w:shd w:val="clear" w:color="auto" w:fill="auto"/>
            <w:vAlign w:val="center"/>
          </w:tcPr>
          <w:p w14:paraId="680A944E">
            <w:pPr>
              <w:widowControl/>
              <w:jc w:val="center"/>
              <w:rPr>
                <w:rFonts w:hint="eastAsia" w:ascii="宋体" w:hAnsi="宋体" w:cs="宋体"/>
                <w:kern w:val="0"/>
                <w:sz w:val="18"/>
                <w:szCs w:val="18"/>
              </w:rPr>
            </w:pPr>
            <w:r>
              <w:rPr>
                <w:rFonts w:hint="eastAsia" w:ascii="宋体" w:hAnsi="宋体" w:cs="宋体"/>
                <w:kern w:val="0"/>
                <w:sz w:val="18"/>
                <w:szCs w:val="18"/>
              </w:rPr>
              <w:t>41.031</w:t>
            </w:r>
          </w:p>
        </w:tc>
        <w:tc>
          <w:tcPr>
            <w:tcW w:w="910" w:type="pct"/>
            <w:tcBorders>
              <w:top w:val="nil"/>
              <w:left w:val="nil"/>
              <w:bottom w:val="single" w:color="auto" w:sz="4" w:space="0"/>
              <w:right w:val="single" w:color="auto" w:sz="4" w:space="0"/>
            </w:tcBorders>
            <w:shd w:val="clear" w:color="auto" w:fill="auto"/>
            <w:vAlign w:val="center"/>
          </w:tcPr>
          <w:p w14:paraId="78E8513E">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834" w:type="pct"/>
            <w:tcBorders>
              <w:top w:val="nil"/>
              <w:left w:val="nil"/>
              <w:bottom w:val="single" w:color="auto" w:sz="4" w:space="0"/>
              <w:right w:val="single" w:color="auto" w:sz="4" w:space="0"/>
            </w:tcBorders>
            <w:shd w:val="clear" w:color="auto" w:fill="auto"/>
            <w:vAlign w:val="center"/>
          </w:tcPr>
          <w:p w14:paraId="0381C0B9">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362" w:type="pct"/>
            <w:tcBorders>
              <w:top w:val="nil"/>
              <w:left w:val="nil"/>
              <w:bottom w:val="single" w:color="auto" w:sz="4" w:space="0"/>
              <w:right w:val="single" w:color="auto" w:sz="4" w:space="0"/>
            </w:tcBorders>
            <w:shd w:val="clear" w:color="auto" w:fill="auto"/>
            <w:noWrap/>
            <w:vAlign w:val="center"/>
          </w:tcPr>
          <w:p w14:paraId="23CB1CCD">
            <w:pPr>
              <w:widowControl/>
              <w:jc w:val="center"/>
              <w:rPr>
                <w:rFonts w:hint="eastAsia" w:ascii="宋体" w:hAnsi="宋体" w:cs="宋体"/>
                <w:kern w:val="0"/>
                <w:sz w:val="18"/>
                <w:szCs w:val="18"/>
              </w:rPr>
            </w:pPr>
            <w:r>
              <w:rPr>
                <w:rFonts w:hint="eastAsia" w:ascii="宋体" w:hAnsi="宋体" w:cs="宋体"/>
                <w:kern w:val="0"/>
                <w:sz w:val="18"/>
                <w:szCs w:val="18"/>
              </w:rPr>
              <w:t>2.9488</w:t>
            </w:r>
          </w:p>
        </w:tc>
      </w:tr>
      <w:tr w14:paraId="31EF64CE">
        <w:tblPrEx>
          <w:tblCellMar>
            <w:top w:w="0" w:type="dxa"/>
            <w:left w:w="108" w:type="dxa"/>
            <w:bottom w:w="0" w:type="dxa"/>
            <w:right w:w="108" w:type="dxa"/>
          </w:tblCellMar>
        </w:tblPrEx>
        <w:trPr>
          <w:trHeight w:val="285" w:hRule="atLeast"/>
        </w:trPr>
        <w:tc>
          <w:tcPr>
            <w:tcW w:w="680" w:type="pct"/>
            <w:tcBorders>
              <w:top w:val="nil"/>
              <w:left w:val="single" w:color="auto" w:sz="4" w:space="0"/>
              <w:bottom w:val="single" w:color="auto" w:sz="4" w:space="0"/>
              <w:right w:val="single" w:color="auto" w:sz="4" w:space="0"/>
            </w:tcBorders>
            <w:shd w:val="clear" w:color="auto" w:fill="auto"/>
            <w:vAlign w:val="center"/>
          </w:tcPr>
          <w:p w14:paraId="5F992474">
            <w:pPr>
              <w:widowControl/>
              <w:jc w:val="center"/>
              <w:rPr>
                <w:rFonts w:hint="eastAsia" w:ascii="宋体" w:hAnsi="宋体" w:cs="宋体"/>
                <w:kern w:val="0"/>
                <w:sz w:val="18"/>
                <w:szCs w:val="18"/>
              </w:rPr>
            </w:pPr>
            <w:r>
              <w:rPr>
                <w:rFonts w:hint="eastAsia" w:ascii="宋体" w:hAnsi="宋体" w:cs="宋体"/>
                <w:kern w:val="0"/>
                <w:sz w:val="18"/>
                <w:szCs w:val="18"/>
              </w:rPr>
              <w:t>天然气</w:t>
            </w:r>
          </w:p>
        </w:tc>
        <w:tc>
          <w:tcPr>
            <w:tcW w:w="1214" w:type="pct"/>
            <w:tcBorders>
              <w:top w:val="nil"/>
              <w:left w:val="nil"/>
              <w:bottom w:val="single" w:color="auto" w:sz="4" w:space="0"/>
              <w:right w:val="single" w:color="auto" w:sz="4" w:space="0"/>
            </w:tcBorders>
            <w:shd w:val="clear" w:color="auto" w:fill="auto"/>
            <w:vAlign w:val="center"/>
          </w:tcPr>
          <w:p w14:paraId="11186809">
            <w:pPr>
              <w:widowControl/>
              <w:jc w:val="center"/>
              <w:rPr>
                <w:rFonts w:hint="eastAsia" w:ascii="宋体" w:hAnsi="宋体" w:cs="宋体"/>
                <w:kern w:val="0"/>
                <w:sz w:val="18"/>
                <w:szCs w:val="18"/>
              </w:rPr>
            </w:pPr>
            <w:r>
              <w:rPr>
                <w:rFonts w:hint="eastAsia" w:ascii="宋体" w:hAnsi="宋体" w:cs="宋体"/>
                <w:kern w:val="0"/>
                <w:sz w:val="18"/>
                <w:szCs w:val="18"/>
              </w:rPr>
              <w:t>389.31</w:t>
            </w:r>
          </w:p>
        </w:tc>
        <w:tc>
          <w:tcPr>
            <w:tcW w:w="910" w:type="pct"/>
            <w:tcBorders>
              <w:top w:val="nil"/>
              <w:left w:val="nil"/>
              <w:bottom w:val="single" w:color="auto" w:sz="4" w:space="0"/>
              <w:right w:val="single" w:color="auto" w:sz="4" w:space="0"/>
            </w:tcBorders>
            <w:shd w:val="clear" w:color="auto" w:fill="auto"/>
            <w:vAlign w:val="center"/>
          </w:tcPr>
          <w:p w14:paraId="705BD857">
            <w:pPr>
              <w:widowControl/>
              <w:jc w:val="center"/>
              <w:rPr>
                <w:rFonts w:hint="eastAsia" w:ascii="宋体" w:hAnsi="宋体" w:cs="宋体"/>
                <w:kern w:val="0"/>
                <w:sz w:val="18"/>
                <w:szCs w:val="18"/>
              </w:rPr>
            </w:pPr>
            <w:r>
              <w:rPr>
                <w:rFonts w:hint="eastAsia" w:ascii="宋体" w:hAnsi="宋体" w:cs="宋体"/>
                <w:kern w:val="0"/>
                <w:sz w:val="18"/>
                <w:szCs w:val="18"/>
              </w:rPr>
              <w:t>15.3</w:t>
            </w:r>
          </w:p>
        </w:tc>
        <w:tc>
          <w:tcPr>
            <w:tcW w:w="834" w:type="pct"/>
            <w:tcBorders>
              <w:top w:val="nil"/>
              <w:left w:val="nil"/>
              <w:bottom w:val="single" w:color="auto" w:sz="4" w:space="0"/>
              <w:right w:val="single" w:color="auto" w:sz="4" w:space="0"/>
            </w:tcBorders>
            <w:shd w:val="clear" w:color="auto" w:fill="auto"/>
            <w:vAlign w:val="center"/>
          </w:tcPr>
          <w:p w14:paraId="0E876EDB">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1362" w:type="pct"/>
            <w:tcBorders>
              <w:top w:val="nil"/>
              <w:left w:val="nil"/>
              <w:bottom w:val="single" w:color="auto" w:sz="4" w:space="0"/>
              <w:right w:val="single" w:color="auto" w:sz="4" w:space="0"/>
            </w:tcBorders>
            <w:shd w:val="clear" w:color="auto" w:fill="auto"/>
            <w:noWrap/>
            <w:vAlign w:val="center"/>
          </w:tcPr>
          <w:p w14:paraId="7CB474BD">
            <w:pPr>
              <w:widowControl/>
              <w:jc w:val="center"/>
              <w:rPr>
                <w:rFonts w:hint="eastAsia" w:ascii="宋体" w:hAnsi="宋体" w:cs="宋体"/>
                <w:kern w:val="0"/>
                <w:sz w:val="18"/>
                <w:szCs w:val="18"/>
              </w:rPr>
            </w:pPr>
            <w:r>
              <w:rPr>
                <w:rFonts w:hint="eastAsia" w:ascii="宋体" w:hAnsi="宋体" w:cs="宋体"/>
                <w:kern w:val="0"/>
                <w:sz w:val="18"/>
                <w:szCs w:val="18"/>
              </w:rPr>
              <w:t>21.6219</w:t>
            </w:r>
          </w:p>
        </w:tc>
      </w:tr>
      <w:tr w14:paraId="2BDDD46B">
        <w:tblPrEx>
          <w:tblCellMar>
            <w:top w:w="0" w:type="dxa"/>
            <w:left w:w="108" w:type="dxa"/>
            <w:bottom w:w="0" w:type="dxa"/>
            <w:right w:w="108" w:type="dxa"/>
          </w:tblCellMar>
        </w:tblPrEx>
        <w:trPr>
          <w:trHeight w:val="285" w:hRule="atLeast"/>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14:paraId="47FB0D46">
            <w:pPr>
              <w:widowControl/>
              <w:jc w:val="center"/>
              <w:rPr>
                <w:rFonts w:hint="eastAsia" w:ascii="宋体" w:hAnsi="宋体" w:cs="宋体"/>
                <w:kern w:val="0"/>
                <w:sz w:val="18"/>
                <w:szCs w:val="18"/>
              </w:rPr>
            </w:pPr>
            <w:r>
              <w:rPr>
                <w:rFonts w:hint="eastAsia" w:ascii="宋体" w:hAnsi="宋体" w:cs="宋体"/>
                <w:kern w:val="0"/>
                <w:sz w:val="18"/>
                <w:szCs w:val="18"/>
              </w:rPr>
              <w:t>其他</w:t>
            </w:r>
          </w:p>
        </w:tc>
        <w:tc>
          <w:tcPr>
            <w:tcW w:w="1214" w:type="pct"/>
            <w:tcBorders>
              <w:top w:val="single" w:color="auto" w:sz="4" w:space="0"/>
              <w:left w:val="nil"/>
              <w:bottom w:val="single" w:color="auto" w:sz="4" w:space="0"/>
              <w:right w:val="single" w:color="auto" w:sz="4" w:space="0"/>
            </w:tcBorders>
            <w:shd w:val="clear" w:color="auto" w:fill="auto"/>
            <w:vAlign w:val="center"/>
          </w:tcPr>
          <w:p w14:paraId="0539197D">
            <w:pPr>
              <w:widowControl/>
              <w:jc w:val="center"/>
              <w:rPr>
                <w:rFonts w:hint="eastAsia" w:ascii="宋体" w:hAnsi="宋体" w:cs="宋体"/>
                <w:kern w:val="0"/>
                <w:sz w:val="18"/>
                <w:szCs w:val="18"/>
              </w:rPr>
            </w:pPr>
            <w:r>
              <w:rPr>
                <w:rFonts w:hint="eastAsia" w:ascii="宋体" w:hAnsi="宋体" w:cs="宋体"/>
                <w:kern w:val="0"/>
                <w:sz w:val="18"/>
                <w:szCs w:val="18"/>
              </w:rPr>
              <w:t>　</w:t>
            </w:r>
          </w:p>
        </w:tc>
        <w:tc>
          <w:tcPr>
            <w:tcW w:w="910" w:type="pct"/>
            <w:tcBorders>
              <w:top w:val="single" w:color="auto" w:sz="4" w:space="0"/>
              <w:left w:val="nil"/>
              <w:bottom w:val="single" w:color="auto" w:sz="4" w:space="0"/>
              <w:right w:val="single" w:color="auto" w:sz="4" w:space="0"/>
            </w:tcBorders>
            <w:shd w:val="clear" w:color="auto" w:fill="auto"/>
            <w:vAlign w:val="center"/>
          </w:tcPr>
          <w:p w14:paraId="7A9388D4">
            <w:pPr>
              <w:widowControl/>
              <w:jc w:val="center"/>
              <w:rPr>
                <w:rFonts w:hint="eastAsia" w:ascii="宋体" w:hAnsi="宋体" w:cs="宋体"/>
                <w:kern w:val="0"/>
                <w:sz w:val="18"/>
                <w:szCs w:val="18"/>
              </w:rPr>
            </w:pPr>
            <w:r>
              <w:rPr>
                <w:rFonts w:hint="eastAsia" w:ascii="宋体" w:hAnsi="宋体" w:cs="宋体"/>
                <w:kern w:val="0"/>
                <w:sz w:val="18"/>
                <w:szCs w:val="18"/>
              </w:rPr>
              <w:t>12.2</w:t>
            </w:r>
          </w:p>
        </w:tc>
        <w:tc>
          <w:tcPr>
            <w:tcW w:w="834" w:type="pct"/>
            <w:tcBorders>
              <w:top w:val="single" w:color="auto" w:sz="4" w:space="0"/>
              <w:left w:val="nil"/>
              <w:bottom w:val="single" w:color="auto" w:sz="4" w:space="0"/>
              <w:right w:val="single" w:color="auto" w:sz="4" w:space="0"/>
            </w:tcBorders>
            <w:shd w:val="clear" w:color="auto" w:fill="auto"/>
            <w:vAlign w:val="center"/>
          </w:tcPr>
          <w:p w14:paraId="08F5249B">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1362" w:type="pct"/>
            <w:tcBorders>
              <w:top w:val="single" w:color="auto" w:sz="4" w:space="0"/>
              <w:left w:val="nil"/>
              <w:bottom w:val="single" w:color="auto" w:sz="4" w:space="0"/>
              <w:right w:val="single" w:color="auto" w:sz="4" w:space="0"/>
            </w:tcBorders>
            <w:shd w:val="clear" w:color="auto" w:fill="auto"/>
            <w:noWrap/>
            <w:vAlign w:val="center"/>
          </w:tcPr>
          <w:p w14:paraId="3F89FDE3">
            <w:pPr>
              <w:widowControl/>
              <w:jc w:val="center"/>
              <w:rPr>
                <w:rFonts w:hint="eastAsia" w:ascii="宋体" w:hAnsi="宋体" w:cs="宋体"/>
                <w:kern w:val="0"/>
                <w:sz w:val="18"/>
                <w:szCs w:val="18"/>
              </w:rPr>
            </w:pPr>
          </w:p>
        </w:tc>
      </w:tr>
      <w:tr w14:paraId="79C64BE2">
        <w:tblPrEx>
          <w:tblCellMar>
            <w:top w:w="0" w:type="dxa"/>
            <w:left w:w="108" w:type="dxa"/>
            <w:bottom w:w="0" w:type="dxa"/>
            <w:right w:w="108" w:type="dxa"/>
          </w:tblCellMar>
        </w:tblPrEx>
        <w:trPr>
          <w:trHeight w:val="28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85F9A0">
            <w:pPr>
              <w:pStyle w:val="22"/>
              <w:ind w:firstLine="360"/>
              <w:rPr>
                <w:rFonts w:hint="eastAsia" w:hAnsi="宋体" w:cs="宋体"/>
                <w:sz w:val="18"/>
                <w:szCs w:val="18"/>
              </w:rPr>
            </w:pPr>
            <w:r>
              <w:rPr>
                <w:rFonts w:ascii="黑体" w:hAnsi="黑体" w:eastAsia="黑体" w:cs="宋体"/>
                <w:sz w:val="18"/>
                <w:szCs w:val="18"/>
              </w:rPr>
              <w:t>注</w:t>
            </w:r>
            <w:r>
              <w:rPr>
                <w:rFonts w:hAnsi="宋体" w:cs="宋体"/>
                <w:sz w:val="18"/>
                <w:szCs w:val="18"/>
              </w:rPr>
              <w:t>：</w:t>
            </w:r>
            <w:r>
              <w:rPr>
                <w:rFonts w:hint="eastAsia" w:hAnsi="宋体" w:cs="宋体"/>
                <w:sz w:val="18"/>
                <w:szCs w:val="18"/>
              </w:rPr>
              <w:t>以国家或北京市最新发布的数据为准。</w:t>
            </w:r>
          </w:p>
        </w:tc>
      </w:tr>
    </w:tbl>
    <w:p w14:paraId="1E6F01FC">
      <w:pPr>
        <w:widowControl/>
        <w:ind w:firstLine="420"/>
        <w:jc w:val="left"/>
        <w:rPr>
          <w:rFonts w:hint="eastAsia" w:ascii="宋体" w:hAnsi="宋体"/>
          <w:szCs w:val="21"/>
        </w:rPr>
      </w:pPr>
    </w:p>
    <w:p w14:paraId="23ABE39C">
      <w:pPr>
        <w:widowControl/>
        <w:ind w:firstLine="420"/>
        <w:jc w:val="left"/>
        <w:rPr>
          <w:rFonts w:hint="eastAsia" w:ascii="宋体" w:hAnsi="宋体"/>
          <w:szCs w:val="21"/>
        </w:rPr>
      </w:pPr>
    </w:p>
    <w:p w14:paraId="1447A0F4">
      <w:pPr>
        <w:tabs>
          <w:tab w:val="left" w:pos="2055"/>
        </w:tabs>
      </w:pPr>
    </w:p>
    <w:p w14:paraId="1AF67CD8">
      <w:pPr>
        <w:tabs>
          <w:tab w:val="left" w:pos="2055"/>
        </w:tabs>
      </w:pPr>
    </w:p>
    <w:p w14:paraId="352DEB6F">
      <w:pPr>
        <w:pStyle w:val="157"/>
        <w:numPr>
          <w:ilvl w:val="0"/>
          <w:numId w:val="0"/>
        </w:numPr>
      </w:pPr>
      <w:r>
        <w:br w:type="page"/>
      </w:r>
      <w:bookmarkStart w:id="367" w:name="_Toc178237515"/>
      <w:r>
        <w:rPr>
          <w:rFonts w:hint="eastAsia"/>
        </w:rPr>
        <w:t>附录</w:t>
      </w:r>
      <w:r>
        <w:t>G</w:t>
      </w:r>
      <w:r>
        <w:br w:type="textWrapping"/>
      </w:r>
      <w:r>
        <w:rPr>
          <w:rFonts w:hint="eastAsia"/>
        </w:rPr>
        <w:t>（资料性）</w:t>
      </w:r>
      <w:r>
        <w:br w:type="textWrapping"/>
      </w:r>
      <w:r>
        <w:rPr>
          <w:rFonts w:hint="eastAsia"/>
        </w:rPr>
        <w:t>项目二氧化碳排放评价表</w:t>
      </w:r>
      <w:bookmarkEnd w:id="367"/>
    </w:p>
    <w:p w14:paraId="298FDE74">
      <w:pPr>
        <w:pStyle w:val="22"/>
      </w:pPr>
      <w:r>
        <w:rPr>
          <w:rFonts w:hint="eastAsia"/>
        </w:rPr>
        <w:t>项目二氧化碳排放评价可参照表G.1</w:t>
      </w:r>
      <w:r>
        <w:rPr>
          <w:rFonts w:ascii="Times New Roman"/>
        </w:rPr>
        <w:t>~</w:t>
      </w:r>
      <w:r>
        <w:rPr>
          <w:rFonts w:hint="eastAsia"/>
        </w:rPr>
        <w:t>表G.8列出。</w:t>
      </w:r>
    </w:p>
    <w:p w14:paraId="3DADDA44">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表G.1 项目二氧化碳直接排放</w:t>
      </w:r>
    </w:p>
    <w:tbl>
      <w:tblPr>
        <w:tblStyle w:val="30"/>
        <w:tblW w:w="9694" w:type="dxa"/>
        <w:jc w:val="center"/>
        <w:tblLayout w:type="fixed"/>
        <w:tblCellMar>
          <w:top w:w="0" w:type="dxa"/>
          <w:left w:w="108" w:type="dxa"/>
          <w:bottom w:w="0" w:type="dxa"/>
          <w:right w:w="108" w:type="dxa"/>
        </w:tblCellMar>
      </w:tblPr>
      <w:tblGrid>
        <w:gridCol w:w="454"/>
        <w:gridCol w:w="425"/>
        <w:gridCol w:w="573"/>
        <w:gridCol w:w="986"/>
        <w:gridCol w:w="851"/>
        <w:gridCol w:w="992"/>
        <w:gridCol w:w="1134"/>
        <w:gridCol w:w="992"/>
        <w:gridCol w:w="567"/>
        <w:gridCol w:w="818"/>
        <w:gridCol w:w="1025"/>
        <w:gridCol w:w="877"/>
      </w:tblGrid>
      <w:tr w14:paraId="07BD6DB9">
        <w:tblPrEx>
          <w:tblCellMar>
            <w:top w:w="0" w:type="dxa"/>
            <w:left w:w="108" w:type="dxa"/>
            <w:bottom w:w="0" w:type="dxa"/>
            <w:right w:w="108" w:type="dxa"/>
          </w:tblCellMar>
        </w:tblPrEx>
        <w:trPr>
          <w:trHeight w:val="340" w:hRule="atLeast"/>
          <w:tblHeader/>
          <w:jc w:val="center"/>
        </w:trPr>
        <w:tc>
          <w:tcPr>
            <w:tcW w:w="454" w:type="dxa"/>
            <w:tcBorders>
              <w:top w:val="single" w:color="auto" w:sz="4" w:space="0"/>
              <w:left w:val="single" w:color="auto" w:sz="4" w:space="0"/>
              <w:bottom w:val="single" w:color="auto" w:sz="4" w:space="0"/>
              <w:right w:val="single" w:color="auto" w:sz="4" w:space="0"/>
            </w:tcBorders>
            <w:vAlign w:val="center"/>
          </w:tcPr>
          <w:p w14:paraId="519B2D7B">
            <w:pPr>
              <w:pStyle w:val="98"/>
              <w:snapToGrid w:val="0"/>
              <w:jc w:val="center"/>
              <w:rPr>
                <w:rFonts w:hint="eastAsia" w:ascii="宋体" w:hAnsi="宋体"/>
                <w:bCs/>
                <w:color w:val="auto"/>
                <w:sz w:val="18"/>
                <w:szCs w:val="18"/>
              </w:rPr>
            </w:pPr>
            <w:r>
              <w:rPr>
                <w:rFonts w:hint="eastAsia" w:ascii="宋体" w:hAnsi="宋体"/>
                <w:bCs/>
                <w:color w:val="auto"/>
                <w:sz w:val="18"/>
                <w:szCs w:val="18"/>
              </w:rPr>
              <w:t>边界</w:t>
            </w:r>
          </w:p>
        </w:tc>
        <w:tc>
          <w:tcPr>
            <w:tcW w:w="425" w:type="dxa"/>
            <w:tcBorders>
              <w:top w:val="single" w:color="auto" w:sz="4" w:space="0"/>
              <w:left w:val="single" w:color="auto" w:sz="4" w:space="0"/>
              <w:bottom w:val="single" w:color="auto" w:sz="4" w:space="0"/>
              <w:right w:val="single" w:color="auto" w:sz="4" w:space="0"/>
            </w:tcBorders>
            <w:vAlign w:val="center"/>
          </w:tcPr>
          <w:p w14:paraId="492CAC2A">
            <w:pPr>
              <w:pStyle w:val="98"/>
              <w:snapToGrid w:val="0"/>
              <w:jc w:val="center"/>
              <w:rPr>
                <w:rFonts w:hint="eastAsia" w:ascii="宋体" w:hAnsi="宋体"/>
                <w:bCs/>
                <w:color w:val="auto"/>
                <w:sz w:val="18"/>
                <w:szCs w:val="18"/>
              </w:rPr>
            </w:pPr>
            <w:r>
              <w:rPr>
                <w:rFonts w:ascii="宋体" w:hAnsi="宋体"/>
                <w:bCs/>
                <w:color w:val="auto"/>
                <w:sz w:val="18"/>
                <w:szCs w:val="18"/>
              </w:rPr>
              <w:t>燃料品种</w:t>
            </w:r>
          </w:p>
        </w:tc>
        <w:tc>
          <w:tcPr>
            <w:tcW w:w="573" w:type="dxa"/>
            <w:tcBorders>
              <w:top w:val="single" w:color="auto" w:sz="4" w:space="0"/>
              <w:left w:val="single" w:color="auto" w:sz="4" w:space="0"/>
              <w:bottom w:val="single" w:color="auto" w:sz="4" w:space="0"/>
              <w:right w:val="single" w:color="auto" w:sz="4" w:space="0"/>
            </w:tcBorders>
            <w:vAlign w:val="center"/>
          </w:tcPr>
          <w:p w14:paraId="51D590FD">
            <w:pPr>
              <w:pStyle w:val="98"/>
              <w:snapToGrid w:val="0"/>
              <w:jc w:val="center"/>
              <w:rPr>
                <w:rFonts w:hint="eastAsia" w:ascii="宋体" w:hAnsi="宋体"/>
                <w:bCs/>
                <w:color w:val="auto"/>
                <w:sz w:val="18"/>
                <w:szCs w:val="18"/>
              </w:rPr>
            </w:pPr>
            <w:r>
              <w:rPr>
                <w:rFonts w:hint="eastAsia" w:ascii="宋体" w:hAnsi="宋体"/>
                <w:bCs/>
                <w:color w:val="auto"/>
                <w:sz w:val="18"/>
                <w:szCs w:val="18"/>
              </w:rPr>
              <w:t>排放设施</w:t>
            </w:r>
          </w:p>
        </w:tc>
        <w:tc>
          <w:tcPr>
            <w:tcW w:w="986" w:type="dxa"/>
            <w:tcBorders>
              <w:top w:val="single" w:color="auto" w:sz="4" w:space="0"/>
              <w:left w:val="single" w:color="auto" w:sz="4" w:space="0"/>
              <w:bottom w:val="single" w:color="auto" w:sz="4" w:space="0"/>
              <w:right w:val="single" w:color="auto" w:sz="4" w:space="0"/>
            </w:tcBorders>
            <w:vAlign w:val="center"/>
          </w:tcPr>
          <w:p w14:paraId="09280990">
            <w:pPr>
              <w:pStyle w:val="98"/>
              <w:snapToGrid w:val="0"/>
              <w:jc w:val="center"/>
              <w:rPr>
                <w:rFonts w:hint="eastAsia" w:ascii="宋体" w:hAnsi="宋体"/>
                <w:bCs/>
                <w:color w:val="auto"/>
                <w:sz w:val="18"/>
                <w:szCs w:val="18"/>
              </w:rPr>
            </w:pPr>
            <w:r>
              <w:rPr>
                <w:rFonts w:hint="eastAsia" w:ascii="宋体" w:hAnsi="宋体"/>
                <w:bCs/>
                <w:color w:val="auto"/>
                <w:sz w:val="18"/>
                <w:szCs w:val="18"/>
              </w:rPr>
              <w:t>A</w:t>
            </w:r>
          </w:p>
          <w:p w14:paraId="60039002">
            <w:pPr>
              <w:pStyle w:val="98"/>
              <w:snapToGrid w:val="0"/>
              <w:jc w:val="center"/>
              <w:rPr>
                <w:rFonts w:hint="eastAsia" w:ascii="宋体" w:hAnsi="宋体"/>
                <w:bCs/>
                <w:color w:val="auto"/>
                <w:sz w:val="18"/>
                <w:szCs w:val="18"/>
              </w:rPr>
            </w:pPr>
            <w:r>
              <w:rPr>
                <w:rFonts w:ascii="宋体" w:hAnsi="宋体"/>
                <w:bCs/>
                <w:color w:val="auto"/>
                <w:sz w:val="18"/>
                <w:szCs w:val="18"/>
              </w:rPr>
              <w:t>消费量</w:t>
            </w:r>
          </w:p>
          <w:p w14:paraId="03B88D7F">
            <w:pPr>
              <w:pStyle w:val="98"/>
              <w:snapToGrid w:val="0"/>
              <w:jc w:val="center"/>
              <w:rPr>
                <w:rFonts w:hint="eastAsia" w:ascii="宋体" w:hAnsi="宋体"/>
                <w:bCs/>
                <w:color w:val="auto"/>
                <w:sz w:val="18"/>
                <w:szCs w:val="18"/>
              </w:rPr>
            </w:pPr>
            <w:r>
              <w:rPr>
                <w:rFonts w:ascii="宋体" w:hAnsi="宋体"/>
                <w:bCs/>
                <w:color w:val="auto"/>
                <w:sz w:val="18"/>
                <w:szCs w:val="18"/>
              </w:rPr>
              <w:t>(t，万Nm</w:t>
            </w:r>
            <w:r>
              <w:rPr>
                <w:rFonts w:ascii="宋体" w:hAnsi="宋体"/>
                <w:bCs/>
                <w:color w:val="auto"/>
                <w:sz w:val="18"/>
                <w:szCs w:val="18"/>
                <w:vertAlign w:val="superscript"/>
              </w:rPr>
              <w:t>3</w:t>
            </w:r>
            <w:r>
              <w:rPr>
                <w:rFonts w:ascii="宋体" w:hAnsi="宋体"/>
                <w:bCs/>
                <w:color w:val="auto"/>
                <w:sz w:val="18"/>
                <w:szCs w:val="18"/>
              </w:rPr>
              <w:t>)</w:t>
            </w:r>
          </w:p>
        </w:tc>
        <w:tc>
          <w:tcPr>
            <w:tcW w:w="851" w:type="dxa"/>
            <w:tcBorders>
              <w:top w:val="single" w:color="auto" w:sz="4" w:space="0"/>
              <w:left w:val="single" w:color="auto" w:sz="4" w:space="0"/>
              <w:bottom w:val="single" w:color="auto" w:sz="4" w:space="0"/>
              <w:right w:val="single" w:color="auto" w:sz="4" w:space="0"/>
            </w:tcBorders>
            <w:vAlign w:val="center"/>
          </w:tcPr>
          <w:p w14:paraId="5A1902C6">
            <w:pPr>
              <w:pStyle w:val="98"/>
              <w:snapToGrid w:val="0"/>
              <w:jc w:val="center"/>
              <w:rPr>
                <w:rFonts w:hint="eastAsia" w:ascii="宋体" w:hAnsi="宋体"/>
                <w:bCs/>
                <w:color w:val="auto"/>
                <w:sz w:val="18"/>
                <w:szCs w:val="18"/>
              </w:rPr>
            </w:pPr>
            <w:r>
              <w:rPr>
                <w:rFonts w:hint="eastAsia" w:ascii="宋体" w:hAnsi="宋体"/>
                <w:bCs/>
                <w:color w:val="auto"/>
                <w:sz w:val="18"/>
                <w:szCs w:val="18"/>
              </w:rPr>
              <w:t>B</w:t>
            </w:r>
          </w:p>
          <w:p w14:paraId="0C8C4445">
            <w:pPr>
              <w:pStyle w:val="98"/>
              <w:snapToGrid w:val="0"/>
              <w:jc w:val="center"/>
              <w:rPr>
                <w:rFonts w:hint="eastAsia" w:ascii="宋体" w:hAnsi="宋体"/>
                <w:bCs/>
                <w:color w:val="auto"/>
                <w:sz w:val="18"/>
                <w:szCs w:val="18"/>
              </w:rPr>
            </w:pPr>
            <w:r>
              <w:rPr>
                <w:rFonts w:ascii="宋体" w:hAnsi="宋体"/>
                <w:bCs/>
                <w:color w:val="auto"/>
                <w:sz w:val="18"/>
                <w:szCs w:val="18"/>
              </w:rPr>
              <w:t>热值</w:t>
            </w:r>
          </w:p>
          <w:p w14:paraId="7C23B27A">
            <w:pPr>
              <w:pStyle w:val="98"/>
              <w:snapToGrid w:val="0"/>
              <w:jc w:val="center"/>
              <w:rPr>
                <w:rFonts w:hint="eastAsia" w:ascii="宋体" w:hAnsi="宋体"/>
                <w:bCs/>
                <w:color w:val="auto"/>
                <w:sz w:val="18"/>
                <w:szCs w:val="18"/>
              </w:rPr>
            </w:pPr>
            <w:r>
              <w:rPr>
                <w:rFonts w:ascii="宋体" w:hAnsi="宋体"/>
                <w:bCs/>
                <w:color w:val="auto"/>
                <w:sz w:val="18"/>
                <w:szCs w:val="18"/>
              </w:rPr>
              <w:t>GJ/t，GJ/万Nm</w:t>
            </w:r>
            <w:r>
              <w:rPr>
                <w:rFonts w:ascii="宋体" w:hAnsi="宋体"/>
                <w:bCs/>
                <w:color w:val="auto"/>
                <w:sz w:val="18"/>
                <w:szCs w:val="18"/>
                <w:vertAlign w:val="superscript"/>
              </w:rPr>
              <w:t>3</w:t>
            </w:r>
          </w:p>
        </w:tc>
        <w:tc>
          <w:tcPr>
            <w:tcW w:w="992" w:type="dxa"/>
            <w:tcBorders>
              <w:top w:val="single" w:color="auto" w:sz="4" w:space="0"/>
              <w:left w:val="single" w:color="auto" w:sz="4" w:space="0"/>
              <w:bottom w:val="single" w:color="auto" w:sz="4" w:space="0"/>
              <w:right w:val="single" w:color="auto" w:sz="4" w:space="0"/>
            </w:tcBorders>
            <w:vAlign w:val="center"/>
          </w:tcPr>
          <w:p w14:paraId="0082E0FE">
            <w:pPr>
              <w:pStyle w:val="98"/>
              <w:snapToGrid w:val="0"/>
              <w:jc w:val="center"/>
              <w:rPr>
                <w:rFonts w:hint="eastAsia" w:ascii="宋体" w:hAnsi="宋体"/>
                <w:bCs/>
                <w:color w:val="auto"/>
                <w:sz w:val="18"/>
                <w:szCs w:val="18"/>
              </w:rPr>
            </w:pPr>
            <w:r>
              <w:rPr>
                <w:rFonts w:hint="eastAsia" w:ascii="宋体" w:hAnsi="宋体"/>
                <w:bCs/>
                <w:color w:val="auto"/>
                <w:sz w:val="18"/>
                <w:szCs w:val="18"/>
              </w:rPr>
              <w:t>C</w:t>
            </w:r>
            <w:r>
              <w:rPr>
                <w:rFonts w:ascii="宋体" w:hAnsi="宋体"/>
                <w:bCs/>
                <w:color w:val="auto"/>
                <w:sz w:val="18"/>
                <w:szCs w:val="18"/>
              </w:rPr>
              <w:t>(</w:t>
            </w:r>
            <w:r>
              <w:rPr>
                <w:rFonts w:hint="eastAsia" w:ascii="宋体" w:hAnsi="宋体"/>
                <w:bCs/>
                <w:iCs/>
                <w:sz w:val="18"/>
                <w:szCs w:val="18"/>
              </w:rPr>
              <w:t>=</w:t>
            </w:r>
            <m:oMath>
              <m:r>
                <m:rPr>
                  <m:sty m:val="p"/>
                </m:rPr>
                <w:rPr>
                  <w:rFonts w:ascii="Cambria Math" w:hAnsi="Cambria Math"/>
                  <w:sz w:val="18"/>
                  <w:szCs w:val="18"/>
                </w:rPr>
                <m:t>A×B</m:t>
              </m:r>
            </m:oMath>
            <w:r>
              <w:rPr>
                <w:rFonts w:ascii="宋体" w:hAnsi="宋体"/>
                <w:bCs/>
                <w:color w:val="auto"/>
                <w:sz w:val="18"/>
                <w:szCs w:val="18"/>
              </w:rPr>
              <w:t>)</w:t>
            </w:r>
          </w:p>
          <w:p w14:paraId="37FE2EB1">
            <w:pPr>
              <w:pStyle w:val="98"/>
              <w:snapToGrid w:val="0"/>
              <w:jc w:val="center"/>
              <w:rPr>
                <w:rFonts w:hint="eastAsia" w:ascii="宋体" w:hAnsi="宋体"/>
                <w:bCs/>
                <w:color w:val="auto"/>
                <w:sz w:val="18"/>
                <w:szCs w:val="18"/>
              </w:rPr>
            </w:pPr>
            <w:r>
              <w:rPr>
                <w:rFonts w:ascii="宋体" w:hAnsi="宋体"/>
                <w:bCs/>
                <w:color w:val="auto"/>
                <w:sz w:val="18"/>
                <w:szCs w:val="18"/>
              </w:rPr>
              <w:t>燃料热量</w:t>
            </w:r>
          </w:p>
          <w:p w14:paraId="2D51FB8B">
            <w:pPr>
              <w:pStyle w:val="98"/>
              <w:snapToGrid w:val="0"/>
              <w:jc w:val="center"/>
              <w:rPr>
                <w:rFonts w:hint="eastAsia" w:ascii="宋体" w:hAnsi="宋体"/>
                <w:bCs/>
                <w:color w:val="auto"/>
                <w:sz w:val="18"/>
                <w:szCs w:val="18"/>
              </w:rPr>
            </w:pPr>
            <w:r>
              <w:rPr>
                <w:rFonts w:ascii="宋体" w:hAnsi="宋体"/>
                <w:bCs/>
                <w:color w:val="auto"/>
                <w:sz w:val="18"/>
                <w:szCs w:val="18"/>
              </w:rPr>
              <w:t>(GJ)</w:t>
            </w:r>
          </w:p>
        </w:tc>
        <w:tc>
          <w:tcPr>
            <w:tcW w:w="1134" w:type="dxa"/>
            <w:tcBorders>
              <w:top w:val="single" w:color="auto" w:sz="4" w:space="0"/>
              <w:left w:val="single" w:color="auto" w:sz="4" w:space="0"/>
              <w:bottom w:val="single" w:color="auto" w:sz="4" w:space="0"/>
              <w:right w:val="single" w:color="auto" w:sz="4" w:space="0"/>
            </w:tcBorders>
            <w:vAlign w:val="center"/>
          </w:tcPr>
          <w:p w14:paraId="3D2BCE20">
            <w:pPr>
              <w:pStyle w:val="98"/>
              <w:snapToGrid w:val="0"/>
              <w:jc w:val="center"/>
              <w:rPr>
                <w:rFonts w:hint="eastAsia" w:ascii="宋体" w:hAnsi="宋体"/>
                <w:bCs/>
                <w:color w:val="auto"/>
                <w:sz w:val="18"/>
                <w:szCs w:val="18"/>
              </w:rPr>
            </w:pPr>
            <w:r>
              <w:rPr>
                <w:rFonts w:hint="eastAsia" w:ascii="宋体" w:hAnsi="宋体"/>
                <w:bCs/>
                <w:color w:val="auto"/>
                <w:sz w:val="18"/>
                <w:szCs w:val="18"/>
              </w:rPr>
              <w:t>D</w:t>
            </w:r>
            <w:r>
              <w:rPr>
                <w:rFonts w:ascii="宋体" w:hAnsi="宋体"/>
                <w:bCs/>
                <w:color w:val="auto"/>
                <w:sz w:val="18"/>
                <w:szCs w:val="18"/>
              </w:rPr>
              <w:t>(</w:t>
            </w:r>
            <w:r>
              <w:rPr>
                <w:rFonts w:hint="eastAsia" w:ascii="宋体" w:hAnsi="宋体"/>
                <w:bCs/>
                <w:color w:val="auto"/>
                <w:sz w:val="18"/>
                <w:szCs w:val="18"/>
              </w:rPr>
              <w:t>=</w:t>
            </w:r>
            <w:r>
              <w:rPr>
                <w:rFonts w:hint="eastAsia" w:ascii="宋体" w:hAnsi="宋体"/>
                <w:bCs/>
                <w:iCs/>
                <w:sz w:val="18"/>
                <w:szCs w:val="18"/>
              </w:rPr>
              <w:t>C</w:t>
            </w:r>
            <w:r>
              <w:rPr>
                <w:rFonts w:ascii="宋体" w:hAnsi="宋体"/>
                <w:bCs/>
                <w:iCs/>
                <w:sz w:val="18"/>
                <w:szCs w:val="18"/>
              </w:rPr>
              <w:t>/1000</w:t>
            </w:r>
            <w:r>
              <w:rPr>
                <w:rFonts w:ascii="宋体" w:hAnsi="宋体"/>
                <w:bCs/>
                <w:iCs/>
                <w:color w:val="auto"/>
                <w:sz w:val="18"/>
                <w:szCs w:val="18"/>
              </w:rPr>
              <w:t>)</w:t>
            </w:r>
          </w:p>
          <w:p w14:paraId="548F782B">
            <w:pPr>
              <w:pStyle w:val="98"/>
              <w:snapToGrid w:val="0"/>
              <w:jc w:val="center"/>
              <w:rPr>
                <w:rFonts w:hint="eastAsia" w:ascii="宋体" w:hAnsi="宋体"/>
                <w:bCs/>
                <w:color w:val="auto"/>
                <w:sz w:val="18"/>
                <w:szCs w:val="18"/>
              </w:rPr>
            </w:pPr>
            <w:r>
              <w:rPr>
                <w:rFonts w:ascii="宋体" w:hAnsi="宋体"/>
                <w:bCs/>
                <w:color w:val="auto"/>
                <w:sz w:val="18"/>
                <w:szCs w:val="18"/>
              </w:rPr>
              <w:t>燃料热量</w:t>
            </w:r>
          </w:p>
          <w:p w14:paraId="1F01DB98">
            <w:pPr>
              <w:pStyle w:val="98"/>
              <w:snapToGrid w:val="0"/>
              <w:jc w:val="center"/>
              <w:rPr>
                <w:rFonts w:hint="eastAsia" w:ascii="宋体" w:hAnsi="宋体"/>
                <w:bCs/>
                <w:color w:val="auto"/>
                <w:sz w:val="18"/>
                <w:szCs w:val="18"/>
              </w:rPr>
            </w:pPr>
            <w:r>
              <w:rPr>
                <w:rFonts w:ascii="宋体" w:hAnsi="宋体"/>
                <w:bCs/>
                <w:color w:val="auto"/>
                <w:sz w:val="18"/>
                <w:szCs w:val="18"/>
              </w:rPr>
              <w:t>(TJ)</w:t>
            </w:r>
          </w:p>
        </w:tc>
        <w:tc>
          <w:tcPr>
            <w:tcW w:w="992" w:type="dxa"/>
            <w:tcBorders>
              <w:top w:val="single" w:color="auto" w:sz="4" w:space="0"/>
              <w:left w:val="single" w:color="auto" w:sz="4" w:space="0"/>
              <w:bottom w:val="single" w:color="auto" w:sz="4" w:space="0"/>
              <w:right w:val="single" w:color="auto" w:sz="4" w:space="0"/>
            </w:tcBorders>
            <w:vAlign w:val="center"/>
          </w:tcPr>
          <w:p w14:paraId="2552251F">
            <w:pPr>
              <w:pStyle w:val="98"/>
              <w:snapToGrid w:val="0"/>
              <w:jc w:val="center"/>
              <w:rPr>
                <w:rFonts w:hint="eastAsia" w:ascii="宋体" w:hAnsi="宋体"/>
                <w:bCs/>
                <w:color w:val="auto"/>
                <w:sz w:val="18"/>
                <w:szCs w:val="18"/>
              </w:rPr>
            </w:pPr>
            <w:r>
              <w:rPr>
                <w:rFonts w:hint="eastAsia" w:ascii="宋体" w:hAnsi="宋体"/>
                <w:bCs/>
                <w:color w:val="auto"/>
                <w:sz w:val="18"/>
                <w:szCs w:val="18"/>
              </w:rPr>
              <w:t>E</w:t>
            </w:r>
          </w:p>
          <w:p w14:paraId="5B66D400">
            <w:pPr>
              <w:pStyle w:val="98"/>
              <w:snapToGrid w:val="0"/>
              <w:jc w:val="center"/>
              <w:rPr>
                <w:rFonts w:hint="eastAsia" w:ascii="宋体" w:hAnsi="宋体"/>
                <w:bCs/>
                <w:color w:val="auto"/>
                <w:sz w:val="18"/>
                <w:szCs w:val="18"/>
              </w:rPr>
            </w:pPr>
            <w:r>
              <w:rPr>
                <w:rFonts w:ascii="宋体" w:hAnsi="宋体"/>
                <w:bCs/>
                <w:color w:val="auto"/>
                <w:sz w:val="18"/>
                <w:szCs w:val="18"/>
              </w:rPr>
              <w:t>单位热值含碳量</w:t>
            </w:r>
          </w:p>
          <w:p w14:paraId="12DFF79E">
            <w:pPr>
              <w:pStyle w:val="98"/>
              <w:snapToGrid w:val="0"/>
              <w:jc w:val="center"/>
              <w:rPr>
                <w:rFonts w:hint="eastAsia" w:ascii="宋体" w:hAnsi="宋体"/>
                <w:bCs/>
                <w:color w:val="auto"/>
                <w:sz w:val="18"/>
                <w:szCs w:val="18"/>
              </w:rPr>
            </w:pPr>
            <w:r>
              <w:rPr>
                <w:rFonts w:ascii="宋体" w:hAnsi="宋体"/>
                <w:bCs/>
                <w:color w:val="auto"/>
                <w:sz w:val="18"/>
                <w:szCs w:val="18"/>
              </w:rPr>
              <w:t>(tC/TJ)</w:t>
            </w:r>
          </w:p>
        </w:tc>
        <w:tc>
          <w:tcPr>
            <w:tcW w:w="567" w:type="dxa"/>
            <w:tcBorders>
              <w:top w:val="single" w:color="auto" w:sz="4" w:space="0"/>
              <w:left w:val="single" w:color="auto" w:sz="4" w:space="0"/>
              <w:bottom w:val="single" w:color="auto" w:sz="4" w:space="0"/>
              <w:right w:val="single" w:color="auto" w:sz="4" w:space="0"/>
            </w:tcBorders>
            <w:vAlign w:val="center"/>
          </w:tcPr>
          <w:p w14:paraId="352B264A">
            <w:pPr>
              <w:pStyle w:val="98"/>
              <w:snapToGrid w:val="0"/>
              <w:jc w:val="center"/>
              <w:rPr>
                <w:rFonts w:hint="eastAsia" w:ascii="宋体" w:hAnsi="宋体"/>
                <w:bCs/>
                <w:color w:val="auto"/>
                <w:sz w:val="18"/>
                <w:szCs w:val="18"/>
              </w:rPr>
            </w:pPr>
            <w:r>
              <w:rPr>
                <w:rFonts w:hint="eastAsia" w:ascii="宋体" w:hAnsi="宋体"/>
                <w:bCs/>
                <w:color w:val="auto"/>
                <w:sz w:val="18"/>
                <w:szCs w:val="18"/>
              </w:rPr>
              <w:t>F</w:t>
            </w:r>
          </w:p>
          <w:p w14:paraId="5368C012">
            <w:pPr>
              <w:pStyle w:val="98"/>
              <w:snapToGrid w:val="0"/>
              <w:jc w:val="center"/>
              <w:rPr>
                <w:rFonts w:hint="eastAsia" w:ascii="宋体" w:hAnsi="宋体"/>
                <w:bCs/>
                <w:color w:val="auto"/>
                <w:sz w:val="18"/>
                <w:szCs w:val="18"/>
              </w:rPr>
            </w:pPr>
            <w:r>
              <w:rPr>
                <w:rFonts w:ascii="宋体" w:hAnsi="宋体"/>
                <w:bCs/>
                <w:color w:val="auto"/>
                <w:sz w:val="18"/>
                <w:szCs w:val="18"/>
              </w:rPr>
              <w:t>碳氧化率</w:t>
            </w:r>
          </w:p>
        </w:tc>
        <w:tc>
          <w:tcPr>
            <w:tcW w:w="818" w:type="dxa"/>
            <w:tcBorders>
              <w:top w:val="single" w:color="auto" w:sz="4" w:space="0"/>
              <w:left w:val="single" w:color="auto" w:sz="4" w:space="0"/>
              <w:bottom w:val="single" w:color="auto" w:sz="4" w:space="0"/>
              <w:right w:val="single" w:color="auto" w:sz="4" w:space="0"/>
            </w:tcBorders>
            <w:vAlign w:val="center"/>
          </w:tcPr>
          <w:p w14:paraId="749D4E8C">
            <w:pPr>
              <w:pStyle w:val="98"/>
              <w:snapToGrid w:val="0"/>
              <w:jc w:val="center"/>
              <w:rPr>
                <w:rFonts w:hint="eastAsia" w:ascii="宋体" w:hAnsi="宋体"/>
                <w:bCs/>
                <w:color w:val="auto"/>
                <w:sz w:val="18"/>
                <w:szCs w:val="18"/>
              </w:rPr>
            </w:pPr>
            <w:r>
              <w:rPr>
                <w:rFonts w:hint="eastAsia" w:ascii="宋体" w:hAnsi="宋体"/>
                <w:bCs/>
                <w:color w:val="auto"/>
                <w:sz w:val="18"/>
                <w:szCs w:val="18"/>
              </w:rPr>
              <w:t>G</w:t>
            </w:r>
          </w:p>
          <w:p w14:paraId="51DB5329">
            <w:pPr>
              <w:pStyle w:val="98"/>
              <w:snapToGrid w:val="0"/>
              <w:jc w:val="center"/>
              <w:rPr>
                <w:rFonts w:hint="eastAsia" w:ascii="宋体" w:hAnsi="宋体"/>
                <w:bCs/>
                <w:color w:val="auto"/>
                <w:sz w:val="18"/>
                <w:szCs w:val="18"/>
              </w:rPr>
            </w:pPr>
            <w:r>
              <w:rPr>
                <w:rFonts w:ascii="宋体" w:hAnsi="宋体"/>
                <w:bCs/>
                <w:color w:val="auto"/>
                <w:sz w:val="18"/>
                <w:szCs w:val="18"/>
              </w:rPr>
              <w:t>CO</w:t>
            </w:r>
            <w:r>
              <w:rPr>
                <w:rFonts w:ascii="宋体" w:hAnsi="宋体"/>
                <w:bCs/>
                <w:color w:val="auto"/>
                <w:sz w:val="18"/>
                <w:szCs w:val="18"/>
                <w:vertAlign w:val="subscript"/>
              </w:rPr>
              <w:t>2</w:t>
            </w:r>
            <w:r>
              <w:rPr>
                <w:rFonts w:ascii="宋体" w:hAnsi="宋体"/>
                <w:bCs/>
                <w:color w:val="auto"/>
                <w:sz w:val="18"/>
                <w:szCs w:val="18"/>
              </w:rPr>
              <w:t>与碳分子量比</w:t>
            </w:r>
          </w:p>
        </w:tc>
        <w:tc>
          <w:tcPr>
            <w:tcW w:w="1025" w:type="dxa"/>
            <w:tcBorders>
              <w:top w:val="single" w:color="auto" w:sz="4" w:space="0"/>
              <w:left w:val="single" w:color="auto" w:sz="4" w:space="0"/>
              <w:bottom w:val="single" w:color="auto" w:sz="4" w:space="0"/>
              <w:right w:val="single" w:color="auto" w:sz="4" w:space="0"/>
            </w:tcBorders>
            <w:vAlign w:val="center"/>
          </w:tcPr>
          <w:p w14:paraId="661220F0">
            <w:pPr>
              <w:pStyle w:val="98"/>
              <w:snapToGrid w:val="0"/>
              <w:jc w:val="center"/>
              <w:rPr>
                <w:rFonts w:hint="eastAsia" w:ascii="宋体" w:hAnsi="宋体"/>
                <w:bCs/>
                <w:color w:val="auto"/>
                <w:sz w:val="18"/>
                <w:szCs w:val="18"/>
              </w:rPr>
            </w:pPr>
            <w:r>
              <w:rPr>
                <w:rFonts w:hint="eastAsia" w:ascii="宋体" w:hAnsi="宋体"/>
                <w:bCs/>
                <w:color w:val="auto"/>
                <w:sz w:val="18"/>
                <w:szCs w:val="18"/>
              </w:rPr>
              <w:t>H</w:t>
            </w:r>
            <w:r>
              <w:rPr>
                <w:rFonts w:ascii="宋体" w:hAnsi="宋体"/>
                <w:bCs/>
                <w:color w:val="auto"/>
                <w:sz w:val="18"/>
                <w:szCs w:val="18"/>
              </w:rPr>
              <w:t>(</w:t>
            </w:r>
            <w:r>
              <w:rPr>
                <w:rFonts w:ascii="宋体" w:hAnsi="宋体"/>
                <w:bCs/>
                <w:iCs/>
                <w:sz w:val="18"/>
                <w:szCs w:val="18"/>
              </w:rPr>
              <w:t>=</w:t>
            </w:r>
            <m:oMath>
              <m:r>
                <m:rPr>
                  <m:sty m:val="p"/>
                </m:rPr>
                <w:rPr>
                  <w:rFonts w:ascii="Cambria Math" w:hAnsi="Cambria Math"/>
                  <w:sz w:val="18"/>
                  <w:szCs w:val="18"/>
                </w:rPr>
                <m:t>E×F×G</m:t>
              </m:r>
            </m:oMath>
            <w:r>
              <w:rPr>
                <w:rFonts w:ascii="宋体" w:hAnsi="宋体"/>
                <w:bCs/>
                <w:color w:val="auto"/>
                <w:sz w:val="18"/>
                <w:szCs w:val="18"/>
              </w:rPr>
              <w:t>)</w:t>
            </w:r>
          </w:p>
          <w:p w14:paraId="6086773E">
            <w:pPr>
              <w:pStyle w:val="98"/>
              <w:snapToGrid w:val="0"/>
              <w:jc w:val="center"/>
              <w:rPr>
                <w:rFonts w:hint="eastAsia" w:ascii="宋体" w:hAnsi="宋体"/>
                <w:bCs/>
                <w:color w:val="auto"/>
                <w:sz w:val="18"/>
                <w:szCs w:val="18"/>
              </w:rPr>
            </w:pPr>
            <w:r>
              <w:rPr>
                <w:rFonts w:hint="eastAsia" w:ascii="宋体" w:hAnsi="宋体"/>
                <w:bCs/>
                <w:color w:val="auto"/>
                <w:sz w:val="18"/>
                <w:szCs w:val="18"/>
              </w:rPr>
              <w:t>二氧化碳</w:t>
            </w:r>
            <w:r>
              <w:rPr>
                <w:rFonts w:ascii="宋体" w:hAnsi="宋体"/>
                <w:bCs/>
                <w:color w:val="auto"/>
                <w:sz w:val="18"/>
                <w:szCs w:val="18"/>
              </w:rPr>
              <w:t>排放因子</w:t>
            </w:r>
          </w:p>
          <w:p w14:paraId="2199807C">
            <w:pPr>
              <w:pStyle w:val="98"/>
              <w:snapToGrid w:val="0"/>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/TJ)</w:t>
            </w:r>
          </w:p>
        </w:tc>
        <w:tc>
          <w:tcPr>
            <w:tcW w:w="877" w:type="dxa"/>
            <w:tcBorders>
              <w:top w:val="single" w:color="auto" w:sz="4" w:space="0"/>
              <w:left w:val="single" w:color="auto" w:sz="4" w:space="0"/>
              <w:bottom w:val="single" w:color="auto" w:sz="4" w:space="0"/>
              <w:right w:val="single" w:color="auto" w:sz="4" w:space="0"/>
            </w:tcBorders>
            <w:vAlign w:val="center"/>
          </w:tcPr>
          <w:p w14:paraId="18E2CB4C">
            <w:pPr>
              <w:pStyle w:val="98"/>
              <w:snapToGrid w:val="0"/>
              <w:jc w:val="center"/>
              <w:rPr>
                <w:rFonts w:hint="eastAsia" w:ascii="宋体" w:hAnsi="宋体"/>
                <w:bCs/>
                <w:color w:val="auto"/>
                <w:sz w:val="18"/>
                <w:szCs w:val="18"/>
              </w:rPr>
            </w:pPr>
            <w:r>
              <w:rPr>
                <w:rFonts w:hint="eastAsia" w:ascii="宋体" w:hAnsi="宋体"/>
                <w:bCs/>
                <w:color w:val="auto"/>
                <w:sz w:val="18"/>
                <w:szCs w:val="18"/>
              </w:rPr>
              <w:t>I</w:t>
            </w:r>
            <w:r>
              <w:rPr>
                <w:rFonts w:ascii="宋体" w:hAnsi="宋体"/>
                <w:bCs/>
                <w:color w:val="auto"/>
                <w:sz w:val="18"/>
                <w:szCs w:val="18"/>
              </w:rPr>
              <w:t>(</w:t>
            </w:r>
            <w:r>
              <w:rPr>
                <w:rFonts w:ascii="宋体" w:hAnsi="宋体"/>
                <w:bCs/>
                <w:iCs/>
                <w:sz w:val="18"/>
                <w:szCs w:val="18"/>
              </w:rPr>
              <w:t>=</w:t>
            </w:r>
            <m:oMath>
              <m:r>
                <m:rPr>
                  <m:sty m:val="p"/>
                </m:rPr>
                <w:rPr>
                  <w:rFonts w:ascii="Cambria Math" w:hAnsi="Cambria Math"/>
                  <w:sz w:val="18"/>
                  <w:szCs w:val="18"/>
                </w:rPr>
                <m:t>D×</m:t>
              </m:r>
            </m:oMath>
            <w:r>
              <w:rPr>
                <w:rFonts w:hint="eastAsia" w:ascii="宋体" w:hAnsi="宋体"/>
                <w:bCs/>
                <w:iCs/>
                <w:sz w:val="18"/>
                <w:szCs w:val="18"/>
              </w:rPr>
              <w:t>H</w:t>
            </w:r>
            <w:r>
              <w:rPr>
                <w:rFonts w:ascii="宋体" w:hAnsi="宋体"/>
                <w:bCs/>
                <w:color w:val="auto"/>
                <w:sz w:val="18"/>
                <w:szCs w:val="18"/>
              </w:rPr>
              <w:t>)</w:t>
            </w:r>
          </w:p>
          <w:p w14:paraId="4F9DE991">
            <w:pPr>
              <w:pStyle w:val="98"/>
              <w:snapToGrid w:val="0"/>
              <w:jc w:val="center"/>
              <w:rPr>
                <w:rFonts w:hint="eastAsia" w:ascii="宋体" w:hAnsi="宋体"/>
                <w:bCs/>
                <w:color w:val="auto"/>
                <w:sz w:val="18"/>
                <w:szCs w:val="18"/>
              </w:rPr>
            </w:pPr>
            <w:r>
              <w:rPr>
                <w:rFonts w:hint="eastAsia" w:ascii="宋体" w:hAnsi="宋体"/>
                <w:bCs/>
                <w:color w:val="auto"/>
                <w:sz w:val="18"/>
                <w:szCs w:val="18"/>
              </w:rPr>
              <w:t>二氧化碳</w:t>
            </w:r>
            <w:r>
              <w:rPr>
                <w:rFonts w:ascii="宋体" w:hAnsi="宋体"/>
                <w:bCs/>
                <w:color w:val="auto"/>
                <w:sz w:val="18"/>
                <w:szCs w:val="18"/>
              </w:rPr>
              <w:t>排放量</w:t>
            </w:r>
          </w:p>
          <w:p w14:paraId="78163A09">
            <w:pPr>
              <w:pStyle w:val="98"/>
              <w:snapToGrid w:val="0"/>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r>
      <w:tr w14:paraId="0AB83EEC">
        <w:tblPrEx>
          <w:tblCellMar>
            <w:top w:w="0" w:type="dxa"/>
            <w:left w:w="108" w:type="dxa"/>
            <w:bottom w:w="0" w:type="dxa"/>
            <w:right w:w="108" w:type="dxa"/>
          </w:tblCellMar>
        </w:tblPrEx>
        <w:trPr>
          <w:trHeight w:val="340" w:hRule="atLeast"/>
          <w:tblHeader/>
          <w:jc w:val="center"/>
        </w:trPr>
        <w:tc>
          <w:tcPr>
            <w:tcW w:w="454" w:type="dxa"/>
            <w:vMerge w:val="restart"/>
            <w:tcBorders>
              <w:top w:val="single" w:color="auto" w:sz="4" w:space="0"/>
              <w:left w:val="single" w:color="auto" w:sz="4" w:space="0"/>
              <w:right w:val="single" w:color="auto" w:sz="4" w:space="0"/>
            </w:tcBorders>
            <w:vAlign w:val="center"/>
          </w:tcPr>
          <w:p w14:paraId="09270ED4">
            <w:pPr>
              <w:pStyle w:val="98"/>
              <w:snapToGrid w:val="0"/>
              <w:jc w:val="both"/>
              <w:rPr>
                <w:rFonts w:hint="eastAsia" w:ascii="宋体" w:hAnsi="宋体"/>
                <w:bCs/>
                <w:color w:val="auto"/>
                <w:sz w:val="18"/>
                <w:szCs w:val="18"/>
              </w:rPr>
            </w:pPr>
            <w:r>
              <w:rPr>
                <w:rFonts w:hint="eastAsia" w:ascii="宋体" w:hAnsi="宋体"/>
                <w:bCs/>
                <w:color w:val="auto"/>
                <w:sz w:val="18"/>
                <w:szCs w:val="18"/>
              </w:rPr>
              <w:t>边界内</w:t>
            </w:r>
          </w:p>
        </w:tc>
        <w:tc>
          <w:tcPr>
            <w:tcW w:w="425" w:type="dxa"/>
            <w:tcBorders>
              <w:top w:val="single" w:color="auto" w:sz="4" w:space="0"/>
              <w:left w:val="single" w:color="auto" w:sz="4" w:space="0"/>
              <w:bottom w:val="single" w:color="auto" w:sz="4" w:space="0"/>
              <w:right w:val="single" w:color="auto" w:sz="4" w:space="0"/>
            </w:tcBorders>
            <w:vAlign w:val="center"/>
          </w:tcPr>
          <w:p w14:paraId="3A708C78">
            <w:pPr>
              <w:pStyle w:val="98"/>
              <w:snapToGrid w:val="0"/>
              <w:jc w:val="center"/>
              <w:rPr>
                <w:rFonts w:hint="eastAsia" w:ascii="宋体" w:hAnsi="宋体"/>
                <w:bCs/>
                <w:color w:val="auto"/>
                <w:sz w:val="18"/>
                <w:szCs w:val="18"/>
              </w:rPr>
            </w:pPr>
          </w:p>
        </w:tc>
        <w:tc>
          <w:tcPr>
            <w:tcW w:w="573" w:type="dxa"/>
            <w:tcBorders>
              <w:top w:val="single" w:color="auto" w:sz="4" w:space="0"/>
              <w:left w:val="single" w:color="auto" w:sz="4" w:space="0"/>
              <w:bottom w:val="single" w:color="auto" w:sz="4" w:space="0"/>
              <w:right w:val="single" w:color="auto" w:sz="4" w:space="0"/>
            </w:tcBorders>
          </w:tcPr>
          <w:p w14:paraId="0AC9ACF1">
            <w:pPr>
              <w:adjustRightInd w:val="0"/>
              <w:snapToGrid w:val="0"/>
              <w:jc w:val="center"/>
              <w:rPr>
                <w:rFonts w:hint="eastAsia" w:ascii="宋体" w:hAnsi="宋体"/>
                <w:bCs/>
                <w:sz w:val="18"/>
                <w:szCs w:val="18"/>
              </w:rPr>
            </w:pPr>
          </w:p>
        </w:tc>
        <w:tc>
          <w:tcPr>
            <w:tcW w:w="986" w:type="dxa"/>
            <w:tcBorders>
              <w:top w:val="single" w:color="auto" w:sz="4" w:space="0"/>
              <w:left w:val="single" w:color="auto" w:sz="4" w:space="0"/>
              <w:bottom w:val="single" w:color="auto" w:sz="4" w:space="0"/>
              <w:right w:val="single" w:color="auto" w:sz="4" w:space="0"/>
            </w:tcBorders>
            <w:vAlign w:val="center"/>
          </w:tcPr>
          <w:p w14:paraId="75FC48C1">
            <w:pPr>
              <w:adjustRightInd w:val="0"/>
              <w:snapToGrid w:val="0"/>
              <w:jc w:val="center"/>
              <w:rPr>
                <w:rFonts w:hint="eastAsia" w:ascii="宋体" w:hAnsi="宋体"/>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6A7FFE96">
            <w:pPr>
              <w:adjustRightInd w:val="0"/>
              <w:snapToGrid w:val="0"/>
              <w:jc w:val="center"/>
              <w:rPr>
                <w:rFonts w:hint="eastAsia" w:ascii="宋体" w:hAnsi="宋体"/>
                <w:bCs/>
                <w:color w:val="00000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B569EAD">
            <w:pPr>
              <w:adjustRightInd w:val="0"/>
              <w:snapToGrid w:val="0"/>
              <w:jc w:val="center"/>
              <w:rPr>
                <w:rFonts w:hint="eastAsia" w:ascii="宋体" w:hAnsi="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512390D">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7237845">
            <w:pPr>
              <w:pStyle w:val="98"/>
              <w:snapToGrid w:val="0"/>
              <w:jc w:val="center"/>
              <w:rPr>
                <w:rFonts w:hint="eastAsia" w:ascii="宋体" w:hAnsi="宋体"/>
                <w:bCs/>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66C9D305">
            <w:pPr>
              <w:pStyle w:val="98"/>
              <w:snapToGrid w:val="0"/>
              <w:jc w:val="center"/>
              <w:rPr>
                <w:rFonts w:hint="eastAsia" w:ascii="宋体" w:hAnsi="宋体"/>
                <w:bCs/>
                <w:color w:val="auto"/>
                <w:sz w:val="18"/>
                <w:szCs w:val="18"/>
              </w:rPr>
            </w:pPr>
          </w:p>
        </w:tc>
        <w:tc>
          <w:tcPr>
            <w:tcW w:w="818" w:type="dxa"/>
            <w:tcBorders>
              <w:top w:val="single" w:color="auto" w:sz="4" w:space="0"/>
              <w:left w:val="single" w:color="auto" w:sz="4" w:space="0"/>
              <w:bottom w:val="single" w:color="auto" w:sz="4" w:space="0"/>
              <w:right w:val="single" w:color="auto" w:sz="4" w:space="0"/>
            </w:tcBorders>
            <w:vAlign w:val="center"/>
          </w:tcPr>
          <w:p w14:paraId="67B14C7E">
            <w:pPr>
              <w:pStyle w:val="98"/>
              <w:jc w:val="center"/>
              <w:rPr>
                <w:rFonts w:hint="eastAsia" w:ascii="宋体" w:hAnsi="宋体"/>
                <w:bCs/>
                <w:color w:val="auto"/>
                <w:sz w:val="18"/>
                <w:szCs w:val="18"/>
              </w:rPr>
            </w:pPr>
            <w:r>
              <w:rPr>
                <w:rFonts w:hint="eastAsia" w:ascii="宋体" w:hAnsi="宋体"/>
                <w:bCs/>
                <w:color w:val="auto"/>
                <w:sz w:val="18"/>
                <w:szCs w:val="18"/>
              </w:rPr>
              <w:t>44/12</w:t>
            </w:r>
          </w:p>
        </w:tc>
        <w:tc>
          <w:tcPr>
            <w:tcW w:w="1025" w:type="dxa"/>
            <w:tcBorders>
              <w:top w:val="single" w:color="auto" w:sz="4" w:space="0"/>
              <w:left w:val="single" w:color="auto" w:sz="4" w:space="0"/>
              <w:bottom w:val="single" w:color="auto" w:sz="4" w:space="0"/>
              <w:right w:val="single" w:color="auto" w:sz="4" w:space="0"/>
            </w:tcBorders>
            <w:vAlign w:val="center"/>
          </w:tcPr>
          <w:p w14:paraId="17D06A46">
            <w:pPr>
              <w:pStyle w:val="98"/>
              <w:snapToGrid w:val="0"/>
              <w:jc w:val="center"/>
              <w:rPr>
                <w:rFonts w:hint="eastAsia" w:ascii="宋体" w:hAnsi="宋体"/>
                <w:bCs/>
                <w:color w:val="auto"/>
                <w:sz w:val="18"/>
                <w:szCs w:val="18"/>
              </w:rPr>
            </w:pPr>
          </w:p>
        </w:tc>
        <w:tc>
          <w:tcPr>
            <w:tcW w:w="877" w:type="dxa"/>
            <w:tcBorders>
              <w:top w:val="single" w:color="auto" w:sz="4" w:space="0"/>
              <w:left w:val="single" w:color="auto" w:sz="4" w:space="0"/>
              <w:bottom w:val="single" w:color="auto" w:sz="4" w:space="0"/>
              <w:right w:val="single" w:color="auto" w:sz="4" w:space="0"/>
            </w:tcBorders>
            <w:vAlign w:val="center"/>
          </w:tcPr>
          <w:p w14:paraId="3189B382">
            <w:pPr>
              <w:pStyle w:val="98"/>
              <w:snapToGrid w:val="0"/>
              <w:jc w:val="center"/>
              <w:rPr>
                <w:rFonts w:hint="eastAsia" w:ascii="宋体" w:hAnsi="宋体"/>
                <w:bCs/>
                <w:color w:val="auto"/>
                <w:sz w:val="18"/>
                <w:szCs w:val="18"/>
              </w:rPr>
            </w:pPr>
          </w:p>
        </w:tc>
      </w:tr>
      <w:tr w14:paraId="2271E19A">
        <w:tblPrEx>
          <w:tblCellMar>
            <w:top w:w="0" w:type="dxa"/>
            <w:left w:w="108" w:type="dxa"/>
            <w:bottom w:w="0" w:type="dxa"/>
            <w:right w:w="108" w:type="dxa"/>
          </w:tblCellMar>
        </w:tblPrEx>
        <w:trPr>
          <w:trHeight w:val="340" w:hRule="atLeast"/>
          <w:tblHeader/>
          <w:jc w:val="center"/>
        </w:trPr>
        <w:tc>
          <w:tcPr>
            <w:tcW w:w="454" w:type="dxa"/>
            <w:vMerge w:val="continue"/>
            <w:tcBorders>
              <w:left w:val="single" w:color="auto" w:sz="4" w:space="0"/>
              <w:right w:val="single" w:color="auto" w:sz="4" w:space="0"/>
            </w:tcBorders>
          </w:tcPr>
          <w:p w14:paraId="59529C27">
            <w:pPr>
              <w:pStyle w:val="98"/>
              <w:snapToGrid w:val="0"/>
              <w:jc w:val="center"/>
              <w:rPr>
                <w:rFonts w:hint="eastAsia" w:ascii="宋体" w:hAnsi="宋体"/>
                <w:bCs/>
                <w:color w:val="auto"/>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513D7BC1">
            <w:pPr>
              <w:pStyle w:val="98"/>
              <w:snapToGrid w:val="0"/>
              <w:jc w:val="center"/>
              <w:rPr>
                <w:rFonts w:hint="eastAsia" w:ascii="宋体" w:hAnsi="宋体"/>
                <w:bCs/>
                <w:color w:val="auto"/>
                <w:sz w:val="18"/>
                <w:szCs w:val="18"/>
              </w:rPr>
            </w:pPr>
          </w:p>
        </w:tc>
        <w:tc>
          <w:tcPr>
            <w:tcW w:w="573" w:type="dxa"/>
            <w:tcBorders>
              <w:top w:val="single" w:color="auto" w:sz="4" w:space="0"/>
              <w:left w:val="single" w:color="auto" w:sz="4" w:space="0"/>
              <w:bottom w:val="single" w:color="auto" w:sz="4" w:space="0"/>
              <w:right w:val="single" w:color="auto" w:sz="4" w:space="0"/>
            </w:tcBorders>
          </w:tcPr>
          <w:p w14:paraId="3EC1710E">
            <w:pPr>
              <w:adjustRightInd w:val="0"/>
              <w:snapToGrid w:val="0"/>
              <w:jc w:val="center"/>
              <w:rPr>
                <w:rFonts w:hint="eastAsia" w:ascii="宋体" w:hAnsi="宋体"/>
                <w:bCs/>
                <w:sz w:val="18"/>
                <w:szCs w:val="18"/>
              </w:rPr>
            </w:pPr>
          </w:p>
        </w:tc>
        <w:tc>
          <w:tcPr>
            <w:tcW w:w="986" w:type="dxa"/>
            <w:tcBorders>
              <w:top w:val="single" w:color="auto" w:sz="4" w:space="0"/>
              <w:left w:val="single" w:color="auto" w:sz="4" w:space="0"/>
              <w:bottom w:val="single" w:color="auto" w:sz="4" w:space="0"/>
              <w:right w:val="single" w:color="auto" w:sz="4" w:space="0"/>
            </w:tcBorders>
            <w:vAlign w:val="center"/>
          </w:tcPr>
          <w:p w14:paraId="1E1B0D0A">
            <w:pPr>
              <w:adjustRightInd w:val="0"/>
              <w:snapToGrid w:val="0"/>
              <w:jc w:val="center"/>
              <w:rPr>
                <w:rFonts w:hint="eastAsia" w:ascii="宋体" w:hAnsi="宋体"/>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0ED00224">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CEED9D2">
            <w:pPr>
              <w:adjustRightInd w:val="0"/>
              <w:snapToGrid w:val="0"/>
              <w:jc w:val="center"/>
              <w:rPr>
                <w:rFonts w:hint="eastAsia" w:ascii="宋体" w:hAnsi="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522736B6">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456AD3C3">
            <w:pPr>
              <w:pStyle w:val="98"/>
              <w:snapToGrid w:val="0"/>
              <w:jc w:val="center"/>
              <w:rPr>
                <w:rFonts w:hint="eastAsia" w:ascii="宋体" w:hAnsi="宋体"/>
                <w:bCs/>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2E4AAC0B">
            <w:pPr>
              <w:pStyle w:val="98"/>
              <w:snapToGrid w:val="0"/>
              <w:jc w:val="center"/>
              <w:rPr>
                <w:rFonts w:hint="eastAsia" w:ascii="宋体" w:hAnsi="宋体"/>
                <w:bCs/>
                <w:color w:val="auto"/>
                <w:sz w:val="18"/>
                <w:szCs w:val="18"/>
              </w:rPr>
            </w:pPr>
          </w:p>
        </w:tc>
        <w:tc>
          <w:tcPr>
            <w:tcW w:w="818" w:type="dxa"/>
            <w:tcBorders>
              <w:top w:val="single" w:color="auto" w:sz="4" w:space="0"/>
              <w:left w:val="single" w:color="auto" w:sz="4" w:space="0"/>
              <w:bottom w:val="single" w:color="auto" w:sz="4" w:space="0"/>
              <w:right w:val="single" w:color="auto" w:sz="4" w:space="0"/>
            </w:tcBorders>
            <w:vAlign w:val="center"/>
          </w:tcPr>
          <w:p w14:paraId="01B6F16D">
            <w:pPr>
              <w:pStyle w:val="98"/>
              <w:snapToGrid w:val="0"/>
              <w:jc w:val="center"/>
              <w:rPr>
                <w:rFonts w:hint="eastAsia" w:ascii="宋体" w:hAnsi="宋体"/>
                <w:bCs/>
                <w:color w:val="auto"/>
                <w:sz w:val="18"/>
                <w:szCs w:val="18"/>
              </w:rPr>
            </w:pPr>
            <w:r>
              <w:rPr>
                <w:rFonts w:hint="eastAsia" w:ascii="宋体" w:hAnsi="宋体"/>
                <w:bCs/>
                <w:color w:val="auto"/>
                <w:sz w:val="18"/>
                <w:szCs w:val="18"/>
              </w:rPr>
              <w:t>44/12</w:t>
            </w:r>
          </w:p>
        </w:tc>
        <w:tc>
          <w:tcPr>
            <w:tcW w:w="1025" w:type="dxa"/>
            <w:tcBorders>
              <w:top w:val="single" w:color="auto" w:sz="4" w:space="0"/>
              <w:left w:val="single" w:color="auto" w:sz="4" w:space="0"/>
              <w:bottom w:val="single" w:color="auto" w:sz="4" w:space="0"/>
              <w:right w:val="single" w:color="auto" w:sz="4" w:space="0"/>
            </w:tcBorders>
            <w:vAlign w:val="center"/>
          </w:tcPr>
          <w:p w14:paraId="62588463">
            <w:pPr>
              <w:pStyle w:val="98"/>
              <w:snapToGrid w:val="0"/>
              <w:jc w:val="center"/>
              <w:rPr>
                <w:rFonts w:hint="eastAsia" w:ascii="宋体" w:hAnsi="宋体"/>
                <w:bCs/>
                <w:color w:val="auto"/>
                <w:sz w:val="18"/>
                <w:szCs w:val="18"/>
              </w:rPr>
            </w:pPr>
          </w:p>
        </w:tc>
        <w:tc>
          <w:tcPr>
            <w:tcW w:w="877" w:type="dxa"/>
            <w:tcBorders>
              <w:top w:val="single" w:color="auto" w:sz="4" w:space="0"/>
              <w:left w:val="single" w:color="auto" w:sz="4" w:space="0"/>
              <w:bottom w:val="single" w:color="auto" w:sz="4" w:space="0"/>
              <w:right w:val="single" w:color="auto" w:sz="4" w:space="0"/>
            </w:tcBorders>
            <w:vAlign w:val="center"/>
          </w:tcPr>
          <w:p w14:paraId="78DBC718">
            <w:pPr>
              <w:pStyle w:val="98"/>
              <w:snapToGrid w:val="0"/>
              <w:jc w:val="center"/>
              <w:rPr>
                <w:rFonts w:hint="eastAsia" w:ascii="宋体" w:hAnsi="宋体"/>
                <w:bCs/>
                <w:color w:val="auto"/>
                <w:sz w:val="18"/>
                <w:szCs w:val="18"/>
              </w:rPr>
            </w:pPr>
          </w:p>
        </w:tc>
      </w:tr>
      <w:tr w14:paraId="580941EE">
        <w:tblPrEx>
          <w:tblCellMar>
            <w:top w:w="0" w:type="dxa"/>
            <w:left w:w="108" w:type="dxa"/>
            <w:bottom w:w="0" w:type="dxa"/>
            <w:right w:w="108" w:type="dxa"/>
          </w:tblCellMar>
        </w:tblPrEx>
        <w:trPr>
          <w:trHeight w:val="340" w:hRule="atLeast"/>
          <w:tblHeader/>
          <w:jc w:val="center"/>
        </w:trPr>
        <w:tc>
          <w:tcPr>
            <w:tcW w:w="454" w:type="dxa"/>
            <w:vMerge w:val="continue"/>
            <w:tcBorders>
              <w:left w:val="single" w:color="auto" w:sz="4" w:space="0"/>
              <w:bottom w:val="single" w:color="auto" w:sz="4" w:space="0"/>
              <w:right w:val="single" w:color="auto" w:sz="4" w:space="0"/>
            </w:tcBorders>
          </w:tcPr>
          <w:p w14:paraId="05E88A6B">
            <w:pPr>
              <w:pStyle w:val="98"/>
              <w:snapToGrid w:val="0"/>
              <w:jc w:val="center"/>
              <w:rPr>
                <w:rFonts w:hint="eastAsia" w:ascii="宋体" w:hAnsi="宋体"/>
                <w:bCs/>
                <w:color w:val="auto"/>
                <w:sz w:val="18"/>
                <w:szCs w:val="18"/>
              </w:rPr>
            </w:pPr>
          </w:p>
        </w:tc>
        <w:tc>
          <w:tcPr>
            <w:tcW w:w="8363" w:type="dxa"/>
            <w:gridSpan w:val="10"/>
            <w:tcBorders>
              <w:top w:val="single" w:color="auto" w:sz="4" w:space="0"/>
              <w:left w:val="single" w:color="auto" w:sz="4" w:space="0"/>
              <w:bottom w:val="single" w:color="auto" w:sz="4" w:space="0"/>
              <w:right w:val="single" w:color="auto" w:sz="4" w:space="0"/>
            </w:tcBorders>
            <w:vAlign w:val="center"/>
          </w:tcPr>
          <w:p w14:paraId="4512EA8F">
            <w:pPr>
              <w:pStyle w:val="98"/>
              <w:snapToGrid w:val="0"/>
              <w:jc w:val="center"/>
              <w:rPr>
                <w:rFonts w:hint="eastAsia" w:ascii="宋体" w:hAnsi="宋体"/>
                <w:bCs/>
                <w:color w:val="auto"/>
                <w:sz w:val="18"/>
                <w:szCs w:val="18"/>
              </w:rPr>
            </w:pPr>
            <w:r>
              <w:rPr>
                <w:rFonts w:hint="eastAsia" w:ascii="宋体" w:hAnsi="宋体"/>
                <w:bCs/>
                <w:color w:val="auto"/>
                <w:sz w:val="18"/>
                <w:szCs w:val="18"/>
              </w:rPr>
              <w:t>小计</w:t>
            </w:r>
          </w:p>
        </w:tc>
        <w:tc>
          <w:tcPr>
            <w:tcW w:w="877" w:type="dxa"/>
            <w:tcBorders>
              <w:top w:val="single" w:color="auto" w:sz="4" w:space="0"/>
              <w:left w:val="single" w:color="auto" w:sz="4" w:space="0"/>
              <w:bottom w:val="single" w:color="auto" w:sz="4" w:space="0"/>
              <w:right w:val="single" w:color="auto" w:sz="4" w:space="0"/>
            </w:tcBorders>
            <w:vAlign w:val="center"/>
          </w:tcPr>
          <w:p w14:paraId="01BD58EE">
            <w:pPr>
              <w:pStyle w:val="98"/>
              <w:snapToGrid w:val="0"/>
              <w:jc w:val="center"/>
              <w:rPr>
                <w:rFonts w:hint="eastAsia" w:ascii="宋体" w:hAnsi="宋体"/>
                <w:bCs/>
                <w:color w:val="auto"/>
                <w:sz w:val="18"/>
                <w:szCs w:val="18"/>
              </w:rPr>
            </w:pPr>
          </w:p>
        </w:tc>
      </w:tr>
      <w:tr w14:paraId="4EFC7BAF">
        <w:tblPrEx>
          <w:tblCellMar>
            <w:top w:w="0" w:type="dxa"/>
            <w:left w:w="108" w:type="dxa"/>
            <w:bottom w:w="0" w:type="dxa"/>
            <w:right w:w="108" w:type="dxa"/>
          </w:tblCellMar>
        </w:tblPrEx>
        <w:trPr>
          <w:trHeight w:val="340" w:hRule="atLeast"/>
          <w:tblHeader/>
          <w:jc w:val="center"/>
        </w:trPr>
        <w:tc>
          <w:tcPr>
            <w:tcW w:w="454" w:type="dxa"/>
            <w:vMerge w:val="restart"/>
            <w:tcBorders>
              <w:top w:val="single" w:color="auto" w:sz="4" w:space="0"/>
              <w:left w:val="single" w:color="auto" w:sz="4" w:space="0"/>
              <w:right w:val="single" w:color="auto" w:sz="4" w:space="0"/>
            </w:tcBorders>
            <w:vAlign w:val="center"/>
          </w:tcPr>
          <w:p w14:paraId="76332C64">
            <w:pPr>
              <w:pStyle w:val="98"/>
              <w:snapToGrid w:val="0"/>
              <w:jc w:val="both"/>
              <w:rPr>
                <w:rFonts w:hint="eastAsia" w:ascii="宋体" w:hAnsi="宋体"/>
                <w:bCs/>
                <w:color w:val="auto"/>
                <w:sz w:val="18"/>
                <w:szCs w:val="18"/>
              </w:rPr>
            </w:pPr>
            <w:r>
              <w:rPr>
                <w:rFonts w:hint="eastAsia" w:ascii="宋体" w:hAnsi="宋体"/>
                <w:bCs/>
                <w:color w:val="auto"/>
                <w:sz w:val="18"/>
                <w:szCs w:val="18"/>
              </w:rPr>
              <w:t>边界外</w:t>
            </w:r>
          </w:p>
        </w:tc>
        <w:tc>
          <w:tcPr>
            <w:tcW w:w="425" w:type="dxa"/>
            <w:tcBorders>
              <w:top w:val="single" w:color="auto" w:sz="4" w:space="0"/>
              <w:left w:val="single" w:color="auto" w:sz="4" w:space="0"/>
              <w:bottom w:val="single" w:color="auto" w:sz="4" w:space="0"/>
              <w:right w:val="single" w:color="auto" w:sz="4" w:space="0"/>
            </w:tcBorders>
            <w:vAlign w:val="center"/>
          </w:tcPr>
          <w:p w14:paraId="243ADC82">
            <w:pPr>
              <w:pStyle w:val="98"/>
              <w:snapToGrid w:val="0"/>
              <w:jc w:val="center"/>
              <w:rPr>
                <w:rFonts w:hint="eastAsia" w:ascii="宋体" w:hAnsi="宋体"/>
                <w:bCs/>
                <w:color w:val="auto"/>
                <w:sz w:val="18"/>
                <w:szCs w:val="18"/>
              </w:rPr>
            </w:pPr>
          </w:p>
        </w:tc>
        <w:tc>
          <w:tcPr>
            <w:tcW w:w="573" w:type="dxa"/>
            <w:tcBorders>
              <w:top w:val="single" w:color="auto" w:sz="4" w:space="0"/>
              <w:left w:val="single" w:color="auto" w:sz="4" w:space="0"/>
              <w:bottom w:val="single" w:color="auto" w:sz="4" w:space="0"/>
              <w:right w:val="single" w:color="auto" w:sz="4" w:space="0"/>
            </w:tcBorders>
          </w:tcPr>
          <w:p w14:paraId="012A3B86">
            <w:pPr>
              <w:adjustRightInd w:val="0"/>
              <w:snapToGrid w:val="0"/>
              <w:jc w:val="center"/>
              <w:rPr>
                <w:rFonts w:hint="eastAsia" w:ascii="宋体" w:hAnsi="宋体"/>
                <w:bCs/>
                <w:sz w:val="18"/>
                <w:szCs w:val="18"/>
              </w:rPr>
            </w:pPr>
          </w:p>
        </w:tc>
        <w:tc>
          <w:tcPr>
            <w:tcW w:w="986" w:type="dxa"/>
            <w:tcBorders>
              <w:top w:val="single" w:color="auto" w:sz="4" w:space="0"/>
              <w:left w:val="single" w:color="auto" w:sz="4" w:space="0"/>
              <w:bottom w:val="single" w:color="auto" w:sz="4" w:space="0"/>
              <w:right w:val="single" w:color="auto" w:sz="4" w:space="0"/>
            </w:tcBorders>
            <w:vAlign w:val="center"/>
          </w:tcPr>
          <w:p w14:paraId="4C3A446B">
            <w:pPr>
              <w:adjustRightInd w:val="0"/>
              <w:snapToGrid w:val="0"/>
              <w:jc w:val="center"/>
              <w:rPr>
                <w:rFonts w:hint="eastAsia" w:ascii="宋体" w:hAnsi="宋体"/>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725F9450">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7C9A564">
            <w:pPr>
              <w:adjustRightInd w:val="0"/>
              <w:snapToGrid w:val="0"/>
              <w:jc w:val="center"/>
              <w:rPr>
                <w:rFonts w:hint="eastAsia" w:ascii="宋体" w:hAnsi="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6DDACF8F">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7E597FCE">
            <w:pPr>
              <w:pStyle w:val="98"/>
              <w:snapToGrid w:val="0"/>
              <w:jc w:val="center"/>
              <w:rPr>
                <w:rFonts w:hint="eastAsia" w:ascii="宋体" w:hAnsi="宋体"/>
                <w:bCs/>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4A89008A">
            <w:pPr>
              <w:pStyle w:val="98"/>
              <w:snapToGrid w:val="0"/>
              <w:jc w:val="center"/>
              <w:rPr>
                <w:rFonts w:hint="eastAsia" w:ascii="宋体" w:hAnsi="宋体"/>
                <w:bCs/>
                <w:color w:val="auto"/>
                <w:sz w:val="18"/>
                <w:szCs w:val="18"/>
              </w:rPr>
            </w:pPr>
          </w:p>
        </w:tc>
        <w:tc>
          <w:tcPr>
            <w:tcW w:w="818" w:type="dxa"/>
            <w:tcBorders>
              <w:top w:val="single" w:color="auto" w:sz="4" w:space="0"/>
              <w:left w:val="single" w:color="auto" w:sz="4" w:space="0"/>
              <w:bottom w:val="single" w:color="auto" w:sz="4" w:space="0"/>
              <w:right w:val="single" w:color="auto" w:sz="4" w:space="0"/>
            </w:tcBorders>
            <w:vAlign w:val="center"/>
          </w:tcPr>
          <w:p w14:paraId="04E68DF8">
            <w:pPr>
              <w:pStyle w:val="98"/>
              <w:snapToGrid w:val="0"/>
              <w:jc w:val="center"/>
              <w:rPr>
                <w:rFonts w:hint="eastAsia" w:ascii="宋体" w:hAnsi="宋体"/>
                <w:bCs/>
                <w:color w:val="auto"/>
                <w:sz w:val="18"/>
                <w:szCs w:val="18"/>
              </w:rPr>
            </w:pPr>
            <w:r>
              <w:rPr>
                <w:rFonts w:ascii="宋体" w:hAnsi="宋体"/>
                <w:bCs/>
                <w:color w:val="auto"/>
                <w:sz w:val="18"/>
                <w:szCs w:val="18"/>
              </w:rPr>
              <w:t>44/12</w:t>
            </w:r>
          </w:p>
        </w:tc>
        <w:tc>
          <w:tcPr>
            <w:tcW w:w="1025" w:type="dxa"/>
            <w:tcBorders>
              <w:top w:val="single" w:color="auto" w:sz="4" w:space="0"/>
              <w:left w:val="single" w:color="auto" w:sz="4" w:space="0"/>
              <w:bottom w:val="single" w:color="auto" w:sz="4" w:space="0"/>
              <w:right w:val="single" w:color="auto" w:sz="4" w:space="0"/>
            </w:tcBorders>
            <w:vAlign w:val="center"/>
          </w:tcPr>
          <w:p w14:paraId="1BE122C9">
            <w:pPr>
              <w:pStyle w:val="98"/>
              <w:snapToGrid w:val="0"/>
              <w:jc w:val="center"/>
              <w:rPr>
                <w:rFonts w:hint="eastAsia" w:ascii="宋体" w:hAnsi="宋体"/>
                <w:bCs/>
                <w:color w:val="auto"/>
                <w:sz w:val="18"/>
                <w:szCs w:val="18"/>
              </w:rPr>
            </w:pPr>
          </w:p>
        </w:tc>
        <w:tc>
          <w:tcPr>
            <w:tcW w:w="877" w:type="dxa"/>
            <w:tcBorders>
              <w:top w:val="single" w:color="auto" w:sz="4" w:space="0"/>
              <w:left w:val="single" w:color="auto" w:sz="4" w:space="0"/>
              <w:bottom w:val="single" w:color="auto" w:sz="4" w:space="0"/>
              <w:right w:val="single" w:color="auto" w:sz="4" w:space="0"/>
            </w:tcBorders>
            <w:vAlign w:val="center"/>
          </w:tcPr>
          <w:p w14:paraId="27003BA2">
            <w:pPr>
              <w:pStyle w:val="98"/>
              <w:snapToGrid w:val="0"/>
              <w:jc w:val="center"/>
              <w:rPr>
                <w:rFonts w:hint="eastAsia" w:ascii="宋体" w:hAnsi="宋体"/>
                <w:bCs/>
                <w:color w:val="auto"/>
                <w:sz w:val="18"/>
                <w:szCs w:val="18"/>
              </w:rPr>
            </w:pPr>
          </w:p>
        </w:tc>
      </w:tr>
      <w:tr w14:paraId="6E6EF005">
        <w:tblPrEx>
          <w:tblCellMar>
            <w:top w:w="0" w:type="dxa"/>
            <w:left w:w="108" w:type="dxa"/>
            <w:bottom w:w="0" w:type="dxa"/>
            <w:right w:w="108" w:type="dxa"/>
          </w:tblCellMar>
        </w:tblPrEx>
        <w:trPr>
          <w:trHeight w:val="340" w:hRule="atLeast"/>
          <w:tblHeader/>
          <w:jc w:val="center"/>
        </w:trPr>
        <w:tc>
          <w:tcPr>
            <w:tcW w:w="454" w:type="dxa"/>
            <w:vMerge w:val="continue"/>
            <w:tcBorders>
              <w:left w:val="single" w:color="auto" w:sz="4" w:space="0"/>
              <w:right w:val="single" w:color="auto" w:sz="4" w:space="0"/>
            </w:tcBorders>
          </w:tcPr>
          <w:p w14:paraId="4721CD81">
            <w:pPr>
              <w:pStyle w:val="98"/>
              <w:snapToGrid w:val="0"/>
              <w:jc w:val="center"/>
              <w:rPr>
                <w:rFonts w:hint="eastAsia" w:ascii="宋体" w:hAnsi="宋体"/>
                <w:bCs/>
                <w:color w:val="auto"/>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14:paraId="76D59B09">
            <w:pPr>
              <w:pStyle w:val="98"/>
              <w:snapToGrid w:val="0"/>
              <w:jc w:val="center"/>
              <w:rPr>
                <w:rFonts w:hint="eastAsia" w:ascii="宋体" w:hAnsi="宋体"/>
                <w:bCs/>
                <w:color w:val="auto"/>
                <w:sz w:val="18"/>
                <w:szCs w:val="18"/>
              </w:rPr>
            </w:pPr>
          </w:p>
        </w:tc>
        <w:tc>
          <w:tcPr>
            <w:tcW w:w="573" w:type="dxa"/>
            <w:tcBorders>
              <w:top w:val="single" w:color="auto" w:sz="4" w:space="0"/>
              <w:left w:val="single" w:color="auto" w:sz="4" w:space="0"/>
              <w:bottom w:val="single" w:color="auto" w:sz="4" w:space="0"/>
              <w:right w:val="single" w:color="auto" w:sz="4" w:space="0"/>
            </w:tcBorders>
          </w:tcPr>
          <w:p w14:paraId="7BA9ABEA">
            <w:pPr>
              <w:adjustRightInd w:val="0"/>
              <w:snapToGrid w:val="0"/>
              <w:jc w:val="center"/>
              <w:rPr>
                <w:rFonts w:hint="eastAsia" w:ascii="宋体" w:hAnsi="宋体"/>
                <w:bCs/>
                <w:sz w:val="18"/>
                <w:szCs w:val="18"/>
              </w:rPr>
            </w:pPr>
          </w:p>
        </w:tc>
        <w:tc>
          <w:tcPr>
            <w:tcW w:w="986" w:type="dxa"/>
            <w:tcBorders>
              <w:top w:val="single" w:color="auto" w:sz="4" w:space="0"/>
              <w:left w:val="single" w:color="auto" w:sz="4" w:space="0"/>
              <w:bottom w:val="single" w:color="auto" w:sz="4" w:space="0"/>
              <w:right w:val="single" w:color="auto" w:sz="4" w:space="0"/>
            </w:tcBorders>
            <w:vAlign w:val="center"/>
          </w:tcPr>
          <w:p w14:paraId="373535C1">
            <w:pPr>
              <w:adjustRightInd w:val="0"/>
              <w:snapToGrid w:val="0"/>
              <w:jc w:val="center"/>
              <w:rPr>
                <w:rFonts w:hint="eastAsia" w:ascii="宋体" w:hAnsi="宋体"/>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0F5C0FCC">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59D6C10D">
            <w:pPr>
              <w:adjustRightInd w:val="0"/>
              <w:snapToGrid w:val="0"/>
              <w:jc w:val="center"/>
              <w:rPr>
                <w:rFonts w:hint="eastAsia" w:ascii="宋体" w:hAnsi="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1EB8F58D">
            <w:pPr>
              <w:adjustRightInd w:val="0"/>
              <w:snapToGrid w:val="0"/>
              <w:jc w:val="center"/>
              <w:rPr>
                <w:rFonts w:hint="eastAsia" w:ascii="宋体" w:hAnsi="宋体"/>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14:paraId="38B0F64B">
            <w:pPr>
              <w:pStyle w:val="98"/>
              <w:snapToGrid w:val="0"/>
              <w:jc w:val="center"/>
              <w:rPr>
                <w:rFonts w:hint="eastAsia" w:ascii="宋体" w:hAnsi="宋体"/>
                <w:bCs/>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77E56D70">
            <w:pPr>
              <w:pStyle w:val="98"/>
              <w:snapToGrid w:val="0"/>
              <w:jc w:val="center"/>
              <w:rPr>
                <w:rFonts w:hint="eastAsia" w:ascii="宋体" w:hAnsi="宋体"/>
                <w:bCs/>
                <w:color w:val="auto"/>
                <w:sz w:val="18"/>
                <w:szCs w:val="18"/>
              </w:rPr>
            </w:pPr>
          </w:p>
        </w:tc>
        <w:tc>
          <w:tcPr>
            <w:tcW w:w="818" w:type="dxa"/>
            <w:tcBorders>
              <w:top w:val="single" w:color="auto" w:sz="4" w:space="0"/>
              <w:left w:val="single" w:color="auto" w:sz="4" w:space="0"/>
              <w:bottom w:val="single" w:color="auto" w:sz="4" w:space="0"/>
              <w:right w:val="single" w:color="auto" w:sz="4" w:space="0"/>
            </w:tcBorders>
            <w:vAlign w:val="center"/>
          </w:tcPr>
          <w:p w14:paraId="37A46BDB">
            <w:pPr>
              <w:pStyle w:val="98"/>
              <w:snapToGrid w:val="0"/>
              <w:jc w:val="center"/>
              <w:rPr>
                <w:rFonts w:hint="eastAsia" w:ascii="宋体" w:hAnsi="宋体"/>
                <w:bCs/>
                <w:color w:val="auto"/>
                <w:sz w:val="18"/>
                <w:szCs w:val="18"/>
              </w:rPr>
            </w:pPr>
            <w:r>
              <w:rPr>
                <w:rFonts w:ascii="宋体" w:hAnsi="宋体"/>
                <w:bCs/>
                <w:color w:val="auto"/>
                <w:sz w:val="18"/>
                <w:szCs w:val="18"/>
              </w:rPr>
              <w:t>44/12</w:t>
            </w:r>
          </w:p>
        </w:tc>
        <w:tc>
          <w:tcPr>
            <w:tcW w:w="1025" w:type="dxa"/>
            <w:tcBorders>
              <w:top w:val="single" w:color="auto" w:sz="4" w:space="0"/>
              <w:left w:val="single" w:color="auto" w:sz="4" w:space="0"/>
              <w:bottom w:val="single" w:color="auto" w:sz="4" w:space="0"/>
              <w:right w:val="single" w:color="auto" w:sz="4" w:space="0"/>
            </w:tcBorders>
            <w:vAlign w:val="center"/>
          </w:tcPr>
          <w:p w14:paraId="39CA884D">
            <w:pPr>
              <w:pStyle w:val="98"/>
              <w:snapToGrid w:val="0"/>
              <w:jc w:val="center"/>
              <w:rPr>
                <w:rFonts w:hint="eastAsia" w:ascii="宋体" w:hAnsi="宋体"/>
                <w:bCs/>
                <w:color w:val="auto"/>
                <w:sz w:val="18"/>
                <w:szCs w:val="18"/>
              </w:rPr>
            </w:pPr>
          </w:p>
        </w:tc>
        <w:tc>
          <w:tcPr>
            <w:tcW w:w="877" w:type="dxa"/>
            <w:tcBorders>
              <w:top w:val="single" w:color="auto" w:sz="4" w:space="0"/>
              <w:left w:val="single" w:color="auto" w:sz="4" w:space="0"/>
              <w:bottom w:val="single" w:color="auto" w:sz="4" w:space="0"/>
              <w:right w:val="single" w:color="auto" w:sz="4" w:space="0"/>
            </w:tcBorders>
            <w:vAlign w:val="center"/>
          </w:tcPr>
          <w:p w14:paraId="29DBC059">
            <w:pPr>
              <w:pStyle w:val="98"/>
              <w:snapToGrid w:val="0"/>
              <w:jc w:val="center"/>
              <w:rPr>
                <w:rFonts w:hint="eastAsia" w:ascii="宋体" w:hAnsi="宋体"/>
                <w:bCs/>
                <w:color w:val="auto"/>
                <w:sz w:val="18"/>
                <w:szCs w:val="18"/>
              </w:rPr>
            </w:pPr>
          </w:p>
        </w:tc>
      </w:tr>
      <w:tr w14:paraId="19C667E2">
        <w:tblPrEx>
          <w:tblCellMar>
            <w:top w:w="0" w:type="dxa"/>
            <w:left w:w="108" w:type="dxa"/>
            <w:bottom w:w="0" w:type="dxa"/>
            <w:right w:w="108" w:type="dxa"/>
          </w:tblCellMar>
        </w:tblPrEx>
        <w:trPr>
          <w:trHeight w:val="340" w:hRule="atLeast"/>
          <w:tblHeader/>
          <w:jc w:val="center"/>
        </w:trPr>
        <w:tc>
          <w:tcPr>
            <w:tcW w:w="454" w:type="dxa"/>
            <w:vMerge w:val="continue"/>
            <w:tcBorders>
              <w:left w:val="single" w:color="auto" w:sz="4" w:space="0"/>
              <w:bottom w:val="single" w:color="auto" w:sz="4" w:space="0"/>
              <w:right w:val="single" w:color="auto" w:sz="4" w:space="0"/>
            </w:tcBorders>
          </w:tcPr>
          <w:p w14:paraId="30FAD9EB">
            <w:pPr>
              <w:pStyle w:val="98"/>
              <w:snapToGrid w:val="0"/>
              <w:jc w:val="center"/>
              <w:rPr>
                <w:rFonts w:hint="eastAsia" w:ascii="宋体" w:hAnsi="宋体"/>
                <w:bCs/>
                <w:color w:val="auto"/>
                <w:sz w:val="18"/>
                <w:szCs w:val="18"/>
              </w:rPr>
            </w:pPr>
          </w:p>
        </w:tc>
        <w:tc>
          <w:tcPr>
            <w:tcW w:w="8363" w:type="dxa"/>
            <w:gridSpan w:val="10"/>
            <w:tcBorders>
              <w:top w:val="single" w:color="auto" w:sz="4" w:space="0"/>
              <w:left w:val="single" w:color="auto" w:sz="4" w:space="0"/>
              <w:bottom w:val="single" w:color="auto" w:sz="4" w:space="0"/>
              <w:right w:val="single" w:color="auto" w:sz="4" w:space="0"/>
            </w:tcBorders>
            <w:vAlign w:val="center"/>
          </w:tcPr>
          <w:p w14:paraId="2286C7A4">
            <w:pPr>
              <w:pStyle w:val="98"/>
              <w:snapToGrid w:val="0"/>
              <w:jc w:val="center"/>
              <w:rPr>
                <w:rFonts w:hint="eastAsia" w:ascii="宋体" w:hAnsi="宋体"/>
                <w:bCs/>
                <w:color w:val="auto"/>
                <w:sz w:val="18"/>
                <w:szCs w:val="18"/>
              </w:rPr>
            </w:pPr>
            <w:r>
              <w:rPr>
                <w:rFonts w:hint="eastAsia" w:ascii="宋体" w:hAnsi="宋体"/>
                <w:bCs/>
                <w:color w:val="auto"/>
                <w:sz w:val="18"/>
                <w:szCs w:val="18"/>
              </w:rPr>
              <w:t>小计</w:t>
            </w:r>
          </w:p>
        </w:tc>
        <w:tc>
          <w:tcPr>
            <w:tcW w:w="877" w:type="dxa"/>
            <w:tcBorders>
              <w:top w:val="single" w:color="auto" w:sz="4" w:space="0"/>
              <w:left w:val="single" w:color="auto" w:sz="4" w:space="0"/>
              <w:bottom w:val="single" w:color="auto" w:sz="4" w:space="0"/>
              <w:right w:val="single" w:color="auto" w:sz="4" w:space="0"/>
            </w:tcBorders>
            <w:vAlign w:val="center"/>
          </w:tcPr>
          <w:p w14:paraId="27A5AC0E">
            <w:pPr>
              <w:pStyle w:val="98"/>
              <w:snapToGrid w:val="0"/>
              <w:jc w:val="center"/>
              <w:rPr>
                <w:rFonts w:hint="eastAsia" w:ascii="宋体" w:hAnsi="宋体"/>
                <w:bCs/>
                <w:color w:val="auto"/>
                <w:sz w:val="18"/>
                <w:szCs w:val="18"/>
              </w:rPr>
            </w:pPr>
          </w:p>
        </w:tc>
      </w:tr>
      <w:tr w14:paraId="31081B3F">
        <w:tblPrEx>
          <w:tblCellMar>
            <w:top w:w="0" w:type="dxa"/>
            <w:left w:w="108" w:type="dxa"/>
            <w:bottom w:w="0" w:type="dxa"/>
            <w:right w:w="108" w:type="dxa"/>
          </w:tblCellMar>
        </w:tblPrEx>
        <w:trPr>
          <w:trHeight w:val="340" w:hRule="atLeast"/>
          <w:tblHeader/>
          <w:jc w:val="center"/>
        </w:trPr>
        <w:tc>
          <w:tcPr>
            <w:tcW w:w="8817" w:type="dxa"/>
            <w:gridSpan w:val="11"/>
            <w:tcBorders>
              <w:top w:val="single" w:color="auto" w:sz="4" w:space="0"/>
              <w:left w:val="single" w:color="auto" w:sz="4" w:space="0"/>
              <w:bottom w:val="single" w:color="auto" w:sz="4" w:space="0"/>
              <w:right w:val="single" w:color="auto" w:sz="4" w:space="0"/>
            </w:tcBorders>
          </w:tcPr>
          <w:p w14:paraId="6B8C17EC">
            <w:pPr>
              <w:pStyle w:val="98"/>
              <w:snapToGrid w:val="0"/>
              <w:jc w:val="center"/>
              <w:rPr>
                <w:rFonts w:hint="eastAsia" w:ascii="宋体" w:hAnsi="宋体"/>
                <w:bCs/>
                <w:color w:val="auto"/>
                <w:kern w:val="2"/>
                <w:sz w:val="18"/>
                <w:szCs w:val="18"/>
              </w:rPr>
            </w:pPr>
            <w:r>
              <w:rPr>
                <w:rFonts w:hint="eastAsia" w:ascii="宋体" w:hAnsi="宋体"/>
                <w:bCs/>
                <w:color w:val="auto"/>
                <w:sz w:val="18"/>
                <w:szCs w:val="18"/>
              </w:rPr>
              <w:t>合计</w:t>
            </w:r>
          </w:p>
        </w:tc>
        <w:tc>
          <w:tcPr>
            <w:tcW w:w="877" w:type="dxa"/>
            <w:tcBorders>
              <w:top w:val="single" w:color="auto" w:sz="4" w:space="0"/>
              <w:left w:val="single" w:color="auto" w:sz="4" w:space="0"/>
              <w:bottom w:val="single" w:color="auto" w:sz="4" w:space="0"/>
              <w:right w:val="single" w:color="auto" w:sz="4" w:space="0"/>
            </w:tcBorders>
            <w:vAlign w:val="center"/>
          </w:tcPr>
          <w:p w14:paraId="787EBC3B">
            <w:pPr>
              <w:pStyle w:val="98"/>
              <w:snapToGrid w:val="0"/>
              <w:jc w:val="center"/>
              <w:rPr>
                <w:rFonts w:hint="eastAsia" w:ascii="宋体" w:hAnsi="宋体"/>
                <w:bCs/>
                <w:color w:val="auto"/>
                <w:sz w:val="18"/>
                <w:szCs w:val="18"/>
              </w:rPr>
            </w:pPr>
          </w:p>
        </w:tc>
      </w:tr>
      <w:tr w14:paraId="0418C418">
        <w:tblPrEx>
          <w:tblCellMar>
            <w:top w:w="0" w:type="dxa"/>
            <w:left w:w="108" w:type="dxa"/>
            <w:bottom w:w="0" w:type="dxa"/>
            <w:right w:w="108" w:type="dxa"/>
          </w:tblCellMar>
        </w:tblPrEx>
        <w:trPr>
          <w:trHeight w:val="340" w:hRule="atLeast"/>
          <w:tblHeader/>
          <w:jc w:val="center"/>
        </w:trPr>
        <w:tc>
          <w:tcPr>
            <w:tcW w:w="9694" w:type="dxa"/>
            <w:gridSpan w:val="12"/>
            <w:tcBorders>
              <w:top w:val="single" w:color="auto" w:sz="4" w:space="0"/>
              <w:left w:val="single" w:color="auto" w:sz="4" w:space="0"/>
              <w:bottom w:val="single" w:color="auto" w:sz="4" w:space="0"/>
              <w:right w:val="single" w:color="auto" w:sz="4" w:space="0"/>
            </w:tcBorders>
          </w:tcPr>
          <w:p w14:paraId="31CC4250">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：请按各种化石燃料对应用途计算；若无，则填“-”。</w:t>
            </w:r>
          </w:p>
        </w:tc>
      </w:tr>
    </w:tbl>
    <w:p w14:paraId="276998F7">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G.2</w:t>
      </w:r>
      <w:r>
        <w:rPr>
          <w:rFonts w:ascii="黑体" w:hAnsi="黑体" w:eastAsia="黑体"/>
          <w:bCs/>
          <w:szCs w:val="21"/>
        </w:rPr>
        <w:t xml:space="preserve">  </w:t>
      </w:r>
      <w:r>
        <w:rPr>
          <w:rFonts w:hint="eastAsia" w:ascii="黑体" w:hAnsi="黑体" w:eastAsia="黑体"/>
          <w:bCs/>
          <w:szCs w:val="21"/>
        </w:rPr>
        <w:t>项目外购</w:t>
      </w:r>
      <w:r>
        <w:rPr>
          <w:rFonts w:ascii="黑体" w:hAnsi="黑体" w:eastAsia="黑体"/>
          <w:bCs/>
          <w:szCs w:val="21"/>
        </w:rPr>
        <w:t>电力</w:t>
      </w:r>
      <w:r>
        <w:rPr>
          <w:rFonts w:hint="eastAsia" w:ascii="黑体" w:hAnsi="黑体" w:eastAsia="黑体"/>
          <w:bCs/>
          <w:szCs w:val="21"/>
        </w:rPr>
        <w:t>和热力/冷</w:t>
      </w:r>
      <w:r>
        <w:rPr>
          <w:rFonts w:ascii="黑体" w:hAnsi="黑体" w:eastAsia="黑体"/>
          <w:bCs/>
          <w:szCs w:val="21"/>
        </w:rPr>
        <w:t>消耗</w:t>
      </w:r>
      <w:r>
        <w:rPr>
          <w:rFonts w:hint="eastAsia" w:ascii="黑体" w:hAnsi="黑体" w:eastAsia="黑体"/>
          <w:bCs/>
          <w:szCs w:val="21"/>
        </w:rPr>
        <w:t>对应</w:t>
      </w:r>
      <w:r>
        <w:rPr>
          <w:rFonts w:ascii="黑体" w:hAnsi="黑体" w:eastAsia="黑体"/>
          <w:bCs/>
          <w:szCs w:val="21"/>
        </w:rPr>
        <w:t>的二氧化碳间接排放</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746"/>
        <w:gridCol w:w="2075"/>
        <w:gridCol w:w="2176"/>
        <w:gridCol w:w="2170"/>
      </w:tblGrid>
      <w:tr w14:paraId="13C4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191E12A6">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边界</w:t>
            </w:r>
          </w:p>
        </w:tc>
        <w:tc>
          <w:tcPr>
            <w:tcW w:w="912" w:type="pct"/>
            <w:tcBorders>
              <w:top w:val="single" w:color="auto" w:sz="4" w:space="0"/>
              <w:left w:val="single" w:color="auto" w:sz="4" w:space="0"/>
              <w:bottom w:val="single" w:color="auto" w:sz="4" w:space="0"/>
              <w:right w:val="single" w:color="auto" w:sz="4" w:space="0"/>
            </w:tcBorders>
            <w:vAlign w:val="center"/>
          </w:tcPr>
          <w:p w14:paraId="31BE38C1">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排放设施</w:t>
            </w:r>
          </w:p>
        </w:tc>
        <w:tc>
          <w:tcPr>
            <w:tcW w:w="1084" w:type="pct"/>
            <w:tcBorders>
              <w:top w:val="single" w:color="auto" w:sz="4" w:space="0"/>
              <w:left w:val="single" w:color="auto" w:sz="4" w:space="0"/>
              <w:bottom w:val="single" w:color="auto" w:sz="4" w:space="0"/>
              <w:right w:val="single" w:color="auto" w:sz="4" w:space="0"/>
            </w:tcBorders>
            <w:vAlign w:val="center"/>
          </w:tcPr>
          <w:p w14:paraId="699424C5">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电力</w:t>
            </w:r>
            <w:r>
              <w:rPr>
                <w:rFonts w:hint="eastAsia" w:ascii="宋体" w:hAnsi="宋体"/>
                <w:bCs/>
                <w:color w:val="auto"/>
                <w:sz w:val="18"/>
                <w:szCs w:val="18"/>
              </w:rPr>
              <w:t>和热力/冷</w:t>
            </w:r>
            <w:r>
              <w:rPr>
                <w:rFonts w:ascii="宋体" w:hAnsi="宋体"/>
                <w:bCs/>
                <w:color w:val="auto"/>
                <w:sz w:val="18"/>
                <w:szCs w:val="18"/>
              </w:rPr>
              <w:t>消耗量</w:t>
            </w:r>
          </w:p>
          <w:p w14:paraId="73537F8A">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（MWh</w:t>
            </w:r>
            <w:r>
              <w:rPr>
                <w:rFonts w:hint="eastAsia" w:ascii="宋体" w:hAnsi="宋体"/>
                <w:bCs/>
                <w:color w:val="auto"/>
                <w:sz w:val="18"/>
                <w:szCs w:val="18"/>
              </w:rPr>
              <w:t>,</w:t>
            </w:r>
            <w:r>
              <w:rPr>
                <w:rFonts w:hint="eastAsia" w:ascii="宋体" w:hAnsi="宋体" w:cs="仿宋_GB2312"/>
                <w:bCs/>
                <w:sz w:val="18"/>
                <w:szCs w:val="18"/>
              </w:rPr>
              <w:t xml:space="preserve"> </w:t>
            </w:r>
            <w:r>
              <w:rPr>
                <w:rFonts w:hint="eastAsia" w:ascii="宋体" w:hAnsi="宋体"/>
                <w:bCs/>
                <w:color w:val="auto"/>
                <w:sz w:val="18"/>
                <w:szCs w:val="18"/>
              </w:rPr>
              <w:t>GJ</w:t>
            </w:r>
            <w:r>
              <w:rPr>
                <w:rFonts w:ascii="宋体" w:hAnsi="宋体"/>
                <w:bCs/>
                <w:color w:val="auto"/>
                <w:sz w:val="18"/>
                <w:szCs w:val="18"/>
              </w:rPr>
              <w:t>）</w:t>
            </w:r>
          </w:p>
        </w:tc>
        <w:tc>
          <w:tcPr>
            <w:tcW w:w="1137" w:type="pct"/>
            <w:tcBorders>
              <w:top w:val="single" w:color="auto" w:sz="4" w:space="0"/>
              <w:left w:val="single" w:color="auto" w:sz="4" w:space="0"/>
              <w:bottom w:val="single" w:color="auto" w:sz="4" w:space="0"/>
              <w:right w:val="single" w:color="auto" w:sz="4" w:space="0"/>
            </w:tcBorders>
            <w:vAlign w:val="center"/>
          </w:tcPr>
          <w:p w14:paraId="6550D980">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二氧化碳</w:t>
            </w:r>
            <w:r>
              <w:rPr>
                <w:rFonts w:ascii="宋体" w:hAnsi="宋体"/>
                <w:bCs/>
                <w:color w:val="auto"/>
                <w:sz w:val="18"/>
                <w:szCs w:val="18"/>
              </w:rPr>
              <w:t>排放</w:t>
            </w:r>
            <w:r>
              <w:rPr>
                <w:rFonts w:hint="eastAsia" w:ascii="宋体" w:hAnsi="宋体"/>
                <w:bCs/>
                <w:color w:val="auto"/>
                <w:sz w:val="18"/>
                <w:szCs w:val="18"/>
              </w:rPr>
              <w:t>因子</w:t>
            </w:r>
          </w:p>
          <w:p w14:paraId="69B4F3D1">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/MWh</w:t>
            </w:r>
            <w:r>
              <w:rPr>
                <w:rFonts w:hint="eastAsia" w:ascii="宋体" w:hAnsi="宋体"/>
                <w:bCs/>
                <w:color w:val="auto"/>
                <w:sz w:val="18"/>
                <w:szCs w:val="18"/>
              </w:rPr>
              <w:t>, tCO</w:t>
            </w:r>
            <w:r>
              <w:rPr>
                <w:rFonts w:hint="eastAsia" w:ascii="宋体" w:hAnsi="宋体"/>
                <w:bCs/>
                <w:color w:val="auto"/>
                <w:sz w:val="18"/>
                <w:szCs w:val="18"/>
                <w:vertAlign w:val="subscript"/>
              </w:rPr>
              <w:t>2</w:t>
            </w:r>
            <w:r>
              <w:rPr>
                <w:rFonts w:hint="eastAsia" w:ascii="宋体" w:hAnsi="宋体"/>
                <w:bCs/>
                <w:color w:val="auto"/>
                <w:sz w:val="18"/>
                <w:szCs w:val="18"/>
              </w:rPr>
              <w:t>/GJ</w:t>
            </w:r>
            <w:r>
              <w:rPr>
                <w:rFonts w:ascii="宋体" w:hAnsi="宋体"/>
                <w:bCs/>
                <w:color w:val="auto"/>
                <w:sz w:val="18"/>
                <w:szCs w:val="18"/>
              </w:rPr>
              <w:t>）</w:t>
            </w:r>
          </w:p>
        </w:tc>
        <w:tc>
          <w:tcPr>
            <w:tcW w:w="1134" w:type="pct"/>
            <w:tcBorders>
              <w:top w:val="single" w:color="auto" w:sz="4" w:space="0"/>
              <w:left w:val="single" w:color="auto" w:sz="4" w:space="0"/>
              <w:bottom w:val="single" w:color="auto" w:sz="4" w:space="0"/>
              <w:right w:val="single" w:color="auto" w:sz="4" w:space="0"/>
            </w:tcBorders>
            <w:vAlign w:val="center"/>
          </w:tcPr>
          <w:p w14:paraId="5DFA7D7A">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二氧化碳碳</w:t>
            </w:r>
            <w:r>
              <w:rPr>
                <w:rFonts w:ascii="宋体" w:hAnsi="宋体"/>
                <w:bCs/>
                <w:color w:val="auto"/>
                <w:sz w:val="18"/>
                <w:szCs w:val="18"/>
              </w:rPr>
              <w:t>间接排放量</w:t>
            </w:r>
          </w:p>
          <w:p w14:paraId="6DACA861">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r>
      <w:tr w14:paraId="00D7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vAlign w:val="center"/>
          </w:tcPr>
          <w:p w14:paraId="74E7666C">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边界内</w:t>
            </w:r>
          </w:p>
        </w:tc>
        <w:tc>
          <w:tcPr>
            <w:tcW w:w="4267" w:type="pct"/>
            <w:gridSpan w:val="4"/>
            <w:tcBorders>
              <w:top w:val="single" w:color="auto" w:sz="4" w:space="0"/>
              <w:left w:val="single" w:color="auto" w:sz="4" w:space="0"/>
              <w:bottom w:val="single" w:color="auto" w:sz="4" w:space="0"/>
              <w:right w:val="single" w:color="auto" w:sz="4" w:space="0"/>
            </w:tcBorders>
            <w:vAlign w:val="center"/>
          </w:tcPr>
          <w:p w14:paraId="6C512A7A">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一、电力</w:t>
            </w:r>
          </w:p>
        </w:tc>
      </w:tr>
      <w:tr w14:paraId="7F3D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66F8934A">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69375F24">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空调设备</w:t>
            </w:r>
          </w:p>
        </w:tc>
        <w:tc>
          <w:tcPr>
            <w:tcW w:w="1084" w:type="pct"/>
            <w:tcBorders>
              <w:top w:val="single" w:color="auto" w:sz="4" w:space="0"/>
              <w:left w:val="single" w:color="auto" w:sz="4" w:space="0"/>
              <w:bottom w:val="single" w:color="auto" w:sz="4" w:space="0"/>
              <w:right w:val="single" w:color="auto" w:sz="4" w:space="0"/>
            </w:tcBorders>
            <w:vAlign w:val="center"/>
          </w:tcPr>
          <w:p w14:paraId="0C49C48B">
            <w:pPr>
              <w:pStyle w:val="98"/>
              <w:snapToGrid w:val="0"/>
              <w:spacing w:line="360" w:lineRule="auto"/>
              <w:jc w:val="center"/>
              <w:rPr>
                <w:rFonts w:hint="eastAsia" w:ascii="宋体" w:hAnsi="宋体"/>
                <w:bCs/>
                <w:color w:val="auto"/>
                <w:sz w:val="18"/>
                <w:szCs w:val="18"/>
              </w:rPr>
            </w:pPr>
          </w:p>
        </w:tc>
        <w:tc>
          <w:tcPr>
            <w:tcW w:w="1137" w:type="pct"/>
            <w:vMerge w:val="restart"/>
            <w:tcBorders>
              <w:top w:val="single" w:color="auto" w:sz="4" w:space="0"/>
              <w:left w:val="single" w:color="auto" w:sz="4" w:space="0"/>
              <w:right w:val="single" w:color="auto" w:sz="4" w:space="0"/>
            </w:tcBorders>
            <w:vAlign w:val="center"/>
          </w:tcPr>
          <w:p w14:paraId="0505C185">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48DDC78F">
            <w:pPr>
              <w:pStyle w:val="98"/>
              <w:snapToGrid w:val="0"/>
              <w:spacing w:line="360" w:lineRule="auto"/>
              <w:jc w:val="center"/>
              <w:rPr>
                <w:rFonts w:hint="eastAsia" w:ascii="宋体" w:hAnsi="宋体"/>
                <w:bCs/>
                <w:color w:val="auto"/>
                <w:sz w:val="18"/>
                <w:szCs w:val="18"/>
              </w:rPr>
            </w:pPr>
          </w:p>
        </w:tc>
      </w:tr>
      <w:tr w14:paraId="0939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vMerge w:val="continue"/>
            <w:tcBorders>
              <w:left w:val="single" w:color="auto" w:sz="4" w:space="0"/>
              <w:right w:val="single" w:color="auto" w:sz="4" w:space="0"/>
            </w:tcBorders>
            <w:vAlign w:val="center"/>
          </w:tcPr>
          <w:p w14:paraId="786E9E77">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46C23570">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动力设备</w:t>
            </w:r>
          </w:p>
        </w:tc>
        <w:tc>
          <w:tcPr>
            <w:tcW w:w="1084" w:type="pct"/>
            <w:tcBorders>
              <w:top w:val="single" w:color="auto" w:sz="4" w:space="0"/>
              <w:left w:val="single" w:color="auto" w:sz="4" w:space="0"/>
              <w:bottom w:val="single" w:color="auto" w:sz="4" w:space="0"/>
              <w:right w:val="single" w:color="auto" w:sz="4" w:space="0"/>
            </w:tcBorders>
            <w:vAlign w:val="center"/>
          </w:tcPr>
          <w:p w14:paraId="2388ED6B">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5708F2A5">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0D517671">
            <w:pPr>
              <w:pStyle w:val="98"/>
              <w:snapToGrid w:val="0"/>
              <w:spacing w:line="360" w:lineRule="auto"/>
              <w:jc w:val="center"/>
              <w:rPr>
                <w:rFonts w:hint="eastAsia" w:ascii="宋体" w:hAnsi="宋体"/>
                <w:bCs/>
                <w:color w:val="auto"/>
                <w:sz w:val="18"/>
                <w:szCs w:val="18"/>
              </w:rPr>
            </w:pPr>
          </w:p>
        </w:tc>
      </w:tr>
      <w:tr w14:paraId="4E08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7DF06D9E">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0BAA3CA4">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通风设备</w:t>
            </w:r>
          </w:p>
        </w:tc>
        <w:tc>
          <w:tcPr>
            <w:tcW w:w="1084" w:type="pct"/>
            <w:tcBorders>
              <w:top w:val="single" w:color="auto" w:sz="4" w:space="0"/>
              <w:left w:val="single" w:color="auto" w:sz="4" w:space="0"/>
              <w:bottom w:val="single" w:color="auto" w:sz="4" w:space="0"/>
              <w:right w:val="single" w:color="auto" w:sz="4" w:space="0"/>
            </w:tcBorders>
            <w:vAlign w:val="center"/>
          </w:tcPr>
          <w:p w14:paraId="1CE504F8">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18FC6A13">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267E156C">
            <w:pPr>
              <w:pStyle w:val="98"/>
              <w:snapToGrid w:val="0"/>
              <w:spacing w:line="360" w:lineRule="auto"/>
              <w:jc w:val="center"/>
              <w:rPr>
                <w:rFonts w:hint="eastAsia" w:ascii="宋体" w:hAnsi="宋体"/>
                <w:bCs/>
                <w:color w:val="auto"/>
                <w:sz w:val="18"/>
                <w:szCs w:val="18"/>
              </w:rPr>
            </w:pPr>
          </w:p>
        </w:tc>
      </w:tr>
      <w:tr w14:paraId="31F8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vMerge w:val="continue"/>
            <w:tcBorders>
              <w:left w:val="single" w:color="auto" w:sz="4" w:space="0"/>
              <w:right w:val="single" w:color="auto" w:sz="4" w:space="0"/>
            </w:tcBorders>
            <w:vAlign w:val="center"/>
          </w:tcPr>
          <w:p w14:paraId="3CA555C2">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2DD7BE8E">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给水排水设备</w:t>
            </w:r>
          </w:p>
        </w:tc>
        <w:tc>
          <w:tcPr>
            <w:tcW w:w="1084" w:type="pct"/>
            <w:tcBorders>
              <w:top w:val="single" w:color="auto" w:sz="4" w:space="0"/>
              <w:left w:val="single" w:color="auto" w:sz="4" w:space="0"/>
              <w:bottom w:val="single" w:color="auto" w:sz="4" w:space="0"/>
              <w:right w:val="single" w:color="auto" w:sz="4" w:space="0"/>
            </w:tcBorders>
            <w:vAlign w:val="center"/>
          </w:tcPr>
          <w:p w14:paraId="48B62793">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0F191204">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4FD4CE3D">
            <w:pPr>
              <w:pStyle w:val="98"/>
              <w:snapToGrid w:val="0"/>
              <w:spacing w:line="360" w:lineRule="auto"/>
              <w:jc w:val="center"/>
              <w:rPr>
                <w:rFonts w:hint="eastAsia" w:ascii="宋体" w:hAnsi="宋体"/>
                <w:bCs/>
                <w:color w:val="auto"/>
                <w:sz w:val="18"/>
                <w:szCs w:val="18"/>
              </w:rPr>
            </w:pPr>
          </w:p>
        </w:tc>
      </w:tr>
      <w:tr w14:paraId="14E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3049086D">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7CD506B9">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照明</w:t>
            </w:r>
          </w:p>
        </w:tc>
        <w:tc>
          <w:tcPr>
            <w:tcW w:w="1084" w:type="pct"/>
            <w:tcBorders>
              <w:top w:val="single" w:color="auto" w:sz="4" w:space="0"/>
              <w:left w:val="single" w:color="auto" w:sz="4" w:space="0"/>
              <w:bottom w:val="single" w:color="auto" w:sz="4" w:space="0"/>
              <w:right w:val="single" w:color="auto" w:sz="4" w:space="0"/>
            </w:tcBorders>
            <w:vAlign w:val="center"/>
          </w:tcPr>
          <w:p w14:paraId="136FF234">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48AB6645">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727F3370">
            <w:pPr>
              <w:pStyle w:val="98"/>
              <w:snapToGrid w:val="0"/>
              <w:spacing w:line="360" w:lineRule="auto"/>
              <w:jc w:val="center"/>
              <w:rPr>
                <w:rFonts w:hint="eastAsia" w:ascii="宋体" w:hAnsi="宋体"/>
                <w:bCs/>
                <w:color w:val="auto"/>
                <w:sz w:val="18"/>
                <w:szCs w:val="18"/>
              </w:rPr>
            </w:pPr>
          </w:p>
        </w:tc>
      </w:tr>
      <w:tr w14:paraId="0AD1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3C30EFD6">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3C6DA6FB">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插座</w:t>
            </w:r>
          </w:p>
        </w:tc>
        <w:tc>
          <w:tcPr>
            <w:tcW w:w="1084" w:type="pct"/>
            <w:tcBorders>
              <w:top w:val="single" w:color="auto" w:sz="4" w:space="0"/>
              <w:left w:val="single" w:color="auto" w:sz="4" w:space="0"/>
              <w:bottom w:val="single" w:color="auto" w:sz="4" w:space="0"/>
              <w:right w:val="single" w:color="auto" w:sz="4" w:space="0"/>
            </w:tcBorders>
            <w:vAlign w:val="center"/>
          </w:tcPr>
          <w:p w14:paraId="55ABB48A">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3739E54E">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431EACA4">
            <w:pPr>
              <w:pStyle w:val="98"/>
              <w:snapToGrid w:val="0"/>
              <w:spacing w:line="360" w:lineRule="auto"/>
              <w:jc w:val="center"/>
              <w:rPr>
                <w:rFonts w:hint="eastAsia" w:ascii="宋体" w:hAnsi="宋体"/>
                <w:bCs/>
                <w:color w:val="auto"/>
                <w:sz w:val="18"/>
                <w:szCs w:val="18"/>
              </w:rPr>
            </w:pPr>
          </w:p>
        </w:tc>
      </w:tr>
      <w:tr w14:paraId="40D7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2F5C7D6B">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0A444425">
            <w:pPr>
              <w:pStyle w:val="98"/>
              <w:snapToGrid w:val="0"/>
              <w:spacing w:line="360" w:lineRule="auto"/>
              <w:ind w:firstLine="360" w:firstLineChars="200"/>
              <w:jc w:val="both"/>
              <w:rPr>
                <w:rFonts w:hint="eastAsia" w:ascii="宋体" w:hAnsi="宋体"/>
                <w:bCs/>
                <w:color w:val="auto"/>
                <w:sz w:val="18"/>
                <w:szCs w:val="18"/>
              </w:rPr>
            </w:pPr>
            <w:r>
              <w:rPr>
                <w:rFonts w:hint="eastAsia" w:ascii="宋体" w:hAnsi="宋体"/>
                <w:bCs/>
                <w:color w:val="auto"/>
                <w:sz w:val="18"/>
                <w:szCs w:val="18"/>
              </w:rPr>
              <w:t>电梯等</w:t>
            </w:r>
          </w:p>
        </w:tc>
        <w:tc>
          <w:tcPr>
            <w:tcW w:w="1084" w:type="pct"/>
            <w:tcBorders>
              <w:top w:val="single" w:color="auto" w:sz="4" w:space="0"/>
              <w:left w:val="single" w:color="auto" w:sz="4" w:space="0"/>
              <w:bottom w:val="single" w:color="auto" w:sz="4" w:space="0"/>
              <w:right w:val="single" w:color="auto" w:sz="4" w:space="0"/>
            </w:tcBorders>
            <w:vAlign w:val="center"/>
          </w:tcPr>
          <w:p w14:paraId="77F703D9">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bottom w:val="single" w:color="auto" w:sz="4" w:space="0"/>
              <w:right w:val="single" w:color="auto" w:sz="4" w:space="0"/>
            </w:tcBorders>
            <w:vAlign w:val="center"/>
          </w:tcPr>
          <w:p w14:paraId="5A5B95D0">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068F41AE">
            <w:pPr>
              <w:pStyle w:val="98"/>
              <w:snapToGrid w:val="0"/>
              <w:spacing w:line="360" w:lineRule="auto"/>
              <w:jc w:val="center"/>
              <w:rPr>
                <w:rFonts w:hint="eastAsia" w:ascii="宋体" w:hAnsi="宋体"/>
                <w:bCs/>
                <w:color w:val="auto"/>
                <w:sz w:val="18"/>
                <w:szCs w:val="18"/>
              </w:rPr>
            </w:pPr>
          </w:p>
        </w:tc>
      </w:tr>
      <w:tr w14:paraId="28B8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218B4EF3">
            <w:pPr>
              <w:pStyle w:val="98"/>
              <w:snapToGrid w:val="0"/>
              <w:spacing w:line="360" w:lineRule="auto"/>
              <w:jc w:val="center"/>
              <w:rPr>
                <w:rFonts w:hint="eastAsia" w:ascii="宋体" w:hAnsi="宋体"/>
                <w:bCs/>
                <w:color w:val="auto"/>
                <w:sz w:val="18"/>
                <w:szCs w:val="18"/>
              </w:rPr>
            </w:pPr>
          </w:p>
        </w:tc>
        <w:tc>
          <w:tcPr>
            <w:tcW w:w="4267" w:type="pct"/>
            <w:gridSpan w:val="4"/>
            <w:tcBorders>
              <w:top w:val="single" w:color="auto" w:sz="4" w:space="0"/>
              <w:left w:val="single" w:color="auto" w:sz="4" w:space="0"/>
              <w:bottom w:val="single" w:color="auto" w:sz="4" w:space="0"/>
              <w:right w:val="single" w:color="auto" w:sz="4" w:space="0"/>
            </w:tcBorders>
            <w:vAlign w:val="center"/>
          </w:tcPr>
          <w:p w14:paraId="78607D6A">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二、热力</w:t>
            </w:r>
          </w:p>
        </w:tc>
      </w:tr>
      <w:tr w14:paraId="625E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427F4861">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28089066">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蒸汽</w:t>
            </w:r>
          </w:p>
        </w:tc>
        <w:tc>
          <w:tcPr>
            <w:tcW w:w="1084" w:type="pct"/>
            <w:tcBorders>
              <w:top w:val="single" w:color="auto" w:sz="4" w:space="0"/>
              <w:left w:val="single" w:color="auto" w:sz="4" w:space="0"/>
              <w:bottom w:val="single" w:color="auto" w:sz="4" w:space="0"/>
              <w:right w:val="single" w:color="auto" w:sz="4" w:space="0"/>
            </w:tcBorders>
            <w:vAlign w:val="center"/>
          </w:tcPr>
          <w:p w14:paraId="6B9866C1">
            <w:pPr>
              <w:pStyle w:val="98"/>
              <w:snapToGrid w:val="0"/>
              <w:spacing w:line="360" w:lineRule="auto"/>
              <w:jc w:val="center"/>
              <w:rPr>
                <w:rFonts w:hint="eastAsia" w:ascii="宋体" w:hAnsi="宋体"/>
                <w:bCs/>
                <w:color w:val="auto"/>
                <w:sz w:val="18"/>
                <w:szCs w:val="18"/>
              </w:rPr>
            </w:pPr>
          </w:p>
        </w:tc>
        <w:tc>
          <w:tcPr>
            <w:tcW w:w="1137" w:type="pct"/>
            <w:vMerge w:val="restart"/>
            <w:tcBorders>
              <w:top w:val="single" w:color="auto" w:sz="4" w:space="0"/>
              <w:left w:val="single" w:color="auto" w:sz="4" w:space="0"/>
              <w:right w:val="single" w:color="auto" w:sz="4" w:space="0"/>
            </w:tcBorders>
            <w:vAlign w:val="center"/>
          </w:tcPr>
          <w:p w14:paraId="50AAE1D0">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46A5D163">
            <w:pPr>
              <w:pStyle w:val="98"/>
              <w:snapToGrid w:val="0"/>
              <w:spacing w:line="360" w:lineRule="auto"/>
              <w:jc w:val="center"/>
              <w:rPr>
                <w:rFonts w:hint="eastAsia" w:ascii="宋体" w:hAnsi="宋体"/>
                <w:bCs/>
                <w:color w:val="auto"/>
                <w:sz w:val="18"/>
                <w:szCs w:val="18"/>
              </w:rPr>
            </w:pPr>
          </w:p>
        </w:tc>
      </w:tr>
      <w:tr w14:paraId="2346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635BF4E0">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59CE282A">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生活热水</w:t>
            </w:r>
          </w:p>
        </w:tc>
        <w:tc>
          <w:tcPr>
            <w:tcW w:w="1084" w:type="pct"/>
            <w:tcBorders>
              <w:top w:val="single" w:color="auto" w:sz="4" w:space="0"/>
              <w:left w:val="single" w:color="auto" w:sz="4" w:space="0"/>
              <w:bottom w:val="single" w:color="auto" w:sz="4" w:space="0"/>
              <w:right w:val="single" w:color="auto" w:sz="4" w:space="0"/>
            </w:tcBorders>
            <w:vAlign w:val="center"/>
          </w:tcPr>
          <w:p w14:paraId="54E7B796">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bottom w:val="single" w:color="auto" w:sz="4" w:space="0"/>
              <w:right w:val="single" w:color="auto" w:sz="4" w:space="0"/>
            </w:tcBorders>
            <w:vAlign w:val="center"/>
          </w:tcPr>
          <w:p w14:paraId="587AD7A6">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7BAFD331">
            <w:pPr>
              <w:pStyle w:val="98"/>
              <w:snapToGrid w:val="0"/>
              <w:spacing w:line="360" w:lineRule="auto"/>
              <w:jc w:val="center"/>
              <w:rPr>
                <w:rFonts w:hint="eastAsia" w:ascii="宋体" w:hAnsi="宋体"/>
                <w:bCs/>
                <w:color w:val="auto"/>
                <w:sz w:val="18"/>
                <w:szCs w:val="18"/>
              </w:rPr>
            </w:pPr>
          </w:p>
        </w:tc>
      </w:tr>
      <w:tr w14:paraId="220B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4FB376C4">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E0280D">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三、冷量</w:t>
            </w:r>
          </w:p>
        </w:tc>
        <w:tc>
          <w:tcPr>
            <w:tcW w:w="10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6D554F">
            <w:pPr>
              <w:pStyle w:val="98"/>
              <w:snapToGrid w:val="0"/>
              <w:spacing w:line="360" w:lineRule="auto"/>
              <w:jc w:val="center"/>
              <w:rPr>
                <w:rFonts w:hint="eastAsia" w:ascii="宋体" w:hAnsi="宋体"/>
                <w:bCs/>
                <w:color w:val="auto"/>
                <w:sz w:val="18"/>
                <w:szCs w:val="18"/>
              </w:rPr>
            </w:pPr>
          </w:p>
        </w:tc>
        <w:tc>
          <w:tcPr>
            <w:tcW w:w="1137" w:type="pct"/>
            <w:tcBorders>
              <w:left w:val="single" w:color="auto" w:sz="4" w:space="0"/>
              <w:bottom w:val="single" w:color="auto" w:sz="4" w:space="0"/>
              <w:right w:val="single" w:color="auto" w:sz="4" w:space="0"/>
            </w:tcBorders>
            <w:shd w:val="clear" w:color="auto" w:fill="FFFFFF" w:themeFill="background1"/>
            <w:vAlign w:val="center"/>
          </w:tcPr>
          <w:p w14:paraId="696EA8B0">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4A64D8">
            <w:pPr>
              <w:pStyle w:val="98"/>
              <w:snapToGrid w:val="0"/>
              <w:spacing w:line="360" w:lineRule="auto"/>
              <w:jc w:val="center"/>
              <w:rPr>
                <w:rFonts w:hint="eastAsia" w:ascii="宋体" w:hAnsi="宋体"/>
                <w:bCs/>
                <w:color w:val="auto"/>
                <w:sz w:val="18"/>
                <w:szCs w:val="18"/>
              </w:rPr>
            </w:pPr>
          </w:p>
        </w:tc>
      </w:tr>
      <w:tr w14:paraId="729D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vAlign w:val="center"/>
          </w:tcPr>
          <w:p w14:paraId="2EE4B1F4">
            <w:pPr>
              <w:pStyle w:val="98"/>
              <w:snapToGrid w:val="0"/>
              <w:spacing w:line="360" w:lineRule="auto"/>
              <w:jc w:val="center"/>
              <w:rPr>
                <w:rFonts w:hint="eastAsia" w:ascii="宋体" w:hAnsi="宋体"/>
                <w:bCs/>
                <w:color w:val="auto"/>
                <w:sz w:val="18"/>
                <w:szCs w:val="18"/>
              </w:rPr>
            </w:pPr>
          </w:p>
        </w:tc>
        <w:tc>
          <w:tcPr>
            <w:tcW w:w="3133" w:type="pct"/>
            <w:gridSpan w:val="3"/>
            <w:tcBorders>
              <w:top w:val="single" w:color="auto" w:sz="4" w:space="0"/>
              <w:left w:val="single" w:color="auto" w:sz="4" w:space="0"/>
              <w:bottom w:val="single" w:color="auto" w:sz="4" w:space="0"/>
              <w:right w:val="single" w:color="auto" w:sz="4" w:space="0"/>
            </w:tcBorders>
            <w:vAlign w:val="center"/>
          </w:tcPr>
          <w:p w14:paraId="168B9B62">
            <w:pPr>
              <w:pStyle w:val="98"/>
              <w:snapToGrid w:val="0"/>
              <w:spacing w:line="360" w:lineRule="auto"/>
              <w:jc w:val="both"/>
              <w:rPr>
                <w:rFonts w:hint="eastAsia" w:ascii="宋体" w:hAnsi="宋体"/>
                <w:bCs/>
                <w:color w:val="auto"/>
                <w:sz w:val="18"/>
                <w:szCs w:val="18"/>
              </w:rPr>
            </w:pPr>
            <w:r>
              <w:rPr>
                <w:rFonts w:hint="eastAsia" w:ascii="宋体" w:hAnsi="宋体"/>
                <w:bCs/>
                <w:color w:val="auto"/>
                <w:sz w:val="18"/>
                <w:szCs w:val="18"/>
              </w:rPr>
              <w:t>四、小计</w:t>
            </w:r>
          </w:p>
        </w:tc>
        <w:tc>
          <w:tcPr>
            <w:tcW w:w="1134" w:type="pct"/>
            <w:tcBorders>
              <w:top w:val="single" w:color="auto" w:sz="4" w:space="0"/>
              <w:left w:val="single" w:color="auto" w:sz="4" w:space="0"/>
              <w:bottom w:val="single" w:color="auto" w:sz="4" w:space="0"/>
              <w:right w:val="single" w:color="auto" w:sz="4" w:space="0"/>
            </w:tcBorders>
            <w:vAlign w:val="center"/>
          </w:tcPr>
          <w:p w14:paraId="04D4CBDB">
            <w:pPr>
              <w:pStyle w:val="98"/>
              <w:snapToGrid w:val="0"/>
              <w:spacing w:line="360" w:lineRule="auto"/>
              <w:jc w:val="center"/>
              <w:rPr>
                <w:rFonts w:hint="eastAsia" w:ascii="宋体" w:hAnsi="宋体"/>
                <w:bCs/>
                <w:color w:val="auto"/>
                <w:sz w:val="18"/>
                <w:szCs w:val="18"/>
              </w:rPr>
            </w:pPr>
          </w:p>
        </w:tc>
      </w:tr>
      <w:tr w14:paraId="3A44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vAlign w:val="center"/>
          </w:tcPr>
          <w:p w14:paraId="17D76CF8">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边界外</w:t>
            </w:r>
          </w:p>
        </w:tc>
        <w:tc>
          <w:tcPr>
            <w:tcW w:w="4267" w:type="pct"/>
            <w:gridSpan w:val="4"/>
            <w:tcBorders>
              <w:top w:val="single" w:color="auto" w:sz="4" w:space="0"/>
              <w:left w:val="single" w:color="auto" w:sz="4" w:space="0"/>
              <w:bottom w:val="single" w:color="auto" w:sz="4" w:space="0"/>
              <w:right w:val="single" w:color="auto" w:sz="4" w:space="0"/>
            </w:tcBorders>
            <w:vAlign w:val="center"/>
          </w:tcPr>
          <w:p w14:paraId="3E7C1BD1">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一、电力</w:t>
            </w:r>
          </w:p>
        </w:tc>
      </w:tr>
      <w:tr w14:paraId="3CD8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5E53D33A">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50DB3189">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空调设备</w:t>
            </w:r>
          </w:p>
        </w:tc>
        <w:tc>
          <w:tcPr>
            <w:tcW w:w="1084" w:type="pct"/>
            <w:tcBorders>
              <w:top w:val="single" w:color="auto" w:sz="4" w:space="0"/>
              <w:left w:val="single" w:color="auto" w:sz="4" w:space="0"/>
              <w:bottom w:val="single" w:color="auto" w:sz="4" w:space="0"/>
              <w:right w:val="single" w:color="auto" w:sz="4" w:space="0"/>
            </w:tcBorders>
            <w:vAlign w:val="center"/>
          </w:tcPr>
          <w:p w14:paraId="040829F8">
            <w:pPr>
              <w:pStyle w:val="98"/>
              <w:snapToGrid w:val="0"/>
              <w:spacing w:line="360" w:lineRule="auto"/>
              <w:jc w:val="center"/>
              <w:rPr>
                <w:rFonts w:hint="eastAsia" w:ascii="宋体" w:hAnsi="宋体"/>
                <w:bCs/>
                <w:color w:val="auto"/>
                <w:sz w:val="18"/>
                <w:szCs w:val="18"/>
              </w:rPr>
            </w:pPr>
          </w:p>
        </w:tc>
        <w:tc>
          <w:tcPr>
            <w:tcW w:w="1137" w:type="pct"/>
            <w:vMerge w:val="restart"/>
            <w:tcBorders>
              <w:top w:val="single" w:color="auto" w:sz="4" w:space="0"/>
              <w:left w:val="single" w:color="auto" w:sz="4" w:space="0"/>
              <w:right w:val="single" w:color="auto" w:sz="4" w:space="0"/>
            </w:tcBorders>
            <w:vAlign w:val="center"/>
          </w:tcPr>
          <w:p w14:paraId="483EB05D">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2800AC24">
            <w:pPr>
              <w:pStyle w:val="98"/>
              <w:snapToGrid w:val="0"/>
              <w:spacing w:line="360" w:lineRule="auto"/>
              <w:jc w:val="center"/>
              <w:rPr>
                <w:rFonts w:hint="eastAsia" w:ascii="宋体" w:hAnsi="宋体"/>
                <w:bCs/>
                <w:color w:val="auto"/>
                <w:sz w:val="18"/>
                <w:szCs w:val="18"/>
              </w:rPr>
            </w:pPr>
          </w:p>
        </w:tc>
      </w:tr>
      <w:tr w14:paraId="0447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5C4EF72E">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5C6D773A">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照明设备</w:t>
            </w:r>
          </w:p>
        </w:tc>
        <w:tc>
          <w:tcPr>
            <w:tcW w:w="1084" w:type="pct"/>
            <w:tcBorders>
              <w:top w:val="single" w:color="auto" w:sz="4" w:space="0"/>
              <w:left w:val="single" w:color="auto" w:sz="4" w:space="0"/>
              <w:bottom w:val="single" w:color="auto" w:sz="4" w:space="0"/>
              <w:right w:val="single" w:color="auto" w:sz="4" w:space="0"/>
            </w:tcBorders>
            <w:vAlign w:val="center"/>
          </w:tcPr>
          <w:p w14:paraId="6E83CBE7">
            <w:pPr>
              <w:pStyle w:val="98"/>
              <w:snapToGrid w:val="0"/>
              <w:spacing w:line="360" w:lineRule="auto"/>
              <w:jc w:val="center"/>
              <w:rPr>
                <w:rFonts w:hint="eastAsia" w:ascii="宋体" w:hAnsi="宋体"/>
                <w:bCs/>
                <w:color w:val="auto"/>
                <w:sz w:val="18"/>
                <w:szCs w:val="18"/>
              </w:rPr>
            </w:pPr>
          </w:p>
        </w:tc>
        <w:tc>
          <w:tcPr>
            <w:tcW w:w="1137" w:type="pct"/>
            <w:vMerge w:val="continue"/>
            <w:tcBorders>
              <w:left w:val="single" w:color="auto" w:sz="4" w:space="0"/>
              <w:right w:val="single" w:color="auto" w:sz="4" w:space="0"/>
            </w:tcBorders>
            <w:vAlign w:val="center"/>
          </w:tcPr>
          <w:p w14:paraId="513242F8">
            <w:pPr>
              <w:pStyle w:val="98"/>
              <w:snapToGrid w:val="0"/>
              <w:spacing w:line="360" w:lineRule="auto"/>
              <w:jc w:val="center"/>
              <w:rPr>
                <w:rFonts w:hint="eastAsia" w:ascii="宋体" w:hAnsi="宋体"/>
                <w:bCs/>
                <w:color w:val="auto"/>
                <w:sz w:val="18"/>
                <w:szCs w:val="18"/>
              </w:rPr>
            </w:pPr>
          </w:p>
        </w:tc>
        <w:tc>
          <w:tcPr>
            <w:tcW w:w="1134" w:type="pct"/>
            <w:tcBorders>
              <w:top w:val="single" w:color="auto" w:sz="4" w:space="0"/>
              <w:left w:val="single" w:color="auto" w:sz="4" w:space="0"/>
              <w:bottom w:val="single" w:color="auto" w:sz="4" w:space="0"/>
              <w:right w:val="single" w:color="auto" w:sz="4" w:space="0"/>
            </w:tcBorders>
            <w:vAlign w:val="center"/>
          </w:tcPr>
          <w:p w14:paraId="10400D39">
            <w:pPr>
              <w:pStyle w:val="98"/>
              <w:snapToGrid w:val="0"/>
              <w:spacing w:line="360" w:lineRule="auto"/>
              <w:jc w:val="center"/>
              <w:rPr>
                <w:rFonts w:hint="eastAsia" w:ascii="宋体" w:hAnsi="宋体"/>
                <w:bCs/>
                <w:color w:val="auto"/>
                <w:sz w:val="18"/>
                <w:szCs w:val="18"/>
              </w:rPr>
            </w:pPr>
          </w:p>
        </w:tc>
      </w:tr>
    </w:tbl>
    <w:p w14:paraId="56F9C238">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表G.2  项目外购电力和热力/冷消耗对应的二氧化碳间接排放（续）</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746"/>
        <w:gridCol w:w="2339"/>
        <w:gridCol w:w="2442"/>
        <w:gridCol w:w="1640"/>
      </w:tblGrid>
      <w:tr w14:paraId="51B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469CD2A2">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边界</w:t>
            </w:r>
          </w:p>
        </w:tc>
        <w:tc>
          <w:tcPr>
            <w:tcW w:w="912" w:type="pct"/>
            <w:tcBorders>
              <w:top w:val="single" w:color="auto" w:sz="4" w:space="0"/>
              <w:left w:val="single" w:color="auto" w:sz="4" w:space="0"/>
              <w:bottom w:val="single" w:color="auto" w:sz="4" w:space="0"/>
              <w:right w:val="single" w:color="auto" w:sz="4" w:space="0"/>
            </w:tcBorders>
            <w:vAlign w:val="center"/>
          </w:tcPr>
          <w:p w14:paraId="09496719">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排放设施</w:t>
            </w:r>
          </w:p>
        </w:tc>
        <w:tc>
          <w:tcPr>
            <w:tcW w:w="1222" w:type="pct"/>
            <w:tcBorders>
              <w:top w:val="single" w:color="auto" w:sz="4" w:space="0"/>
              <w:left w:val="single" w:color="auto" w:sz="4" w:space="0"/>
              <w:bottom w:val="single" w:color="auto" w:sz="4" w:space="0"/>
              <w:right w:val="single" w:color="auto" w:sz="4" w:space="0"/>
            </w:tcBorders>
            <w:vAlign w:val="center"/>
          </w:tcPr>
          <w:p w14:paraId="6004E02E">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电力</w:t>
            </w:r>
            <w:r>
              <w:rPr>
                <w:rFonts w:hint="eastAsia" w:ascii="宋体" w:hAnsi="宋体"/>
                <w:bCs/>
                <w:color w:val="auto"/>
                <w:sz w:val="18"/>
                <w:szCs w:val="18"/>
              </w:rPr>
              <w:t>和热力/冷</w:t>
            </w:r>
            <w:r>
              <w:rPr>
                <w:rFonts w:ascii="宋体" w:hAnsi="宋体"/>
                <w:bCs/>
                <w:color w:val="auto"/>
                <w:sz w:val="18"/>
                <w:szCs w:val="18"/>
              </w:rPr>
              <w:t>消耗量</w:t>
            </w:r>
          </w:p>
          <w:p w14:paraId="36192418">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（MWh</w:t>
            </w:r>
            <w:r>
              <w:rPr>
                <w:rFonts w:hint="eastAsia" w:ascii="宋体" w:hAnsi="宋体"/>
                <w:bCs/>
                <w:color w:val="auto"/>
                <w:sz w:val="18"/>
                <w:szCs w:val="18"/>
              </w:rPr>
              <w:t>,</w:t>
            </w:r>
            <w:r>
              <w:rPr>
                <w:rFonts w:hint="eastAsia" w:ascii="宋体" w:hAnsi="宋体" w:cs="仿宋_GB2312"/>
                <w:bCs/>
                <w:sz w:val="18"/>
                <w:szCs w:val="18"/>
              </w:rPr>
              <w:t xml:space="preserve"> </w:t>
            </w:r>
            <w:r>
              <w:rPr>
                <w:rFonts w:hint="eastAsia" w:ascii="宋体" w:hAnsi="宋体"/>
                <w:bCs/>
                <w:color w:val="auto"/>
                <w:sz w:val="18"/>
                <w:szCs w:val="18"/>
              </w:rPr>
              <w:t>GJ</w:t>
            </w:r>
            <w:r>
              <w:rPr>
                <w:rFonts w:ascii="宋体" w:hAnsi="宋体"/>
                <w:bCs/>
                <w:color w:val="auto"/>
                <w:sz w:val="18"/>
                <w:szCs w:val="18"/>
              </w:rPr>
              <w:t>）</w:t>
            </w:r>
          </w:p>
        </w:tc>
        <w:tc>
          <w:tcPr>
            <w:tcW w:w="1276" w:type="pct"/>
            <w:tcBorders>
              <w:top w:val="single" w:color="auto" w:sz="4" w:space="0"/>
              <w:left w:val="single" w:color="auto" w:sz="4" w:space="0"/>
              <w:bottom w:val="single" w:color="auto" w:sz="4" w:space="0"/>
              <w:right w:val="single" w:color="auto" w:sz="4" w:space="0"/>
            </w:tcBorders>
            <w:vAlign w:val="center"/>
          </w:tcPr>
          <w:p w14:paraId="7D8A8F52">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二氧化碳</w:t>
            </w:r>
            <w:r>
              <w:rPr>
                <w:rFonts w:ascii="宋体" w:hAnsi="宋体"/>
                <w:bCs/>
                <w:color w:val="auto"/>
                <w:sz w:val="18"/>
                <w:szCs w:val="18"/>
              </w:rPr>
              <w:t>排放</w:t>
            </w:r>
            <w:r>
              <w:rPr>
                <w:rFonts w:hint="eastAsia" w:ascii="宋体" w:hAnsi="宋体"/>
                <w:bCs/>
                <w:color w:val="auto"/>
                <w:sz w:val="18"/>
                <w:szCs w:val="18"/>
              </w:rPr>
              <w:t>因子</w:t>
            </w:r>
          </w:p>
          <w:p w14:paraId="47A93E7D">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/MWh</w:t>
            </w:r>
            <w:r>
              <w:rPr>
                <w:rFonts w:hint="eastAsia" w:ascii="宋体" w:hAnsi="宋体"/>
                <w:bCs/>
                <w:color w:val="auto"/>
                <w:sz w:val="18"/>
                <w:szCs w:val="18"/>
              </w:rPr>
              <w:t>, tCO</w:t>
            </w:r>
            <w:r>
              <w:rPr>
                <w:rFonts w:hint="eastAsia" w:ascii="宋体" w:hAnsi="宋体"/>
                <w:bCs/>
                <w:color w:val="auto"/>
                <w:sz w:val="18"/>
                <w:szCs w:val="18"/>
                <w:vertAlign w:val="subscript"/>
              </w:rPr>
              <w:t>2</w:t>
            </w:r>
            <w:r>
              <w:rPr>
                <w:rFonts w:hint="eastAsia" w:ascii="宋体" w:hAnsi="宋体"/>
                <w:bCs/>
                <w:color w:val="auto"/>
                <w:sz w:val="18"/>
                <w:szCs w:val="18"/>
              </w:rPr>
              <w:t>/GJ</w:t>
            </w:r>
            <w:r>
              <w:rPr>
                <w:rFonts w:ascii="宋体" w:hAnsi="宋体"/>
                <w:bCs/>
                <w:color w:val="auto"/>
                <w:sz w:val="18"/>
                <w:szCs w:val="18"/>
              </w:rPr>
              <w:t>）</w:t>
            </w:r>
          </w:p>
        </w:tc>
        <w:tc>
          <w:tcPr>
            <w:tcW w:w="0" w:type="auto"/>
            <w:tcBorders>
              <w:top w:val="single" w:color="auto" w:sz="4" w:space="0"/>
              <w:left w:val="single" w:color="auto" w:sz="4" w:space="0"/>
              <w:bottom w:val="single" w:color="auto" w:sz="4" w:space="0"/>
              <w:right w:val="single" w:color="auto" w:sz="4" w:space="0"/>
            </w:tcBorders>
            <w:vAlign w:val="center"/>
          </w:tcPr>
          <w:p w14:paraId="42CF2B6F">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二氧化碳碳</w:t>
            </w:r>
            <w:r>
              <w:rPr>
                <w:rFonts w:ascii="宋体" w:hAnsi="宋体"/>
                <w:bCs/>
                <w:color w:val="auto"/>
                <w:sz w:val="18"/>
                <w:szCs w:val="18"/>
              </w:rPr>
              <w:t>间接排放量</w:t>
            </w:r>
          </w:p>
          <w:p w14:paraId="20C21BFD">
            <w:pPr>
              <w:pStyle w:val="98"/>
              <w:snapToGrid w:val="0"/>
              <w:spacing w:line="360" w:lineRule="auto"/>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r>
      <w:tr w14:paraId="78EA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auto" w:sz="4" w:space="0"/>
              <w:right w:val="single" w:color="auto" w:sz="4" w:space="0"/>
            </w:tcBorders>
            <w:vAlign w:val="center"/>
          </w:tcPr>
          <w:p w14:paraId="2FA66FA6">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边界外</w:t>
            </w:r>
          </w:p>
        </w:tc>
        <w:tc>
          <w:tcPr>
            <w:tcW w:w="912" w:type="pct"/>
            <w:tcBorders>
              <w:top w:val="single" w:color="auto" w:sz="4" w:space="0"/>
              <w:left w:val="single" w:color="auto" w:sz="4" w:space="0"/>
              <w:bottom w:val="single" w:color="auto" w:sz="4" w:space="0"/>
              <w:right w:val="single" w:color="auto" w:sz="4" w:space="0"/>
            </w:tcBorders>
            <w:vAlign w:val="center"/>
          </w:tcPr>
          <w:p w14:paraId="1F1605A7">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插座设备</w:t>
            </w:r>
          </w:p>
        </w:tc>
        <w:tc>
          <w:tcPr>
            <w:tcW w:w="1222" w:type="pct"/>
            <w:tcBorders>
              <w:top w:val="single" w:color="auto" w:sz="4" w:space="0"/>
              <w:left w:val="single" w:color="auto" w:sz="4" w:space="0"/>
              <w:bottom w:val="single" w:color="auto" w:sz="4" w:space="0"/>
              <w:right w:val="single" w:color="auto" w:sz="4" w:space="0"/>
            </w:tcBorders>
            <w:vAlign w:val="center"/>
          </w:tcPr>
          <w:p w14:paraId="2AE3A30C">
            <w:pPr>
              <w:pStyle w:val="98"/>
              <w:snapToGrid w:val="0"/>
              <w:spacing w:line="360" w:lineRule="auto"/>
              <w:jc w:val="center"/>
              <w:rPr>
                <w:rFonts w:hint="eastAsia" w:ascii="宋体" w:hAnsi="宋体"/>
                <w:bCs/>
                <w:color w:val="auto"/>
                <w:sz w:val="18"/>
                <w:szCs w:val="18"/>
              </w:rPr>
            </w:pPr>
          </w:p>
        </w:tc>
        <w:tc>
          <w:tcPr>
            <w:tcW w:w="1276" w:type="pct"/>
            <w:tcBorders>
              <w:left w:val="single" w:color="auto" w:sz="4" w:space="0"/>
              <w:bottom w:val="single" w:color="auto" w:sz="4" w:space="0"/>
              <w:right w:val="single" w:color="auto" w:sz="4" w:space="0"/>
            </w:tcBorders>
            <w:vAlign w:val="center"/>
          </w:tcPr>
          <w:p w14:paraId="79F2D2DB">
            <w:pPr>
              <w:pStyle w:val="98"/>
              <w:snapToGrid w:val="0"/>
              <w:spacing w:line="360" w:lineRule="auto"/>
              <w:jc w:val="center"/>
              <w:rPr>
                <w:rFonts w:hint="eastAsia" w:ascii="宋体" w:hAnsi="宋体"/>
                <w:bCs/>
                <w:color w:val="auto"/>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7390110B">
            <w:pPr>
              <w:pStyle w:val="98"/>
              <w:snapToGrid w:val="0"/>
              <w:spacing w:line="360" w:lineRule="auto"/>
              <w:jc w:val="center"/>
              <w:rPr>
                <w:rFonts w:hint="eastAsia" w:ascii="宋体" w:hAnsi="宋体"/>
                <w:bCs/>
                <w:color w:val="auto"/>
                <w:sz w:val="18"/>
                <w:szCs w:val="18"/>
              </w:rPr>
            </w:pPr>
          </w:p>
        </w:tc>
      </w:tr>
      <w:tr w14:paraId="5077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62A129B0">
            <w:pPr>
              <w:pStyle w:val="98"/>
              <w:snapToGrid w:val="0"/>
              <w:spacing w:line="360" w:lineRule="auto"/>
              <w:jc w:val="center"/>
              <w:rPr>
                <w:rFonts w:hint="eastAsia" w:ascii="宋体" w:hAnsi="宋体"/>
                <w:bCs/>
                <w:color w:val="auto"/>
                <w:sz w:val="18"/>
                <w:szCs w:val="18"/>
              </w:rPr>
            </w:pPr>
          </w:p>
        </w:tc>
        <w:tc>
          <w:tcPr>
            <w:tcW w:w="4267" w:type="pct"/>
            <w:gridSpan w:val="4"/>
            <w:tcBorders>
              <w:top w:val="single" w:color="auto" w:sz="4" w:space="0"/>
              <w:left w:val="single" w:color="auto" w:sz="4" w:space="0"/>
              <w:bottom w:val="single" w:color="auto" w:sz="4" w:space="0"/>
              <w:right w:val="single" w:color="auto" w:sz="4" w:space="0"/>
            </w:tcBorders>
            <w:vAlign w:val="center"/>
          </w:tcPr>
          <w:p w14:paraId="5BC9315B">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二、热力</w:t>
            </w:r>
          </w:p>
        </w:tc>
      </w:tr>
      <w:tr w14:paraId="6B9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10263702">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2518FFC6">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蒸汽</w:t>
            </w:r>
          </w:p>
        </w:tc>
        <w:tc>
          <w:tcPr>
            <w:tcW w:w="1222" w:type="pct"/>
            <w:tcBorders>
              <w:top w:val="single" w:color="auto" w:sz="4" w:space="0"/>
              <w:left w:val="single" w:color="auto" w:sz="4" w:space="0"/>
              <w:bottom w:val="single" w:color="auto" w:sz="4" w:space="0"/>
              <w:right w:val="single" w:color="auto" w:sz="4" w:space="0"/>
            </w:tcBorders>
            <w:vAlign w:val="center"/>
          </w:tcPr>
          <w:p w14:paraId="4B1923AC">
            <w:pPr>
              <w:pStyle w:val="98"/>
              <w:snapToGrid w:val="0"/>
              <w:spacing w:line="360" w:lineRule="auto"/>
              <w:jc w:val="center"/>
              <w:rPr>
                <w:rFonts w:hint="eastAsia" w:ascii="宋体" w:hAnsi="宋体"/>
                <w:bCs/>
                <w:color w:val="auto"/>
                <w:sz w:val="18"/>
                <w:szCs w:val="18"/>
              </w:rPr>
            </w:pPr>
          </w:p>
        </w:tc>
        <w:tc>
          <w:tcPr>
            <w:tcW w:w="1276" w:type="pct"/>
            <w:vMerge w:val="restart"/>
            <w:tcBorders>
              <w:top w:val="single" w:color="auto" w:sz="4" w:space="0"/>
              <w:left w:val="single" w:color="auto" w:sz="4" w:space="0"/>
              <w:right w:val="single" w:color="auto" w:sz="4" w:space="0"/>
            </w:tcBorders>
            <w:vAlign w:val="center"/>
          </w:tcPr>
          <w:p w14:paraId="1E7A6809">
            <w:pPr>
              <w:pStyle w:val="98"/>
              <w:snapToGrid w:val="0"/>
              <w:spacing w:line="360" w:lineRule="auto"/>
              <w:jc w:val="center"/>
              <w:rPr>
                <w:rFonts w:hint="eastAsia" w:ascii="宋体" w:hAnsi="宋体"/>
                <w:bCs/>
                <w:color w:val="auto"/>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58F5DFFC">
            <w:pPr>
              <w:pStyle w:val="98"/>
              <w:snapToGrid w:val="0"/>
              <w:spacing w:line="360" w:lineRule="auto"/>
              <w:jc w:val="center"/>
              <w:rPr>
                <w:rFonts w:hint="eastAsia" w:ascii="宋体" w:hAnsi="宋体"/>
                <w:bCs/>
                <w:color w:val="auto"/>
                <w:sz w:val="18"/>
                <w:szCs w:val="18"/>
              </w:rPr>
            </w:pPr>
          </w:p>
        </w:tc>
      </w:tr>
      <w:tr w14:paraId="7B14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3FACA570">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5D5399D2">
            <w:pPr>
              <w:pStyle w:val="98"/>
              <w:snapToGrid w:val="0"/>
              <w:spacing w:line="360" w:lineRule="auto"/>
              <w:ind w:firstLine="360" w:firstLineChars="200"/>
              <w:rPr>
                <w:rFonts w:hint="eastAsia" w:ascii="宋体" w:hAnsi="宋体"/>
                <w:bCs/>
                <w:color w:val="auto"/>
                <w:sz w:val="18"/>
                <w:szCs w:val="18"/>
              </w:rPr>
            </w:pPr>
            <w:r>
              <w:rPr>
                <w:rFonts w:hint="eastAsia" w:ascii="宋体" w:hAnsi="宋体"/>
                <w:bCs/>
                <w:color w:val="auto"/>
                <w:sz w:val="18"/>
                <w:szCs w:val="18"/>
              </w:rPr>
              <w:t>生活热水</w:t>
            </w:r>
          </w:p>
        </w:tc>
        <w:tc>
          <w:tcPr>
            <w:tcW w:w="1222" w:type="pct"/>
            <w:tcBorders>
              <w:top w:val="single" w:color="auto" w:sz="4" w:space="0"/>
              <w:left w:val="single" w:color="auto" w:sz="4" w:space="0"/>
              <w:bottom w:val="single" w:color="auto" w:sz="4" w:space="0"/>
              <w:right w:val="single" w:color="auto" w:sz="4" w:space="0"/>
            </w:tcBorders>
            <w:vAlign w:val="center"/>
          </w:tcPr>
          <w:p w14:paraId="6B40E8D9">
            <w:pPr>
              <w:pStyle w:val="98"/>
              <w:snapToGrid w:val="0"/>
              <w:spacing w:line="360" w:lineRule="auto"/>
              <w:jc w:val="center"/>
              <w:rPr>
                <w:rFonts w:hint="eastAsia" w:ascii="宋体" w:hAnsi="宋体"/>
                <w:bCs/>
                <w:color w:val="auto"/>
                <w:sz w:val="18"/>
                <w:szCs w:val="18"/>
              </w:rPr>
            </w:pPr>
          </w:p>
        </w:tc>
        <w:tc>
          <w:tcPr>
            <w:tcW w:w="1276" w:type="pct"/>
            <w:vMerge w:val="continue"/>
            <w:tcBorders>
              <w:left w:val="single" w:color="auto" w:sz="4" w:space="0"/>
              <w:bottom w:val="single" w:color="auto" w:sz="4" w:space="0"/>
              <w:right w:val="single" w:color="auto" w:sz="4" w:space="0"/>
            </w:tcBorders>
            <w:vAlign w:val="center"/>
          </w:tcPr>
          <w:p w14:paraId="3431CBB0">
            <w:pPr>
              <w:pStyle w:val="98"/>
              <w:snapToGrid w:val="0"/>
              <w:spacing w:line="360" w:lineRule="auto"/>
              <w:jc w:val="center"/>
              <w:rPr>
                <w:rFonts w:hint="eastAsia" w:ascii="宋体" w:hAnsi="宋体"/>
                <w:bCs/>
                <w:color w:val="auto"/>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755FE657">
            <w:pPr>
              <w:pStyle w:val="98"/>
              <w:snapToGrid w:val="0"/>
              <w:spacing w:line="360" w:lineRule="auto"/>
              <w:jc w:val="center"/>
              <w:rPr>
                <w:rFonts w:hint="eastAsia" w:ascii="宋体" w:hAnsi="宋体"/>
                <w:bCs/>
                <w:color w:val="auto"/>
                <w:sz w:val="18"/>
                <w:szCs w:val="18"/>
              </w:rPr>
            </w:pPr>
          </w:p>
        </w:tc>
      </w:tr>
      <w:tr w14:paraId="40A5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60A90B04">
            <w:pPr>
              <w:pStyle w:val="98"/>
              <w:snapToGrid w:val="0"/>
              <w:spacing w:line="360" w:lineRule="auto"/>
              <w:jc w:val="center"/>
              <w:rPr>
                <w:rFonts w:hint="eastAsia" w:ascii="宋体" w:hAnsi="宋体"/>
                <w:bCs/>
                <w:color w:val="auto"/>
                <w:sz w:val="18"/>
                <w:szCs w:val="18"/>
              </w:rPr>
            </w:pPr>
          </w:p>
        </w:tc>
        <w:tc>
          <w:tcPr>
            <w:tcW w:w="912" w:type="pct"/>
            <w:tcBorders>
              <w:top w:val="single" w:color="auto" w:sz="4" w:space="0"/>
              <w:left w:val="single" w:color="auto" w:sz="4" w:space="0"/>
              <w:bottom w:val="single" w:color="auto" w:sz="4" w:space="0"/>
              <w:right w:val="single" w:color="auto" w:sz="4" w:space="0"/>
            </w:tcBorders>
            <w:vAlign w:val="center"/>
          </w:tcPr>
          <w:p w14:paraId="50187DAE">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三、冷量</w:t>
            </w:r>
          </w:p>
        </w:tc>
        <w:tc>
          <w:tcPr>
            <w:tcW w:w="1222" w:type="pct"/>
            <w:tcBorders>
              <w:top w:val="single" w:color="auto" w:sz="4" w:space="0"/>
              <w:left w:val="single" w:color="auto" w:sz="4" w:space="0"/>
              <w:bottom w:val="single" w:color="auto" w:sz="4" w:space="0"/>
              <w:right w:val="single" w:color="auto" w:sz="4" w:space="0"/>
            </w:tcBorders>
            <w:vAlign w:val="center"/>
          </w:tcPr>
          <w:p w14:paraId="569A6542">
            <w:pPr>
              <w:pStyle w:val="98"/>
              <w:snapToGrid w:val="0"/>
              <w:spacing w:line="360" w:lineRule="auto"/>
              <w:jc w:val="center"/>
              <w:rPr>
                <w:rFonts w:hint="eastAsia" w:ascii="宋体" w:hAnsi="宋体"/>
                <w:bCs/>
                <w:color w:val="auto"/>
                <w:sz w:val="18"/>
                <w:szCs w:val="18"/>
              </w:rPr>
            </w:pPr>
          </w:p>
        </w:tc>
        <w:tc>
          <w:tcPr>
            <w:tcW w:w="1276" w:type="pct"/>
            <w:tcBorders>
              <w:left w:val="single" w:color="auto" w:sz="4" w:space="0"/>
              <w:bottom w:val="single" w:color="auto" w:sz="4" w:space="0"/>
              <w:right w:val="single" w:color="auto" w:sz="4" w:space="0"/>
            </w:tcBorders>
            <w:vAlign w:val="center"/>
          </w:tcPr>
          <w:p w14:paraId="7C2B8823">
            <w:pPr>
              <w:pStyle w:val="98"/>
              <w:snapToGrid w:val="0"/>
              <w:spacing w:line="360" w:lineRule="auto"/>
              <w:jc w:val="center"/>
              <w:rPr>
                <w:rFonts w:hint="eastAsia" w:ascii="宋体" w:hAnsi="宋体"/>
                <w:bCs/>
                <w:color w:val="auto"/>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2D12ADE3">
            <w:pPr>
              <w:pStyle w:val="98"/>
              <w:snapToGrid w:val="0"/>
              <w:spacing w:line="360" w:lineRule="auto"/>
              <w:jc w:val="center"/>
              <w:rPr>
                <w:rFonts w:hint="eastAsia" w:ascii="宋体" w:hAnsi="宋体"/>
                <w:bCs/>
                <w:color w:val="auto"/>
                <w:sz w:val="18"/>
                <w:szCs w:val="18"/>
              </w:rPr>
            </w:pPr>
          </w:p>
        </w:tc>
      </w:tr>
      <w:tr w14:paraId="3615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vAlign w:val="center"/>
          </w:tcPr>
          <w:p w14:paraId="2E9E9238">
            <w:pPr>
              <w:pStyle w:val="98"/>
              <w:snapToGrid w:val="0"/>
              <w:spacing w:line="360" w:lineRule="auto"/>
              <w:jc w:val="center"/>
              <w:rPr>
                <w:rFonts w:hint="eastAsia" w:ascii="宋体" w:hAnsi="宋体"/>
                <w:bCs/>
                <w:color w:val="auto"/>
                <w:sz w:val="18"/>
                <w:szCs w:val="18"/>
              </w:rPr>
            </w:pPr>
          </w:p>
        </w:tc>
        <w:tc>
          <w:tcPr>
            <w:tcW w:w="3410" w:type="pct"/>
            <w:gridSpan w:val="3"/>
            <w:tcBorders>
              <w:top w:val="single" w:color="auto" w:sz="4" w:space="0"/>
              <w:left w:val="single" w:color="auto" w:sz="4" w:space="0"/>
              <w:bottom w:val="single" w:color="auto" w:sz="4" w:space="0"/>
              <w:right w:val="single" w:color="auto" w:sz="4" w:space="0"/>
            </w:tcBorders>
            <w:vAlign w:val="center"/>
          </w:tcPr>
          <w:p w14:paraId="145C390D">
            <w:pPr>
              <w:pStyle w:val="98"/>
              <w:snapToGrid w:val="0"/>
              <w:spacing w:line="360" w:lineRule="auto"/>
              <w:rPr>
                <w:rFonts w:hint="eastAsia" w:ascii="宋体" w:hAnsi="宋体"/>
                <w:bCs/>
                <w:color w:val="auto"/>
                <w:sz w:val="18"/>
                <w:szCs w:val="18"/>
              </w:rPr>
            </w:pPr>
            <w:r>
              <w:rPr>
                <w:rFonts w:hint="eastAsia" w:ascii="宋体" w:hAnsi="宋体"/>
                <w:bCs/>
                <w:color w:val="auto"/>
                <w:sz w:val="18"/>
                <w:szCs w:val="18"/>
              </w:rPr>
              <w:t>四、小计</w:t>
            </w:r>
          </w:p>
        </w:tc>
        <w:tc>
          <w:tcPr>
            <w:tcW w:w="0" w:type="auto"/>
            <w:tcBorders>
              <w:top w:val="single" w:color="auto" w:sz="4" w:space="0"/>
              <w:left w:val="single" w:color="auto" w:sz="4" w:space="0"/>
              <w:bottom w:val="single" w:color="auto" w:sz="4" w:space="0"/>
              <w:right w:val="single" w:color="auto" w:sz="4" w:space="0"/>
            </w:tcBorders>
            <w:vAlign w:val="center"/>
          </w:tcPr>
          <w:p w14:paraId="31055EDF">
            <w:pPr>
              <w:pStyle w:val="98"/>
              <w:snapToGrid w:val="0"/>
              <w:spacing w:line="360" w:lineRule="auto"/>
              <w:jc w:val="center"/>
              <w:rPr>
                <w:rFonts w:hint="eastAsia" w:ascii="宋体" w:hAnsi="宋体"/>
                <w:bCs/>
                <w:color w:val="auto"/>
                <w:sz w:val="18"/>
                <w:szCs w:val="18"/>
              </w:rPr>
            </w:pPr>
          </w:p>
        </w:tc>
      </w:tr>
      <w:tr w14:paraId="5A0E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3" w:type="pct"/>
            <w:gridSpan w:val="4"/>
            <w:tcBorders>
              <w:left w:val="single" w:color="auto" w:sz="4" w:space="0"/>
              <w:right w:val="single" w:color="auto" w:sz="4" w:space="0"/>
            </w:tcBorders>
            <w:vAlign w:val="center"/>
          </w:tcPr>
          <w:p w14:paraId="6CE5138F">
            <w:pPr>
              <w:pStyle w:val="98"/>
              <w:snapToGrid w:val="0"/>
              <w:spacing w:line="360" w:lineRule="auto"/>
              <w:jc w:val="center"/>
              <w:rPr>
                <w:rFonts w:hint="eastAsia" w:ascii="宋体" w:hAnsi="宋体"/>
                <w:bCs/>
                <w:color w:val="auto"/>
                <w:sz w:val="18"/>
                <w:szCs w:val="18"/>
              </w:rPr>
            </w:pPr>
            <w:r>
              <w:rPr>
                <w:rFonts w:hint="eastAsia" w:ascii="宋体" w:hAnsi="宋体"/>
                <w:bCs/>
                <w:color w:val="auto"/>
                <w:sz w:val="18"/>
                <w:szCs w:val="18"/>
              </w:rPr>
              <w:t>合计</w:t>
            </w:r>
          </w:p>
        </w:tc>
        <w:tc>
          <w:tcPr>
            <w:tcW w:w="0" w:type="auto"/>
            <w:tcBorders>
              <w:top w:val="single" w:color="auto" w:sz="4" w:space="0"/>
              <w:left w:val="single" w:color="auto" w:sz="4" w:space="0"/>
              <w:bottom w:val="single" w:color="auto" w:sz="4" w:space="0"/>
              <w:right w:val="single" w:color="auto" w:sz="4" w:space="0"/>
            </w:tcBorders>
            <w:vAlign w:val="center"/>
          </w:tcPr>
          <w:p w14:paraId="2B2C3589">
            <w:pPr>
              <w:pStyle w:val="98"/>
              <w:snapToGrid w:val="0"/>
              <w:spacing w:line="360" w:lineRule="auto"/>
              <w:jc w:val="center"/>
              <w:rPr>
                <w:rFonts w:hint="eastAsia" w:ascii="宋体" w:hAnsi="宋体"/>
                <w:bCs/>
                <w:color w:val="auto"/>
                <w:sz w:val="18"/>
                <w:szCs w:val="18"/>
              </w:rPr>
            </w:pPr>
          </w:p>
        </w:tc>
      </w:tr>
      <w:tr w14:paraId="1815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left w:val="single" w:color="auto" w:sz="4" w:space="0"/>
              <w:bottom w:val="single" w:color="auto" w:sz="4" w:space="0"/>
              <w:right w:val="single" w:color="auto" w:sz="4" w:space="0"/>
            </w:tcBorders>
            <w:vAlign w:val="center"/>
          </w:tcPr>
          <w:p w14:paraId="34D630A9">
            <w:pPr>
              <w:pStyle w:val="22"/>
              <w:ind w:firstLine="360"/>
              <w:rPr>
                <w:rFonts w:hint="eastAsia" w:hAnsi="宋体"/>
                <w:bCs/>
                <w:sz w:val="18"/>
                <w:szCs w:val="18"/>
              </w:rPr>
            </w:pPr>
            <w:r>
              <w:rPr>
                <w:rFonts w:hint="eastAsia" w:ascii="黑体" w:hAnsi="黑体" w:eastAsia="黑体"/>
                <w:sz w:val="18"/>
                <w:szCs w:val="18"/>
              </w:rPr>
              <w:t>注</w:t>
            </w:r>
            <w:r>
              <w:rPr>
                <w:rFonts w:hint="eastAsia"/>
                <w:sz w:val="18"/>
                <w:szCs w:val="18"/>
              </w:rPr>
              <w:t>：请按实际填写。若无，则填“-”。</w:t>
            </w:r>
          </w:p>
        </w:tc>
      </w:tr>
    </w:tbl>
    <w:p w14:paraId="2C51CF1A">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G.3</w:t>
      </w:r>
      <w:r>
        <w:rPr>
          <w:rFonts w:ascii="黑体" w:hAnsi="黑体" w:eastAsia="黑体"/>
          <w:bCs/>
          <w:szCs w:val="21"/>
        </w:rPr>
        <w:t xml:space="preserve">  </w:t>
      </w:r>
      <w:r>
        <w:rPr>
          <w:rFonts w:hint="eastAsia" w:ascii="黑体" w:hAnsi="黑体" w:eastAsia="黑体"/>
          <w:bCs/>
          <w:szCs w:val="21"/>
        </w:rPr>
        <w:t>项目二氧化碳</w:t>
      </w:r>
      <w:r>
        <w:rPr>
          <w:rFonts w:ascii="黑体" w:hAnsi="黑体" w:eastAsia="黑体"/>
          <w:bCs/>
          <w:szCs w:val="21"/>
        </w:rPr>
        <w:t>排放</w:t>
      </w:r>
      <w:r>
        <w:rPr>
          <w:rFonts w:hint="eastAsia" w:ascii="黑体" w:hAnsi="黑体" w:eastAsia="黑体"/>
          <w:bCs/>
          <w:szCs w:val="21"/>
        </w:rPr>
        <w:t>总量</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2168"/>
        <w:gridCol w:w="3060"/>
        <w:gridCol w:w="2558"/>
      </w:tblGrid>
      <w:tr w14:paraId="0654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5982DAD5">
            <w:pPr>
              <w:pStyle w:val="98"/>
              <w:snapToGrid w:val="0"/>
              <w:jc w:val="center"/>
              <w:rPr>
                <w:rFonts w:hint="eastAsia" w:ascii="宋体" w:hAnsi="宋体"/>
                <w:bCs/>
                <w:color w:val="auto"/>
                <w:sz w:val="18"/>
                <w:szCs w:val="18"/>
              </w:rPr>
            </w:pPr>
            <w:r>
              <w:rPr>
                <w:rFonts w:hint="eastAsia" w:ascii="宋体" w:hAnsi="宋体"/>
                <w:bCs/>
                <w:color w:val="auto"/>
                <w:sz w:val="18"/>
                <w:szCs w:val="18"/>
              </w:rPr>
              <w:t>排放边界</w:t>
            </w:r>
          </w:p>
        </w:tc>
        <w:tc>
          <w:tcPr>
            <w:tcW w:w="2117" w:type="dxa"/>
            <w:tcBorders>
              <w:top w:val="single" w:color="auto" w:sz="4" w:space="0"/>
              <w:left w:val="single" w:color="auto" w:sz="4" w:space="0"/>
              <w:bottom w:val="single" w:color="auto" w:sz="4" w:space="0"/>
              <w:right w:val="single" w:color="auto" w:sz="4" w:space="0"/>
            </w:tcBorders>
            <w:vAlign w:val="center"/>
          </w:tcPr>
          <w:p w14:paraId="0C11F4AD">
            <w:pPr>
              <w:pStyle w:val="98"/>
              <w:snapToGrid w:val="0"/>
              <w:jc w:val="center"/>
              <w:rPr>
                <w:rFonts w:hint="eastAsia" w:ascii="宋体" w:hAnsi="宋体"/>
                <w:bCs/>
                <w:color w:val="auto"/>
                <w:sz w:val="18"/>
                <w:szCs w:val="18"/>
              </w:rPr>
            </w:pPr>
            <w:r>
              <w:rPr>
                <w:rFonts w:hint="eastAsia" w:ascii="宋体" w:hAnsi="宋体"/>
                <w:bCs/>
                <w:color w:val="auto"/>
                <w:sz w:val="18"/>
                <w:szCs w:val="18"/>
              </w:rPr>
              <w:t>二氧化碳排放总量</w:t>
            </w:r>
          </w:p>
          <w:p w14:paraId="27E4356A">
            <w:pPr>
              <w:pStyle w:val="98"/>
              <w:snapToGrid w:val="0"/>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c>
          <w:tcPr>
            <w:tcW w:w="2988" w:type="dxa"/>
            <w:tcBorders>
              <w:top w:val="single" w:color="auto" w:sz="4" w:space="0"/>
              <w:left w:val="single" w:color="auto" w:sz="4" w:space="0"/>
              <w:bottom w:val="single" w:color="auto" w:sz="4" w:space="0"/>
              <w:right w:val="single" w:color="auto" w:sz="4" w:space="0"/>
            </w:tcBorders>
            <w:vAlign w:val="center"/>
          </w:tcPr>
          <w:p w14:paraId="78E1EF8F">
            <w:pPr>
              <w:pStyle w:val="98"/>
              <w:snapToGrid w:val="0"/>
              <w:jc w:val="center"/>
              <w:rPr>
                <w:rFonts w:hint="eastAsia" w:ascii="宋体" w:hAnsi="宋体"/>
                <w:bCs/>
                <w:color w:val="auto"/>
                <w:sz w:val="18"/>
                <w:szCs w:val="18"/>
              </w:rPr>
            </w:pPr>
            <w:r>
              <w:rPr>
                <w:rFonts w:ascii="宋体" w:hAnsi="宋体"/>
                <w:bCs/>
                <w:color w:val="auto"/>
                <w:sz w:val="18"/>
                <w:szCs w:val="18"/>
              </w:rPr>
              <w:t>化石燃料燃烧</w:t>
            </w:r>
            <w:r>
              <w:rPr>
                <w:rFonts w:hint="eastAsia" w:ascii="宋体" w:hAnsi="宋体"/>
                <w:bCs/>
                <w:color w:val="auto"/>
                <w:sz w:val="18"/>
                <w:szCs w:val="18"/>
              </w:rPr>
              <w:t>二氧化碳</w:t>
            </w:r>
            <w:r>
              <w:rPr>
                <w:rFonts w:ascii="宋体" w:hAnsi="宋体"/>
                <w:bCs/>
                <w:color w:val="auto"/>
                <w:sz w:val="18"/>
                <w:szCs w:val="18"/>
              </w:rPr>
              <w:t>排放量</w:t>
            </w:r>
          </w:p>
          <w:p w14:paraId="0EB028CE">
            <w:pPr>
              <w:pStyle w:val="98"/>
              <w:snapToGrid w:val="0"/>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c>
          <w:tcPr>
            <w:tcW w:w="2497" w:type="dxa"/>
            <w:tcBorders>
              <w:top w:val="single" w:color="auto" w:sz="4" w:space="0"/>
              <w:left w:val="single" w:color="auto" w:sz="4" w:space="0"/>
              <w:bottom w:val="single" w:color="auto" w:sz="4" w:space="0"/>
              <w:right w:val="single" w:color="auto" w:sz="4" w:space="0"/>
            </w:tcBorders>
            <w:vAlign w:val="center"/>
          </w:tcPr>
          <w:p w14:paraId="171A1106">
            <w:pPr>
              <w:pStyle w:val="98"/>
              <w:jc w:val="center"/>
              <w:rPr>
                <w:rFonts w:hint="eastAsia" w:ascii="宋体" w:hAnsi="宋体"/>
                <w:bCs/>
                <w:color w:val="auto"/>
                <w:sz w:val="18"/>
                <w:szCs w:val="18"/>
              </w:rPr>
            </w:pPr>
            <w:r>
              <w:rPr>
                <w:rFonts w:hint="eastAsia" w:ascii="宋体" w:hAnsi="宋体"/>
                <w:bCs/>
                <w:color w:val="auto"/>
                <w:sz w:val="18"/>
                <w:szCs w:val="18"/>
              </w:rPr>
              <w:t>二氧化碳碳</w:t>
            </w:r>
            <w:r>
              <w:rPr>
                <w:rFonts w:ascii="宋体" w:hAnsi="宋体"/>
                <w:bCs/>
                <w:color w:val="auto"/>
                <w:sz w:val="18"/>
                <w:szCs w:val="18"/>
              </w:rPr>
              <w:t>间接排放量</w:t>
            </w:r>
          </w:p>
          <w:p w14:paraId="5E0BD0C5">
            <w:pPr>
              <w:pStyle w:val="98"/>
              <w:jc w:val="center"/>
              <w:rPr>
                <w:rFonts w:hint="eastAsia" w:ascii="宋体" w:hAnsi="宋体"/>
                <w:bCs/>
                <w:color w:val="auto"/>
                <w:sz w:val="18"/>
                <w:szCs w:val="18"/>
              </w:rPr>
            </w:pPr>
            <w:r>
              <w:rPr>
                <w:rFonts w:ascii="宋体" w:hAnsi="宋体"/>
                <w:bCs/>
                <w:color w:val="auto"/>
                <w:sz w:val="18"/>
                <w:szCs w:val="18"/>
              </w:rPr>
              <w:t>（tCO</w:t>
            </w:r>
            <w:r>
              <w:rPr>
                <w:rFonts w:ascii="宋体" w:hAnsi="宋体"/>
                <w:bCs/>
                <w:color w:val="auto"/>
                <w:sz w:val="18"/>
                <w:szCs w:val="18"/>
                <w:vertAlign w:val="subscript"/>
              </w:rPr>
              <w:t>2</w:t>
            </w:r>
            <w:r>
              <w:rPr>
                <w:rFonts w:ascii="宋体" w:hAnsi="宋体"/>
                <w:bCs/>
                <w:color w:val="auto"/>
                <w:sz w:val="18"/>
                <w:szCs w:val="18"/>
              </w:rPr>
              <w:t>）</w:t>
            </w:r>
          </w:p>
        </w:tc>
      </w:tr>
      <w:tr w14:paraId="699B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05376606">
            <w:pPr>
              <w:pStyle w:val="98"/>
              <w:snapToGrid w:val="0"/>
              <w:jc w:val="center"/>
              <w:rPr>
                <w:rFonts w:hint="eastAsia" w:ascii="宋体" w:hAnsi="宋体"/>
                <w:bCs/>
                <w:color w:val="auto"/>
                <w:sz w:val="18"/>
                <w:szCs w:val="18"/>
              </w:rPr>
            </w:pPr>
            <w:r>
              <w:rPr>
                <w:rFonts w:hint="eastAsia" w:ascii="宋体" w:hAnsi="宋体"/>
                <w:bCs/>
                <w:color w:val="auto"/>
                <w:sz w:val="18"/>
                <w:szCs w:val="18"/>
              </w:rPr>
              <w:t>边界内</w:t>
            </w:r>
          </w:p>
        </w:tc>
        <w:tc>
          <w:tcPr>
            <w:tcW w:w="2117" w:type="dxa"/>
            <w:tcBorders>
              <w:top w:val="single" w:color="auto" w:sz="4" w:space="0"/>
              <w:left w:val="single" w:color="auto" w:sz="4" w:space="0"/>
              <w:bottom w:val="single" w:color="auto" w:sz="4" w:space="0"/>
              <w:right w:val="single" w:color="auto" w:sz="4" w:space="0"/>
            </w:tcBorders>
            <w:vAlign w:val="center"/>
          </w:tcPr>
          <w:p w14:paraId="3951A841">
            <w:pPr>
              <w:pStyle w:val="98"/>
              <w:snapToGrid w:val="0"/>
              <w:jc w:val="center"/>
              <w:rPr>
                <w:rFonts w:hint="eastAsia" w:ascii="宋体" w:hAnsi="宋体"/>
                <w:bCs/>
                <w:color w:val="auto"/>
                <w:sz w:val="18"/>
                <w:szCs w:val="18"/>
              </w:rPr>
            </w:pPr>
          </w:p>
        </w:tc>
        <w:tc>
          <w:tcPr>
            <w:tcW w:w="2988" w:type="dxa"/>
            <w:tcBorders>
              <w:top w:val="single" w:color="auto" w:sz="4" w:space="0"/>
              <w:left w:val="single" w:color="auto" w:sz="4" w:space="0"/>
              <w:bottom w:val="single" w:color="auto" w:sz="4" w:space="0"/>
              <w:right w:val="single" w:color="auto" w:sz="4" w:space="0"/>
            </w:tcBorders>
            <w:vAlign w:val="center"/>
          </w:tcPr>
          <w:p w14:paraId="0CB0A8AC">
            <w:pPr>
              <w:pStyle w:val="98"/>
              <w:snapToGrid w:val="0"/>
              <w:jc w:val="center"/>
              <w:rPr>
                <w:rFonts w:hint="eastAsia" w:ascii="宋体" w:hAnsi="宋体"/>
                <w:bCs/>
                <w:color w:val="auto"/>
                <w:sz w:val="18"/>
                <w:szCs w:val="18"/>
              </w:rPr>
            </w:pPr>
          </w:p>
        </w:tc>
        <w:tc>
          <w:tcPr>
            <w:tcW w:w="2497" w:type="dxa"/>
            <w:tcBorders>
              <w:top w:val="single" w:color="auto" w:sz="4" w:space="0"/>
              <w:left w:val="single" w:color="auto" w:sz="4" w:space="0"/>
              <w:bottom w:val="single" w:color="auto" w:sz="4" w:space="0"/>
              <w:right w:val="single" w:color="auto" w:sz="4" w:space="0"/>
            </w:tcBorders>
            <w:vAlign w:val="center"/>
          </w:tcPr>
          <w:p w14:paraId="704386E7">
            <w:pPr>
              <w:pStyle w:val="98"/>
              <w:snapToGrid w:val="0"/>
              <w:jc w:val="center"/>
              <w:rPr>
                <w:rFonts w:hint="eastAsia" w:ascii="宋体" w:hAnsi="宋体"/>
                <w:bCs/>
                <w:color w:val="auto"/>
                <w:sz w:val="18"/>
                <w:szCs w:val="18"/>
              </w:rPr>
            </w:pPr>
          </w:p>
        </w:tc>
      </w:tr>
      <w:tr w14:paraId="442A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047981CF">
            <w:pPr>
              <w:pStyle w:val="98"/>
              <w:snapToGrid w:val="0"/>
              <w:jc w:val="center"/>
              <w:rPr>
                <w:rFonts w:hint="eastAsia" w:ascii="宋体" w:hAnsi="宋体"/>
                <w:bCs/>
                <w:color w:val="auto"/>
                <w:sz w:val="18"/>
                <w:szCs w:val="18"/>
              </w:rPr>
            </w:pPr>
            <w:r>
              <w:rPr>
                <w:rFonts w:hint="eastAsia" w:ascii="宋体" w:hAnsi="宋体"/>
                <w:bCs/>
                <w:color w:val="auto"/>
                <w:sz w:val="18"/>
                <w:szCs w:val="18"/>
              </w:rPr>
              <w:t>边界外</w:t>
            </w:r>
          </w:p>
        </w:tc>
        <w:tc>
          <w:tcPr>
            <w:tcW w:w="2117" w:type="dxa"/>
            <w:tcBorders>
              <w:top w:val="single" w:color="auto" w:sz="4" w:space="0"/>
              <w:left w:val="single" w:color="auto" w:sz="4" w:space="0"/>
              <w:bottom w:val="single" w:color="auto" w:sz="4" w:space="0"/>
              <w:right w:val="single" w:color="auto" w:sz="4" w:space="0"/>
            </w:tcBorders>
            <w:vAlign w:val="center"/>
          </w:tcPr>
          <w:p w14:paraId="4475A2CA">
            <w:pPr>
              <w:pStyle w:val="98"/>
              <w:snapToGrid w:val="0"/>
              <w:jc w:val="center"/>
              <w:rPr>
                <w:rFonts w:hint="eastAsia" w:ascii="宋体" w:hAnsi="宋体"/>
                <w:bCs/>
                <w:color w:val="auto"/>
                <w:sz w:val="18"/>
                <w:szCs w:val="18"/>
              </w:rPr>
            </w:pPr>
          </w:p>
        </w:tc>
        <w:tc>
          <w:tcPr>
            <w:tcW w:w="2988" w:type="dxa"/>
            <w:tcBorders>
              <w:top w:val="single" w:color="auto" w:sz="4" w:space="0"/>
              <w:left w:val="single" w:color="auto" w:sz="4" w:space="0"/>
              <w:bottom w:val="single" w:color="auto" w:sz="4" w:space="0"/>
              <w:right w:val="single" w:color="auto" w:sz="4" w:space="0"/>
            </w:tcBorders>
            <w:vAlign w:val="center"/>
          </w:tcPr>
          <w:p w14:paraId="6FF2E8E3">
            <w:pPr>
              <w:pStyle w:val="98"/>
              <w:snapToGrid w:val="0"/>
              <w:jc w:val="center"/>
              <w:rPr>
                <w:rFonts w:hint="eastAsia" w:ascii="宋体" w:hAnsi="宋体"/>
                <w:bCs/>
                <w:color w:val="auto"/>
                <w:sz w:val="18"/>
                <w:szCs w:val="18"/>
              </w:rPr>
            </w:pPr>
          </w:p>
        </w:tc>
        <w:tc>
          <w:tcPr>
            <w:tcW w:w="2497" w:type="dxa"/>
            <w:tcBorders>
              <w:top w:val="single" w:color="auto" w:sz="4" w:space="0"/>
              <w:left w:val="single" w:color="auto" w:sz="4" w:space="0"/>
              <w:bottom w:val="single" w:color="auto" w:sz="4" w:space="0"/>
              <w:right w:val="single" w:color="auto" w:sz="4" w:space="0"/>
            </w:tcBorders>
            <w:vAlign w:val="center"/>
          </w:tcPr>
          <w:p w14:paraId="54DD2D92">
            <w:pPr>
              <w:pStyle w:val="98"/>
              <w:snapToGrid w:val="0"/>
              <w:jc w:val="center"/>
              <w:rPr>
                <w:rFonts w:hint="eastAsia" w:ascii="宋体" w:hAnsi="宋体"/>
                <w:bCs/>
                <w:color w:val="auto"/>
                <w:sz w:val="18"/>
                <w:szCs w:val="18"/>
              </w:rPr>
            </w:pPr>
          </w:p>
        </w:tc>
      </w:tr>
      <w:tr w14:paraId="7587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4"/>
            <w:tcBorders>
              <w:top w:val="single" w:color="auto" w:sz="4" w:space="0"/>
              <w:left w:val="single" w:color="auto" w:sz="4" w:space="0"/>
              <w:bottom w:val="single" w:color="auto" w:sz="4" w:space="0"/>
              <w:right w:val="single" w:color="auto" w:sz="4" w:space="0"/>
            </w:tcBorders>
            <w:vAlign w:val="center"/>
          </w:tcPr>
          <w:p w14:paraId="0895CA8B">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：请按实际填写。若无，则填“-”。</w:t>
            </w:r>
          </w:p>
        </w:tc>
      </w:tr>
    </w:tbl>
    <w:p w14:paraId="26FB912C">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G.4</w:t>
      </w:r>
      <w:r>
        <w:rPr>
          <w:rFonts w:ascii="黑体" w:hAnsi="黑体" w:eastAsia="黑体"/>
          <w:bCs/>
          <w:szCs w:val="21"/>
        </w:rPr>
        <w:t xml:space="preserve">  </w:t>
      </w:r>
      <w:r>
        <w:rPr>
          <w:rFonts w:hint="eastAsia" w:ascii="黑体" w:hAnsi="黑体" w:eastAsia="黑体"/>
          <w:bCs/>
          <w:szCs w:val="21"/>
        </w:rPr>
        <w:t>单位建筑面积二氧化碳排放</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799"/>
        <w:gridCol w:w="1548"/>
        <w:gridCol w:w="1598"/>
        <w:gridCol w:w="2751"/>
      </w:tblGrid>
      <w:tr w14:paraId="4443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Align w:val="center"/>
          </w:tcPr>
          <w:p w14:paraId="1BFD0D25">
            <w:pPr>
              <w:jc w:val="center"/>
              <w:rPr>
                <w:rFonts w:hint="eastAsia" w:ascii="宋体" w:hAnsi="宋体"/>
                <w:bCs/>
                <w:sz w:val="18"/>
                <w:szCs w:val="18"/>
              </w:rPr>
            </w:pPr>
            <w:r>
              <w:rPr>
                <w:rFonts w:hint="eastAsia" w:ascii="宋体" w:hAnsi="宋体"/>
                <w:bCs/>
                <w:sz w:val="18"/>
                <w:szCs w:val="18"/>
              </w:rPr>
              <w:t>排放边界</w:t>
            </w:r>
          </w:p>
        </w:tc>
        <w:tc>
          <w:tcPr>
            <w:tcW w:w="940" w:type="pct"/>
            <w:vAlign w:val="center"/>
          </w:tcPr>
          <w:p w14:paraId="55EDF4D8">
            <w:pPr>
              <w:jc w:val="center"/>
              <w:rPr>
                <w:rFonts w:hint="eastAsia" w:ascii="宋体" w:hAnsi="宋体"/>
                <w:bCs/>
                <w:sz w:val="18"/>
                <w:szCs w:val="18"/>
              </w:rPr>
            </w:pPr>
            <w:r>
              <w:rPr>
                <w:rFonts w:hint="eastAsia" w:ascii="宋体" w:hAnsi="宋体"/>
                <w:bCs/>
                <w:sz w:val="18"/>
                <w:szCs w:val="18"/>
              </w:rPr>
              <w:t>排放源</w:t>
            </w:r>
          </w:p>
        </w:tc>
        <w:tc>
          <w:tcPr>
            <w:tcW w:w="809" w:type="pct"/>
            <w:vAlign w:val="center"/>
          </w:tcPr>
          <w:p w14:paraId="24D6E959">
            <w:pPr>
              <w:jc w:val="center"/>
              <w:rPr>
                <w:rFonts w:hint="eastAsia" w:ascii="宋体" w:hAnsi="宋体"/>
                <w:bCs/>
                <w:sz w:val="18"/>
                <w:szCs w:val="18"/>
              </w:rPr>
            </w:pPr>
            <w:r>
              <w:rPr>
                <w:rFonts w:hint="eastAsia" w:ascii="宋体" w:hAnsi="宋体"/>
                <w:bCs/>
                <w:sz w:val="18"/>
                <w:szCs w:val="18"/>
              </w:rPr>
              <w:t>二氧化碳排放量（</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835" w:type="pct"/>
            <w:vAlign w:val="center"/>
          </w:tcPr>
          <w:p w14:paraId="63C2BDDE">
            <w:pPr>
              <w:jc w:val="center"/>
              <w:rPr>
                <w:rFonts w:hint="eastAsia" w:ascii="宋体" w:hAnsi="宋体"/>
                <w:bCs/>
                <w:sz w:val="18"/>
                <w:szCs w:val="18"/>
              </w:rPr>
            </w:pPr>
            <w:r>
              <w:rPr>
                <w:rFonts w:hint="eastAsia" w:ascii="宋体" w:hAnsi="宋体"/>
                <w:bCs/>
                <w:sz w:val="18"/>
                <w:szCs w:val="18"/>
              </w:rPr>
              <w:t>建筑面积</w:t>
            </w:r>
          </w:p>
          <w:p w14:paraId="40FAD2E0">
            <w:pPr>
              <w:jc w:val="center"/>
              <w:rPr>
                <w:rFonts w:hint="eastAsia" w:ascii="宋体" w:hAnsi="宋体"/>
                <w:bCs/>
                <w:sz w:val="18"/>
                <w:szCs w:val="18"/>
              </w:rPr>
            </w:pPr>
            <w:r>
              <w:rPr>
                <w:rFonts w:hint="eastAsia" w:ascii="宋体" w:hAnsi="宋体"/>
                <w:bCs/>
                <w:sz w:val="18"/>
                <w:szCs w:val="18"/>
              </w:rPr>
              <w:t>(㎡)</w:t>
            </w:r>
          </w:p>
        </w:tc>
        <w:tc>
          <w:tcPr>
            <w:tcW w:w="1437" w:type="pct"/>
            <w:vAlign w:val="center"/>
          </w:tcPr>
          <w:p w14:paraId="7178C46C">
            <w:pPr>
              <w:jc w:val="center"/>
              <w:rPr>
                <w:rFonts w:hint="eastAsia" w:ascii="宋体" w:hAnsi="宋体"/>
                <w:bCs/>
                <w:sz w:val="18"/>
                <w:szCs w:val="18"/>
              </w:rPr>
            </w:pPr>
            <w:r>
              <w:rPr>
                <w:rFonts w:hint="eastAsia" w:ascii="宋体" w:hAnsi="宋体"/>
                <w:bCs/>
                <w:sz w:val="18"/>
                <w:szCs w:val="18"/>
              </w:rPr>
              <w:t>单位建筑面积二氧化碳排放量</w:t>
            </w:r>
          </w:p>
          <w:p w14:paraId="41145666">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w:t>
            </w:r>
          </w:p>
        </w:tc>
      </w:tr>
      <w:tr w14:paraId="7645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restart"/>
            <w:vAlign w:val="center"/>
          </w:tcPr>
          <w:p w14:paraId="68F736B4">
            <w:pPr>
              <w:jc w:val="center"/>
              <w:rPr>
                <w:rFonts w:hint="eastAsia" w:ascii="宋体" w:hAnsi="宋体"/>
                <w:bCs/>
                <w:sz w:val="18"/>
                <w:szCs w:val="18"/>
              </w:rPr>
            </w:pPr>
            <w:r>
              <w:rPr>
                <w:rFonts w:hint="eastAsia" w:ascii="宋体" w:hAnsi="宋体"/>
                <w:bCs/>
                <w:sz w:val="18"/>
                <w:szCs w:val="18"/>
              </w:rPr>
              <w:t>边界内</w:t>
            </w:r>
          </w:p>
        </w:tc>
        <w:tc>
          <w:tcPr>
            <w:tcW w:w="940" w:type="pct"/>
            <w:vAlign w:val="center"/>
          </w:tcPr>
          <w:p w14:paraId="6EFA9365">
            <w:pPr>
              <w:jc w:val="center"/>
              <w:rPr>
                <w:rFonts w:hint="eastAsia" w:ascii="宋体" w:hAnsi="宋体"/>
                <w:bCs/>
                <w:color w:val="FF0000"/>
                <w:sz w:val="18"/>
                <w:szCs w:val="18"/>
              </w:rPr>
            </w:pPr>
            <w:r>
              <w:rPr>
                <w:rFonts w:hint="eastAsia" w:ascii="宋体" w:hAnsi="宋体"/>
                <w:bCs/>
                <w:sz w:val="18"/>
                <w:szCs w:val="18"/>
              </w:rPr>
              <w:t>化石燃料燃烧</w:t>
            </w:r>
          </w:p>
        </w:tc>
        <w:tc>
          <w:tcPr>
            <w:tcW w:w="809" w:type="pct"/>
            <w:vAlign w:val="center"/>
          </w:tcPr>
          <w:p w14:paraId="1DF57B23">
            <w:pPr>
              <w:jc w:val="center"/>
              <w:rPr>
                <w:rFonts w:hint="eastAsia" w:ascii="宋体" w:hAnsi="宋体"/>
                <w:bCs/>
                <w:sz w:val="18"/>
                <w:szCs w:val="18"/>
              </w:rPr>
            </w:pPr>
          </w:p>
        </w:tc>
        <w:tc>
          <w:tcPr>
            <w:tcW w:w="835" w:type="pct"/>
            <w:vAlign w:val="center"/>
          </w:tcPr>
          <w:p w14:paraId="6D81A17D">
            <w:pPr>
              <w:jc w:val="center"/>
              <w:rPr>
                <w:rFonts w:hint="eastAsia" w:ascii="宋体" w:hAnsi="宋体"/>
                <w:bCs/>
                <w:sz w:val="18"/>
                <w:szCs w:val="18"/>
              </w:rPr>
            </w:pPr>
          </w:p>
        </w:tc>
        <w:tc>
          <w:tcPr>
            <w:tcW w:w="1437" w:type="pct"/>
            <w:vAlign w:val="center"/>
          </w:tcPr>
          <w:p w14:paraId="211D25F5">
            <w:pPr>
              <w:jc w:val="center"/>
              <w:rPr>
                <w:rFonts w:hint="eastAsia" w:ascii="宋体" w:hAnsi="宋体"/>
                <w:bCs/>
                <w:sz w:val="18"/>
                <w:szCs w:val="18"/>
              </w:rPr>
            </w:pPr>
          </w:p>
        </w:tc>
      </w:tr>
      <w:tr w14:paraId="7C0C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743DAA1B">
            <w:pPr>
              <w:jc w:val="center"/>
              <w:rPr>
                <w:rFonts w:hint="eastAsia" w:ascii="宋体" w:hAnsi="宋体"/>
                <w:bCs/>
                <w:sz w:val="18"/>
                <w:szCs w:val="18"/>
              </w:rPr>
            </w:pPr>
          </w:p>
        </w:tc>
        <w:tc>
          <w:tcPr>
            <w:tcW w:w="940" w:type="pct"/>
            <w:vAlign w:val="center"/>
          </w:tcPr>
          <w:p w14:paraId="7CB3D01B">
            <w:pPr>
              <w:jc w:val="center"/>
              <w:rPr>
                <w:rFonts w:hint="eastAsia" w:ascii="宋体" w:hAnsi="宋体"/>
                <w:bCs/>
                <w:sz w:val="18"/>
                <w:szCs w:val="18"/>
              </w:rPr>
            </w:pPr>
            <w:r>
              <w:rPr>
                <w:rFonts w:hint="eastAsia" w:ascii="宋体" w:hAnsi="宋体"/>
                <w:bCs/>
                <w:sz w:val="18"/>
                <w:szCs w:val="18"/>
              </w:rPr>
              <w:t>外购电力</w:t>
            </w:r>
          </w:p>
        </w:tc>
        <w:tc>
          <w:tcPr>
            <w:tcW w:w="809" w:type="pct"/>
            <w:vAlign w:val="center"/>
          </w:tcPr>
          <w:p w14:paraId="19439738">
            <w:pPr>
              <w:jc w:val="center"/>
              <w:rPr>
                <w:rFonts w:hint="eastAsia" w:ascii="宋体" w:hAnsi="宋体"/>
                <w:bCs/>
                <w:sz w:val="18"/>
                <w:szCs w:val="18"/>
              </w:rPr>
            </w:pPr>
          </w:p>
        </w:tc>
        <w:tc>
          <w:tcPr>
            <w:tcW w:w="835" w:type="pct"/>
            <w:vAlign w:val="center"/>
          </w:tcPr>
          <w:p w14:paraId="510CF91D">
            <w:pPr>
              <w:jc w:val="center"/>
              <w:rPr>
                <w:rFonts w:hint="eastAsia" w:ascii="宋体" w:hAnsi="宋体"/>
                <w:bCs/>
                <w:sz w:val="18"/>
                <w:szCs w:val="18"/>
              </w:rPr>
            </w:pPr>
          </w:p>
        </w:tc>
        <w:tc>
          <w:tcPr>
            <w:tcW w:w="1437" w:type="pct"/>
            <w:vAlign w:val="center"/>
          </w:tcPr>
          <w:p w14:paraId="79BDA918">
            <w:pPr>
              <w:jc w:val="center"/>
              <w:rPr>
                <w:rFonts w:hint="eastAsia" w:ascii="宋体" w:hAnsi="宋体"/>
                <w:bCs/>
                <w:sz w:val="18"/>
                <w:szCs w:val="18"/>
              </w:rPr>
            </w:pPr>
          </w:p>
        </w:tc>
      </w:tr>
      <w:tr w14:paraId="7A98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19425AD0">
            <w:pPr>
              <w:jc w:val="center"/>
              <w:rPr>
                <w:rFonts w:hint="eastAsia" w:ascii="宋体" w:hAnsi="宋体"/>
                <w:bCs/>
                <w:sz w:val="18"/>
                <w:szCs w:val="18"/>
              </w:rPr>
            </w:pPr>
          </w:p>
        </w:tc>
        <w:tc>
          <w:tcPr>
            <w:tcW w:w="940" w:type="pct"/>
            <w:vAlign w:val="center"/>
          </w:tcPr>
          <w:p w14:paraId="21A29516">
            <w:pPr>
              <w:jc w:val="center"/>
              <w:rPr>
                <w:rFonts w:hint="eastAsia" w:ascii="宋体" w:hAnsi="宋体"/>
                <w:bCs/>
                <w:sz w:val="18"/>
                <w:szCs w:val="18"/>
              </w:rPr>
            </w:pPr>
            <w:r>
              <w:rPr>
                <w:rFonts w:hint="eastAsia" w:ascii="宋体" w:hAnsi="宋体"/>
                <w:bCs/>
                <w:sz w:val="18"/>
                <w:szCs w:val="18"/>
              </w:rPr>
              <w:t>外购热力</w:t>
            </w:r>
          </w:p>
        </w:tc>
        <w:tc>
          <w:tcPr>
            <w:tcW w:w="809" w:type="pct"/>
            <w:vAlign w:val="center"/>
          </w:tcPr>
          <w:p w14:paraId="753E3751">
            <w:pPr>
              <w:jc w:val="center"/>
              <w:rPr>
                <w:rFonts w:hint="eastAsia" w:ascii="宋体" w:hAnsi="宋体"/>
                <w:bCs/>
                <w:sz w:val="18"/>
                <w:szCs w:val="18"/>
              </w:rPr>
            </w:pPr>
          </w:p>
        </w:tc>
        <w:tc>
          <w:tcPr>
            <w:tcW w:w="835" w:type="pct"/>
            <w:vAlign w:val="center"/>
          </w:tcPr>
          <w:p w14:paraId="6EDD25D2">
            <w:pPr>
              <w:jc w:val="center"/>
              <w:rPr>
                <w:rFonts w:hint="eastAsia" w:ascii="宋体" w:hAnsi="宋体"/>
                <w:bCs/>
                <w:sz w:val="18"/>
                <w:szCs w:val="18"/>
              </w:rPr>
            </w:pPr>
          </w:p>
        </w:tc>
        <w:tc>
          <w:tcPr>
            <w:tcW w:w="1437" w:type="pct"/>
            <w:vAlign w:val="center"/>
          </w:tcPr>
          <w:p w14:paraId="3500CBD2">
            <w:pPr>
              <w:jc w:val="center"/>
              <w:rPr>
                <w:rFonts w:hint="eastAsia" w:ascii="宋体" w:hAnsi="宋体"/>
                <w:bCs/>
                <w:sz w:val="18"/>
                <w:szCs w:val="18"/>
              </w:rPr>
            </w:pPr>
          </w:p>
        </w:tc>
      </w:tr>
      <w:tr w14:paraId="5428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3606F9F9">
            <w:pPr>
              <w:jc w:val="center"/>
              <w:rPr>
                <w:rFonts w:hint="eastAsia" w:ascii="宋体" w:hAnsi="宋体"/>
                <w:bCs/>
                <w:sz w:val="18"/>
                <w:szCs w:val="18"/>
              </w:rPr>
            </w:pPr>
          </w:p>
        </w:tc>
        <w:tc>
          <w:tcPr>
            <w:tcW w:w="940" w:type="pct"/>
            <w:vAlign w:val="center"/>
          </w:tcPr>
          <w:p w14:paraId="44B094CE">
            <w:pPr>
              <w:jc w:val="center"/>
              <w:rPr>
                <w:rFonts w:hint="eastAsia" w:ascii="宋体" w:hAnsi="宋体"/>
                <w:bCs/>
                <w:sz w:val="18"/>
                <w:szCs w:val="18"/>
              </w:rPr>
            </w:pPr>
            <w:r>
              <w:rPr>
                <w:rFonts w:hint="eastAsia" w:ascii="宋体" w:hAnsi="宋体"/>
                <w:bCs/>
                <w:sz w:val="18"/>
                <w:szCs w:val="18"/>
              </w:rPr>
              <w:t>外购冷</w:t>
            </w:r>
          </w:p>
        </w:tc>
        <w:tc>
          <w:tcPr>
            <w:tcW w:w="809" w:type="pct"/>
            <w:vAlign w:val="center"/>
          </w:tcPr>
          <w:p w14:paraId="45498A63">
            <w:pPr>
              <w:jc w:val="center"/>
              <w:rPr>
                <w:rFonts w:hint="eastAsia" w:ascii="宋体" w:hAnsi="宋体"/>
                <w:bCs/>
                <w:sz w:val="18"/>
                <w:szCs w:val="18"/>
              </w:rPr>
            </w:pPr>
          </w:p>
        </w:tc>
        <w:tc>
          <w:tcPr>
            <w:tcW w:w="835" w:type="pct"/>
            <w:vAlign w:val="center"/>
          </w:tcPr>
          <w:p w14:paraId="314ED2DB">
            <w:pPr>
              <w:jc w:val="center"/>
              <w:rPr>
                <w:rFonts w:hint="eastAsia" w:ascii="宋体" w:hAnsi="宋体"/>
                <w:bCs/>
                <w:sz w:val="18"/>
                <w:szCs w:val="18"/>
              </w:rPr>
            </w:pPr>
          </w:p>
        </w:tc>
        <w:tc>
          <w:tcPr>
            <w:tcW w:w="1437" w:type="pct"/>
            <w:vAlign w:val="center"/>
          </w:tcPr>
          <w:p w14:paraId="37FBDBB3">
            <w:pPr>
              <w:jc w:val="center"/>
              <w:rPr>
                <w:rFonts w:hint="eastAsia" w:ascii="宋体" w:hAnsi="宋体"/>
                <w:bCs/>
                <w:sz w:val="18"/>
                <w:szCs w:val="18"/>
              </w:rPr>
            </w:pPr>
          </w:p>
        </w:tc>
      </w:tr>
      <w:tr w14:paraId="2955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2396A777">
            <w:pPr>
              <w:jc w:val="center"/>
              <w:rPr>
                <w:rFonts w:hint="eastAsia" w:ascii="宋体" w:hAnsi="宋体"/>
                <w:bCs/>
                <w:sz w:val="18"/>
                <w:szCs w:val="18"/>
              </w:rPr>
            </w:pPr>
          </w:p>
        </w:tc>
        <w:tc>
          <w:tcPr>
            <w:tcW w:w="940" w:type="pct"/>
            <w:vAlign w:val="center"/>
          </w:tcPr>
          <w:p w14:paraId="65A3410B">
            <w:pPr>
              <w:jc w:val="center"/>
              <w:rPr>
                <w:rFonts w:hint="eastAsia" w:ascii="宋体" w:hAnsi="宋体"/>
                <w:bCs/>
                <w:sz w:val="18"/>
                <w:szCs w:val="18"/>
              </w:rPr>
            </w:pPr>
            <w:r>
              <w:rPr>
                <w:rFonts w:hint="eastAsia" w:ascii="宋体" w:hAnsi="宋体"/>
                <w:bCs/>
                <w:sz w:val="18"/>
                <w:szCs w:val="18"/>
              </w:rPr>
              <w:t>小计</w:t>
            </w:r>
          </w:p>
        </w:tc>
        <w:tc>
          <w:tcPr>
            <w:tcW w:w="809" w:type="pct"/>
            <w:vAlign w:val="center"/>
          </w:tcPr>
          <w:p w14:paraId="43032168">
            <w:pPr>
              <w:jc w:val="center"/>
              <w:rPr>
                <w:rFonts w:hint="eastAsia" w:ascii="宋体" w:hAnsi="宋体"/>
                <w:bCs/>
                <w:sz w:val="18"/>
                <w:szCs w:val="18"/>
              </w:rPr>
            </w:pPr>
          </w:p>
        </w:tc>
        <w:tc>
          <w:tcPr>
            <w:tcW w:w="835" w:type="pct"/>
            <w:vAlign w:val="center"/>
          </w:tcPr>
          <w:p w14:paraId="6A256786">
            <w:pPr>
              <w:jc w:val="center"/>
              <w:rPr>
                <w:rFonts w:hint="eastAsia" w:ascii="宋体" w:hAnsi="宋体"/>
                <w:bCs/>
                <w:sz w:val="18"/>
                <w:szCs w:val="18"/>
              </w:rPr>
            </w:pPr>
          </w:p>
        </w:tc>
        <w:tc>
          <w:tcPr>
            <w:tcW w:w="1437" w:type="pct"/>
            <w:vAlign w:val="center"/>
          </w:tcPr>
          <w:p w14:paraId="38016A3B">
            <w:pPr>
              <w:jc w:val="center"/>
              <w:rPr>
                <w:rFonts w:hint="eastAsia" w:ascii="宋体" w:hAnsi="宋体"/>
                <w:bCs/>
                <w:sz w:val="18"/>
                <w:szCs w:val="18"/>
              </w:rPr>
            </w:pPr>
          </w:p>
        </w:tc>
      </w:tr>
      <w:tr w14:paraId="4ED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restart"/>
            <w:vAlign w:val="center"/>
          </w:tcPr>
          <w:p w14:paraId="408C44EB">
            <w:pPr>
              <w:jc w:val="center"/>
              <w:rPr>
                <w:rFonts w:hint="eastAsia" w:ascii="宋体" w:hAnsi="宋体"/>
                <w:bCs/>
                <w:sz w:val="18"/>
                <w:szCs w:val="18"/>
              </w:rPr>
            </w:pPr>
            <w:r>
              <w:rPr>
                <w:rFonts w:hint="eastAsia" w:ascii="宋体" w:hAnsi="宋体"/>
                <w:bCs/>
                <w:sz w:val="18"/>
                <w:szCs w:val="18"/>
              </w:rPr>
              <w:t>边界外</w:t>
            </w:r>
          </w:p>
        </w:tc>
        <w:tc>
          <w:tcPr>
            <w:tcW w:w="940" w:type="pct"/>
            <w:vAlign w:val="center"/>
          </w:tcPr>
          <w:p w14:paraId="603CC06A">
            <w:pPr>
              <w:jc w:val="center"/>
              <w:rPr>
                <w:rFonts w:hint="eastAsia" w:ascii="宋体" w:hAnsi="宋体"/>
                <w:bCs/>
                <w:sz w:val="18"/>
                <w:szCs w:val="18"/>
              </w:rPr>
            </w:pPr>
            <w:r>
              <w:rPr>
                <w:rFonts w:hint="eastAsia" w:ascii="宋体" w:hAnsi="宋体"/>
                <w:bCs/>
                <w:sz w:val="18"/>
                <w:szCs w:val="18"/>
              </w:rPr>
              <w:t>天然气燃烧</w:t>
            </w:r>
          </w:p>
        </w:tc>
        <w:tc>
          <w:tcPr>
            <w:tcW w:w="809" w:type="pct"/>
            <w:vAlign w:val="center"/>
          </w:tcPr>
          <w:p w14:paraId="15AE8292">
            <w:pPr>
              <w:jc w:val="center"/>
              <w:rPr>
                <w:rFonts w:hint="eastAsia" w:ascii="宋体" w:hAnsi="宋体"/>
                <w:bCs/>
                <w:sz w:val="18"/>
                <w:szCs w:val="18"/>
              </w:rPr>
            </w:pPr>
          </w:p>
        </w:tc>
        <w:tc>
          <w:tcPr>
            <w:tcW w:w="835" w:type="pct"/>
            <w:vAlign w:val="center"/>
          </w:tcPr>
          <w:p w14:paraId="62D3C945">
            <w:pPr>
              <w:jc w:val="center"/>
              <w:rPr>
                <w:rFonts w:hint="eastAsia" w:ascii="宋体" w:hAnsi="宋体"/>
                <w:bCs/>
                <w:sz w:val="18"/>
                <w:szCs w:val="18"/>
              </w:rPr>
            </w:pPr>
          </w:p>
        </w:tc>
        <w:tc>
          <w:tcPr>
            <w:tcW w:w="1437" w:type="pct"/>
            <w:vAlign w:val="center"/>
          </w:tcPr>
          <w:p w14:paraId="71DD38AD">
            <w:pPr>
              <w:jc w:val="center"/>
              <w:rPr>
                <w:rFonts w:hint="eastAsia" w:ascii="宋体" w:hAnsi="宋体"/>
                <w:bCs/>
                <w:sz w:val="18"/>
                <w:szCs w:val="18"/>
              </w:rPr>
            </w:pPr>
          </w:p>
        </w:tc>
      </w:tr>
      <w:tr w14:paraId="326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3D95760F">
            <w:pPr>
              <w:jc w:val="center"/>
              <w:rPr>
                <w:rFonts w:hint="eastAsia" w:ascii="宋体" w:hAnsi="宋体"/>
                <w:bCs/>
                <w:sz w:val="18"/>
                <w:szCs w:val="18"/>
              </w:rPr>
            </w:pPr>
          </w:p>
        </w:tc>
        <w:tc>
          <w:tcPr>
            <w:tcW w:w="940" w:type="pct"/>
            <w:vAlign w:val="center"/>
          </w:tcPr>
          <w:p w14:paraId="29DF0082">
            <w:pPr>
              <w:jc w:val="center"/>
              <w:rPr>
                <w:rFonts w:hint="eastAsia" w:ascii="宋体" w:hAnsi="宋体"/>
                <w:bCs/>
                <w:sz w:val="18"/>
                <w:szCs w:val="18"/>
              </w:rPr>
            </w:pPr>
            <w:r>
              <w:rPr>
                <w:rFonts w:hint="eastAsia" w:ascii="宋体" w:hAnsi="宋体"/>
                <w:bCs/>
                <w:sz w:val="18"/>
                <w:szCs w:val="18"/>
              </w:rPr>
              <w:t>外购电力</w:t>
            </w:r>
          </w:p>
        </w:tc>
        <w:tc>
          <w:tcPr>
            <w:tcW w:w="809" w:type="pct"/>
            <w:vAlign w:val="center"/>
          </w:tcPr>
          <w:p w14:paraId="6B2333A5">
            <w:pPr>
              <w:jc w:val="center"/>
              <w:rPr>
                <w:rFonts w:hint="eastAsia" w:ascii="宋体" w:hAnsi="宋体"/>
                <w:bCs/>
                <w:sz w:val="18"/>
                <w:szCs w:val="18"/>
              </w:rPr>
            </w:pPr>
          </w:p>
        </w:tc>
        <w:tc>
          <w:tcPr>
            <w:tcW w:w="835" w:type="pct"/>
            <w:vAlign w:val="center"/>
          </w:tcPr>
          <w:p w14:paraId="40813887">
            <w:pPr>
              <w:jc w:val="center"/>
              <w:rPr>
                <w:rFonts w:hint="eastAsia" w:ascii="宋体" w:hAnsi="宋体"/>
                <w:bCs/>
                <w:sz w:val="18"/>
                <w:szCs w:val="18"/>
              </w:rPr>
            </w:pPr>
          </w:p>
        </w:tc>
        <w:tc>
          <w:tcPr>
            <w:tcW w:w="1437" w:type="pct"/>
            <w:vAlign w:val="center"/>
          </w:tcPr>
          <w:p w14:paraId="386268FD">
            <w:pPr>
              <w:jc w:val="center"/>
              <w:rPr>
                <w:rFonts w:hint="eastAsia" w:ascii="宋体" w:hAnsi="宋体"/>
                <w:bCs/>
                <w:sz w:val="18"/>
                <w:szCs w:val="18"/>
              </w:rPr>
            </w:pPr>
          </w:p>
        </w:tc>
      </w:tr>
      <w:tr w14:paraId="2BB4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05CF6202">
            <w:pPr>
              <w:jc w:val="center"/>
              <w:rPr>
                <w:rFonts w:hint="eastAsia" w:ascii="宋体" w:hAnsi="宋体"/>
                <w:bCs/>
                <w:sz w:val="18"/>
                <w:szCs w:val="18"/>
              </w:rPr>
            </w:pPr>
          </w:p>
        </w:tc>
        <w:tc>
          <w:tcPr>
            <w:tcW w:w="940" w:type="pct"/>
            <w:vAlign w:val="center"/>
          </w:tcPr>
          <w:p w14:paraId="7FEFA177">
            <w:pPr>
              <w:jc w:val="center"/>
              <w:rPr>
                <w:rFonts w:hint="eastAsia" w:ascii="宋体" w:hAnsi="宋体"/>
                <w:bCs/>
                <w:sz w:val="18"/>
                <w:szCs w:val="18"/>
              </w:rPr>
            </w:pPr>
            <w:r>
              <w:rPr>
                <w:rFonts w:hint="eastAsia" w:ascii="宋体" w:hAnsi="宋体"/>
                <w:bCs/>
                <w:sz w:val="18"/>
                <w:szCs w:val="18"/>
              </w:rPr>
              <w:t>外购热力</w:t>
            </w:r>
          </w:p>
        </w:tc>
        <w:tc>
          <w:tcPr>
            <w:tcW w:w="809" w:type="pct"/>
            <w:vAlign w:val="center"/>
          </w:tcPr>
          <w:p w14:paraId="27126205">
            <w:pPr>
              <w:jc w:val="center"/>
              <w:rPr>
                <w:rFonts w:hint="eastAsia" w:ascii="宋体" w:hAnsi="宋体"/>
                <w:bCs/>
                <w:sz w:val="18"/>
                <w:szCs w:val="18"/>
              </w:rPr>
            </w:pPr>
          </w:p>
        </w:tc>
        <w:tc>
          <w:tcPr>
            <w:tcW w:w="835" w:type="pct"/>
            <w:vAlign w:val="center"/>
          </w:tcPr>
          <w:p w14:paraId="0747232D">
            <w:pPr>
              <w:jc w:val="center"/>
              <w:rPr>
                <w:rFonts w:hint="eastAsia" w:ascii="宋体" w:hAnsi="宋体"/>
                <w:bCs/>
                <w:sz w:val="18"/>
                <w:szCs w:val="18"/>
              </w:rPr>
            </w:pPr>
          </w:p>
        </w:tc>
        <w:tc>
          <w:tcPr>
            <w:tcW w:w="1437" w:type="pct"/>
            <w:vAlign w:val="center"/>
          </w:tcPr>
          <w:p w14:paraId="4F1D2227">
            <w:pPr>
              <w:jc w:val="center"/>
              <w:rPr>
                <w:rFonts w:hint="eastAsia" w:ascii="宋体" w:hAnsi="宋体"/>
                <w:bCs/>
                <w:sz w:val="18"/>
                <w:szCs w:val="18"/>
              </w:rPr>
            </w:pPr>
          </w:p>
        </w:tc>
      </w:tr>
      <w:tr w14:paraId="72FD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38CF9146">
            <w:pPr>
              <w:jc w:val="center"/>
              <w:rPr>
                <w:rFonts w:hint="eastAsia" w:ascii="宋体" w:hAnsi="宋体"/>
                <w:bCs/>
                <w:sz w:val="18"/>
                <w:szCs w:val="18"/>
              </w:rPr>
            </w:pPr>
          </w:p>
        </w:tc>
        <w:tc>
          <w:tcPr>
            <w:tcW w:w="940" w:type="pct"/>
            <w:vAlign w:val="center"/>
          </w:tcPr>
          <w:p w14:paraId="0E04FDAE">
            <w:pPr>
              <w:jc w:val="center"/>
              <w:rPr>
                <w:rFonts w:hint="eastAsia" w:ascii="宋体" w:hAnsi="宋体"/>
                <w:bCs/>
                <w:sz w:val="18"/>
                <w:szCs w:val="18"/>
              </w:rPr>
            </w:pPr>
            <w:r>
              <w:rPr>
                <w:rFonts w:hint="eastAsia" w:ascii="宋体" w:hAnsi="宋体"/>
                <w:bCs/>
                <w:sz w:val="18"/>
                <w:szCs w:val="18"/>
              </w:rPr>
              <w:t>外购冷</w:t>
            </w:r>
          </w:p>
        </w:tc>
        <w:tc>
          <w:tcPr>
            <w:tcW w:w="809" w:type="pct"/>
            <w:vAlign w:val="center"/>
          </w:tcPr>
          <w:p w14:paraId="7084A81E">
            <w:pPr>
              <w:jc w:val="center"/>
              <w:rPr>
                <w:rFonts w:hint="eastAsia" w:ascii="宋体" w:hAnsi="宋体"/>
                <w:bCs/>
                <w:sz w:val="18"/>
                <w:szCs w:val="18"/>
              </w:rPr>
            </w:pPr>
          </w:p>
        </w:tc>
        <w:tc>
          <w:tcPr>
            <w:tcW w:w="835" w:type="pct"/>
            <w:vAlign w:val="center"/>
          </w:tcPr>
          <w:p w14:paraId="2C3271AC">
            <w:pPr>
              <w:jc w:val="center"/>
              <w:rPr>
                <w:rFonts w:hint="eastAsia" w:ascii="宋体" w:hAnsi="宋体"/>
                <w:bCs/>
                <w:sz w:val="18"/>
                <w:szCs w:val="18"/>
              </w:rPr>
            </w:pPr>
          </w:p>
        </w:tc>
        <w:tc>
          <w:tcPr>
            <w:tcW w:w="1437" w:type="pct"/>
            <w:vAlign w:val="center"/>
          </w:tcPr>
          <w:p w14:paraId="263FA72E">
            <w:pPr>
              <w:jc w:val="center"/>
              <w:rPr>
                <w:rFonts w:hint="eastAsia" w:ascii="宋体" w:hAnsi="宋体"/>
                <w:bCs/>
                <w:sz w:val="18"/>
                <w:szCs w:val="18"/>
              </w:rPr>
            </w:pPr>
          </w:p>
        </w:tc>
      </w:tr>
      <w:tr w14:paraId="732E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Merge w:val="continue"/>
          </w:tcPr>
          <w:p w14:paraId="05314275">
            <w:pPr>
              <w:jc w:val="center"/>
              <w:rPr>
                <w:rFonts w:hint="eastAsia" w:ascii="宋体" w:hAnsi="宋体"/>
                <w:bCs/>
                <w:sz w:val="18"/>
                <w:szCs w:val="18"/>
              </w:rPr>
            </w:pPr>
          </w:p>
        </w:tc>
        <w:tc>
          <w:tcPr>
            <w:tcW w:w="940" w:type="pct"/>
            <w:vAlign w:val="center"/>
          </w:tcPr>
          <w:p w14:paraId="4DCF4377">
            <w:pPr>
              <w:jc w:val="center"/>
              <w:rPr>
                <w:rFonts w:hint="eastAsia" w:ascii="宋体" w:hAnsi="宋体"/>
                <w:bCs/>
                <w:sz w:val="18"/>
                <w:szCs w:val="18"/>
              </w:rPr>
            </w:pPr>
            <w:r>
              <w:rPr>
                <w:rFonts w:hint="eastAsia" w:ascii="宋体" w:hAnsi="宋体"/>
                <w:bCs/>
                <w:sz w:val="18"/>
                <w:szCs w:val="18"/>
              </w:rPr>
              <w:t>小计</w:t>
            </w:r>
          </w:p>
        </w:tc>
        <w:tc>
          <w:tcPr>
            <w:tcW w:w="809" w:type="pct"/>
            <w:vAlign w:val="center"/>
          </w:tcPr>
          <w:p w14:paraId="235C1894">
            <w:pPr>
              <w:jc w:val="center"/>
              <w:rPr>
                <w:rFonts w:hint="eastAsia" w:ascii="宋体" w:hAnsi="宋体"/>
                <w:bCs/>
                <w:sz w:val="18"/>
                <w:szCs w:val="18"/>
              </w:rPr>
            </w:pPr>
          </w:p>
        </w:tc>
        <w:tc>
          <w:tcPr>
            <w:tcW w:w="835" w:type="pct"/>
            <w:vAlign w:val="center"/>
          </w:tcPr>
          <w:p w14:paraId="1F27B245">
            <w:pPr>
              <w:jc w:val="center"/>
              <w:rPr>
                <w:rFonts w:hint="eastAsia" w:ascii="宋体" w:hAnsi="宋体"/>
                <w:bCs/>
                <w:sz w:val="18"/>
                <w:szCs w:val="18"/>
              </w:rPr>
            </w:pPr>
          </w:p>
        </w:tc>
        <w:tc>
          <w:tcPr>
            <w:tcW w:w="1437" w:type="pct"/>
            <w:vAlign w:val="center"/>
          </w:tcPr>
          <w:p w14:paraId="50EEC600">
            <w:pPr>
              <w:jc w:val="center"/>
              <w:rPr>
                <w:rFonts w:hint="eastAsia" w:ascii="宋体" w:hAnsi="宋体"/>
                <w:bCs/>
                <w:sz w:val="18"/>
                <w:szCs w:val="18"/>
              </w:rPr>
            </w:pPr>
          </w:p>
        </w:tc>
      </w:tr>
    </w:tbl>
    <w:p w14:paraId="7E28FF01">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表G.4  单位建筑面积二氧化碳排放（续）</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1799"/>
        <w:gridCol w:w="1548"/>
        <w:gridCol w:w="1598"/>
        <w:gridCol w:w="2751"/>
      </w:tblGrid>
      <w:tr w14:paraId="0182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9" w:type="pct"/>
            <w:vAlign w:val="center"/>
          </w:tcPr>
          <w:p w14:paraId="05CBC5AC">
            <w:pPr>
              <w:jc w:val="center"/>
              <w:rPr>
                <w:rFonts w:hint="eastAsia" w:ascii="宋体" w:hAnsi="宋体"/>
                <w:bCs/>
                <w:sz w:val="18"/>
                <w:szCs w:val="18"/>
              </w:rPr>
            </w:pPr>
            <w:r>
              <w:rPr>
                <w:rFonts w:hint="eastAsia" w:ascii="宋体" w:hAnsi="宋体"/>
                <w:bCs/>
                <w:sz w:val="18"/>
                <w:szCs w:val="18"/>
              </w:rPr>
              <w:t>排放边界</w:t>
            </w:r>
          </w:p>
        </w:tc>
        <w:tc>
          <w:tcPr>
            <w:tcW w:w="940" w:type="pct"/>
            <w:vAlign w:val="center"/>
          </w:tcPr>
          <w:p w14:paraId="756B1825">
            <w:pPr>
              <w:jc w:val="center"/>
              <w:rPr>
                <w:rFonts w:hint="eastAsia" w:ascii="宋体" w:hAnsi="宋体"/>
                <w:bCs/>
                <w:sz w:val="18"/>
                <w:szCs w:val="18"/>
              </w:rPr>
            </w:pPr>
            <w:r>
              <w:rPr>
                <w:rFonts w:hint="eastAsia" w:ascii="宋体" w:hAnsi="宋体"/>
                <w:bCs/>
                <w:sz w:val="18"/>
                <w:szCs w:val="18"/>
              </w:rPr>
              <w:t>排放源</w:t>
            </w:r>
          </w:p>
        </w:tc>
        <w:tc>
          <w:tcPr>
            <w:tcW w:w="809" w:type="pct"/>
            <w:vAlign w:val="center"/>
          </w:tcPr>
          <w:p w14:paraId="288A3A48">
            <w:pPr>
              <w:jc w:val="center"/>
              <w:rPr>
                <w:rFonts w:hint="eastAsia" w:ascii="宋体" w:hAnsi="宋体"/>
                <w:bCs/>
                <w:sz w:val="18"/>
                <w:szCs w:val="18"/>
              </w:rPr>
            </w:pPr>
            <w:r>
              <w:rPr>
                <w:rFonts w:hint="eastAsia" w:ascii="宋体" w:hAnsi="宋体"/>
                <w:bCs/>
                <w:sz w:val="18"/>
                <w:szCs w:val="18"/>
              </w:rPr>
              <w:t>二氧化碳排放量（</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835" w:type="pct"/>
            <w:vAlign w:val="center"/>
          </w:tcPr>
          <w:p w14:paraId="59EA92ED">
            <w:pPr>
              <w:jc w:val="center"/>
              <w:rPr>
                <w:rFonts w:hint="eastAsia" w:ascii="宋体" w:hAnsi="宋体"/>
                <w:bCs/>
                <w:sz w:val="18"/>
                <w:szCs w:val="18"/>
              </w:rPr>
            </w:pPr>
            <w:r>
              <w:rPr>
                <w:rFonts w:hint="eastAsia" w:ascii="宋体" w:hAnsi="宋体"/>
                <w:bCs/>
                <w:sz w:val="18"/>
                <w:szCs w:val="18"/>
              </w:rPr>
              <w:t>建筑面积</w:t>
            </w:r>
          </w:p>
          <w:p w14:paraId="171385D6">
            <w:pPr>
              <w:jc w:val="center"/>
              <w:rPr>
                <w:rFonts w:hint="eastAsia" w:ascii="宋体" w:hAnsi="宋体"/>
                <w:bCs/>
                <w:sz w:val="18"/>
                <w:szCs w:val="18"/>
              </w:rPr>
            </w:pPr>
            <w:r>
              <w:rPr>
                <w:rFonts w:hint="eastAsia" w:ascii="宋体" w:hAnsi="宋体"/>
                <w:bCs/>
                <w:sz w:val="18"/>
                <w:szCs w:val="18"/>
              </w:rPr>
              <w:t>(㎡)</w:t>
            </w:r>
          </w:p>
        </w:tc>
        <w:tc>
          <w:tcPr>
            <w:tcW w:w="1437" w:type="pct"/>
            <w:vAlign w:val="center"/>
          </w:tcPr>
          <w:p w14:paraId="63022042">
            <w:pPr>
              <w:jc w:val="center"/>
              <w:rPr>
                <w:rFonts w:hint="eastAsia" w:ascii="宋体" w:hAnsi="宋体"/>
                <w:bCs/>
                <w:sz w:val="18"/>
                <w:szCs w:val="18"/>
              </w:rPr>
            </w:pPr>
            <w:r>
              <w:rPr>
                <w:rFonts w:hint="eastAsia" w:ascii="宋体" w:hAnsi="宋体"/>
                <w:bCs/>
                <w:sz w:val="18"/>
                <w:szCs w:val="18"/>
              </w:rPr>
              <w:t>单位建筑面积二氧化碳排放量</w:t>
            </w:r>
          </w:p>
          <w:p w14:paraId="639C62AF">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w:t>
            </w:r>
          </w:p>
        </w:tc>
      </w:tr>
      <w:tr w14:paraId="0C62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9" w:type="pct"/>
            <w:gridSpan w:val="2"/>
            <w:vAlign w:val="center"/>
          </w:tcPr>
          <w:p w14:paraId="569470C3">
            <w:pPr>
              <w:jc w:val="center"/>
              <w:rPr>
                <w:rFonts w:hint="eastAsia" w:ascii="宋体" w:hAnsi="宋体"/>
                <w:bCs/>
                <w:sz w:val="18"/>
                <w:szCs w:val="18"/>
              </w:rPr>
            </w:pPr>
            <w:r>
              <w:rPr>
                <w:rFonts w:hint="eastAsia" w:ascii="宋体" w:hAnsi="宋体"/>
                <w:bCs/>
                <w:sz w:val="18"/>
                <w:szCs w:val="18"/>
              </w:rPr>
              <w:t>合计</w:t>
            </w:r>
          </w:p>
        </w:tc>
        <w:tc>
          <w:tcPr>
            <w:tcW w:w="809" w:type="pct"/>
            <w:vAlign w:val="center"/>
          </w:tcPr>
          <w:p w14:paraId="17B6D916">
            <w:pPr>
              <w:jc w:val="center"/>
              <w:rPr>
                <w:rFonts w:hint="eastAsia" w:ascii="宋体" w:hAnsi="宋体"/>
                <w:bCs/>
                <w:sz w:val="18"/>
                <w:szCs w:val="18"/>
              </w:rPr>
            </w:pPr>
          </w:p>
        </w:tc>
        <w:tc>
          <w:tcPr>
            <w:tcW w:w="835" w:type="pct"/>
            <w:vAlign w:val="center"/>
          </w:tcPr>
          <w:p w14:paraId="5CB2D837">
            <w:pPr>
              <w:jc w:val="center"/>
              <w:rPr>
                <w:rFonts w:hint="eastAsia" w:ascii="宋体" w:hAnsi="宋体"/>
                <w:bCs/>
                <w:sz w:val="18"/>
                <w:szCs w:val="18"/>
              </w:rPr>
            </w:pPr>
          </w:p>
        </w:tc>
        <w:tc>
          <w:tcPr>
            <w:tcW w:w="1437" w:type="pct"/>
            <w:vAlign w:val="center"/>
          </w:tcPr>
          <w:p w14:paraId="541D8ACC">
            <w:pPr>
              <w:jc w:val="center"/>
              <w:rPr>
                <w:rFonts w:hint="eastAsia" w:ascii="宋体" w:hAnsi="宋体"/>
                <w:bCs/>
                <w:sz w:val="18"/>
                <w:szCs w:val="18"/>
              </w:rPr>
            </w:pPr>
          </w:p>
        </w:tc>
      </w:tr>
      <w:tr w14:paraId="413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19" w:type="pct"/>
            <w:gridSpan w:val="2"/>
            <w:vAlign w:val="center"/>
          </w:tcPr>
          <w:p w14:paraId="3F78CC15">
            <w:pPr>
              <w:jc w:val="center"/>
              <w:rPr>
                <w:rFonts w:hint="eastAsia" w:ascii="宋体" w:hAnsi="宋体"/>
                <w:bCs/>
                <w:sz w:val="18"/>
                <w:szCs w:val="18"/>
              </w:rPr>
            </w:pPr>
            <w:r>
              <w:rPr>
                <w:rFonts w:hint="eastAsia" w:ascii="宋体" w:hAnsi="宋体"/>
                <w:bCs/>
                <w:sz w:val="18"/>
                <w:szCs w:val="18"/>
              </w:rPr>
              <w:t>扣减</w:t>
            </w:r>
          </w:p>
        </w:tc>
        <w:tc>
          <w:tcPr>
            <w:tcW w:w="809" w:type="pct"/>
            <w:vAlign w:val="center"/>
          </w:tcPr>
          <w:p w14:paraId="183A1D1E">
            <w:pPr>
              <w:jc w:val="center"/>
              <w:rPr>
                <w:rFonts w:hint="eastAsia" w:ascii="宋体" w:hAnsi="宋体"/>
                <w:bCs/>
                <w:sz w:val="18"/>
                <w:szCs w:val="18"/>
              </w:rPr>
            </w:pPr>
          </w:p>
        </w:tc>
        <w:tc>
          <w:tcPr>
            <w:tcW w:w="835" w:type="pct"/>
            <w:vAlign w:val="center"/>
          </w:tcPr>
          <w:p w14:paraId="087BD96D">
            <w:pPr>
              <w:jc w:val="center"/>
              <w:rPr>
                <w:rFonts w:hint="eastAsia" w:ascii="宋体" w:hAnsi="宋体"/>
                <w:bCs/>
                <w:sz w:val="18"/>
                <w:szCs w:val="18"/>
              </w:rPr>
            </w:pPr>
          </w:p>
        </w:tc>
        <w:tc>
          <w:tcPr>
            <w:tcW w:w="1437" w:type="pct"/>
            <w:vAlign w:val="center"/>
          </w:tcPr>
          <w:p w14:paraId="1250CFB1">
            <w:pPr>
              <w:jc w:val="center"/>
              <w:rPr>
                <w:rFonts w:hint="eastAsia" w:ascii="宋体" w:hAnsi="宋体"/>
                <w:bCs/>
                <w:sz w:val="18"/>
                <w:szCs w:val="18"/>
              </w:rPr>
            </w:pPr>
          </w:p>
        </w:tc>
      </w:tr>
      <w:tr w14:paraId="5E77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9" w:type="pct"/>
            <w:gridSpan w:val="2"/>
            <w:vAlign w:val="center"/>
          </w:tcPr>
          <w:p w14:paraId="45A485C9">
            <w:pPr>
              <w:jc w:val="center"/>
              <w:rPr>
                <w:rFonts w:hint="eastAsia" w:ascii="宋体" w:hAnsi="宋体"/>
                <w:bCs/>
                <w:sz w:val="18"/>
                <w:szCs w:val="18"/>
              </w:rPr>
            </w:pPr>
            <w:r>
              <w:rPr>
                <w:rFonts w:hint="eastAsia" w:ascii="宋体" w:hAnsi="宋体"/>
                <w:bCs/>
                <w:sz w:val="18"/>
                <w:szCs w:val="18"/>
              </w:rPr>
              <w:t>扣减后合计</w:t>
            </w:r>
          </w:p>
        </w:tc>
        <w:tc>
          <w:tcPr>
            <w:tcW w:w="809" w:type="pct"/>
            <w:vAlign w:val="center"/>
          </w:tcPr>
          <w:p w14:paraId="53AD430A">
            <w:pPr>
              <w:jc w:val="center"/>
              <w:rPr>
                <w:rFonts w:hint="eastAsia" w:ascii="宋体" w:hAnsi="宋体"/>
                <w:bCs/>
                <w:sz w:val="18"/>
                <w:szCs w:val="18"/>
              </w:rPr>
            </w:pPr>
          </w:p>
        </w:tc>
        <w:tc>
          <w:tcPr>
            <w:tcW w:w="835" w:type="pct"/>
            <w:vAlign w:val="center"/>
          </w:tcPr>
          <w:p w14:paraId="38F1BA5D">
            <w:pPr>
              <w:jc w:val="center"/>
              <w:rPr>
                <w:rFonts w:hint="eastAsia" w:ascii="宋体" w:hAnsi="宋体"/>
                <w:bCs/>
                <w:sz w:val="18"/>
                <w:szCs w:val="18"/>
              </w:rPr>
            </w:pPr>
          </w:p>
        </w:tc>
        <w:tc>
          <w:tcPr>
            <w:tcW w:w="1437" w:type="pct"/>
            <w:vAlign w:val="center"/>
          </w:tcPr>
          <w:p w14:paraId="2C87528F">
            <w:pPr>
              <w:jc w:val="center"/>
              <w:rPr>
                <w:rFonts w:hint="eastAsia" w:ascii="宋体" w:hAnsi="宋体"/>
                <w:bCs/>
                <w:sz w:val="18"/>
                <w:szCs w:val="18"/>
              </w:rPr>
            </w:pPr>
          </w:p>
        </w:tc>
      </w:tr>
      <w:tr w14:paraId="12AD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19" w:type="pct"/>
            <w:gridSpan w:val="2"/>
            <w:vAlign w:val="center"/>
          </w:tcPr>
          <w:p w14:paraId="17D890BB">
            <w:pPr>
              <w:jc w:val="center"/>
              <w:rPr>
                <w:rFonts w:hint="eastAsia" w:ascii="宋体" w:hAnsi="宋体"/>
                <w:bCs/>
                <w:sz w:val="18"/>
                <w:szCs w:val="18"/>
              </w:rPr>
            </w:pPr>
            <w:r>
              <w:rPr>
                <w:rFonts w:hint="eastAsia" w:ascii="宋体" w:hAnsi="宋体"/>
                <w:bCs/>
                <w:sz w:val="18"/>
                <w:szCs w:val="18"/>
              </w:rPr>
              <w:t>扣减项说明</w:t>
            </w:r>
          </w:p>
        </w:tc>
        <w:tc>
          <w:tcPr>
            <w:tcW w:w="3081" w:type="pct"/>
            <w:gridSpan w:val="3"/>
            <w:vAlign w:val="center"/>
          </w:tcPr>
          <w:p w14:paraId="6A351D30">
            <w:pPr>
              <w:jc w:val="left"/>
              <w:rPr>
                <w:rFonts w:hint="eastAsia" w:ascii="宋体" w:hAnsi="宋体"/>
                <w:bCs/>
                <w:sz w:val="18"/>
                <w:szCs w:val="18"/>
              </w:rPr>
            </w:pPr>
          </w:p>
        </w:tc>
      </w:tr>
      <w:tr w14:paraId="75FC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vAlign w:val="center"/>
          </w:tcPr>
          <w:p w14:paraId="2D5A22F8">
            <w:pPr>
              <w:pStyle w:val="22"/>
              <w:ind w:firstLine="360"/>
              <w:rPr>
                <w:rFonts w:hint="eastAsia" w:hAnsi="宋体"/>
                <w:bCs/>
                <w:sz w:val="18"/>
                <w:szCs w:val="18"/>
              </w:rPr>
            </w:pPr>
            <w:r>
              <w:rPr>
                <w:rFonts w:hint="eastAsia" w:ascii="黑体" w:hAnsi="黑体" w:eastAsia="黑体"/>
                <w:sz w:val="18"/>
                <w:szCs w:val="18"/>
              </w:rPr>
              <w:t>注</w:t>
            </w:r>
            <w:r>
              <w:rPr>
                <w:rFonts w:hint="eastAsia"/>
                <w:sz w:val="18"/>
                <w:szCs w:val="18"/>
              </w:rPr>
              <w:t>：请按实际填写。若无，则填“-”；扣减是指为与二氧化碳排放强度先进值计算边界保持一致，扣减相应排放源的二氧化碳排放。</w:t>
            </w:r>
          </w:p>
        </w:tc>
      </w:tr>
    </w:tbl>
    <w:p w14:paraId="3BE855D6">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G.5</w:t>
      </w:r>
      <w:r>
        <w:rPr>
          <w:rFonts w:ascii="黑体" w:hAnsi="黑体" w:eastAsia="黑体"/>
          <w:bCs/>
          <w:szCs w:val="21"/>
        </w:rPr>
        <w:t xml:space="preserve">  </w:t>
      </w:r>
      <w:r>
        <w:rPr>
          <w:rFonts w:hint="eastAsia" w:ascii="黑体" w:hAnsi="黑体" w:eastAsia="黑体"/>
          <w:bCs/>
          <w:szCs w:val="21"/>
        </w:rPr>
        <w:t>单位产品二氧化碳</w:t>
      </w:r>
      <w:r>
        <w:rPr>
          <w:rFonts w:ascii="黑体" w:hAnsi="黑体" w:eastAsia="黑体"/>
          <w:bCs/>
          <w:szCs w:val="21"/>
        </w:rPr>
        <w:t>排放</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081"/>
        <w:gridCol w:w="1146"/>
        <w:gridCol w:w="1221"/>
        <w:gridCol w:w="1317"/>
        <w:gridCol w:w="1217"/>
        <w:gridCol w:w="1305"/>
        <w:gridCol w:w="1161"/>
      </w:tblGrid>
      <w:tr w14:paraId="18F0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51" w:type="pct"/>
            <w:gridSpan w:val="2"/>
            <w:vAlign w:val="center"/>
          </w:tcPr>
          <w:p w14:paraId="5B31C696">
            <w:pPr>
              <w:jc w:val="center"/>
              <w:rPr>
                <w:rFonts w:hint="eastAsia" w:ascii="宋体" w:hAnsi="宋体"/>
                <w:bCs/>
                <w:sz w:val="18"/>
                <w:szCs w:val="18"/>
              </w:rPr>
            </w:pPr>
            <w:r>
              <w:rPr>
                <w:rFonts w:hint="eastAsia" w:ascii="宋体" w:hAnsi="宋体"/>
                <w:bCs/>
                <w:sz w:val="18"/>
                <w:szCs w:val="18"/>
              </w:rPr>
              <w:t>对应产品</w:t>
            </w:r>
          </w:p>
        </w:tc>
        <w:tc>
          <w:tcPr>
            <w:tcW w:w="1925" w:type="pct"/>
            <w:gridSpan w:val="3"/>
            <w:vAlign w:val="center"/>
          </w:tcPr>
          <w:p w14:paraId="1F9C4C26">
            <w:pPr>
              <w:jc w:val="center"/>
              <w:rPr>
                <w:rFonts w:hint="eastAsia" w:ascii="宋体" w:hAnsi="宋体"/>
                <w:bCs/>
                <w:sz w:val="18"/>
                <w:szCs w:val="18"/>
              </w:rPr>
            </w:pPr>
            <w:r>
              <w:rPr>
                <w:rFonts w:hint="eastAsia" w:ascii="宋体" w:hAnsi="宋体"/>
                <w:bCs/>
                <w:sz w:val="18"/>
                <w:szCs w:val="18"/>
              </w:rPr>
              <w:t>产品A名称</w:t>
            </w:r>
          </w:p>
        </w:tc>
        <w:tc>
          <w:tcPr>
            <w:tcW w:w="1924" w:type="pct"/>
            <w:gridSpan w:val="3"/>
            <w:vAlign w:val="center"/>
          </w:tcPr>
          <w:p w14:paraId="4A22179C">
            <w:pPr>
              <w:jc w:val="center"/>
              <w:rPr>
                <w:rFonts w:hint="eastAsia" w:ascii="宋体" w:hAnsi="宋体"/>
                <w:bCs/>
                <w:sz w:val="18"/>
                <w:szCs w:val="18"/>
              </w:rPr>
            </w:pPr>
            <w:r>
              <w:rPr>
                <w:rFonts w:hint="eastAsia" w:ascii="宋体" w:hAnsi="宋体"/>
                <w:bCs/>
                <w:sz w:val="18"/>
                <w:szCs w:val="18"/>
              </w:rPr>
              <w:t>产品B名称</w:t>
            </w:r>
          </w:p>
        </w:tc>
      </w:tr>
      <w:tr w14:paraId="3831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86" w:type="pct"/>
            <w:vAlign w:val="center"/>
          </w:tcPr>
          <w:p w14:paraId="6028F9D2">
            <w:pPr>
              <w:jc w:val="center"/>
              <w:rPr>
                <w:rFonts w:hint="eastAsia" w:ascii="宋体" w:hAnsi="宋体"/>
                <w:bCs/>
                <w:sz w:val="18"/>
                <w:szCs w:val="18"/>
              </w:rPr>
            </w:pPr>
            <w:r>
              <w:rPr>
                <w:rFonts w:hint="eastAsia" w:ascii="宋体" w:hAnsi="宋体"/>
                <w:bCs/>
                <w:sz w:val="18"/>
                <w:szCs w:val="18"/>
              </w:rPr>
              <w:t>排放边界</w:t>
            </w:r>
          </w:p>
        </w:tc>
        <w:tc>
          <w:tcPr>
            <w:tcW w:w="565" w:type="pct"/>
            <w:vAlign w:val="center"/>
          </w:tcPr>
          <w:p w14:paraId="1F04DE6F">
            <w:pPr>
              <w:jc w:val="center"/>
              <w:rPr>
                <w:rFonts w:hint="eastAsia" w:ascii="宋体" w:hAnsi="宋体"/>
                <w:bCs/>
                <w:sz w:val="18"/>
                <w:szCs w:val="18"/>
              </w:rPr>
            </w:pPr>
            <w:r>
              <w:rPr>
                <w:rFonts w:hint="eastAsia" w:ascii="宋体" w:hAnsi="宋体"/>
                <w:bCs/>
                <w:sz w:val="18"/>
                <w:szCs w:val="18"/>
              </w:rPr>
              <w:t>排放源</w:t>
            </w:r>
          </w:p>
        </w:tc>
        <w:tc>
          <w:tcPr>
            <w:tcW w:w="599" w:type="pct"/>
            <w:vAlign w:val="center"/>
          </w:tcPr>
          <w:p w14:paraId="18D60671">
            <w:pPr>
              <w:jc w:val="center"/>
              <w:rPr>
                <w:rFonts w:hint="eastAsia" w:ascii="宋体" w:hAnsi="宋体"/>
                <w:bCs/>
                <w:sz w:val="18"/>
                <w:szCs w:val="18"/>
              </w:rPr>
            </w:pPr>
            <w:r>
              <w:rPr>
                <w:rFonts w:hint="eastAsia" w:ascii="宋体" w:hAnsi="宋体"/>
                <w:bCs/>
                <w:sz w:val="18"/>
                <w:szCs w:val="18"/>
              </w:rPr>
              <w:t>二氧化碳排放量</w:t>
            </w:r>
          </w:p>
          <w:p w14:paraId="65C1E6C7">
            <w:pPr>
              <w:jc w:val="center"/>
              <w:rPr>
                <w:rFonts w:hint="eastAsia" w:ascii="宋体" w:hAnsi="宋体"/>
                <w:bCs/>
                <w:sz w:val="18"/>
                <w:szCs w:val="18"/>
              </w:rPr>
            </w:pPr>
            <w:r>
              <w:rPr>
                <w:rFonts w:hint="eastAsia" w:ascii="宋体" w:hAnsi="宋体"/>
                <w:bCs/>
                <w:sz w:val="18"/>
                <w:szCs w:val="18"/>
              </w:rPr>
              <w:t>(</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638" w:type="pct"/>
            <w:vAlign w:val="center"/>
          </w:tcPr>
          <w:p w14:paraId="5ABF564E">
            <w:pPr>
              <w:jc w:val="center"/>
              <w:rPr>
                <w:rFonts w:hint="eastAsia" w:ascii="宋体" w:hAnsi="宋体"/>
                <w:bCs/>
                <w:sz w:val="18"/>
                <w:szCs w:val="18"/>
              </w:rPr>
            </w:pPr>
            <w:r>
              <w:rPr>
                <w:rFonts w:hint="eastAsia" w:ascii="宋体" w:hAnsi="宋体"/>
                <w:bCs/>
                <w:sz w:val="18"/>
                <w:szCs w:val="18"/>
              </w:rPr>
              <w:t>产品产量</w:t>
            </w:r>
          </w:p>
          <w:p w14:paraId="795ECB65">
            <w:pPr>
              <w:jc w:val="center"/>
              <w:rPr>
                <w:rFonts w:hint="eastAsia" w:ascii="宋体" w:hAnsi="宋体"/>
                <w:bCs/>
                <w:sz w:val="18"/>
                <w:szCs w:val="18"/>
              </w:rPr>
            </w:pPr>
            <w:r>
              <w:rPr>
                <w:rFonts w:hint="eastAsia" w:ascii="宋体" w:hAnsi="宋体"/>
                <w:bCs/>
                <w:sz w:val="18"/>
                <w:szCs w:val="18"/>
              </w:rPr>
              <w:t>(产品单位)</w:t>
            </w:r>
          </w:p>
        </w:tc>
        <w:tc>
          <w:tcPr>
            <w:tcW w:w="688" w:type="pct"/>
            <w:vAlign w:val="center"/>
          </w:tcPr>
          <w:p w14:paraId="44ADD275">
            <w:pPr>
              <w:jc w:val="center"/>
              <w:rPr>
                <w:rFonts w:hint="eastAsia" w:ascii="宋体" w:hAnsi="宋体"/>
                <w:bCs/>
                <w:sz w:val="18"/>
                <w:szCs w:val="18"/>
              </w:rPr>
            </w:pPr>
            <w:r>
              <w:rPr>
                <w:rFonts w:hint="eastAsia" w:ascii="宋体" w:hAnsi="宋体"/>
                <w:bCs/>
                <w:sz w:val="18"/>
                <w:szCs w:val="18"/>
              </w:rPr>
              <w:t>单位产品    二氧化碳排放量</w:t>
            </w:r>
          </w:p>
          <w:p w14:paraId="5B6FBA94">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/产品单位)</w:t>
            </w:r>
          </w:p>
        </w:tc>
        <w:tc>
          <w:tcPr>
            <w:tcW w:w="636" w:type="pct"/>
            <w:vAlign w:val="center"/>
          </w:tcPr>
          <w:p w14:paraId="6855A511">
            <w:pPr>
              <w:jc w:val="center"/>
              <w:rPr>
                <w:rFonts w:hint="eastAsia" w:ascii="宋体" w:hAnsi="宋体"/>
                <w:bCs/>
                <w:sz w:val="18"/>
                <w:szCs w:val="18"/>
              </w:rPr>
            </w:pPr>
            <w:r>
              <w:rPr>
                <w:rFonts w:hint="eastAsia" w:ascii="宋体" w:hAnsi="宋体"/>
                <w:bCs/>
                <w:sz w:val="18"/>
                <w:szCs w:val="18"/>
              </w:rPr>
              <w:t>二氧化碳排放量</w:t>
            </w:r>
          </w:p>
          <w:p w14:paraId="38AA6D32">
            <w:pPr>
              <w:jc w:val="center"/>
              <w:rPr>
                <w:rFonts w:hint="eastAsia" w:ascii="宋体" w:hAnsi="宋体"/>
                <w:bCs/>
                <w:sz w:val="18"/>
                <w:szCs w:val="18"/>
              </w:rPr>
            </w:pPr>
            <w:r>
              <w:rPr>
                <w:rFonts w:hint="eastAsia" w:ascii="宋体" w:hAnsi="宋体"/>
                <w:bCs/>
                <w:sz w:val="18"/>
                <w:szCs w:val="18"/>
              </w:rPr>
              <w:t>(</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682" w:type="pct"/>
            <w:vAlign w:val="center"/>
          </w:tcPr>
          <w:p w14:paraId="7D2BDFD7">
            <w:pPr>
              <w:jc w:val="center"/>
              <w:rPr>
                <w:rFonts w:hint="eastAsia" w:ascii="宋体" w:hAnsi="宋体"/>
                <w:bCs/>
                <w:sz w:val="18"/>
                <w:szCs w:val="18"/>
              </w:rPr>
            </w:pPr>
            <w:r>
              <w:rPr>
                <w:rFonts w:hint="eastAsia" w:ascii="宋体" w:hAnsi="宋体"/>
                <w:bCs/>
                <w:sz w:val="18"/>
                <w:szCs w:val="18"/>
              </w:rPr>
              <w:t>产品产量</w:t>
            </w:r>
          </w:p>
          <w:p w14:paraId="173742A7">
            <w:pPr>
              <w:jc w:val="center"/>
              <w:rPr>
                <w:rFonts w:hint="eastAsia" w:ascii="宋体" w:hAnsi="宋体"/>
                <w:bCs/>
                <w:sz w:val="18"/>
                <w:szCs w:val="18"/>
              </w:rPr>
            </w:pPr>
            <w:r>
              <w:rPr>
                <w:rFonts w:hint="eastAsia" w:ascii="宋体" w:hAnsi="宋体"/>
                <w:bCs/>
                <w:sz w:val="18"/>
                <w:szCs w:val="18"/>
              </w:rPr>
              <w:t>(产品单位)</w:t>
            </w:r>
          </w:p>
        </w:tc>
        <w:tc>
          <w:tcPr>
            <w:tcW w:w="606" w:type="pct"/>
            <w:vAlign w:val="center"/>
          </w:tcPr>
          <w:p w14:paraId="3E04CAC6">
            <w:pPr>
              <w:jc w:val="center"/>
              <w:rPr>
                <w:rFonts w:hint="eastAsia" w:ascii="宋体" w:hAnsi="宋体"/>
                <w:bCs/>
                <w:sz w:val="18"/>
                <w:szCs w:val="18"/>
              </w:rPr>
            </w:pPr>
            <w:r>
              <w:rPr>
                <w:rFonts w:hint="eastAsia" w:ascii="宋体" w:hAnsi="宋体"/>
                <w:bCs/>
                <w:sz w:val="18"/>
                <w:szCs w:val="18"/>
              </w:rPr>
              <w:t>单位产品    二氧化碳排放量</w:t>
            </w:r>
          </w:p>
          <w:p w14:paraId="58E3DA0E">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/产品单位)</w:t>
            </w:r>
          </w:p>
        </w:tc>
      </w:tr>
      <w:tr w14:paraId="748E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restart"/>
            <w:vAlign w:val="center"/>
          </w:tcPr>
          <w:p w14:paraId="5387458F">
            <w:pPr>
              <w:jc w:val="center"/>
              <w:rPr>
                <w:rFonts w:hint="eastAsia" w:ascii="宋体" w:hAnsi="宋体"/>
                <w:bCs/>
                <w:sz w:val="18"/>
                <w:szCs w:val="18"/>
              </w:rPr>
            </w:pPr>
            <w:r>
              <w:rPr>
                <w:rFonts w:hint="eastAsia" w:ascii="宋体" w:hAnsi="宋体"/>
                <w:bCs/>
                <w:sz w:val="18"/>
                <w:szCs w:val="18"/>
              </w:rPr>
              <w:t>边界内</w:t>
            </w:r>
          </w:p>
        </w:tc>
        <w:tc>
          <w:tcPr>
            <w:tcW w:w="565" w:type="pct"/>
            <w:vAlign w:val="center"/>
          </w:tcPr>
          <w:p w14:paraId="07845558">
            <w:pPr>
              <w:jc w:val="center"/>
              <w:rPr>
                <w:rFonts w:hint="eastAsia" w:ascii="宋体" w:hAnsi="宋体"/>
                <w:bCs/>
                <w:sz w:val="18"/>
                <w:szCs w:val="18"/>
              </w:rPr>
            </w:pPr>
            <w:r>
              <w:rPr>
                <w:rFonts w:hint="eastAsia" w:ascii="宋体" w:hAnsi="宋体"/>
                <w:bCs/>
                <w:sz w:val="18"/>
                <w:szCs w:val="18"/>
              </w:rPr>
              <w:t>化石燃料燃烧</w:t>
            </w:r>
          </w:p>
        </w:tc>
        <w:tc>
          <w:tcPr>
            <w:tcW w:w="599" w:type="pct"/>
            <w:vAlign w:val="center"/>
          </w:tcPr>
          <w:p w14:paraId="7ACAD500">
            <w:pPr>
              <w:jc w:val="center"/>
              <w:rPr>
                <w:rFonts w:hint="eastAsia" w:ascii="宋体" w:hAnsi="宋体"/>
                <w:bCs/>
                <w:sz w:val="18"/>
                <w:szCs w:val="18"/>
              </w:rPr>
            </w:pPr>
          </w:p>
        </w:tc>
        <w:tc>
          <w:tcPr>
            <w:tcW w:w="638" w:type="pct"/>
            <w:vAlign w:val="center"/>
          </w:tcPr>
          <w:p w14:paraId="525A5E81">
            <w:pPr>
              <w:jc w:val="center"/>
              <w:rPr>
                <w:rFonts w:hint="eastAsia" w:ascii="宋体" w:hAnsi="宋体"/>
                <w:bCs/>
                <w:sz w:val="18"/>
                <w:szCs w:val="18"/>
              </w:rPr>
            </w:pPr>
          </w:p>
        </w:tc>
        <w:tc>
          <w:tcPr>
            <w:tcW w:w="688" w:type="pct"/>
            <w:vAlign w:val="center"/>
          </w:tcPr>
          <w:p w14:paraId="6FE85E4A">
            <w:pPr>
              <w:jc w:val="center"/>
              <w:rPr>
                <w:rFonts w:hint="eastAsia" w:ascii="宋体" w:hAnsi="宋体"/>
                <w:bCs/>
                <w:sz w:val="18"/>
                <w:szCs w:val="18"/>
              </w:rPr>
            </w:pPr>
          </w:p>
        </w:tc>
        <w:tc>
          <w:tcPr>
            <w:tcW w:w="636" w:type="pct"/>
            <w:vAlign w:val="center"/>
          </w:tcPr>
          <w:p w14:paraId="40763E82">
            <w:pPr>
              <w:jc w:val="center"/>
              <w:rPr>
                <w:rFonts w:hint="eastAsia" w:ascii="宋体" w:hAnsi="宋体"/>
                <w:bCs/>
                <w:sz w:val="18"/>
                <w:szCs w:val="18"/>
              </w:rPr>
            </w:pPr>
          </w:p>
        </w:tc>
        <w:tc>
          <w:tcPr>
            <w:tcW w:w="682" w:type="pct"/>
            <w:vAlign w:val="center"/>
          </w:tcPr>
          <w:p w14:paraId="1348E45C">
            <w:pPr>
              <w:jc w:val="center"/>
              <w:rPr>
                <w:rFonts w:hint="eastAsia" w:ascii="宋体" w:hAnsi="宋体"/>
                <w:bCs/>
                <w:sz w:val="18"/>
                <w:szCs w:val="18"/>
              </w:rPr>
            </w:pPr>
          </w:p>
        </w:tc>
        <w:tc>
          <w:tcPr>
            <w:tcW w:w="606" w:type="pct"/>
            <w:vAlign w:val="center"/>
          </w:tcPr>
          <w:p w14:paraId="6E6D5CCF">
            <w:pPr>
              <w:jc w:val="center"/>
              <w:rPr>
                <w:rFonts w:hint="eastAsia" w:ascii="宋体" w:hAnsi="宋体"/>
                <w:bCs/>
                <w:sz w:val="18"/>
                <w:szCs w:val="18"/>
              </w:rPr>
            </w:pPr>
          </w:p>
        </w:tc>
      </w:tr>
      <w:tr w14:paraId="20C5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15B8A427">
            <w:pPr>
              <w:jc w:val="center"/>
              <w:rPr>
                <w:rFonts w:hint="eastAsia" w:ascii="宋体" w:hAnsi="宋体"/>
                <w:bCs/>
                <w:sz w:val="18"/>
                <w:szCs w:val="18"/>
              </w:rPr>
            </w:pPr>
          </w:p>
        </w:tc>
        <w:tc>
          <w:tcPr>
            <w:tcW w:w="565" w:type="pct"/>
            <w:vAlign w:val="center"/>
          </w:tcPr>
          <w:p w14:paraId="677E3047">
            <w:pPr>
              <w:jc w:val="center"/>
              <w:rPr>
                <w:rFonts w:hint="eastAsia" w:ascii="宋体" w:hAnsi="宋体"/>
                <w:bCs/>
                <w:sz w:val="18"/>
                <w:szCs w:val="18"/>
              </w:rPr>
            </w:pPr>
            <w:r>
              <w:rPr>
                <w:rFonts w:hint="eastAsia" w:ascii="宋体" w:hAnsi="宋体"/>
                <w:bCs/>
                <w:sz w:val="18"/>
                <w:szCs w:val="18"/>
              </w:rPr>
              <w:t>外购电力</w:t>
            </w:r>
          </w:p>
        </w:tc>
        <w:tc>
          <w:tcPr>
            <w:tcW w:w="599" w:type="pct"/>
            <w:vAlign w:val="center"/>
          </w:tcPr>
          <w:p w14:paraId="6F0EF1E6">
            <w:pPr>
              <w:jc w:val="center"/>
              <w:rPr>
                <w:rFonts w:hint="eastAsia" w:ascii="宋体" w:hAnsi="宋体"/>
                <w:bCs/>
                <w:sz w:val="18"/>
                <w:szCs w:val="18"/>
              </w:rPr>
            </w:pPr>
          </w:p>
        </w:tc>
        <w:tc>
          <w:tcPr>
            <w:tcW w:w="638" w:type="pct"/>
            <w:vAlign w:val="center"/>
          </w:tcPr>
          <w:p w14:paraId="2B630A27">
            <w:pPr>
              <w:jc w:val="center"/>
              <w:rPr>
                <w:rFonts w:hint="eastAsia" w:ascii="宋体" w:hAnsi="宋体"/>
                <w:bCs/>
                <w:sz w:val="18"/>
                <w:szCs w:val="18"/>
              </w:rPr>
            </w:pPr>
          </w:p>
        </w:tc>
        <w:tc>
          <w:tcPr>
            <w:tcW w:w="688" w:type="pct"/>
            <w:vAlign w:val="center"/>
          </w:tcPr>
          <w:p w14:paraId="11894EEA">
            <w:pPr>
              <w:jc w:val="center"/>
              <w:rPr>
                <w:rFonts w:hint="eastAsia" w:ascii="宋体" w:hAnsi="宋体"/>
                <w:bCs/>
                <w:sz w:val="18"/>
                <w:szCs w:val="18"/>
              </w:rPr>
            </w:pPr>
          </w:p>
        </w:tc>
        <w:tc>
          <w:tcPr>
            <w:tcW w:w="636" w:type="pct"/>
            <w:vAlign w:val="center"/>
          </w:tcPr>
          <w:p w14:paraId="5BA52B31">
            <w:pPr>
              <w:jc w:val="center"/>
              <w:rPr>
                <w:rFonts w:hint="eastAsia" w:ascii="宋体" w:hAnsi="宋体"/>
                <w:bCs/>
                <w:sz w:val="18"/>
                <w:szCs w:val="18"/>
              </w:rPr>
            </w:pPr>
          </w:p>
        </w:tc>
        <w:tc>
          <w:tcPr>
            <w:tcW w:w="682" w:type="pct"/>
            <w:vAlign w:val="center"/>
          </w:tcPr>
          <w:p w14:paraId="6A76DBE0">
            <w:pPr>
              <w:jc w:val="center"/>
              <w:rPr>
                <w:rFonts w:hint="eastAsia" w:ascii="宋体" w:hAnsi="宋体"/>
                <w:bCs/>
                <w:sz w:val="18"/>
                <w:szCs w:val="18"/>
              </w:rPr>
            </w:pPr>
          </w:p>
        </w:tc>
        <w:tc>
          <w:tcPr>
            <w:tcW w:w="606" w:type="pct"/>
            <w:vAlign w:val="center"/>
          </w:tcPr>
          <w:p w14:paraId="6CDE21D9">
            <w:pPr>
              <w:jc w:val="center"/>
              <w:rPr>
                <w:rFonts w:hint="eastAsia" w:ascii="宋体" w:hAnsi="宋体"/>
                <w:bCs/>
                <w:sz w:val="18"/>
                <w:szCs w:val="18"/>
              </w:rPr>
            </w:pPr>
          </w:p>
        </w:tc>
      </w:tr>
      <w:tr w14:paraId="2CD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53626D4B">
            <w:pPr>
              <w:jc w:val="center"/>
              <w:rPr>
                <w:rFonts w:hint="eastAsia" w:ascii="宋体" w:hAnsi="宋体"/>
                <w:bCs/>
                <w:sz w:val="18"/>
                <w:szCs w:val="18"/>
              </w:rPr>
            </w:pPr>
          </w:p>
        </w:tc>
        <w:tc>
          <w:tcPr>
            <w:tcW w:w="565" w:type="pct"/>
            <w:vAlign w:val="center"/>
          </w:tcPr>
          <w:p w14:paraId="0207B1D0">
            <w:pPr>
              <w:jc w:val="center"/>
              <w:rPr>
                <w:rFonts w:hint="eastAsia" w:ascii="宋体" w:hAnsi="宋体"/>
                <w:bCs/>
                <w:sz w:val="18"/>
                <w:szCs w:val="18"/>
              </w:rPr>
            </w:pPr>
            <w:r>
              <w:rPr>
                <w:rFonts w:hint="eastAsia" w:ascii="宋体" w:hAnsi="宋体"/>
                <w:bCs/>
                <w:sz w:val="18"/>
                <w:szCs w:val="18"/>
              </w:rPr>
              <w:t>外购热力</w:t>
            </w:r>
          </w:p>
        </w:tc>
        <w:tc>
          <w:tcPr>
            <w:tcW w:w="599" w:type="pct"/>
            <w:vAlign w:val="center"/>
          </w:tcPr>
          <w:p w14:paraId="7C3D2AB0">
            <w:pPr>
              <w:jc w:val="center"/>
              <w:rPr>
                <w:rFonts w:hint="eastAsia" w:ascii="宋体" w:hAnsi="宋体"/>
                <w:bCs/>
                <w:sz w:val="18"/>
                <w:szCs w:val="18"/>
              </w:rPr>
            </w:pPr>
          </w:p>
        </w:tc>
        <w:tc>
          <w:tcPr>
            <w:tcW w:w="638" w:type="pct"/>
            <w:vAlign w:val="center"/>
          </w:tcPr>
          <w:p w14:paraId="519B8FA2">
            <w:pPr>
              <w:jc w:val="center"/>
              <w:rPr>
                <w:rFonts w:hint="eastAsia" w:ascii="宋体" w:hAnsi="宋体"/>
                <w:bCs/>
                <w:sz w:val="18"/>
                <w:szCs w:val="18"/>
              </w:rPr>
            </w:pPr>
          </w:p>
        </w:tc>
        <w:tc>
          <w:tcPr>
            <w:tcW w:w="688" w:type="pct"/>
            <w:vAlign w:val="center"/>
          </w:tcPr>
          <w:p w14:paraId="57E227C5">
            <w:pPr>
              <w:jc w:val="center"/>
              <w:rPr>
                <w:rFonts w:hint="eastAsia" w:ascii="宋体" w:hAnsi="宋体"/>
                <w:bCs/>
                <w:sz w:val="18"/>
                <w:szCs w:val="18"/>
              </w:rPr>
            </w:pPr>
          </w:p>
        </w:tc>
        <w:tc>
          <w:tcPr>
            <w:tcW w:w="636" w:type="pct"/>
            <w:vAlign w:val="center"/>
          </w:tcPr>
          <w:p w14:paraId="1A1C9C51">
            <w:pPr>
              <w:jc w:val="center"/>
              <w:rPr>
                <w:rFonts w:hint="eastAsia" w:ascii="宋体" w:hAnsi="宋体"/>
                <w:bCs/>
                <w:sz w:val="18"/>
                <w:szCs w:val="18"/>
              </w:rPr>
            </w:pPr>
          </w:p>
        </w:tc>
        <w:tc>
          <w:tcPr>
            <w:tcW w:w="682" w:type="pct"/>
            <w:vAlign w:val="center"/>
          </w:tcPr>
          <w:p w14:paraId="56A58A8B">
            <w:pPr>
              <w:jc w:val="center"/>
              <w:rPr>
                <w:rFonts w:hint="eastAsia" w:ascii="宋体" w:hAnsi="宋体"/>
                <w:bCs/>
                <w:sz w:val="18"/>
                <w:szCs w:val="18"/>
              </w:rPr>
            </w:pPr>
          </w:p>
        </w:tc>
        <w:tc>
          <w:tcPr>
            <w:tcW w:w="606" w:type="pct"/>
            <w:vAlign w:val="center"/>
          </w:tcPr>
          <w:p w14:paraId="27C0DC66">
            <w:pPr>
              <w:jc w:val="center"/>
              <w:rPr>
                <w:rFonts w:hint="eastAsia" w:ascii="宋体" w:hAnsi="宋体"/>
                <w:bCs/>
                <w:sz w:val="18"/>
                <w:szCs w:val="18"/>
              </w:rPr>
            </w:pPr>
          </w:p>
        </w:tc>
      </w:tr>
      <w:tr w14:paraId="04D5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5E7A36CB">
            <w:pPr>
              <w:jc w:val="center"/>
              <w:rPr>
                <w:rFonts w:hint="eastAsia" w:ascii="宋体" w:hAnsi="宋体"/>
                <w:bCs/>
                <w:sz w:val="18"/>
                <w:szCs w:val="18"/>
              </w:rPr>
            </w:pPr>
          </w:p>
        </w:tc>
        <w:tc>
          <w:tcPr>
            <w:tcW w:w="565" w:type="pct"/>
            <w:vAlign w:val="center"/>
          </w:tcPr>
          <w:p w14:paraId="1194EDEE">
            <w:pPr>
              <w:jc w:val="center"/>
              <w:rPr>
                <w:rFonts w:hint="eastAsia" w:ascii="宋体" w:hAnsi="宋体"/>
                <w:bCs/>
                <w:sz w:val="18"/>
                <w:szCs w:val="18"/>
              </w:rPr>
            </w:pPr>
            <w:r>
              <w:rPr>
                <w:rFonts w:hint="eastAsia" w:ascii="宋体" w:hAnsi="宋体"/>
                <w:bCs/>
                <w:sz w:val="18"/>
                <w:szCs w:val="18"/>
              </w:rPr>
              <w:t>外购冷</w:t>
            </w:r>
          </w:p>
        </w:tc>
        <w:tc>
          <w:tcPr>
            <w:tcW w:w="599" w:type="pct"/>
            <w:vAlign w:val="center"/>
          </w:tcPr>
          <w:p w14:paraId="19787152">
            <w:pPr>
              <w:jc w:val="center"/>
              <w:rPr>
                <w:rFonts w:hint="eastAsia" w:ascii="宋体" w:hAnsi="宋体"/>
                <w:bCs/>
                <w:sz w:val="18"/>
                <w:szCs w:val="18"/>
              </w:rPr>
            </w:pPr>
          </w:p>
        </w:tc>
        <w:tc>
          <w:tcPr>
            <w:tcW w:w="638" w:type="pct"/>
            <w:vAlign w:val="center"/>
          </w:tcPr>
          <w:p w14:paraId="3CA0108F">
            <w:pPr>
              <w:jc w:val="center"/>
              <w:rPr>
                <w:rFonts w:hint="eastAsia" w:ascii="宋体" w:hAnsi="宋体"/>
                <w:bCs/>
                <w:sz w:val="18"/>
                <w:szCs w:val="18"/>
              </w:rPr>
            </w:pPr>
          </w:p>
        </w:tc>
        <w:tc>
          <w:tcPr>
            <w:tcW w:w="688" w:type="pct"/>
            <w:vAlign w:val="center"/>
          </w:tcPr>
          <w:p w14:paraId="63A81982">
            <w:pPr>
              <w:jc w:val="center"/>
              <w:rPr>
                <w:rFonts w:hint="eastAsia" w:ascii="宋体" w:hAnsi="宋体"/>
                <w:bCs/>
                <w:sz w:val="18"/>
                <w:szCs w:val="18"/>
              </w:rPr>
            </w:pPr>
          </w:p>
        </w:tc>
        <w:tc>
          <w:tcPr>
            <w:tcW w:w="636" w:type="pct"/>
            <w:vAlign w:val="center"/>
          </w:tcPr>
          <w:p w14:paraId="42E78F15">
            <w:pPr>
              <w:jc w:val="center"/>
              <w:rPr>
                <w:rFonts w:hint="eastAsia" w:ascii="宋体" w:hAnsi="宋体"/>
                <w:bCs/>
                <w:sz w:val="18"/>
                <w:szCs w:val="18"/>
              </w:rPr>
            </w:pPr>
          </w:p>
        </w:tc>
        <w:tc>
          <w:tcPr>
            <w:tcW w:w="682" w:type="pct"/>
            <w:vAlign w:val="center"/>
          </w:tcPr>
          <w:p w14:paraId="4868DFF6">
            <w:pPr>
              <w:jc w:val="center"/>
              <w:rPr>
                <w:rFonts w:hint="eastAsia" w:ascii="宋体" w:hAnsi="宋体"/>
                <w:bCs/>
                <w:sz w:val="18"/>
                <w:szCs w:val="18"/>
              </w:rPr>
            </w:pPr>
          </w:p>
        </w:tc>
        <w:tc>
          <w:tcPr>
            <w:tcW w:w="606" w:type="pct"/>
            <w:vAlign w:val="center"/>
          </w:tcPr>
          <w:p w14:paraId="7A64B735">
            <w:pPr>
              <w:jc w:val="center"/>
              <w:rPr>
                <w:rFonts w:hint="eastAsia" w:ascii="宋体" w:hAnsi="宋体"/>
                <w:bCs/>
                <w:sz w:val="18"/>
                <w:szCs w:val="18"/>
              </w:rPr>
            </w:pPr>
          </w:p>
        </w:tc>
      </w:tr>
      <w:tr w14:paraId="2FDF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07EE5604">
            <w:pPr>
              <w:jc w:val="center"/>
              <w:rPr>
                <w:rFonts w:hint="eastAsia" w:ascii="宋体" w:hAnsi="宋体"/>
                <w:bCs/>
                <w:sz w:val="18"/>
                <w:szCs w:val="18"/>
              </w:rPr>
            </w:pPr>
          </w:p>
        </w:tc>
        <w:tc>
          <w:tcPr>
            <w:tcW w:w="565" w:type="pct"/>
            <w:vAlign w:val="center"/>
          </w:tcPr>
          <w:p w14:paraId="5D667E44">
            <w:pPr>
              <w:jc w:val="center"/>
              <w:rPr>
                <w:rFonts w:hint="eastAsia" w:ascii="宋体" w:hAnsi="宋体"/>
                <w:bCs/>
                <w:sz w:val="18"/>
                <w:szCs w:val="18"/>
              </w:rPr>
            </w:pPr>
            <w:r>
              <w:rPr>
                <w:rFonts w:hint="eastAsia" w:ascii="宋体" w:hAnsi="宋体"/>
                <w:bCs/>
                <w:sz w:val="18"/>
                <w:szCs w:val="18"/>
              </w:rPr>
              <w:t>小计</w:t>
            </w:r>
          </w:p>
        </w:tc>
        <w:tc>
          <w:tcPr>
            <w:tcW w:w="599" w:type="pct"/>
            <w:vAlign w:val="center"/>
          </w:tcPr>
          <w:p w14:paraId="4006D3FD">
            <w:pPr>
              <w:jc w:val="center"/>
              <w:rPr>
                <w:rFonts w:hint="eastAsia" w:ascii="宋体" w:hAnsi="宋体"/>
                <w:bCs/>
                <w:sz w:val="18"/>
                <w:szCs w:val="18"/>
              </w:rPr>
            </w:pPr>
          </w:p>
        </w:tc>
        <w:tc>
          <w:tcPr>
            <w:tcW w:w="638" w:type="pct"/>
            <w:vAlign w:val="center"/>
          </w:tcPr>
          <w:p w14:paraId="60FF7038">
            <w:pPr>
              <w:jc w:val="center"/>
              <w:rPr>
                <w:rFonts w:hint="eastAsia" w:ascii="宋体" w:hAnsi="宋体"/>
                <w:bCs/>
                <w:sz w:val="18"/>
                <w:szCs w:val="18"/>
              </w:rPr>
            </w:pPr>
          </w:p>
        </w:tc>
        <w:tc>
          <w:tcPr>
            <w:tcW w:w="688" w:type="pct"/>
            <w:vAlign w:val="center"/>
          </w:tcPr>
          <w:p w14:paraId="4280EFFB">
            <w:pPr>
              <w:jc w:val="center"/>
              <w:rPr>
                <w:rFonts w:hint="eastAsia" w:ascii="宋体" w:hAnsi="宋体"/>
                <w:bCs/>
                <w:sz w:val="18"/>
                <w:szCs w:val="18"/>
              </w:rPr>
            </w:pPr>
          </w:p>
        </w:tc>
        <w:tc>
          <w:tcPr>
            <w:tcW w:w="636" w:type="pct"/>
            <w:vAlign w:val="center"/>
          </w:tcPr>
          <w:p w14:paraId="67834FA4">
            <w:pPr>
              <w:jc w:val="center"/>
              <w:rPr>
                <w:rFonts w:hint="eastAsia" w:ascii="宋体" w:hAnsi="宋体"/>
                <w:bCs/>
                <w:sz w:val="18"/>
                <w:szCs w:val="18"/>
              </w:rPr>
            </w:pPr>
          </w:p>
        </w:tc>
        <w:tc>
          <w:tcPr>
            <w:tcW w:w="682" w:type="pct"/>
            <w:vAlign w:val="center"/>
          </w:tcPr>
          <w:p w14:paraId="33933027">
            <w:pPr>
              <w:jc w:val="center"/>
              <w:rPr>
                <w:rFonts w:hint="eastAsia" w:ascii="宋体" w:hAnsi="宋体"/>
                <w:bCs/>
                <w:sz w:val="18"/>
                <w:szCs w:val="18"/>
              </w:rPr>
            </w:pPr>
          </w:p>
        </w:tc>
        <w:tc>
          <w:tcPr>
            <w:tcW w:w="606" w:type="pct"/>
            <w:vAlign w:val="center"/>
          </w:tcPr>
          <w:p w14:paraId="30AB1F63">
            <w:pPr>
              <w:jc w:val="center"/>
              <w:rPr>
                <w:rFonts w:hint="eastAsia" w:ascii="宋体" w:hAnsi="宋体"/>
                <w:bCs/>
                <w:sz w:val="18"/>
                <w:szCs w:val="18"/>
              </w:rPr>
            </w:pPr>
          </w:p>
        </w:tc>
      </w:tr>
      <w:tr w14:paraId="0746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restart"/>
            <w:vAlign w:val="center"/>
          </w:tcPr>
          <w:p w14:paraId="3A2B4046">
            <w:pPr>
              <w:jc w:val="center"/>
              <w:rPr>
                <w:rFonts w:hint="eastAsia" w:ascii="宋体" w:hAnsi="宋体"/>
                <w:bCs/>
                <w:sz w:val="18"/>
                <w:szCs w:val="18"/>
              </w:rPr>
            </w:pPr>
            <w:r>
              <w:rPr>
                <w:rFonts w:hint="eastAsia" w:ascii="宋体" w:hAnsi="宋体"/>
                <w:bCs/>
                <w:sz w:val="18"/>
                <w:szCs w:val="18"/>
              </w:rPr>
              <w:t>边界外</w:t>
            </w:r>
          </w:p>
        </w:tc>
        <w:tc>
          <w:tcPr>
            <w:tcW w:w="565" w:type="pct"/>
            <w:vAlign w:val="center"/>
          </w:tcPr>
          <w:p w14:paraId="284D7E8B">
            <w:pPr>
              <w:jc w:val="center"/>
              <w:rPr>
                <w:rFonts w:hint="eastAsia" w:ascii="宋体" w:hAnsi="宋体"/>
                <w:bCs/>
                <w:sz w:val="18"/>
                <w:szCs w:val="18"/>
              </w:rPr>
            </w:pPr>
            <w:r>
              <w:rPr>
                <w:rFonts w:hint="eastAsia" w:ascii="宋体" w:hAnsi="宋体"/>
                <w:bCs/>
                <w:sz w:val="18"/>
                <w:szCs w:val="18"/>
              </w:rPr>
              <w:t>化石燃料燃烧</w:t>
            </w:r>
          </w:p>
        </w:tc>
        <w:tc>
          <w:tcPr>
            <w:tcW w:w="599" w:type="pct"/>
            <w:vAlign w:val="center"/>
          </w:tcPr>
          <w:p w14:paraId="3FFC6E6B">
            <w:pPr>
              <w:jc w:val="center"/>
              <w:rPr>
                <w:rFonts w:hint="eastAsia" w:ascii="宋体" w:hAnsi="宋体"/>
                <w:bCs/>
                <w:sz w:val="18"/>
                <w:szCs w:val="18"/>
              </w:rPr>
            </w:pPr>
          </w:p>
        </w:tc>
        <w:tc>
          <w:tcPr>
            <w:tcW w:w="638" w:type="pct"/>
            <w:vAlign w:val="center"/>
          </w:tcPr>
          <w:p w14:paraId="5224C321">
            <w:pPr>
              <w:jc w:val="center"/>
              <w:rPr>
                <w:rFonts w:hint="eastAsia" w:ascii="宋体" w:hAnsi="宋体"/>
                <w:bCs/>
                <w:sz w:val="18"/>
                <w:szCs w:val="18"/>
              </w:rPr>
            </w:pPr>
          </w:p>
        </w:tc>
        <w:tc>
          <w:tcPr>
            <w:tcW w:w="688" w:type="pct"/>
            <w:vAlign w:val="center"/>
          </w:tcPr>
          <w:p w14:paraId="675EB508">
            <w:pPr>
              <w:jc w:val="center"/>
              <w:rPr>
                <w:rFonts w:hint="eastAsia" w:ascii="宋体" w:hAnsi="宋体"/>
                <w:bCs/>
                <w:sz w:val="18"/>
                <w:szCs w:val="18"/>
              </w:rPr>
            </w:pPr>
          </w:p>
        </w:tc>
        <w:tc>
          <w:tcPr>
            <w:tcW w:w="636" w:type="pct"/>
            <w:vAlign w:val="center"/>
          </w:tcPr>
          <w:p w14:paraId="3753F143">
            <w:pPr>
              <w:jc w:val="center"/>
              <w:rPr>
                <w:rFonts w:hint="eastAsia" w:ascii="宋体" w:hAnsi="宋体"/>
                <w:bCs/>
                <w:sz w:val="18"/>
                <w:szCs w:val="18"/>
              </w:rPr>
            </w:pPr>
          </w:p>
        </w:tc>
        <w:tc>
          <w:tcPr>
            <w:tcW w:w="682" w:type="pct"/>
            <w:vAlign w:val="center"/>
          </w:tcPr>
          <w:p w14:paraId="2A5B6CC2">
            <w:pPr>
              <w:jc w:val="center"/>
              <w:rPr>
                <w:rFonts w:hint="eastAsia" w:ascii="宋体" w:hAnsi="宋体"/>
                <w:bCs/>
                <w:sz w:val="18"/>
                <w:szCs w:val="18"/>
              </w:rPr>
            </w:pPr>
          </w:p>
        </w:tc>
        <w:tc>
          <w:tcPr>
            <w:tcW w:w="606" w:type="pct"/>
            <w:vAlign w:val="center"/>
          </w:tcPr>
          <w:p w14:paraId="10682B04">
            <w:pPr>
              <w:jc w:val="center"/>
              <w:rPr>
                <w:rFonts w:hint="eastAsia" w:ascii="宋体" w:hAnsi="宋体"/>
                <w:bCs/>
                <w:sz w:val="18"/>
                <w:szCs w:val="18"/>
              </w:rPr>
            </w:pPr>
          </w:p>
        </w:tc>
      </w:tr>
      <w:tr w14:paraId="4FF1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48B5E589">
            <w:pPr>
              <w:jc w:val="center"/>
              <w:rPr>
                <w:rFonts w:hint="eastAsia" w:ascii="宋体" w:hAnsi="宋体"/>
                <w:bCs/>
                <w:sz w:val="18"/>
                <w:szCs w:val="18"/>
              </w:rPr>
            </w:pPr>
          </w:p>
        </w:tc>
        <w:tc>
          <w:tcPr>
            <w:tcW w:w="565" w:type="pct"/>
            <w:vAlign w:val="center"/>
          </w:tcPr>
          <w:p w14:paraId="0533947C">
            <w:pPr>
              <w:jc w:val="center"/>
              <w:rPr>
                <w:rFonts w:hint="eastAsia" w:ascii="宋体" w:hAnsi="宋体"/>
                <w:bCs/>
                <w:sz w:val="18"/>
                <w:szCs w:val="18"/>
              </w:rPr>
            </w:pPr>
            <w:r>
              <w:rPr>
                <w:rFonts w:hint="eastAsia" w:ascii="宋体" w:hAnsi="宋体"/>
                <w:bCs/>
                <w:sz w:val="18"/>
                <w:szCs w:val="18"/>
              </w:rPr>
              <w:t>外购电力</w:t>
            </w:r>
          </w:p>
        </w:tc>
        <w:tc>
          <w:tcPr>
            <w:tcW w:w="599" w:type="pct"/>
            <w:vAlign w:val="center"/>
          </w:tcPr>
          <w:p w14:paraId="26D4191D">
            <w:pPr>
              <w:jc w:val="center"/>
              <w:rPr>
                <w:rFonts w:hint="eastAsia" w:ascii="宋体" w:hAnsi="宋体"/>
                <w:bCs/>
                <w:sz w:val="18"/>
                <w:szCs w:val="18"/>
              </w:rPr>
            </w:pPr>
          </w:p>
        </w:tc>
        <w:tc>
          <w:tcPr>
            <w:tcW w:w="638" w:type="pct"/>
            <w:vAlign w:val="center"/>
          </w:tcPr>
          <w:p w14:paraId="31D42CA0">
            <w:pPr>
              <w:jc w:val="center"/>
              <w:rPr>
                <w:rFonts w:hint="eastAsia" w:ascii="宋体" w:hAnsi="宋体"/>
                <w:bCs/>
                <w:sz w:val="18"/>
                <w:szCs w:val="18"/>
              </w:rPr>
            </w:pPr>
          </w:p>
        </w:tc>
        <w:tc>
          <w:tcPr>
            <w:tcW w:w="688" w:type="pct"/>
            <w:vAlign w:val="center"/>
          </w:tcPr>
          <w:p w14:paraId="33C0CDB8">
            <w:pPr>
              <w:jc w:val="center"/>
              <w:rPr>
                <w:rFonts w:hint="eastAsia" w:ascii="宋体" w:hAnsi="宋体"/>
                <w:bCs/>
                <w:sz w:val="18"/>
                <w:szCs w:val="18"/>
              </w:rPr>
            </w:pPr>
          </w:p>
        </w:tc>
        <w:tc>
          <w:tcPr>
            <w:tcW w:w="636" w:type="pct"/>
            <w:vAlign w:val="center"/>
          </w:tcPr>
          <w:p w14:paraId="06A0CC49">
            <w:pPr>
              <w:jc w:val="center"/>
              <w:rPr>
                <w:rFonts w:hint="eastAsia" w:ascii="宋体" w:hAnsi="宋体"/>
                <w:bCs/>
                <w:sz w:val="18"/>
                <w:szCs w:val="18"/>
              </w:rPr>
            </w:pPr>
          </w:p>
        </w:tc>
        <w:tc>
          <w:tcPr>
            <w:tcW w:w="682" w:type="pct"/>
            <w:vAlign w:val="center"/>
          </w:tcPr>
          <w:p w14:paraId="61C9C816">
            <w:pPr>
              <w:jc w:val="center"/>
              <w:rPr>
                <w:rFonts w:hint="eastAsia" w:ascii="宋体" w:hAnsi="宋体"/>
                <w:bCs/>
                <w:sz w:val="18"/>
                <w:szCs w:val="18"/>
              </w:rPr>
            </w:pPr>
          </w:p>
        </w:tc>
        <w:tc>
          <w:tcPr>
            <w:tcW w:w="606" w:type="pct"/>
            <w:vAlign w:val="center"/>
          </w:tcPr>
          <w:p w14:paraId="150DDD58">
            <w:pPr>
              <w:jc w:val="center"/>
              <w:rPr>
                <w:rFonts w:hint="eastAsia" w:ascii="宋体" w:hAnsi="宋体"/>
                <w:bCs/>
                <w:sz w:val="18"/>
                <w:szCs w:val="18"/>
              </w:rPr>
            </w:pPr>
          </w:p>
        </w:tc>
      </w:tr>
      <w:tr w14:paraId="40BF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747C097A">
            <w:pPr>
              <w:jc w:val="center"/>
              <w:rPr>
                <w:rFonts w:hint="eastAsia" w:ascii="宋体" w:hAnsi="宋体"/>
                <w:bCs/>
                <w:sz w:val="18"/>
                <w:szCs w:val="18"/>
              </w:rPr>
            </w:pPr>
          </w:p>
        </w:tc>
        <w:tc>
          <w:tcPr>
            <w:tcW w:w="565" w:type="pct"/>
            <w:vAlign w:val="center"/>
          </w:tcPr>
          <w:p w14:paraId="558482BB">
            <w:pPr>
              <w:jc w:val="center"/>
              <w:rPr>
                <w:rFonts w:hint="eastAsia" w:ascii="宋体" w:hAnsi="宋体"/>
                <w:bCs/>
                <w:sz w:val="18"/>
                <w:szCs w:val="18"/>
              </w:rPr>
            </w:pPr>
            <w:r>
              <w:rPr>
                <w:rFonts w:hint="eastAsia" w:ascii="宋体" w:hAnsi="宋体"/>
                <w:bCs/>
                <w:sz w:val="18"/>
                <w:szCs w:val="18"/>
              </w:rPr>
              <w:t>外购热力</w:t>
            </w:r>
          </w:p>
        </w:tc>
        <w:tc>
          <w:tcPr>
            <w:tcW w:w="599" w:type="pct"/>
            <w:vAlign w:val="center"/>
          </w:tcPr>
          <w:p w14:paraId="5798320C">
            <w:pPr>
              <w:jc w:val="center"/>
              <w:rPr>
                <w:rFonts w:hint="eastAsia" w:ascii="宋体" w:hAnsi="宋体"/>
                <w:bCs/>
                <w:sz w:val="18"/>
                <w:szCs w:val="18"/>
              </w:rPr>
            </w:pPr>
          </w:p>
        </w:tc>
        <w:tc>
          <w:tcPr>
            <w:tcW w:w="638" w:type="pct"/>
            <w:vAlign w:val="center"/>
          </w:tcPr>
          <w:p w14:paraId="04C4E8B4">
            <w:pPr>
              <w:jc w:val="center"/>
              <w:rPr>
                <w:rFonts w:hint="eastAsia" w:ascii="宋体" w:hAnsi="宋体"/>
                <w:bCs/>
                <w:sz w:val="18"/>
                <w:szCs w:val="18"/>
              </w:rPr>
            </w:pPr>
          </w:p>
        </w:tc>
        <w:tc>
          <w:tcPr>
            <w:tcW w:w="688" w:type="pct"/>
            <w:vAlign w:val="center"/>
          </w:tcPr>
          <w:p w14:paraId="111FFBEA">
            <w:pPr>
              <w:jc w:val="center"/>
              <w:rPr>
                <w:rFonts w:hint="eastAsia" w:ascii="宋体" w:hAnsi="宋体"/>
                <w:bCs/>
                <w:sz w:val="18"/>
                <w:szCs w:val="18"/>
              </w:rPr>
            </w:pPr>
          </w:p>
        </w:tc>
        <w:tc>
          <w:tcPr>
            <w:tcW w:w="636" w:type="pct"/>
            <w:vAlign w:val="center"/>
          </w:tcPr>
          <w:p w14:paraId="130FEE2B">
            <w:pPr>
              <w:jc w:val="center"/>
              <w:rPr>
                <w:rFonts w:hint="eastAsia" w:ascii="宋体" w:hAnsi="宋体"/>
                <w:bCs/>
                <w:sz w:val="18"/>
                <w:szCs w:val="18"/>
              </w:rPr>
            </w:pPr>
          </w:p>
        </w:tc>
        <w:tc>
          <w:tcPr>
            <w:tcW w:w="682" w:type="pct"/>
            <w:vAlign w:val="center"/>
          </w:tcPr>
          <w:p w14:paraId="653096E6">
            <w:pPr>
              <w:jc w:val="center"/>
              <w:rPr>
                <w:rFonts w:hint="eastAsia" w:ascii="宋体" w:hAnsi="宋体"/>
                <w:bCs/>
                <w:sz w:val="18"/>
                <w:szCs w:val="18"/>
              </w:rPr>
            </w:pPr>
          </w:p>
        </w:tc>
        <w:tc>
          <w:tcPr>
            <w:tcW w:w="606" w:type="pct"/>
            <w:vAlign w:val="center"/>
          </w:tcPr>
          <w:p w14:paraId="1419E700">
            <w:pPr>
              <w:jc w:val="center"/>
              <w:rPr>
                <w:rFonts w:hint="eastAsia" w:ascii="宋体" w:hAnsi="宋体"/>
                <w:bCs/>
                <w:sz w:val="18"/>
                <w:szCs w:val="18"/>
              </w:rPr>
            </w:pPr>
          </w:p>
        </w:tc>
      </w:tr>
      <w:tr w14:paraId="2E3C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12353FBD">
            <w:pPr>
              <w:jc w:val="center"/>
              <w:rPr>
                <w:rFonts w:hint="eastAsia" w:ascii="宋体" w:hAnsi="宋体"/>
                <w:bCs/>
                <w:sz w:val="18"/>
                <w:szCs w:val="18"/>
              </w:rPr>
            </w:pPr>
          </w:p>
        </w:tc>
        <w:tc>
          <w:tcPr>
            <w:tcW w:w="565" w:type="pct"/>
            <w:vAlign w:val="center"/>
          </w:tcPr>
          <w:p w14:paraId="1FDAE072">
            <w:pPr>
              <w:jc w:val="center"/>
              <w:rPr>
                <w:rFonts w:hint="eastAsia" w:ascii="宋体" w:hAnsi="宋体"/>
                <w:bCs/>
                <w:sz w:val="18"/>
                <w:szCs w:val="18"/>
              </w:rPr>
            </w:pPr>
            <w:r>
              <w:rPr>
                <w:rFonts w:hint="eastAsia" w:ascii="宋体" w:hAnsi="宋体"/>
                <w:bCs/>
                <w:sz w:val="18"/>
                <w:szCs w:val="18"/>
              </w:rPr>
              <w:t>外购冷</w:t>
            </w:r>
          </w:p>
        </w:tc>
        <w:tc>
          <w:tcPr>
            <w:tcW w:w="599" w:type="pct"/>
            <w:vAlign w:val="center"/>
          </w:tcPr>
          <w:p w14:paraId="2AE14464">
            <w:pPr>
              <w:jc w:val="center"/>
              <w:rPr>
                <w:rFonts w:hint="eastAsia" w:ascii="宋体" w:hAnsi="宋体"/>
                <w:bCs/>
                <w:sz w:val="18"/>
                <w:szCs w:val="18"/>
              </w:rPr>
            </w:pPr>
          </w:p>
        </w:tc>
        <w:tc>
          <w:tcPr>
            <w:tcW w:w="638" w:type="pct"/>
            <w:vAlign w:val="center"/>
          </w:tcPr>
          <w:p w14:paraId="1F09750A">
            <w:pPr>
              <w:jc w:val="center"/>
              <w:rPr>
                <w:rFonts w:hint="eastAsia" w:ascii="宋体" w:hAnsi="宋体"/>
                <w:bCs/>
                <w:sz w:val="18"/>
                <w:szCs w:val="18"/>
              </w:rPr>
            </w:pPr>
          </w:p>
        </w:tc>
        <w:tc>
          <w:tcPr>
            <w:tcW w:w="688" w:type="pct"/>
            <w:vAlign w:val="center"/>
          </w:tcPr>
          <w:p w14:paraId="48DBC9C3">
            <w:pPr>
              <w:jc w:val="center"/>
              <w:rPr>
                <w:rFonts w:hint="eastAsia" w:ascii="宋体" w:hAnsi="宋体"/>
                <w:bCs/>
                <w:sz w:val="18"/>
                <w:szCs w:val="18"/>
              </w:rPr>
            </w:pPr>
          </w:p>
        </w:tc>
        <w:tc>
          <w:tcPr>
            <w:tcW w:w="636" w:type="pct"/>
            <w:vAlign w:val="center"/>
          </w:tcPr>
          <w:p w14:paraId="32D82278">
            <w:pPr>
              <w:jc w:val="center"/>
              <w:rPr>
                <w:rFonts w:hint="eastAsia" w:ascii="宋体" w:hAnsi="宋体"/>
                <w:bCs/>
                <w:sz w:val="18"/>
                <w:szCs w:val="18"/>
              </w:rPr>
            </w:pPr>
          </w:p>
        </w:tc>
        <w:tc>
          <w:tcPr>
            <w:tcW w:w="682" w:type="pct"/>
            <w:vAlign w:val="center"/>
          </w:tcPr>
          <w:p w14:paraId="28AF2D43">
            <w:pPr>
              <w:jc w:val="center"/>
              <w:rPr>
                <w:rFonts w:hint="eastAsia" w:ascii="宋体" w:hAnsi="宋体"/>
                <w:bCs/>
                <w:sz w:val="18"/>
                <w:szCs w:val="18"/>
              </w:rPr>
            </w:pPr>
          </w:p>
        </w:tc>
        <w:tc>
          <w:tcPr>
            <w:tcW w:w="606" w:type="pct"/>
            <w:vAlign w:val="center"/>
          </w:tcPr>
          <w:p w14:paraId="63682ABF">
            <w:pPr>
              <w:jc w:val="center"/>
              <w:rPr>
                <w:rFonts w:hint="eastAsia" w:ascii="宋体" w:hAnsi="宋体"/>
                <w:bCs/>
                <w:sz w:val="18"/>
                <w:szCs w:val="18"/>
              </w:rPr>
            </w:pPr>
          </w:p>
        </w:tc>
      </w:tr>
      <w:tr w14:paraId="1499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Merge w:val="continue"/>
            <w:vAlign w:val="center"/>
          </w:tcPr>
          <w:p w14:paraId="6B7FCAE3">
            <w:pPr>
              <w:jc w:val="center"/>
              <w:rPr>
                <w:rFonts w:hint="eastAsia" w:ascii="宋体" w:hAnsi="宋体"/>
                <w:bCs/>
                <w:sz w:val="18"/>
                <w:szCs w:val="18"/>
              </w:rPr>
            </w:pPr>
          </w:p>
        </w:tc>
        <w:tc>
          <w:tcPr>
            <w:tcW w:w="565" w:type="pct"/>
            <w:vAlign w:val="center"/>
          </w:tcPr>
          <w:p w14:paraId="20974B9F">
            <w:pPr>
              <w:jc w:val="center"/>
              <w:rPr>
                <w:rFonts w:hint="eastAsia" w:ascii="宋体" w:hAnsi="宋体"/>
                <w:bCs/>
                <w:sz w:val="18"/>
                <w:szCs w:val="18"/>
              </w:rPr>
            </w:pPr>
            <w:r>
              <w:rPr>
                <w:rFonts w:hint="eastAsia" w:ascii="宋体" w:hAnsi="宋体"/>
                <w:bCs/>
                <w:sz w:val="18"/>
                <w:szCs w:val="18"/>
              </w:rPr>
              <w:t>小计</w:t>
            </w:r>
          </w:p>
        </w:tc>
        <w:tc>
          <w:tcPr>
            <w:tcW w:w="599" w:type="pct"/>
            <w:vAlign w:val="center"/>
          </w:tcPr>
          <w:p w14:paraId="673CCEA1">
            <w:pPr>
              <w:jc w:val="center"/>
              <w:rPr>
                <w:rFonts w:hint="eastAsia" w:ascii="宋体" w:hAnsi="宋体"/>
                <w:bCs/>
                <w:sz w:val="18"/>
                <w:szCs w:val="18"/>
              </w:rPr>
            </w:pPr>
          </w:p>
        </w:tc>
        <w:tc>
          <w:tcPr>
            <w:tcW w:w="638" w:type="pct"/>
            <w:vAlign w:val="center"/>
          </w:tcPr>
          <w:p w14:paraId="22CFD559">
            <w:pPr>
              <w:jc w:val="center"/>
              <w:rPr>
                <w:rFonts w:hint="eastAsia" w:ascii="宋体" w:hAnsi="宋体"/>
                <w:bCs/>
                <w:sz w:val="18"/>
                <w:szCs w:val="18"/>
              </w:rPr>
            </w:pPr>
          </w:p>
        </w:tc>
        <w:tc>
          <w:tcPr>
            <w:tcW w:w="688" w:type="pct"/>
            <w:vAlign w:val="center"/>
          </w:tcPr>
          <w:p w14:paraId="1A388F86">
            <w:pPr>
              <w:jc w:val="center"/>
              <w:rPr>
                <w:rFonts w:hint="eastAsia" w:ascii="宋体" w:hAnsi="宋体"/>
                <w:bCs/>
                <w:sz w:val="18"/>
                <w:szCs w:val="18"/>
              </w:rPr>
            </w:pPr>
          </w:p>
        </w:tc>
        <w:tc>
          <w:tcPr>
            <w:tcW w:w="636" w:type="pct"/>
            <w:vAlign w:val="center"/>
          </w:tcPr>
          <w:p w14:paraId="06E6D981">
            <w:pPr>
              <w:jc w:val="center"/>
              <w:rPr>
                <w:rFonts w:hint="eastAsia" w:ascii="宋体" w:hAnsi="宋体"/>
                <w:bCs/>
                <w:sz w:val="18"/>
                <w:szCs w:val="18"/>
              </w:rPr>
            </w:pPr>
          </w:p>
        </w:tc>
        <w:tc>
          <w:tcPr>
            <w:tcW w:w="682" w:type="pct"/>
            <w:vAlign w:val="center"/>
          </w:tcPr>
          <w:p w14:paraId="6132EAD3">
            <w:pPr>
              <w:jc w:val="center"/>
              <w:rPr>
                <w:rFonts w:hint="eastAsia" w:ascii="宋体" w:hAnsi="宋体"/>
                <w:bCs/>
                <w:sz w:val="18"/>
                <w:szCs w:val="18"/>
              </w:rPr>
            </w:pPr>
          </w:p>
        </w:tc>
        <w:tc>
          <w:tcPr>
            <w:tcW w:w="606" w:type="pct"/>
            <w:vAlign w:val="center"/>
          </w:tcPr>
          <w:p w14:paraId="79678CFF">
            <w:pPr>
              <w:jc w:val="center"/>
              <w:rPr>
                <w:rFonts w:hint="eastAsia" w:ascii="宋体" w:hAnsi="宋体"/>
                <w:bCs/>
                <w:sz w:val="18"/>
                <w:szCs w:val="18"/>
              </w:rPr>
            </w:pPr>
          </w:p>
        </w:tc>
      </w:tr>
      <w:tr w14:paraId="7A6B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vAlign w:val="center"/>
          </w:tcPr>
          <w:p w14:paraId="4D74EADF">
            <w:pPr>
              <w:jc w:val="center"/>
              <w:rPr>
                <w:rFonts w:hint="eastAsia" w:ascii="宋体" w:hAnsi="宋体"/>
                <w:bCs/>
                <w:sz w:val="18"/>
                <w:szCs w:val="18"/>
              </w:rPr>
            </w:pPr>
            <w:r>
              <w:rPr>
                <w:rFonts w:hint="eastAsia" w:ascii="宋体" w:hAnsi="宋体"/>
                <w:bCs/>
                <w:sz w:val="18"/>
                <w:szCs w:val="18"/>
              </w:rPr>
              <w:t>合计</w:t>
            </w:r>
          </w:p>
        </w:tc>
        <w:tc>
          <w:tcPr>
            <w:tcW w:w="599" w:type="pct"/>
            <w:vAlign w:val="center"/>
          </w:tcPr>
          <w:p w14:paraId="19635205">
            <w:pPr>
              <w:jc w:val="center"/>
              <w:rPr>
                <w:rFonts w:hint="eastAsia" w:ascii="宋体" w:hAnsi="宋体"/>
                <w:bCs/>
                <w:sz w:val="18"/>
                <w:szCs w:val="18"/>
              </w:rPr>
            </w:pPr>
          </w:p>
        </w:tc>
        <w:tc>
          <w:tcPr>
            <w:tcW w:w="638" w:type="pct"/>
            <w:vAlign w:val="center"/>
          </w:tcPr>
          <w:p w14:paraId="124E379A">
            <w:pPr>
              <w:jc w:val="center"/>
              <w:rPr>
                <w:rFonts w:hint="eastAsia" w:ascii="宋体" w:hAnsi="宋体"/>
                <w:bCs/>
                <w:sz w:val="18"/>
                <w:szCs w:val="18"/>
              </w:rPr>
            </w:pPr>
          </w:p>
        </w:tc>
        <w:tc>
          <w:tcPr>
            <w:tcW w:w="688" w:type="pct"/>
            <w:vAlign w:val="center"/>
          </w:tcPr>
          <w:p w14:paraId="5DB7C1BF">
            <w:pPr>
              <w:jc w:val="center"/>
              <w:rPr>
                <w:rFonts w:hint="eastAsia" w:ascii="宋体" w:hAnsi="宋体"/>
                <w:bCs/>
                <w:sz w:val="18"/>
                <w:szCs w:val="18"/>
              </w:rPr>
            </w:pPr>
          </w:p>
        </w:tc>
        <w:tc>
          <w:tcPr>
            <w:tcW w:w="636" w:type="pct"/>
            <w:vAlign w:val="center"/>
          </w:tcPr>
          <w:p w14:paraId="6D909C11">
            <w:pPr>
              <w:jc w:val="center"/>
              <w:rPr>
                <w:rFonts w:hint="eastAsia" w:ascii="宋体" w:hAnsi="宋体"/>
                <w:bCs/>
                <w:sz w:val="18"/>
                <w:szCs w:val="18"/>
              </w:rPr>
            </w:pPr>
          </w:p>
        </w:tc>
        <w:tc>
          <w:tcPr>
            <w:tcW w:w="682" w:type="pct"/>
            <w:vAlign w:val="center"/>
          </w:tcPr>
          <w:p w14:paraId="5FC036A7">
            <w:pPr>
              <w:jc w:val="center"/>
              <w:rPr>
                <w:rFonts w:hint="eastAsia" w:ascii="宋体" w:hAnsi="宋体"/>
                <w:bCs/>
                <w:sz w:val="18"/>
                <w:szCs w:val="18"/>
              </w:rPr>
            </w:pPr>
          </w:p>
        </w:tc>
        <w:tc>
          <w:tcPr>
            <w:tcW w:w="606" w:type="pct"/>
            <w:vAlign w:val="center"/>
          </w:tcPr>
          <w:p w14:paraId="6BFD95E2">
            <w:pPr>
              <w:jc w:val="center"/>
              <w:rPr>
                <w:rFonts w:hint="eastAsia" w:ascii="宋体" w:hAnsi="宋体"/>
                <w:bCs/>
                <w:sz w:val="18"/>
                <w:szCs w:val="18"/>
              </w:rPr>
            </w:pPr>
          </w:p>
        </w:tc>
      </w:tr>
      <w:tr w14:paraId="4ECC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vAlign w:val="center"/>
          </w:tcPr>
          <w:p w14:paraId="577F69FA">
            <w:pPr>
              <w:jc w:val="center"/>
              <w:rPr>
                <w:rFonts w:hint="eastAsia" w:ascii="宋体" w:hAnsi="宋体"/>
                <w:bCs/>
                <w:sz w:val="18"/>
                <w:szCs w:val="18"/>
              </w:rPr>
            </w:pPr>
            <w:r>
              <w:rPr>
                <w:rFonts w:hint="eastAsia" w:ascii="宋体" w:hAnsi="宋体"/>
                <w:bCs/>
                <w:sz w:val="18"/>
                <w:szCs w:val="18"/>
              </w:rPr>
              <w:t>扣减</w:t>
            </w:r>
          </w:p>
        </w:tc>
        <w:tc>
          <w:tcPr>
            <w:tcW w:w="599" w:type="pct"/>
            <w:vAlign w:val="center"/>
          </w:tcPr>
          <w:p w14:paraId="4E117549">
            <w:pPr>
              <w:jc w:val="center"/>
              <w:rPr>
                <w:rFonts w:hint="eastAsia" w:ascii="宋体" w:hAnsi="宋体"/>
                <w:bCs/>
                <w:sz w:val="18"/>
                <w:szCs w:val="18"/>
              </w:rPr>
            </w:pPr>
          </w:p>
        </w:tc>
        <w:tc>
          <w:tcPr>
            <w:tcW w:w="638" w:type="pct"/>
            <w:vAlign w:val="center"/>
          </w:tcPr>
          <w:p w14:paraId="0ECD46B7">
            <w:pPr>
              <w:jc w:val="center"/>
              <w:rPr>
                <w:rFonts w:hint="eastAsia" w:ascii="宋体" w:hAnsi="宋体"/>
                <w:bCs/>
                <w:sz w:val="18"/>
                <w:szCs w:val="18"/>
              </w:rPr>
            </w:pPr>
          </w:p>
        </w:tc>
        <w:tc>
          <w:tcPr>
            <w:tcW w:w="688" w:type="pct"/>
            <w:vAlign w:val="center"/>
          </w:tcPr>
          <w:p w14:paraId="741EA21C">
            <w:pPr>
              <w:jc w:val="center"/>
              <w:rPr>
                <w:rFonts w:hint="eastAsia" w:ascii="宋体" w:hAnsi="宋体"/>
                <w:bCs/>
                <w:sz w:val="18"/>
                <w:szCs w:val="18"/>
              </w:rPr>
            </w:pPr>
          </w:p>
        </w:tc>
        <w:tc>
          <w:tcPr>
            <w:tcW w:w="636" w:type="pct"/>
            <w:vAlign w:val="center"/>
          </w:tcPr>
          <w:p w14:paraId="563DFEE3">
            <w:pPr>
              <w:jc w:val="center"/>
              <w:rPr>
                <w:rFonts w:hint="eastAsia" w:ascii="宋体" w:hAnsi="宋体"/>
                <w:bCs/>
                <w:sz w:val="18"/>
                <w:szCs w:val="18"/>
              </w:rPr>
            </w:pPr>
          </w:p>
        </w:tc>
        <w:tc>
          <w:tcPr>
            <w:tcW w:w="682" w:type="pct"/>
            <w:vAlign w:val="center"/>
          </w:tcPr>
          <w:p w14:paraId="236827E7">
            <w:pPr>
              <w:jc w:val="center"/>
              <w:rPr>
                <w:rFonts w:hint="eastAsia" w:ascii="宋体" w:hAnsi="宋体"/>
                <w:bCs/>
                <w:sz w:val="18"/>
                <w:szCs w:val="18"/>
              </w:rPr>
            </w:pPr>
          </w:p>
        </w:tc>
        <w:tc>
          <w:tcPr>
            <w:tcW w:w="606" w:type="pct"/>
            <w:vAlign w:val="center"/>
          </w:tcPr>
          <w:p w14:paraId="6DCF8FCC">
            <w:pPr>
              <w:jc w:val="center"/>
              <w:rPr>
                <w:rFonts w:hint="eastAsia" w:ascii="宋体" w:hAnsi="宋体"/>
                <w:bCs/>
                <w:sz w:val="18"/>
                <w:szCs w:val="18"/>
              </w:rPr>
            </w:pPr>
          </w:p>
        </w:tc>
      </w:tr>
      <w:tr w14:paraId="1A7E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1" w:type="pct"/>
            <w:gridSpan w:val="2"/>
            <w:vAlign w:val="center"/>
          </w:tcPr>
          <w:p w14:paraId="31D0961F">
            <w:pPr>
              <w:jc w:val="center"/>
              <w:rPr>
                <w:rFonts w:hint="eastAsia" w:ascii="宋体" w:hAnsi="宋体"/>
                <w:bCs/>
                <w:sz w:val="18"/>
                <w:szCs w:val="18"/>
              </w:rPr>
            </w:pPr>
            <w:r>
              <w:rPr>
                <w:rFonts w:hint="eastAsia" w:ascii="宋体" w:hAnsi="宋体"/>
                <w:bCs/>
                <w:sz w:val="18"/>
                <w:szCs w:val="18"/>
              </w:rPr>
              <w:t>扣件后合计</w:t>
            </w:r>
          </w:p>
        </w:tc>
        <w:tc>
          <w:tcPr>
            <w:tcW w:w="599" w:type="pct"/>
            <w:vAlign w:val="center"/>
          </w:tcPr>
          <w:p w14:paraId="2A1C0186">
            <w:pPr>
              <w:jc w:val="center"/>
              <w:rPr>
                <w:rFonts w:hint="eastAsia" w:ascii="宋体" w:hAnsi="宋体"/>
                <w:bCs/>
                <w:sz w:val="18"/>
                <w:szCs w:val="18"/>
              </w:rPr>
            </w:pPr>
          </w:p>
        </w:tc>
        <w:tc>
          <w:tcPr>
            <w:tcW w:w="638" w:type="pct"/>
            <w:vAlign w:val="center"/>
          </w:tcPr>
          <w:p w14:paraId="0F73387D">
            <w:pPr>
              <w:jc w:val="center"/>
              <w:rPr>
                <w:rFonts w:hint="eastAsia" w:ascii="宋体" w:hAnsi="宋体"/>
                <w:bCs/>
                <w:sz w:val="18"/>
                <w:szCs w:val="18"/>
              </w:rPr>
            </w:pPr>
          </w:p>
        </w:tc>
        <w:tc>
          <w:tcPr>
            <w:tcW w:w="688" w:type="pct"/>
            <w:vAlign w:val="center"/>
          </w:tcPr>
          <w:p w14:paraId="524ADFD6">
            <w:pPr>
              <w:jc w:val="center"/>
              <w:rPr>
                <w:rFonts w:hint="eastAsia" w:ascii="宋体" w:hAnsi="宋体"/>
                <w:bCs/>
                <w:sz w:val="18"/>
                <w:szCs w:val="18"/>
              </w:rPr>
            </w:pPr>
          </w:p>
        </w:tc>
        <w:tc>
          <w:tcPr>
            <w:tcW w:w="636" w:type="pct"/>
            <w:vAlign w:val="center"/>
          </w:tcPr>
          <w:p w14:paraId="1D79F913">
            <w:pPr>
              <w:jc w:val="center"/>
              <w:rPr>
                <w:rFonts w:hint="eastAsia" w:ascii="宋体" w:hAnsi="宋体"/>
                <w:bCs/>
                <w:sz w:val="18"/>
                <w:szCs w:val="18"/>
              </w:rPr>
            </w:pPr>
          </w:p>
        </w:tc>
        <w:tc>
          <w:tcPr>
            <w:tcW w:w="682" w:type="pct"/>
            <w:vAlign w:val="center"/>
          </w:tcPr>
          <w:p w14:paraId="6B5509B1">
            <w:pPr>
              <w:jc w:val="center"/>
              <w:rPr>
                <w:rFonts w:hint="eastAsia" w:ascii="宋体" w:hAnsi="宋体"/>
                <w:bCs/>
                <w:sz w:val="18"/>
                <w:szCs w:val="18"/>
              </w:rPr>
            </w:pPr>
          </w:p>
        </w:tc>
        <w:tc>
          <w:tcPr>
            <w:tcW w:w="606" w:type="pct"/>
            <w:vAlign w:val="center"/>
          </w:tcPr>
          <w:p w14:paraId="3861C98E">
            <w:pPr>
              <w:jc w:val="center"/>
              <w:rPr>
                <w:rFonts w:hint="eastAsia" w:ascii="宋体" w:hAnsi="宋体"/>
                <w:bCs/>
                <w:sz w:val="18"/>
                <w:szCs w:val="18"/>
              </w:rPr>
            </w:pPr>
          </w:p>
        </w:tc>
      </w:tr>
      <w:tr w14:paraId="6850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8"/>
            <w:vAlign w:val="center"/>
          </w:tcPr>
          <w:p w14:paraId="4B467056">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：请按实际填写。若无，则填“-”；扣减是指为与二氧化碳排放强度先进值计算边界保持一致，扣减相应排放源的二氧化碳排放。</w:t>
            </w:r>
          </w:p>
        </w:tc>
      </w:tr>
    </w:tbl>
    <w:p w14:paraId="74F68340">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G.6</w:t>
      </w:r>
      <w:r>
        <w:rPr>
          <w:rFonts w:ascii="黑体" w:hAnsi="黑体" w:eastAsia="黑体"/>
          <w:bCs/>
          <w:szCs w:val="21"/>
        </w:rPr>
        <w:t xml:space="preserve">  </w:t>
      </w:r>
      <w:r>
        <w:rPr>
          <w:rFonts w:hint="eastAsia" w:ascii="黑体" w:hAnsi="黑体" w:eastAsia="黑体"/>
          <w:bCs/>
          <w:szCs w:val="21"/>
        </w:rPr>
        <w:t>工业类项目单位产值（或增加值）二氧化碳排放</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453"/>
        <w:gridCol w:w="1598"/>
        <w:gridCol w:w="1742"/>
        <w:gridCol w:w="3621"/>
      </w:tblGrid>
      <w:tr w14:paraId="711C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604" w:type="pct"/>
            <w:vAlign w:val="center"/>
          </w:tcPr>
          <w:p w14:paraId="301615CD">
            <w:pPr>
              <w:jc w:val="center"/>
              <w:rPr>
                <w:rFonts w:hint="eastAsia" w:ascii="宋体" w:hAnsi="宋体"/>
                <w:bCs/>
                <w:sz w:val="18"/>
                <w:szCs w:val="18"/>
              </w:rPr>
            </w:pPr>
            <w:r>
              <w:rPr>
                <w:rFonts w:hint="eastAsia" w:ascii="宋体" w:hAnsi="宋体"/>
                <w:bCs/>
                <w:sz w:val="18"/>
                <w:szCs w:val="18"/>
              </w:rPr>
              <w:t>排放边界</w:t>
            </w:r>
          </w:p>
        </w:tc>
        <w:tc>
          <w:tcPr>
            <w:tcW w:w="759" w:type="pct"/>
            <w:vAlign w:val="center"/>
          </w:tcPr>
          <w:p w14:paraId="5A4F3482">
            <w:pPr>
              <w:jc w:val="center"/>
              <w:rPr>
                <w:rFonts w:hint="eastAsia" w:ascii="宋体" w:hAnsi="宋体"/>
                <w:bCs/>
                <w:sz w:val="18"/>
                <w:szCs w:val="18"/>
              </w:rPr>
            </w:pPr>
            <w:r>
              <w:rPr>
                <w:rFonts w:hint="eastAsia" w:ascii="宋体" w:hAnsi="宋体"/>
                <w:bCs/>
                <w:sz w:val="18"/>
                <w:szCs w:val="18"/>
              </w:rPr>
              <w:t>排放源</w:t>
            </w:r>
          </w:p>
        </w:tc>
        <w:tc>
          <w:tcPr>
            <w:tcW w:w="835" w:type="pct"/>
            <w:vAlign w:val="center"/>
          </w:tcPr>
          <w:p w14:paraId="2B9E53AB">
            <w:pPr>
              <w:jc w:val="center"/>
              <w:rPr>
                <w:rFonts w:hint="eastAsia" w:ascii="宋体" w:hAnsi="宋体"/>
                <w:bCs/>
                <w:sz w:val="18"/>
                <w:szCs w:val="18"/>
              </w:rPr>
            </w:pPr>
            <w:r>
              <w:rPr>
                <w:rFonts w:hint="eastAsia" w:ascii="宋体" w:hAnsi="宋体"/>
                <w:bCs/>
                <w:sz w:val="18"/>
                <w:szCs w:val="18"/>
              </w:rPr>
              <w:t>二氧化碳排放量（</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910" w:type="pct"/>
            <w:vAlign w:val="center"/>
          </w:tcPr>
          <w:p w14:paraId="73FC84EF">
            <w:pPr>
              <w:jc w:val="center"/>
              <w:rPr>
                <w:rFonts w:hint="eastAsia" w:ascii="宋体" w:hAnsi="宋体"/>
                <w:bCs/>
                <w:sz w:val="18"/>
                <w:szCs w:val="18"/>
              </w:rPr>
            </w:pPr>
            <w:r>
              <w:rPr>
                <w:rFonts w:hint="eastAsia" w:ascii="宋体" w:hAnsi="宋体"/>
                <w:bCs/>
                <w:sz w:val="18"/>
                <w:szCs w:val="18"/>
              </w:rPr>
              <w:t>总产值或增加值</w:t>
            </w:r>
          </w:p>
          <w:p w14:paraId="3984BF68">
            <w:pPr>
              <w:jc w:val="center"/>
              <w:rPr>
                <w:rFonts w:hint="eastAsia" w:ascii="宋体" w:hAnsi="宋体"/>
                <w:bCs/>
                <w:sz w:val="18"/>
                <w:szCs w:val="18"/>
              </w:rPr>
            </w:pPr>
            <w:r>
              <w:rPr>
                <w:rFonts w:hint="eastAsia" w:ascii="宋体" w:hAnsi="宋体"/>
                <w:bCs/>
                <w:sz w:val="18"/>
                <w:szCs w:val="18"/>
              </w:rPr>
              <w:t>(万元)</w:t>
            </w:r>
          </w:p>
        </w:tc>
        <w:tc>
          <w:tcPr>
            <w:tcW w:w="1892" w:type="pct"/>
            <w:vAlign w:val="center"/>
          </w:tcPr>
          <w:p w14:paraId="34AFD8EA">
            <w:pPr>
              <w:jc w:val="center"/>
              <w:rPr>
                <w:rFonts w:hint="eastAsia" w:ascii="宋体" w:hAnsi="宋体"/>
                <w:bCs/>
                <w:sz w:val="18"/>
                <w:szCs w:val="18"/>
              </w:rPr>
            </w:pPr>
            <w:r>
              <w:rPr>
                <w:rFonts w:hint="eastAsia" w:ascii="宋体" w:hAnsi="宋体"/>
                <w:bCs/>
                <w:sz w:val="18"/>
                <w:szCs w:val="18"/>
              </w:rPr>
              <w:t>单位产值（或增加值）二氧化碳排放量</w:t>
            </w:r>
          </w:p>
          <w:p w14:paraId="59216492">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/万元)</w:t>
            </w:r>
          </w:p>
        </w:tc>
      </w:tr>
      <w:tr w14:paraId="6316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restart"/>
            <w:vAlign w:val="center"/>
          </w:tcPr>
          <w:p w14:paraId="5C3FE1BD">
            <w:pPr>
              <w:jc w:val="center"/>
              <w:rPr>
                <w:rFonts w:hint="eastAsia" w:ascii="宋体" w:hAnsi="宋体"/>
                <w:bCs/>
                <w:sz w:val="18"/>
                <w:szCs w:val="18"/>
              </w:rPr>
            </w:pPr>
            <w:r>
              <w:rPr>
                <w:rFonts w:hint="eastAsia" w:ascii="宋体" w:hAnsi="宋体"/>
                <w:bCs/>
                <w:sz w:val="18"/>
                <w:szCs w:val="18"/>
              </w:rPr>
              <w:t>边界内</w:t>
            </w:r>
          </w:p>
        </w:tc>
        <w:tc>
          <w:tcPr>
            <w:tcW w:w="759" w:type="pct"/>
            <w:vAlign w:val="center"/>
          </w:tcPr>
          <w:p w14:paraId="19C3E681">
            <w:pPr>
              <w:jc w:val="center"/>
              <w:rPr>
                <w:rFonts w:hint="eastAsia" w:ascii="宋体" w:hAnsi="宋体"/>
                <w:bCs/>
                <w:sz w:val="18"/>
                <w:szCs w:val="18"/>
              </w:rPr>
            </w:pPr>
            <w:r>
              <w:rPr>
                <w:rFonts w:hint="eastAsia" w:ascii="宋体" w:hAnsi="宋体"/>
                <w:bCs/>
                <w:sz w:val="18"/>
                <w:szCs w:val="18"/>
              </w:rPr>
              <w:t>化石燃料燃烧</w:t>
            </w:r>
          </w:p>
        </w:tc>
        <w:tc>
          <w:tcPr>
            <w:tcW w:w="835" w:type="pct"/>
            <w:vAlign w:val="center"/>
          </w:tcPr>
          <w:p w14:paraId="0B6EAA59">
            <w:pPr>
              <w:jc w:val="center"/>
              <w:rPr>
                <w:rFonts w:hint="eastAsia" w:ascii="宋体" w:hAnsi="宋体"/>
                <w:bCs/>
                <w:sz w:val="18"/>
                <w:szCs w:val="18"/>
              </w:rPr>
            </w:pPr>
          </w:p>
        </w:tc>
        <w:tc>
          <w:tcPr>
            <w:tcW w:w="910" w:type="pct"/>
            <w:vAlign w:val="center"/>
          </w:tcPr>
          <w:p w14:paraId="2F89D6C0">
            <w:pPr>
              <w:jc w:val="center"/>
              <w:rPr>
                <w:rFonts w:hint="eastAsia" w:ascii="宋体" w:hAnsi="宋体"/>
                <w:bCs/>
                <w:sz w:val="18"/>
                <w:szCs w:val="18"/>
              </w:rPr>
            </w:pPr>
          </w:p>
        </w:tc>
        <w:tc>
          <w:tcPr>
            <w:tcW w:w="1892" w:type="pct"/>
            <w:vAlign w:val="center"/>
          </w:tcPr>
          <w:p w14:paraId="560042FD">
            <w:pPr>
              <w:jc w:val="center"/>
              <w:rPr>
                <w:rFonts w:hint="eastAsia" w:ascii="宋体" w:hAnsi="宋体"/>
                <w:bCs/>
                <w:sz w:val="18"/>
                <w:szCs w:val="18"/>
              </w:rPr>
            </w:pPr>
          </w:p>
        </w:tc>
      </w:tr>
      <w:tr w14:paraId="5A32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7C3AAC3E">
            <w:pPr>
              <w:jc w:val="center"/>
              <w:rPr>
                <w:rFonts w:hint="eastAsia" w:ascii="宋体" w:hAnsi="宋体"/>
                <w:bCs/>
                <w:sz w:val="18"/>
                <w:szCs w:val="18"/>
              </w:rPr>
            </w:pPr>
          </w:p>
        </w:tc>
        <w:tc>
          <w:tcPr>
            <w:tcW w:w="759" w:type="pct"/>
            <w:vAlign w:val="center"/>
          </w:tcPr>
          <w:p w14:paraId="71EECF91">
            <w:pPr>
              <w:jc w:val="center"/>
              <w:rPr>
                <w:rFonts w:hint="eastAsia" w:ascii="宋体" w:hAnsi="宋体"/>
                <w:bCs/>
                <w:sz w:val="18"/>
                <w:szCs w:val="18"/>
              </w:rPr>
            </w:pPr>
            <w:r>
              <w:rPr>
                <w:rFonts w:hint="eastAsia" w:ascii="宋体" w:hAnsi="宋体"/>
                <w:bCs/>
                <w:sz w:val="18"/>
                <w:szCs w:val="18"/>
              </w:rPr>
              <w:t>外购电力</w:t>
            </w:r>
          </w:p>
        </w:tc>
        <w:tc>
          <w:tcPr>
            <w:tcW w:w="835" w:type="pct"/>
            <w:vAlign w:val="center"/>
          </w:tcPr>
          <w:p w14:paraId="719DD00E">
            <w:pPr>
              <w:jc w:val="center"/>
              <w:rPr>
                <w:rFonts w:hint="eastAsia" w:ascii="宋体" w:hAnsi="宋体"/>
                <w:bCs/>
                <w:sz w:val="18"/>
                <w:szCs w:val="18"/>
              </w:rPr>
            </w:pPr>
          </w:p>
        </w:tc>
        <w:tc>
          <w:tcPr>
            <w:tcW w:w="910" w:type="pct"/>
            <w:vAlign w:val="center"/>
          </w:tcPr>
          <w:p w14:paraId="4E4395F5">
            <w:pPr>
              <w:jc w:val="center"/>
              <w:rPr>
                <w:rFonts w:hint="eastAsia" w:ascii="宋体" w:hAnsi="宋体"/>
                <w:bCs/>
                <w:sz w:val="18"/>
                <w:szCs w:val="18"/>
              </w:rPr>
            </w:pPr>
          </w:p>
        </w:tc>
        <w:tc>
          <w:tcPr>
            <w:tcW w:w="1892" w:type="pct"/>
            <w:vAlign w:val="center"/>
          </w:tcPr>
          <w:p w14:paraId="11DCAF00">
            <w:pPr>
              <w:jc w:val="center"/>
              <w:rPr>
                <w:rFonts w:hint="eastAsia" w:ascii="宋体" w:hAnsi="宋体"/>
                <w:bCs/>
                <w:sz w:val="18"/>
                <w:szCs w:val="18"/>
              </w:rPr>
            </w:pPr>
          </w:p>
        </w:tc>
      </w:tr>
      <w:tr w14:paraId="4B98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551CEF9F">
            <w:pPr>
              <w:jc w:val="center"/>
              <w:rPr>
                <w:rFonts w:hint="eastAsia" w:ascii="宋体" w:hAnsi="宋体"/>
                <w:bCs/>
                <w:sz w:val="18"/>
                <w:szCs w:val="18"/>
              </w:rPr>
            </w:pPr>
          </w:p>
        </w:tc>
        <w:tc>
          <w:tcPr>
            <w:tcW w:w="759" w:type="pct"/>
            <w:vAlign w:val="center"/>
          </w:tcPr>
          <w:p w14:paraId="52218D1D">
            <w:pPr>
              <w:jc w:val="center"/>
              <w:rPr>
                <w:rFonts w:hint="eastAsia" w:ascii="宋体" w:hAnsi="宋体"/>
                <w:bCs/>
                <w:sz w:val="18"/>
                <w:szCs w:val="18"/>
              </w:rPr>
            </w:pPr>
            <w:r>
              <w:rPr>
                <w:rFonts w:hint="eastAsia" w:ascii="宋体" w:hAnsi="宋体"/>
                <w:bCs/>
                <w:sz w:val="18"/>
                <w:szCs w:val="18"/>
              </w:rPr>
              <w:t>外购热力</w:t>
            </w:r>
          </w:p>
        </w:tc>
        <w:tc>
          <w:tcPr>
            <w:tcW w:w="835" w:type="pct"/>
            <w:vAlign w:val="center"/>
          </w:tcPr>
          <w:p w14:paraId="6C2F7004">
            <w:pPr>
              <w:jc w:val="center"/>
              <w:rPr>
                <w:rFonts w:hint="eastAsia" w:ascii="宋体" w:hAnsi="宋体"/>
                <w:bCs/>
                <w:sz w:val="18"/>
                <w:szCs w:val="18"/>
              </w:rPr>
            </w:pPr>
          </w:p>
        </w:tc>
        <w:tc>
          <w:tcPr>
            <w:tcW w:w="910" w:type="pct"/>
            <w:vAlign w:val="center"/>
          </w:tcPr>
          <w:p w14:paraId="72E94B87">
            <w:pPr>
              <w:jc w:val="center"/>
              <w:rPr>
                <w:rFonts w:hint="eastAsia" w:ascii="宋体" w:hAnsi="宋体"/>
                <w:bCs/>
                <w:sz w:val="18"/>
                <w:szCs w:val="18"/>
              </w:rPr>
            </w:pPr>
          </w:p>
        </w:tc>
        <w:tc>
          <w:tcPr>
            <w:tcW w:w="1892" w:type="pct"/>
            <w:vAlign w:val="center"/>
          </w:tcPr>
          <w:p w14:paraId="7B036077">
            <w:pPr>
              <w:jc w:val="center"/>
              <w:rPr>
                <w:rFonts w:hint="eastAsia" w:ascii="宋体" w:hAnsi="宋体"/>
                <w:bCs/>
                <w:sz w:val="18"/>
                <w:szCs w:val="18"/>
              </w:rPr>
            </w:pPr>
          </w:p>
        </w:tc>
      </w:tr>
      <w:tr w14:paraId="20DD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3E35A0E6">
            <w:pPr>
              <w:jc w:val="center"/>
              <w:rPr>
                <w:rFonts w:hint="eastAsia" w:ascii="宋体" w:hAnsi="宋体"/>
                <w:bCs/>
                <w:sz w:val="18"/>
                <w:szCs w:val="18"/>
              </w:rPr>
            </w:pPr>
          </w:p>
        </w:tc>
        <w:tc>
          <w:tcPr>
            <w:tcW w:w="759" w:type="pct"/>
            <w:vAlign w:val="center"/>
          </w:tcPr>
          <w:p w14:paraId="2A6A5AD8">
            <w:pPr>
              <w:jc w:val="center"/>
              <w:rPr>
                <w:rFonts w:hint="eastAsia" w:ascii="宋体" w:hAnsi="宋体"/>
                <w:bCs/>
                <w:sz w:val="18"/>
                <w:szCs w:val="18"/>
              </w:rPr>
            </w:pPr>
            <w:r>
              <w:rPr>
                <w:rFonts w:hint="eastAsia" w:ascii="宋体" w:hAnsi="宋体"/>
                <w:bCs/>
                <w:sz w:val="18"/>
                <w:szCs w:val="18"/>
              </w:rPr>
              <w:t>外购冷</w:t>
            </w:r>
          </w:p>
        </w:tc>
        <w:tc>
          <w:tcPr>
            <w:tcW w:w="835" w:type="pct"/>
            <w:vAlign w:val="center"/>
          </w:tcPr>
          <w:p w14:paraId="4D2BC84A">
            <w:pPr>
              <w:jc w:val="center"/>
              <w:rPr>
                <w:rFonts w:hint="eastAsia" w:ascii="宋体" w:hAnsi="宋体"/>
                <w:bCs/>
                <w:sz w:val="18"/>
                <w:szCs w:val="18"/>
              </w:rPr>
            </w:pPr>
          </w:p>
        </w:tc>
        <w:tc>
          <w:tcPr>
            <w:tcW w:w="910" w:type="pct"/>
            <w:vAlign w:val="center"/>
          </w:tcPr>
          <w:p w14:paraId="23AFA516">
            <w:pPr>
              <w:jc w:val="center"/>
              <w:rPr>
                <w:rFonts w:hint="eastAsia" w:ascii="宋体" w:hAnsi="宋体"/>
                <w:bCs/>
                <w:sz w:val="18"/>
                <w:szCs w:val="18"/>
              </w:rPr>
            </w:pPr>
          </w:p>
        </w:tc>
        <w:tc>
          <w:tcPr>
            <w:tcW w:w="1892" w:type="pct"/>
            <w:vAlign w:val="center"/>
          </w:tcPr>
          <w:p w14:paraId="245D0D8B">
            <w:pPr>
              <w:jc w:val="center"/>
              <w:rPr>
                <w:rFonts w:hint="eastAsia" w:ascii="宋体" w:hAnsi="宋体"/>
                <w:bCs/>
                <w:sz w:val="18"/>
                <w:szCs w:val="18"/>
              </w:rPr>
            </w:pPr>
          </w:p>
        </w:tc>
      </w:tr>
      <w:tr w14:paraId="29CD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649670AB">
            <w:pPr>
              <w:jc w:val="center"/>
              <w:rPr>
                <w:rFonts w:hint="eastAsia" w:ascii="宋体" w:hAnsi="宋体"/>
                <w:bCs/>
                <w:sz w:val="18"/>
                <w:szCs w:val="18"/>
              </w:rPr>
            </w:pPr>
          </w:p>
        </w:tc>
        <w:tc>
          <w:tcPr>
            <w:tcW w:w="759" w:type="pct"/>
            <w:vAlign w:val="center"/>
          </w:tcPr>
          <w:p w14:paraId="7A6D3C9D">
            <w:pPr>
              <w:jc w:val="center"/>
              <w:rPr>
                <w:rFonts w:hint="eastAsia" w:ascii="宋体" w:hAnsi="宋体"/>
                <w:bCs/>
                <w:sz w:val="18"/>
                <w:szCs w:val="18"/>
              </w:rPr>
            </w:pPr>
            <w:r>
              <w:rPr>
                <w:rFonts w:hint="eastAsia" w:ascii="宋体" w:hAnsi="宋体"/>
                <w:bCs/>
                <w:sz w:val="18"/>
                <w:szCs w:val="18"/>
              </w:rPr>
              <w:t>小计</w:t>
            </w:r>
          </w:p>
        </w:tc>
        <w:tc>
          <w:tcPr>
            <w:tcW w:w="835" w:type="pct"/>
            <w:vAlign w:val="center"/>
          </w:tcPr>
          <w:p w14:paraId="4BBB53D6">
            <w:pPr>
              <w:jc w:val="center"/>
              <w:rPr>
                <w:rFonts w:hint="eastAsia" w:ascii="宋体" w:hAnsi="宋体"/>
                <w:bCs/>
                <w:sz w:val="18"/>
                <w:szCs w:val="18"/>
              </w:rPr>
            </w:pPr>
          </w:p>
        </w:tc>
        <w:tc>
          <w:tcPr>
            <w:tcW w:w="910" w:type="pct"/>
            <w:vAlign w:val="center"/>
          </w:tcPr>
          <w:p w14:paraId="6C8C1BDF">
            <w:pPr>
              <w:jc w:val="center"/>
              <w:rPr>
                <w:rFonts w:hint="eastAsia" w:ascii="宋体" w:hAnsi="宋体"/>
                <w:bCs/>
                <w:sz w:val="18"/>
                <w:szCs w:val="18"/>
              </w:rPr>
            </w:pPr>
          </w:p>
        </w:tc>
        <w:tc>
          <w:tcPr>
            <w:tcW w:w="1892" w:type="pct"/>
            <w:vAlign w:val="center"/>
          </w:tcPr>
          <w:p w14:paraId="56161FC3">
            <w:pPr>
              <w:jc w:val="center"/>
              <w:rPr>
                <w:rFonts w:hint="eastAsia" w:ascii="宋体" w:hAnsi="宋体"/>
                <w:bCs/>
                <w:sz w:val="18"/>
                <w:szCs w:val="18"/>
              </w:rPr>
            </w:pPr>
          </w:p>
        </w:tc>
      </w:tr>
      <w:tr w14:paraId="25C5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restart"/>
            <w:vAlign w:val="center"/>
          </w:tcPr>
          <w:p w14:paraId="49399965">
            <w:pPr>
              <w:jc w:val="center"/>
              <w:rPr>
                <w:rFonts w:hint="eastAsia" w:ascii="宋体" w:hAnsi="宋体"/>
                <w:bCs/>
                <w:sz w:val="18"/>
                <w:szCs w:val="18"/>
              </w:rPr>
            </w:pPr>
            <w:r>
              <w:rPr>
                <w:rFonts w:hint="eastAsia" w:ascii="宋体" w:hAnsi="宋体"/>
                <w:bCs/>
                <w:sz w:val="18"/>
                <w:szCs w:val="18"/>
              </w:rPr>
              <w:t>边界外</w:t>
            </w:r>
          </w:p>
        </w:tc>
        <w:tc>
          <w:tcPr>
            <w:tcW w:w="759" w:type="pct"/>
            <w:vAlign w:val="center"/>
          </w:tcPr>
          <w:p w14:paraId="41BE92E1">
            <w:pPr>
              <w:jc w:val="center"/>
              <w:rPr>
                <w:rFonts w:hint="eastAsia" w:ascii="宋体" w:hAnsi="宋体"/>
                <w:bCs/>
                <w:sz w:val="18"/>
                <w:szCs w:val="18"/>
              </w:rPr>
            </w:pPr>
            <w:r>
              <w:rPr>
                <w:rFonts w:hint="eastAsia" w:ascii="宋体" w:hAnsi="宋体"/>
                <w:bCs/>
                <w:sz w:val="18"/>
                <w:szCs w:val="18"/>
              </w:rPr>
              <w:t>化石燃料燃烧</w:t>
            </w:r>
          </w:p>
        </w:tc>
        <w:tc>
          <w:tcPr>
            <w:tcW w:w="835" w:type="pct"/>
            <w:vAlign w:val="center"/>
          </w:tcPr>
          <w:p w14:paraId="47159DC0">
            <w:pPr>
              <w:jc w:val="center"/>
              <w:rPr>
                <w:rFonts w:hint="eastAsia" w:ascii="宋体" w:hAnsi="宋体"/>
                <w:bCs/>
                <w:sz w:val="18"/>
                <w:szCs w:val="18"/>
              </w:rPr>
            </w:pPr>
          </w:p>
        </w:tc>
        <w:tc>
          <w:tcPr>
            <w:tcW w:w="910" w:type="pct"/>
            <w:vAlign w:val="center"/>
          </w:tcPr>
          <w:p w14:paraId="2351AAB0">
            <w:pPr>
              <w:jc w:val="center"/>
              <w:rPr>
                <w:rFonts w:hint="eastAsia" w:ascii="宋体" w:hAnsi="宋体"/>
                <w:bCs/>
                <w:sz w:val="18"/>
                <w:szCs w:val="18"/>
              </w:rPr>
            </w:pPr>
          </w:p>
        </w:tc>
        <w:tc>
          <w:tcPr>
            <w:tcW w:w="1892" w:type="pct"/>
            <w:vAlign w:val="center"/>
          </w:tcPr>
          <w:p w14:paraId="0F0DF6E9">
            <w:pPr>
              <w:jc w:val="center"/>
              <w:rPr>
                <w:rFonts w:hint="eastAsia" w:ascii="宋体" w:hAnsi="宋体"/>
                <w:bCs/>
                <w:sz w:val="18"/>
                <w:szCs w:val="18"/>
              </w:rPr>
            </w:pPr>
          </w:p>
        </w:tc>
      </w:tr>
      <w:tr w14:paraId="1A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3749443A">
            <w:pPr>
              <w:jc w:val="center"/>
              <w:rPr>
                <w:rFonts w:hint="eastAsia" w:ascii="宋体" w:hAnsi="宋体"/>
                <w:bCs/>
                <w:sz w:val="18"/>
                <w:szCs w:val="18"/>
              </w:rPr>
            </w:pPr>
          </w:p>
        </w:tc>
        <w:tc>
          <w:tcPr>
            <w:tcW w:w="759" w:type="pct"/>
            <w:vAlign w:val="center"/>
          </w:tcPr>
          <w:p w14:paraId="10CB414F">
            <w:pPr>
              <w:jc w:val="center"/>
              <w:rPr>
                <w:rFonts w:hint="eastAsia" w:ascii="宋体" w:hAnsi="宋体"/>
                <w:bCs/>
                <w:sz w:val="18"/>
                <w:szCs w:val="18"/>
              </w:rPr>
            </w:pPr>
            <w:r>
              <w:rPr>
                <w:rFonts w:hint="eastAsia" w:ascii="宋体" w:hAnsi="宋体"/>
                <w:bCs/>
                <w:sz w:val="18"/>
                <w:szCs w:val="18"/>
              </w:rPr>
              <w:t>外购电力</w:t>
            </w:r>
          </w:p>
        </w:tc>
        <w:tc>
          <w:tcPr>
            <w:tcW w:w="835" w:type="pct"/>
            <w:vAlign w:val="center"/>
          </w:tcPr>
          <w:p w14:paraId="60953E2D">
            <w:pPr>
              <w:jc w:val="center"/>
              <w:rPr>
                <w:rFonts w:hint="eastAsia" w:ascii="宋体" w:hAnsi="宋体"/>
                <w:bCs/>
                <w:sz w:val="18"/>
                <w:szCs w:val="18"/>
              </w:rPr>
            </w:pPr>
          </w:p>
        </w:tc>
        <w:tc>
          <w:tcPr>
            <w:tcW w:w="910" w:type="pct"/>
            <w:vAlign w:val="center"/>
          </w:tcPr>
          <w:p w14:paraId="587F3351">
            <w:pPr>
              <w:jc w:val="center"/>
              <w:rPr>
                <w:rFonts w:hint="eastAsia" w:ascii="宋体" w:hAnsi="宋体"/>
                <w:bCs/>
                <w:sz w:val="18"/>
                <w:szCs w:val="18"/>
              </w:rPr>
            </w:pPr>
          </w:p>
        </w:tc>
        <w:tc>
          <w:tcPr>
            <w:tcW w:w="1892" w:type="pct"/>
            <w:vAlign w:val="center"/>
          </w:tcPr>
          <w:p w14:paraId="22E084A4">
            <w:pPr>
              <w:jc w:val="center"/>
              <w:rPr>
                <w:rFonts w:hint="eastAsia" w:ascii="宋体" w:hAnsi="宋体"/>
                <w:bCs/>
                <w:sz w:val="18"/>
                <w:szCs w:val="18"/>
              </w:rPr>
            </w:pPr>
          </w:p>
        </w:tc>
      </w:tr>
      <w:tr w14:paraId="7C7A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23DEABB8">
            <w:pPr>
              <w:jc w:val="center"/>
              <w:rPr>
                <w:rFonts w:hint="eastAsia" w:ascii="宋体" w:hAnsi="宋体"/>
                <w:bCs/>
                <w:sz w:val="18"/>
                <w:szCs w:val="18"/>
              </w:rPr>
            </w:pPr>
          </w:p>
        </w:tc>
        <w:tc>
          <w:tcPr>
            <w:tcW w:w="759" w:type="pct"/>
            <w:vAlign w:val="center"/>
          </w:tcPr>
          <w:p w14:paraId="306E81F2">
            <w:pPr>
              <w:jc w:val="center"/>
              <w:rPr>
                <w:rFonts w:hint="eastAsia" w:ascii="宋体" w:hAnsi="宋体"/>
                <w:bCs/>
                <w:sz w:val="18"/>
                <w:szCs w:val="18"/>
              </w:rPr>
            </w:pPr>
            <w:r>
              <w:rPr>
                <w:rFonts w:hint="eastAsia" w:ascii="宋体" w:hAnsi="宋体"/>
                <w:bCs/>
                <w:sz w:val="18"/>
                <w:szCs w:val="18"/>
              </w:rPr>
              <w:t>外购热力</w:t>
            </w:r>
          </w:p>
        </w:tc>
        <w:tc>
          <w:tcPr>
            <w:tcW w:w="835" w:type="pct"/>
            <w:vAlign w:val="center"/>
          </w:tcPr>
          <w:p w14:paraId="1A7BDB10">
            <w:pPr>
              <w:jc w:val="center"/>
              <w:rPr>
                <w:rFonts w:hint="eastAsia" w:ascii="宋体" w:hAnsi="宋体"/>
                <w:bCs/>
                <w:sz w:val="18"/>
                <w:szCs w:val="18"/>
              </w:rPr>
            </w:pPr>
          </w:p>
        </w:tc>
        <w:tc>
          <w:tcPr>
            <w:tcW w:w="910" w:type="pct"/>
            <w:vAlign w:val="center"/>
          </w:tcPr>
          <w:p w14:paraId="1C8FA67E">
            <w:pPr>
              <w:jc w:val="center"/>
              <w:rPr>
                <w:rFonts w:hint="eastAsia" w:ascii="宋体" w:hAnsi="宋体"/>
                <w:bCs/>
                <w:sz w:val="18"/>
                <w:szCs w:val="18"/>
              </w:rPr>
            </w:pPr>
          </w:p>
        </w:tc>
        <w:tc>
          <w:tcPr>
            <w:tcW w:w="1892" w:type="pct"/>
            <w:vAlign w:val="center"/>
          </w:tcPr>
          <w:p w14:paraId="4DF2F3A8">
            <w:pPr>
              <w:jc w:val="center"/>
              <w:rPr>
                <w:rFonts w:hint="eastAsia" w:ascii="宋体" w:hAnsi="宋体"/>
                <w:bCs/>
                <w:sz w:val="18"/>
                <w:szCs w:val="18"/>
              </w:rPr>
            </w:pPr>
          </w:p>
        </w:tc>
      </w:tr>
      <w:tr w14:paraId="4CB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7E4BD02D">
            <w:pPr>
              <w:jc w:val="center"/>
              <w:rPr>
                <w:rFonts w:hint="eastAsia" w:ascii="宋体" w:hAnsi="宋体"/>
                <w:bCs/>
                <w:sz w:val="18"/>
                <w:szCs w:val="18"/>
              </w:rPr>
            </w:pPr>
          </w:p>
        </w:tc>
        <w:tc>
          <w:tcPr>
            <w:tcW w:w="759" w:type="pct"/>
            <w:vAlign w:val="center"/>
          </w:tcPr>
          <w:p w14:paraId="3D7E4842">
            <w:pPr>
              <w:jc w:val="center"/>
              <w:rPr>
                <w:rFonts w:hint="eastAsia" w:ascii="宋体" w:hAnsi="宋体"/>
                <w:bCs/>
                <w:sz w:val="18"/>
                <w:szCs w:val="18"/>
              </w:rPr>
            </w:pPr>
            <w:r>
              <w:rPr>
                <w:rFonts w:hint="eastAsia" w:ascii="宋体" w:hAnsi="宋体"/>
                <w:bCs/>
                <w:sz w:val="18"/>
                <w:szCs w:val="18"/>
              </w:rPr>
              <w:t>外购冷</w:t>
            </w:r>
          </w:p>
        </w:tc>
        <w:tc>
          <w:tcPr>
            <w:tcW w:w="835" w:type="pct"/>
            <w:vAlign w:val="center"/>
          </w:tcPr>
          <w:p w14:paraId="30A6D3D6">
            <w:pPr>
              <w:jc w:val="center"/>
              <w:rPr>
                <w:rFonts w:hint="eastAsia" w:ascii="宋体" w:hAnsi="宋体"/>
                <w:bCs/>
                <w:sz w:val="18"/>
                <w:szCs w:val="18"/>
              </w:rPr>
            </w:pPr>
          </w:p>
        </w:tc>
        <w:tc>
          <w:tcPr>
            <w:tcW w:w="910" w:type="pct"/>
            <w:vAlign w:val="center"/>
          </w:tcPr>
          <w:p w14:paraId="0B1973A4">
            <w:pPr>
              <w:jc w:val="center"/>
              <w:rPr>
                <w:rFonts w:hint="eastAsia" w:ascii="宋体" w:hAnsi="宋体"/>
                <w:bCs/>
                <w:sz w:val="18"/>
                <w:szCs w:val="18"/>
              </w:rPr>
            </w:pPr>
          </w:p>
        </w:tc>
        <w:tc>
          <w:tcPr>
            <w:tcW w:w="1892" w:type="pct"/>
            <w:vAlign w:val="center"/>
          </w:tcPr>
          <w:p w14:paraId="6A760536">
            <w:pPr>
              <w:jc w:val="center"/>
              <w:rPr>
                <w:rFonts w:hint="eastAsia" w:ascii="宋体" w:hAnsi="宋体"/>
                <w:bCs/>
                <w:sz w:val="18"/>
                <w:szCs w:val="18"/>
              </w:rPr>
            </w:pPr>
          </w:p>
        </w:tc>
      </w:tr>
      <w:tr w14:paraId="6E2C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pct"/>
            <w:vMerge w:val="continue"/>
            <w:vAlign w:val="center"/>
          </w:tcPr>
          <w:p w14:paraId="02E31CC6">
            <w:pPr>
              <w:jc w:val="center"/>
              <w:rPr>
                <w:rFonts w:hint="eastAsia" w:ascii="宋体" w:hAnsi="宋体"/>
                <w:bCs/>
                <w:sz w:val="18"/>
                <w:szCs w:val="18"/>
              </w:rPr>
            </w:pPr>
          </w:p>
        </w:tc>
        <w:tc>
          <w:tcPr>
            <w:tcW w:w="759" w:type="pct"/>
            <w:vAlign w:val="center"/>
          </w:tcPr>
          <w:p w14:paraId="5DD379F2">
            <w:pPr>
              <w:jc w:val="center"/>
              <w:rPr>
                <w:rFonts w:hint="eastAsia" w:ascii="宋体" w:hAnsi="宋体"/>
                <w:bCs/>
                <w:sz w:val="18"/>
                <w:szCs w:val="18"/>
              </w:rPr>
            </w:pPr>
            <w:r>
              <w:rPr>
                <w:rFonts w:hint="eastAsia" w:ascii="宋体" w:hAnsi="宋体"/>
                <w:bCs/>
                <w:sz w:val="18"/>
                <w:szCs w:val="18"/>
              </w:rPr>
              <w:t>小计</w:t>
            </w:r>
          </w:p>
        </w:tc>
        <w:tc>
          <w:tcPr>
            <w:tcW w:w="835" w:type="pct"/>
            <w:vAlign w:val="center"/>
          </w:tcPr>
          <w:p w14:paraId="14FA2497">
            <w:pPr>
              <w:jc w:val="center"/>
              <w:rPr>
                <w:rFonts w:hint="eastAsia" w:ascii="宋体" w:hAnsi="宋体"/>
                <w:bCs/>
                <w:sz w:val="18"/>
                <w:szCs w:val="18"/>
              </w:rPr>
            </w:pPr>
          </w:p>
        </w:tc>
        <w:tc>
          <w:tcPr>
            <w:tcW w:w="910" w:type="pct"/>
            <w:vAlign w:val="center"/>
          </w:tcPr>
          <w:p w14:paraId="5B5A8002">
            <w:pPr>
              <w:jc w:val="center"/>
              <w:rPr>
                <w:rFonts w:hint="eastAsia" w:ascii="宋体" w:hAnsi="宋体"/>
                <w:bCs/>
                <w:sz w:val="18"/>
                <w:szCs w:val="18"/>
              </w:rPr>
            </w:pPr>
          </w:p>
        </w:tc>
        <w:tc>
          <w:tcPr>
            <w:tcW w:w="1892" w:type="pct"/>
            <w:vAlign w:val="center"/>
          </w:tcPr>
          <w:p w14:paraId="39EDADAF">
            <w:pPr>
              <w:jc w:val="center"/>
              <w:rPr>
                <w:rFonts w:hint="eastAsia" w:ascii="宋体" w:hAnsi="宋体"/>
                <w:bCs/>
                <w:sz w:val="18"/>
                <w:szCs w:val="18"/>
              </w:rPr>
            </w:pPr>
          </w:p>
        </w:tc>
      </w:tr>
      <w:tr w14:paraId="2D6C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gridSpan w:val="2"/>
            <w:vAlign w:val="center"/>
          </w:tcPr>
          <w:p w14:paraId="4CB5AD56">
            <w:pPr>
              <w:jc w:val="center"/>
              <w:rPr>
                <w:rFonts w:hint="eastAsia" w:ascii="宋体" w:hAnsi="宋体"/>
                <w:bCs/>
                <w:sz w:val="18"/>
                <w:szCs w:val="18"/>
              </w:rPr>
            </w:pPr>
            <w:r>
              <w:rPr>
                <w:rFonts w:hint="eastAsia" w:ascii="宋体" w:hAnsi="宋体"/>
                <w:bCs/>
                <w:sz w:val="18"/>
                <w:szCs w:val="18"/>
              </w:rPr>
              <w:t>合计</w:t>
            </w:r>
          </w:p>
        </w:tc>
        <w:tc>
          <w:tcPr>
            <w:tcW w:w="835" w:type="pct"/>
            <w:vAlign w:val="center"/>
          </w:tcPr>
          <w:p w14:paraId="70C787B1">
            <w:pPr>
              <w:jc w:val="center"/>
              <w:rPr>
                <w:rFonts w:hint="eastAsia" w:ascii="宋体" w:hAnsi="宋体"/>
                <w:bCs/>
                <w:sz w:val="18"/>
                <w:szCs w:val="18"/>
              </w:rPr>
            </w:pPr>
          </w:p>
        </w:tc>
        <w:tc>
          <w:tcPr>
            <w:tcW w:w="910" w:type="pct"/>
            <w:vAlign w:val="center"/>
          </w:tcPr>
          <w:p w14:paraId="31AD8E22">
            <w:pPr>
              <w:jc w:val="center"/>
              <w:rPr>
                <w:rFonts w:hint="eastAsia" w:ascii="宋体" w:hAnsi="宋体"/>
                <w:bCs/>
                <w:sz w:val="18"/>
                <w:szCs w:val="18"/>
              </w:rPr>
            </w:pPr>
          </w:p>
        </w:tc>
        <w:tc>
          <w:tcPr>
            <w:tcW w:w="1892" w:type="pct"/>
            <w:vAlign w:val="center"/>
          </w:tcPr>
          <w:p w14:paraId="6A327981">
            <w:pPr>
              <w:jc w:val="center"/>
              <w:rPr>
                <w:rFonts w:hint="eastAsia" w:ascii="宋体" w:hAnsi="宋体"/>
                <w:bCs/>
                <w:sz w:val="18"/>
                <w:szCs w:val="18"/>
              </w:rPr>
            </w:pPr>
          </w:p>
        </w:tc>
      </w:tr>
      <w:tr w14:paraId="2AFC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gridSpan w:val="2"/>
            <w:vAlign w:val="center"/>
          </w:tcPr>
          <w:p w14:paraId="29B395C7">
            <w:pPr>
              <w:jc w:val="center"/>
              <w:rPr>
                <w:rFonts w:hint="eastAsia" w:ascii="宋体" w:hAnsi="宋体"/>
                <w:bCs/>
                <w:sz w:val="18"/>
                <w:szCs w:val="18"/>
              </w:rPr>
            </w:pPr>
            <w:r>
              <w:rPr>
                <w:rFonts w:hint="eastAsia" w:ascii="宋体" w:hAnsi="宋体"/>
                <w:bCs/>
                <w:sz w:val="18"/>
                <w:szCs w:val="18"/>
              </w:rPr>
              <w:t>扣减</w:t>
            </w:r>
          </w:p>
        </w:tc>
        <w:tc>
          <w:tcPr>
            <w:tcW w:w="835" w:type="pct"/>
            <w:vAlign w:val="center"/>
          </w:tcPr>
          <w:p w14:paraId="6985C4D0">
            <w:pPr>
              <w:jc w:val="center"/>
              <w:rPr>
                <w:rFonts w:hint="eastAsia" w:ascii="宋体" w:hAnsi="宋体"/>
                <w:bCs/>
                <w:sz w:val="18"/>
                <w:szCs w:val="18"/>
              </w:rPr>
            </w:pPr>
          </w:p>
        </w:tc>
        <w:tc>
          <w:tcPr>
            <w:tcW w:w="910" w:type="pct"/>
            <w:vAlign w:val="center"/>
          </w:tcPr>
          <w:p w14:paraId="4BDC5161">
            <w:pPr>
              <w:jc w:val="center"/>
              <w:rPr>
                <w:rFonts w:hint="eastAsia" w:ascii="宋体" w:hAnsi="宋体"/>
                <w:bCs/>
                <w:sz w:val="18"/>
                <w:szCs w:val="18"/>
              </w:rPr>
            </w:pPr>
          </w:p>
        </w:tc>
        <w:tc>
          <w:tcPr>
            <w:tcW w:w="1892" w:type="pct"/>
            <w:vAlign w:val="center"/>
          </w:tcPr>
          <w:p w14:paraId="5E2ACCB4">
            <w:pPr>
              <w:jc w:val="center"/>
              <w:rPr>
                <w:rFonts w:hint="eastAsia" w:ascii="宋体" w:hAnsi="宋体"/>
                <w:bCs/>
                <w:sz w:val="18"/>
                <w:szCs w:val="18"/>
              </w:rPr>
            </w:pPr>
          </w:p>
        </w:tc>
      </w:tr>
      <w:tr w14:paraId="0ED5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pct"/>
            <w:gridSpan w:val="2"/>
            <w:vAlign w:val="center"/>
          </w:tcPr>
          <w:p w14:paraId="219C1380">
            <w:pPr>
              <w:jc w:val="center"/>
              <w:rPr>
                <w:rFonts w:hint="eastAsia" w:ascii="宋体" w:hAnsi="宋体"/>
                <w:bCs/>
                <w:sz w:val="18"/>
                <w:szCs w:val="18"/>
              </w:rPr>
            </w:pPr>
            <w:r>
              <w:rPr>
                <w:rFonts w:hint="eastAsia" w:ascii="宋体" w:hAnsi="宋体"/>
                <w:bCs/>
                <w:sz w:val="18"/>
                <w:szCs w:val="18"/>
              </w:rPr>
              <w:t>扣减后合计</w:t>
            </w:r>
          </w:p>
        </w:tc>
        <w:tc>
          <w:tcPr>
            <w:tcW w:w="835" w:type="pct"/>
            <w:vAlign w:val="center"/>
          </w:tcPr>
          <w:p w14:paraId="7BA4D2DD">
            <w:pPr>
              <w:jc w:val="center"/>
              <w:rPr>
                <w:rFonts w:hint="eastAsia" w:ascii="宋体" w:hAnsi="宋体"/>
                <w:bCs/>
                <w:sz w:val="18"/>
                <w:szCs w:val="18"/>
              </w:rPr>
            </w:pPr>
          </w:p>
        </w:tc>
        <w:tc>
          <w:tcPr>
            <w:tcW w:w="910" w:type="pct"/>
            <w:vAlign w:val="center"/>
          </w:tcPr>
          <w:p w14:paraId="7D3A5F6B">
            <w:pPr>
              <w:jc w:val="center"/>
              <w:rPr>
                <w:rFonts w:hint="eastAsia" w:ascii="宋体" w:hAnsi="宋体"/>
                <w:bCs/>
                <w:sz w:val="18"/>
                <w:szCs w:val="18"/>
              </w:rPr>
            </w:pPr>
          </w:p>
        </w:tc>
        <w:tc>
          <w:tcPr>
            <w:tcW w:w="1892" w:type="pct"/>
            <w:vAlign w:val="center"/>
          </w:tcPr>
          <w:p w14:paraId="436B84E1">
            <w:pPr>
              <w:jc w:val="center"/>
              <w:rPr>
                <w:rFonts w:hint="eastAsia" w:ascii="宋体" w:hAnsi="宋体"/>
                <w:bCs/>
                <w:sz w:val="18"/>
                <w:szCs w:val="18"/>
              </w:rPr>
            </w:pPr>
          </w:p>
        </w:tc>
      </w:tr>
      <w:tr w14:paraId="2EEF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vAlign w:val="center"/>
          </w:tcPr>
          <w:p w14:paraId="75573DEA">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：请按实际填写。若无，则填“-”；扣减是指为与二氧化碳排放强度先进值计算边界保持一致，扣减相应排放源的二氧化碳排放。</w:t>
            </w:r>
          </w:p>
        </w:tc>
      </w:tr>
    </w:tbl>
    <w:p w14:paraId="4B58DBFD">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G.7</w:t>
      </w:r>
      <w:r>
        <w:rPr>
          <w:rFonts w:ascii="黑体" w:hAnsi="黑体" w:eastAsia="黑体"/>
          <w:bCs/>
          <w:szCs w:val="21"/>
        </w:rPr>
        <w:t xml:space="preserve">  </w:t>
      </w:r>
      <w:r>
        <w:rPr>
          <w:rFonts w:hint="eastAsia" w:ascii="黑体" w:hAnsi="黑体" w:eastAsia="黑体"/>
          <w:bCs/>
          <w:szCs w:val="21"/>
        </w:rPr>
        <w:t>单位投资二氧化碳排放</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596"/>
        <w:gridCol w:w="1887"/>
        <w:gridCol w:w="2324"/>
        <w:gridCol w:w="2461"/>
      </w:tblGrid>
      <w:tr w14:paraId="499A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Align w:val="center"/>
          </w:tcPr>
          <w:p w14:paraId="2AFC56F2">
            <w:pPr>
              <w:jc w:val="center"/>
              <w:rPr>
                <w:rFonts w:hint="eastAsia" w:ascii="宋体" w:hAnsi="宋体"/>
                <w:bCs/>
                <w:sz w:val="18"/>
                <w:szCs w:val="18"/>
              </w:rPr>
            </w:pPr>
            <w:r>
              <w:rPr>
                <w:rFonts w:hint="eastAsia" w:ascii="宋体" w:hAnsi="宋体"/>
                <w:bCs/>
                <w:sz w:val="18"/>
                <w:szCs w:val="18"/>
              </w:rPr>
              <w:t>排放边界</w:t>
            </w:r>
          </w:p>
        </w:tc>
        <w:tc>
          <w:tcPr>
            <w:tcW w:w="834" w:type="pct"/>
            <w:vAlign w:val="center"/>
          </w:tcPr>
          <w:p w14:paraId="2DA05A2E">
            <w:pPr>
              <w:jc w:val="center"/>
              <w:rPr>
                <w:rFonts w:hint="eastAsia" w:ascii="宋体" w:hAnsi="宋体"/>
                <w:bCs/>
                <w:sz w:val="18"/>
                <w:szCs w:val="18"/>
              </w:rPr>
            </w:pPr>
            <w:r>
              <w:rPr>
                <w:rFonts w:hint="eastAsia" w:ascii="宋体" w:hAnsi="宋体"/>
                <w:bCs/>
                <w:sz w:val="18"/>
                <w:szCs w:val="18"/>
              </w:rPr>
              <w:t>排放源</w:t>
            </w:r>
          </w:p>
        </w:tc>
        <w:tc>
          <w:tcPr>
            <w:tcW w:w="986" w:type="pct"/>
            <w:vAlign w:val="center"/>
          </w:tcPr>
          <w:p w14:paraId="7BB06F7F">
            <w:pPr>
              <w:jc w:val="center"/>
              <w:rPr>
                <w:rFonts w:hint="eastAsia" w:ascii="宋体" w:hAnsi="宋体"/>
                <w:bCs/>
                <w:sz w:val="18"/>
                <w:szCs w:val="18"/>
              </w:rPr>
            </w:pPr>
            <w:r>
              <w:rPr>
                <w:rFonts w:hint="eastAsia" w:ascii="宋体" w:hAnsi="宋体"/>
                <w:bCs/>
                <w:sz w:val="18"/>
                <w:szCs w:val="18"/>
              </w:rPr>
              <w:t>二氧化碳排放量（</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1214" w:type="pct"/>
            <w:vAlign w:val="center"/>
          </w:tcPr>
          <w:p w14:paraId="3AB264B5">
            <w:pPr>
              <w:jc w:val="center"/>
              <w:rPr>
                <w:rFonts w:hint="eastAsia" w:ascii="宋体" w:hAnsi="宋体"/>
                <w:bCs/>
                <w:sz w:val="18"/>
                <w:szCs w:val="18"/>
              </w:rPr>
            </w:pPr>
            <w:r>
              <w:rPr>
                <w:rFonts w:hint="eastAsia" w:ascii="宋体" w:hAnsi="宋体"/>
                <w:bCs/>
                <w:sz w:val="18"/>
                <w:szCs w:val="18"/>
              </w:rPr>
              <w:t>投资总金额</w:t>
            </w:r>
          </w:p>
          <w:p w14:paraId="68CE3A1C">
            <w:pPr>
              <w:jc w:val="center"/>
              <w:rPr>
                <w:rFonts w:hint="eastAsia" w:ascii="宋体" w:hAnsi="宋体"/>
                <w:bCs/>
                <w:sz w:val="18"/>
                <w:szCs w:val="18"/>
              </w:rPr>
            </w:pPr>
            <w:r>
              <w:rPr>
                <w:rFonts w:hint="eastAsia" w:ascii="宋体" w:hAnsi="宋体"/>
                <w:bCs/>
                <w:sz w:val="18"/>
                <w:szCs w:val="18"/>
              </w:rPr>
              <w:t>(万元)</w:t>
            </w:r>
          </w:p>
        </w:tc>
        <w:tc>
          <w:tcPr>
            <w:tcW w:w="1286" w:type="pct"/>
            <w:vAlign w:val="center"/>
          </w:tcPr>
          <w:p w14:paraId="4A983384">
            <w:pPr>
              <w:jc w:val="center"/>
              <w:rPr>
                <w:rFonts w:hint="eastAsia" w:ascii="宋体" w:hAnsi="宋体"/>
                <w:bCs/>
                <w:sz w:val="18"/>
                <w:szCs w:val="18"/>
              </w:rPr>
            </w:pPr>
            <w:r>
              <w:rPr>
                <w:rFonts w:hint="eastAsia" w:ascii="宋体" w:hAnsi="宋体"/>
                <w:bCs/>
                <w:sz w:val="18"/>
                <w:szCs w:val="18"/>
              </w:rPr>
              <w:t>单位投资二氧化碳排放量</w:t>
            </w:r>
          </w:p>
          <w:p w14:paraId="4BFD25A5">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/万元)</w:t>
            </w:r>
          </w:p>
        </w:tc>
      </w:tr>
      <w:tr w14:paraId="4D38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restart"/>
            <w:vAlign w:val="center"/>
          </w:tcPr>
          <w:p w14:paraId="359F13DB">
            <w:pPr>
              <w:jc w:val="center"/>
              <w:rPr>
                <w:rFonts w:hint="eastAsia" w:ascii="宋体" w:hAnsi="宋体"/>
                <w:bCs/>
                <w:sz w:val="18"/>
                <w:szCs w:val="18"/>
              </w:rPr>
            </w:pPr>
            <w:r>
              <w:rPr>
                <w:rFonts w:hint="eastAsia" w:ascii="宋体" w:hAnsi="宋体"/>
                <w:bCs/>
                <w:sz w:val="18"/>
                <w:szCs w:val="18"/>
              </w:rPr>
              <w:t>边界内</w:t>
            </w:r>
          </w:p>
        </w:tc>
        <w:tc>
          <w:tcPr>
            <w:tcW w:w="834" w:type="pct"/>
            <w:vAlign w:val="center"/>
          </w:tcPr>
          <w:p w14:paraId="32C9770D">
            <w:pPr>
              <w:jc w:val="center"/>
              <w:rPr>
                <w:rFonts w:hint="eastAsia" w:ascii="宋体" w:hAnsi="宋体"/>
                <w:bCs/>
                <w:sz w:val="18"/>
                <w:szCs w:val="18"/>
              </w:rPr>
            </w:pPr>
            <w:r>
              <w:rPr>
                <w:rFonts w:hint="eastAsia" w:ascii="宋体" w:hAnsi="宋体"/>
                <w:bCs/>
                <w:sz w:val="18"/>
                <w:szCs w:val="18"/>
              </w:rPr>
              <w:t>化石燃料燃烧</w:t>
            </w:r>
          </w:p>
        </w:tc>
        <w:tc>
          <w:tcPr>
            <w:tcW w:w="986" w:type="pct"/>
          </w:tcPr>
          <w:p w14:paraId="75E8F3ED">
            <w:pPr>
              <w:jc w:val="center"/>
              <w:rPr>
                <w:rFonts w:hint="eastAsia" w:ascii="宋体" w:hAnsi="宋体"/>
                <w:bCs/>
                <w:sz w:val="18"/>
                <w:szCs w:val="18"/>
              </w:rPr>
            </w:pPr>
          </w:p>
        </w:tc>
        <w:tc>
          <w:tcPr>
            <w:tcW w:w="1214" w:type="pct"/>
          </w:tcPr>
          <w:p w14:paraId="04E2D2DF">
            <w:pPr>
              <w:jc w:val="center"/>
              <w:rPr>
                <w:rFonts w:hint="eastAsia" w:ascii="宋体" w:hAnsi="宋体"/>
                <w:bCs/>
                <w:sz w:val="18"/>
                <w:szCs w:val="18"/>
              </w:rPr>
            </w:pPr>
          </w:p>
        </w:tc>
        <w:tc>
          <w:tcPr>
            <w:tcW w:w="1286" w:type="pct"/>
          </w:tcPr>
          <w:p w14:paraId="0CC06D96">
            <w:pPr>
              <w:jc w:val="center"/>
              <w:rPr>
                <w:rFonts w:hint="eastAsia" w:ascii="宋体" w:hAnsi="宋体"/>
                <w:bCs/>
                <w:sz w:val="18"/>
                <w:szCs w:val="18"/>
              </w:rPr>
            </w:pPr>
          </w:p>
        </w:tc>
      </w:tr>
      <w:tr w14:paraId="79A1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17020096">
            <w:pPr>
              <w:jc w:val="center"/>
              <w:rPr>
                <w:rFonts w:hint="eastAsia" w:ascii="宋体" w:hAnsi="宋体"/>
                <w:bCs/>
                <w:sz w:val="18"/>
                <w:szCs w:val="18"/>
              </w:rPr>
            </w:pPr>
          </w:p>
        </w:tc>
        <w:tc>
          <w:tcPr>
            <w:tcW w:w="834" w:type="pct"/>
            <w:vAlign w:val="center"/>
          </w:tcPr>
          <w:p w14:paraId="42DD3BD4">
            <w:pPr>
              <w:jc w:val="center"/>
              <w:rPr>
                <w:rFonts w:hint="eastAsia" w:ascii="宋体" w:hAnsi="宋体"/>
                <w:bCs/>
                <w:sz w:val="18"/>
                <w:szCs w:val="18"/>
              </w:rPr>
            </w:pPr>
            <w:r>
              <w:rPr>
                <w:rFonts w:hint="eastAsia" w:ascii="宋体" w:hAnsi="宋体"/>
                <w:bCs/>
                <w:sz w:val="18"/>
                <w:szCs w:val="18"/>
              </w:rPr>
              <w:t>外购电力</w:t>
            </w:r>
          </w:p>
        </w:tc>
        <w:tc>
          <w:tcPr>
            <w:tcW w:w="986" w:type="pct"/>
          </w:tcPr>
          <w:p w14:paraId="3C4D1CD7">
            <w:pPr>
              <w:jc w:val="center"/>
              <w:rPr>
                <w:rFonts w:hint="eastAsia" w:ascii="宋体" w:hAnsi="宋体"/>
                <w:bCs/>
                <w:sz w:val="18"/>
                <w:szCs w:val="18"/>
              </w:rPr>
            </w:pPr>
          </w:p>
        </w:tc>
        <w:tc>
          <w:tcPr>
            <w:tcW w:w="1214" w:type="pct"/>
          </w:tcPr>
          <w:p w14:paraId="7558425D">
            <w:pPr>
              <w:jc w:val="center"/>
              <w:rPr>
                <w:rFonts w:hint="eastAsia" w:ascii="宋体" w:hAnsi="宋体"/>
                <w:bCs/>
                <w:sz w:val="18"/>
                <w:szCs w:val="18"/>
              </w:rPr>
            </w:pPr>
          </w:p>
        </w:tc>
        <w:tc>
          <w:tcPr>
            <w:tcW w:w="1286" w:type="pct"/>
          </w:tcPr>
          <w:p w14:paraId="55F6D6F4">
            <w:pPr>
              <w:jc w:val="center"/>
              <w:rPr>
                <w:rFonts w:hint="eastAsia" w:ascii="宋体" w:hAnsi="宋体"/>
                <w:bCs/>
                <w:sz w:val="18"/>
                <w:szCs w:val="18"/>
              </w:rPr>
            </w:pPr>
          </w:p>
        </w:tc>
      </w:tr>
      <w:tr w14:paraId="1E6D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3A5ADD29">
            <w:pPr>
              <w:jc w:val="center"/>
              <w:rPr>
                <w:rFonts w:hint="eastAsia" w:ascii="宋体" w:hAnsi="宋体"/>
                <w:bCs/>
                <w:sz w:val="18"/>
                <w:szCs w:val="18"/>
              </w:rPr>
            </w:pPr>
          </w:p>
        </w:tc>
        <w:tc>
          <w:tcPr>
            <w:tcW w:w="834" w:type="pct"/>
            <w:vAlign w:val="center"/>
          </w:tcPr>
          <w:p w14:paraId="4AE34BEE">
            <w:pPr>
              <w:jc w:val="center"/>
              <w:rPr>
                <w:rFonts w:hint="eastAsia" w:ascii="宋体" w:hAnsi="宋体"/>
                <w:bCs/>
                <w:sz w:val="18"/>
                <w:szCs w:val="18"/>
              </w:rPr>
            </w:pPr>
            <w:r>
              <w:rPr>
                <w:rFonts w:hint="eastAsia" w:ascii="宋体" w:hAnsi="宋体"/>
                <w:bCs/>
                <w:sz w:val="18"/>
                <w:szCs w:val="18"/>
              </w:rPr>
              <w:t>外购热力</w:t>
            </w:r>
          </w:p>
        </w:tc>
        <w:tc>
          <w:tcPr>
            <w:tcW w:w="986" w:type="pct"/>
          </w:tcPr>
          <w:p w14:paraId="0CE4C1BB">
            <w:pPr>
              <w:jc w:val="center"/>
              <w:rPr>
                <w:rFonts w:hint="eastAsia" w:ascii="宋体" w:hAnsi="宋体"/>
                <w:bCs/>
                <w:sz w:val="18"/>
                <w:szCs w:val="18"/>
              </w:rPr>
            </w:pPr>
          </w:p>
        </w:tc>
        <w:tc>
          <w:tcPr>
            <w:tcW w:w="1214" w:type="pct"/>
          </w:tcPr>
          <w:p w14:paraId="3EE8D55C">
            <w:pPr>
              <w:jc w:val="center"/>
              <w:rPr>
                <w:rFonts w:hint="eastAsia" w:ascii="宋体" w:hAnsi="宋体"/>
                <w:bCs/>
                <w:sz w:val="18"/>
                <w:szCs w:val="18"/>
              </w:rPr>
            </w:pPr>
          </w:p>
        </w:tc>
        <w:tc>
          <w:tcPr>
            <w:tcW w:w="1286" w:type="pct"/>
          </w:tcPr>
          <w:p w14:paraId="054E0DA1">
            <w:pPr>
              <w:jc w:val="center"/>
              <w:rPr>
                <w:rFonts w:hint="eastAsia" w:ascii="宋体" w:hAnsi="宋体"/>
                <w:bCs/>
                <w:sz w:val="18"/>
                <w:szCs w:val="18"/>
              </w:rPr>
            </w:pPr>
          </w:p>
        </w:tc>
      </w:tr>
      <w:tr w14:paraId="631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6E9A10CF">
            <w:pPr>
              <w:jc w:val="center"/>
              <w:rPr>
                <w:rFonts w:hint="eastAsia" w:ascii="宋体" w:hAnsi="宋体"/>
                <w:bCs/>
                <w:sz w:val="18"/>
                <w:szCs w:val="18"/>
              </w:rPr>
            </w:pPr>
          </w:p>
        </w:tc>
        <w:tc>
          <w:tcPr>
            <w:tcW w:w="834" w:type="pct"/>
            <w:vAlign w:val="center"/>
          </w:tcPr>
          <w:p w14:paraId="2783D242">
            <w:pPr>
              <w:jc w:val="center"/>
              <w:rPr>
                <w:rFonts w:hint="eastAsia" w:ascii="宋体" w:hAnsi="宋体"/>
                <w:bCs/>
                <w:sz w:val="18"/>
                <w:szCs w:val="18"/>
              </w:rPr>
            </w:pPr>
            <w:r>
              <w:rPr>
                <w:rFonts w:hint="eastAsia" w:ascii="宋体" w:hAnsi="宋体"/>
                <w:bCs/>
                <w:sz w:val="18"/>
                <w:szCs w:val="18"/>
              </w:rPr>
              <w:t>外购冷</w:t>
            </w:r>
          </w:p>
        </w:tc>
        <w:tc>
          <w:tcPr>
            <w:tcW w:w="986" w:type="pct"/>
          </w:tcPr>
          <w:p w14:paraId="0725E79A">
            <w:pPr>
              <w:jc w:val="center"/>
              <w:rPr>
                <w:rFonts w:hint="eastAsia" w:ascii="宋体" w:hAnsi="宋体"/>
                <w:bCs/>
                <w:sz w:val="18"/>
                <w:szCs w:val="18"/>
              </w:rPr>
            </w:pPr>
          </w:p>
        </w:tc>
        <w:tc>
          <w:tcPr>
            <w:tcW w:w="1214" w:type="pct"/>
          </w:tcPr>
          <w:p w14:paraId="5432A635">
            <w:pPr>
              <w:jc w:val="center"/>
              <w:rPr>
                <w:rFonts w:hint="eastAsia" w:ascii="宋体" w:hAnsi="宋体"/>
                <w:bCs/>
                <w:sz w:val="18"/>
                <w:szCs w:val="18"/>
              </w:rPr>
            </w:pPr>
          </w:p>
        </w:tc>
        <w:tc>
          <w:tcPr>
            <w:tcW w:w="1286" w:type="pct"/>
          </w:tcPr>
          <w:p w14:paraId="361F1FFD">
            <w:pPr>
              <w:jc w:val="center"/>
              <w:rPr>
                <w:rFonts w:hint="eastAsia" w:ascii="宋体" w:hAnsi="宋体"/>
                <w:bCs/>
                <w:sz w:val="18"/>
                <w:szCs w:val="18"/>
              </w:rPr>
            </w:pPr>
          </w:p>
        </w:tc>
      </w:tr>
      <w:tr w14:paraId="40DD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1BFC06A9">
            <w:pPr>
              <w:jc w:val="center"/>
              <w:rPr>
                <w:rFonts w:hint="eastAsia" w:ascii="宋体" w:hAnsi="宋体"/>
                <w:bCs/>
                <w:sz w:val="18"/>
                <w:szCs w:val="18"/>
              </w:rPr>
            </w:pPr>
          </w:p>
        </w:tc>
        <w:tc>
          <w:tcPr>
            <w:tcW w:w="834" w:type="pct"/>
            <w:vAlign w:val="center"/>
          </w:tcPr>
          <w:p w14:paraId="2E984BBA">
            <w:pPr>
              <w:jc w:val="center"/>
              <w:rPr>
                <w:rFonts w:hint="eastAsia" w:ascii="宋体" w:hAnsi="宋体"/>
                <w:bCs/>
                <w:sz w:val="18"/>
                <w:szCs w:val="18"/>
              </w:rPr>
            </w:pPr>
            <w:r>
              <w:rPr>
                <w:rFonts w:hint="eastAsia" w:ascii="宋体" w:hAnsi="宋体"/>
                <w:bCs/>
                <w:sz w:val="18"/>
                <w:szCs w:val="18"/>
              </w:rPr>
              <w:t>合计</w:t>
            </w:r>
          </w:p>
        </w:tc>
        <w:tc>
          <w:tcPr>
            <w:tcW w:w="986" w:type="pct"/>
          </w:tcPr>
          <w:p w14:paraId="239DD93E">
            <w:pPr>
              <w:jc w:val="center"/>
              <w:rPr>
                <w:rFonts w:hint="eastAsia" w:ascii="宋体" w:hAnsi="宋体"/>
                <w:bCs/>
                <w:sz w:val="18"/>
                <w:szCs w:val="18"/>
              </w:rPr>
            </w:pPr>
          </w:p>
        </w:tc>
        <w:tc>
          <w:tcPr>
            <w:tcW w:w="1214" w:type="pct"/>
          </w:tcPr>
          <w:p w14:paraId="79A3DB9D">
            <w:pPr>
              <w:jc w:val="center"/>
              <w:rPr>
                <w:rFonts w:hint="eastAsia" w:ascii="宋体" w:hAnsi="宋体"/>
                <w:bCs/>
                <w:sz w:val="18"/>
                <w:szCs w:val="18"/>
              </w:rPr>
            </w:pPr>
          </w:p>
        </w:tc>
        <w:tc>
          <w:tcPr>
            <w:tcW w:w="1286" w:type="pct"/>
          </w:tcPr>
          <w:p w14:paraId="1E2D09CD">
            <w:pPr>
              <w:jc w:val="center"/>
              <w:rPr>
                <w:rFonts w:hint="eastAsia" w:ascii="宋体" w:hAnsi="宋体"/>
                <w:bCs/>
                <w:sz w:val="18"/>
                <w:szCs w:val="18"/>
              </w:rPr>
            </w:pPr>
          </w:p>
        </w:tc>
      </w:tr>
      <w:tr w14:paraId="6FEA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restart"/>
            <w:vAlign w:val="center"/>
          </w:tcPr>
          <w:p w14:paraId="178341CB">
            <w:pPr>
              <w:jc w:val="center"/>
              <w:rPr>
                <w:rFonts w:hint="eastAsia" w:ascii="宋体" w:hAnsi="宋体"/>
                <w:bCs/>
                <w:sz w:val="18"/>
                <w:szCs w:val="18"/>
              </w:rPr>
            </w:pPr>
            <w:r>
              <w:rPr>
                <w:rFonts w:hint="eastAsia" w:ascii="宋体" w:hAnsi="宋体"/>
                <w:bCs/>
                <w:sz w:val="18"/>
                <w:szCs w:val="18"/>
              </w:rPr>
              <w:t>边界外</w:t>
            </w:r>
          </w:p>
        </w:tc>
        <w:tc>
          <w:tcPr>
            <w:tcW w:w="834" w:type="pct"/>
            <w:vAlign w:val="center"/>
          </w:tcPr>
          <w:p w14:paraId="217FBB06">
            <w:pPr>
              <w:jc w:val="center"/>
              <w:rPr>
                <w:rFonts w:hint="eastAsia" w:ascii="宋体" w:hAnsi="宋体"/>
                <w:bCs/>
                <w:sz w:val="18"/>
                <w:szCs w:val="18"/>
              </w:rPr>
            </w:pPr>
            <w:r>
              <w:rPr>
                <w:rFonts w:hint="eastAsia" w:ascii="宋体" w:hAnsi="宋体"/>
                <w:bCs/>
                <w:sz w:val="18"/>
                <w:szCs w:val="18"/>
              </w:rPr>
              <w:t>化石燃料燃烧</w:t>
            </w:r>
          </w:p>
        </w:tc>
        <w:tc>
          <w:tcPr>
            <w:tcW w:w="986" w:type="pct"/>
          </w:tcPr>
          <w:p w14:paraId="3C36AA73">
            <w:pPr>
              <w:jc w:val="center"/>
              <w:rPr>
                <w:rFonts w:hint="eastAsia" w:ascii="宋体" w:hAnsi="宋体"/>
                <w:bCs/>
                <w:sz w:val="18"/>
                <w:szCs w:val="18"/>
              </w:rPr>
            </w:pPr>
          </w:p>
        </w:tc>
        <w:tc>
          <w:tcPr>
            <w:tcW w:w="1214" w:type="pct"/>
          </w:tcPr>
          <w:p w14:paraId="1835CC61">
            <w:pPr>
              <w:jc w:val="center"/>
              <w:rPr>
                <w:rFonts w:hint="eastAsia" w:ascii="宋体" w:hAnsi="宋体"/>
                <w:bCs/>
                <w:sz w:val="18"/>
                <w:szCs w:val="18"/>
              </w:rPr>
            </w:pPr>
          </w:p>
        </w:tc>
        <w:tc>
          <w:tcPr>
            <w:tcW w:w="1286" w:type="pct"/>
          </w:tcPr>
          <w:p w14:paraId="62EE6D78">
            <w:pPr>
              <w:jc w:val="center"/>
              <w:rPr>
                <w:rFonts w:hint="eastAsia" w:ascii="宋体" w:hAnsi="宋体"/>
                <w:bCs/>
                <w:sz w:val="18"/>
                <w:szCs w:val="18"/>
              </w:rPr>
            </w:pPr>
          </w:p>
        </w:tc>
      </w:tr>
      <w:tr w14:paraId="7495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1030E346">
            <w:pPr>
              <w:jc w:val="center"/>
              <w:rPr>
                <w:rFonts w:hint="eastAsia" w:ascii="宋体" w:hAnsi="宋体"/>
                <w:bCs/>
                <w:sz w:val="18"/>
                <w:szCs w:val="18"/>
              </w:rPr>
            </w:pPr>
          </w:p>
        </w:tc>
        <w:tc>
          <w:tcPr>
            <w:tcW w:w="834" w:type="pct"/>
            <w:vAlign w:val="center"/>
          </w:tcPr>
          <w:p w14:paraId="3E8BB77E">
            <w:pPr>
              <w:jc w:val="center"/>
              <w:rPr>
                <w:rFonts w:hint="eastAsia" w:ascii="宋体" w:hAnsi="宋体"/>
                <w:bCs/>
                <w:sz w:val="18"/>
                <w:szCs w:val="18"/>
              </w:rPr>
            </w:pPr>
            <w:r>
              <w:rPr>
                <w:rFonts w:hint="eastAsia" w:ascii="宋体" w:hAnsi="宋体"/>
                <w:bCs/>
                <w:sz w:val="18"/>
                <w:szCs w:val="18"/>
              </w:rPr>
              <w:t>外购电力</w:t>
            </w:r>
          </w:p>
        </w:tc>
        <w:tc>
          <w:tcPr>
            <w:tcW w:w="986" w:type="pct"/>
          </w:tcPr>
          <w:p w14:paraId="110B260E">
            <w:pPr>
              <w:jc w:val="center"/>
              <w:rPr>
                <w:rFonts w:hint="eastAsia" w:ascii="宋体" w:hAnsi="宋体"/>
                <w:bCs/>
                <w:sz w:val="18"/>
                <w:szCs w:val="18"/>
              </w:rPr>
            </w:pPr>
          </w:p>
        </w:tc>
        <w:tc>
          <w:tcPr>
            <w:tcW w:w="1214" w:type="pct"/>
          </w:tcPr>
          <w:p w14:paraId="73BFB349">
            <w:pPr>
              <w:jc w:val="center"/>
              <w:rPr>
                <w:rFonts w:hint="eastAsia" w:ascii="宋体" w:hAnsi="宋体"/>
                <w:bCs/>
                <w:sz w:val="18"/>
                <w:szCs w:val="18"/>
              </w:rPr>
            </w:pPr>
          </w:p>
        </w:tc>
        <w:tc>
          <w:tcPr>
            <w:tcW w:w="1286" w:type="pct"/>
          </w:tcPr>
          <w:p w14:paraId="1C4DED4F">
            <w:pPr>
              <w:jc w:val="center"/>
              <w:rPr>
                <w:rFonts w:hint="eastAsia" w:ascii="宋体" w:hAnsi="宋体"/>
                <w:bCs/>
                <w:sz w:val="18"/>
                <w:szCs w:val="18"/>
              </w:rPr>
            </w:pPr>
          </w:p>
        </w:tc>
      </w:tr>
      <w:tr w14:paraId="0506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2EBB2354">
            <w:pPr>
              <w:jc w:val="center"/>
              <w:rPr>
                <w:rFonts w:hint="eastAsia" w:ascii="宋体" w:hAnsi="宋体"/>
                <w:bCs/>
                <w:sz w:val="18"/>
                <w:szCs w:val="18"/>
              </w:rPr>
            </w:pPr>
          </w:p>
        </w:tc>
        <w:tc>
          <w:tcPr>
            <w:tcW w:w="834" w:type="pct"/>
            <w:vAlign w:val="center"/>
          </w:tcPr>
          <w:p w14:paraId="5C470E2D">
            <w:pPr>
              <w:jc w:val="center"/>
              <w:rPr>
                <w:rFonts w:hint="eastAsia" w:ascii="宋体" w:hAnsi="宋体"/>
                <w:bCs/>
                <w:sz w:val="18"/>
                <w:szCs w:val="18"/>
              </w:rPr>
            </w:pPr>
            <w:r>
              <w:rPr>
                <w:rFonts w:hint="eastAsia" w:ascii="宋体" w:hAnsi="宋体"/>
                <w:bCs/>
                <w:sz w:val="18"/>
                <w:szCs w:val="18"/>
              </w:rPr>
              <w:t>外购热力</w:t>
            </w:r>
          </w:p>
        </w:tc>
        <w:tc>
          <w:tcPr>
            <w:tcW w:w="986" w:type="pct"/>
          </w:tcPr>
          <w:p w14:paraId="2CF7CB2F">
            <w:pPr>
              <w:jc w:val="center"/>
              <w:rPr>
                <w:rFonts w:hint="eastAsia" w:ascii="宋体" w:hAnsi="宋体"/>
                <w:bCs/>
                <w:sz w:val="18"/>
                <w:szCs w:val="18"/>
              </w:rPr>
            </w:pPr>
          </w:p>
        </w:tc>
        <w:tc>
          <w:tcPr>
            <w:tcW w:w="1214" w:type="pct"/>
          </w:tcPr>
          <w:p w14:paraId="393AA710">
            <w:pPr>
              <w:jc w:val="center"/>
              <w:rPr>
                <w:rFonts w:hint="eastAsia" w:ascii="宋体" w:hAnsi="宋体"/>
                <w:bCs/>
                <w:sz w:val="18"/>
                <w:szCs w:val="18"/>
              </w:rPr>
            </w:pPr>
          </w:p>
        </w:tc>
        <w:tc>
          <w:tcPr>
            <w:tcW w:w="1286" w:type="pct"/>
          </w:tcPr>
          <w:p w14:paraId="1A27D440">
            <w:pPr>
              <w:jc w:val="center"/>
              <w:rPr>
                <w:rFonts w:hint="eastAsia" w:ascii="宋体" w:hAnsi="宋体"/>
                <w:bCs/>
                <w:sz w:val="18"/>
                <w:szCs w:val="18"/>
              </w:rPr>
            </w:pPr>
          </w:p>
        </w:tc>
      </w:tr>
      <w:tr w14:paraId="37D0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60C467AF">
            <w:pPr>
              <w:jc w:val="center"/>
              <w:rPr>
                <w:rFonts w:hint="eastAsia" w:ascii="宋体" w:hAnsi="宋体"/>
                <w:bCs/>
                <w:sz w:val="18"/>
                <w:szCs w:val="18"/>
              </w:rPr>
            </w:pPr>
          </w:p>
        </w:tc>
        <w:tc>
          <w:tcPr>
            <w:tcW w:w="834" w:type="pct"/>
            <w:vAlign w:val="center"/>
          </w:tcPr>
          <w:p w14:paraId="69CA9C3C">
            <w:pPr>
              <w:jc w:val="center"/>
              <w:rPr>
                <w:rFonts w:hint="eastAsia" w:ascii="宋体" w:hAnsi="宋体"/>
                <w:bCs/>
                <w:sz w:val="18"/>
                <w:szCs w:val="18"/>
              </w:rPr>
            </w:pPr>
            <w:r>
              <w:rPr>
                <w:rFonts w:hint="eastAsia" w:ascii="宋体" w:hAnsi="宋体"/>
                <w:bCs/>
                <w:sz w:val="18"/>
                <w:szCs w:val="18"/>
              </w:rPr>
              <w:t>外购冷</w:t>
            </w:r>
          </w:p>
        </w:tc>
        <w:tc>
          <w:tcPr>
            <w:tcW w:w="986" w:type="pct"/>
          </w:tcPr>
          <w:p w14:paraId="1CD886B6">
            <w:pPr>
              <w:jc w:val="center"/>
              <w:rPr>
                <w:rFonts w:hint="eastAsia" w:ascii="宋体" w:hAnsi="宋体"/>
                <w:bCs/>
                <w:sz w:val="18"/>
                <w:szCs w:val="18"/>
              </w:rPr>
            </w:pPr>
          </w:p>
        </w:tc>
        <w:tc>
          <w:tcPr>
            <w:tcW w:w="1214" w:type="pct"/>
          </w:tcPr>
          <w:p w14:paraId="39B4B096">
            <w:pPr>
              <w:jc w:val="center"/>
              <w:rPr>
                <w:rFonts w:hint="eastAsia" w:ascii="宋体" w:hAnsi="宋体"/>
                <w:bCs/>
                <w:sz w:val="18"/>
                <w:szCs w:val="18"/>
              </w:rPr>
            </w:pPr>
          </w:p>
        </w:tc>
        <w:tc>
          <w:tcPr>
            <w:tcW w:w="1286" w:type="pct"/>
          </w:tcPr>
          <w:p w14:paraId="63E7345F">
            <w:pPr>
              <w:jc w:val="center"/>
              <w:rPr>
                <w:rFonts w:hint="eastAsia" w:ascii="宋体" w:hAnsi="宋体"/>
                <w:bCs/>
                <w:sz w:val="18"/>
                <w:szCs w:val="18"/>
              </w:rPr>
            </w:pPr>
          </w:p>
        </w:tc>
      </w:tr>
      <w:tr w14:paraId="3D74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Merge w:val="continue"/>
            <w:vAlign w:val="center"/>
          </w:tcPr>
          <w:p w14:paraId="67B0D9E6">
            <w:pPr>
              <w:jc w:val="center"/>
              <w:rPr>
                <w:rFonts w:hint="eastAsia" w:ascii="宋体" w:hAnsi="宋体"/>
                <w:bCs/>
                <w:sz w:val="18"/>
                <w:szCs w:val="18"/>
              </w:rPr>
            </w:pPr>
          </w:p>
        </w:tc>
        <w:tc>
          <w:tcPr>
            <w:tcW w:w="834" w:type="pct"/>
            <w:vAlign w:val="center"/>
          </w:tcPr>
          <w:p w14:paraId="06A43E13">
            <w:pPr>
              <w:jc w:val="center"/>
              <w:rPr>
                <w:rFonts w:hint="eastAsia" w:ascii="宋体" w:hAnsi="宋体"/>
                <w:bCs/>
                <w:sz w:val="18"/>
                <w:szCs w:val="18"/>
              </w:rPr>
            </w:pPr>
            <w:r>
              <w:rPr>
                <w:rFonts w:hint="eastAsia" w:ascii="宋体" w:hAnsi="宋体"/>
                <w:bCs/>
                <w:sz w:val="18"/>
                <w:szCs w:val="18"/>
              </w:rPr>
              <w:t>合计</w:t>
            </w:r>
          </w:p>
        </w:tc>
        <w:tc>
          <w:tcPr>
            <w:tcW w:w="986" w:type="pct"/>
          </w:tcPr>
          <w:p w14:paraId="65EE197F">
            <w:pPr>
              <w:jc w:val="center"/>
              <w:rPr>
                <w:rFonts w:hint="eastAsia" w:ascii="宋体" w:hAnsi="宋体"/>
                <w:bCs/>
                <w:sz w:val="18"/>
                <w:szCs w:val="18"/>
              </w:rPr>
            </w:pPr>
          </w:p>
        </w:tc>
        <w:tc>
          <w:tcPr>
            <w:tcW w:w="1214" w:type="pct"/>
          </w:tcPr>
          <w:p w14:paraId="7A54F89F">
            <w:pPr>
              <w:jc w:val="center"/>
              <w:rPr>
                <w:rFonts w:hint="eastAsia" w:ascii="宋体" w:hAnsi="宋体"/>
                <w:bCs/>
                <w:sz w:val="18"/>
                <w:szCs w:val="18"/>
              </w:rPr>
            </w:pPr>
          </w:p>
        </w:tc>
        <w:tc>
          <w:tcPr>
            <w:tcW w:w="1286" w:type="pct"/>
          </w:tcPr>
          <w:p w14:paraId="28D2E3A6">
            <w:pPr>
              <w:jc w:val="center"/>
              <w:rPr>
                <w:rFonts w:hint="eastAsia" w:ascii="宋体" w:hAnsi="宋体"/>
                <w:bCs/>
                <w:sz w:val="18"/>
                <w:szCs w:val="18"/>
              </w:rPr>
            </w:pPr>
          </w:p>
        </w:tc>
      </w:tr>
    </w:tbl>
    <w:p w14:paraId="5C939A34">
      <w:pPr>
        <w:widowControl/>
        <w:adjustRightInd w:val="0"/>
        <w:snapToGrid w:val="0"/>
        <w:spacing w:before="156" w:beforeLines="50" w:after="156" w:afterLines="50"/>
        <w:jc w:val="center"/>
        <w:rPr>
          <w:rFonts w:hint="eastAsia" w:ascii="黑体" w:hAnsi="黑体" w:eastAsia="黑体"/>
          <w:bCs/>
          <w:szCs w:val="21"/>
        </w:rPr>
      </w:pPr>
      <w:r>
        <w:rPr>
          <w:rFonts w:hint="eastAsia" w:ascii="黑体" w:hAnsi="黑体" w:eastAsia="黑体"/>
          <w:bCs/>
          <w:szCs w:val="21"/>
        </w:rPr>
        <w:t>表G.7  单位投资二氧化碳排放（续）</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596"/>
        <w:gridCol w:w="1887"/>
        <w:gridCol w:w="2324"/>
        <w:gridCol w:w="2461"/>
      </w:tblGrid>
      <w:tr w14:paraId="3E12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0" w:type="pct"/>
            <w:vAlign w:val="center"/>
          </w:tcPr>
          <w:p w14:paraId="454027EC">
            <w:pPr>
              <w:jc w:val="center"/>
              <w:rPr>
                <w:rFonts w:hint="eastAsia" w:ascii="宋体" w:hAnsi="宋体"/>
                <w:bCs/>
                <w:sz w:val="18"/>
                <w:szCs w:val="18"/>
              </w:rPr>
            </w:pPr>
            <w:r>
              <w:rPr>
                <w:rFonts w:hint="eastAsia" w:ascii="宋体" w:hAnsi="宋体"/>
                <w:bCs/>
                <w:sz w:val="18"/>
                <w:szCs w:val="18"/>
              </w:rPr>
              <w:t>排放边界</w:t>
            </w:r>
          </w:p>
        </w:tc>
        <w:tc>
          <w:tcPr>
            <w:tcW w:w="834" w:type="pct"/>
            <w:vAlign w:val="center"/>
          </w:tcPr>
          <w:p w14:paraId="49486A71">
            <w:pPr>
              <w:jc w:val="center"/>
              <w:rPr>
                <w:rFonts w:hint="eastAsia" w:ascii="宋体" w:hAnsi="宋体"/>
                <w:bCs/>
                <w:sz w:val="18"/>
                <w:szCs w:val="18"/>
              </w:rPr>
            </w:pPr>
            <w:r>
              <w:rPr>
                <w:rFonts w:hint="eastAsia" w:ascii="宋体" w:hAnsi="宋体"/>
                <w:bCs/>
                <w:sz w:val="18"/>
                <w:szCs w:val="18"/>
              </w:rPr>
              <w:t>排放源</w:t>
            </w:r>
          </w:p>
        </w:tc>
        <w:tc>
          <w:tcPr>
            <w:tcW w:w="986" w:type="pct"/>
            <w:vAlign w:val="center"/>
          </w:tcPr>
          <w:p w14:paraId="7A285C7F">
            <w:pPr>
              <w:jc w:val="center"/>
              <w:rPr>
                <w:rFonts w:hint="eastAsia" w:ascii="宋体" w:hAnsi="宋体"/>
                <w:bCs/>
                <w:sz w:val="18"/>
                <w:szCs w:val="18"/>
              </w:rPr>
            </w:pPr>
            <w:r>
              <w:rPr>
                <w:rFonts w:hint="eastAsia" w:ascii="宋体" w:hAnsi="宋体"/>
                <w:bCs/>
                <w:sz w:val="18"/>
                <w:szCs w:val="18"/>
              </w:rPr>
              <w:t>二氧化碳排放量（</w:t>
            </w:r>
            <w:r>
              <w:rPr>
                <w:rFonts w:ascii="宋体" w:hAnsi="宋体"/>
                <w:bCs/>
                <w:sz w:val="18"/>
                <w:szCs w:val="18"/>
              </w:rPr>
              <w:t>tCO</w:t>
            </w:r>
            <w:r>
              <w:rPr>
                <w:rFonts w:ascii="宋体" w:hAnsi="宋体"/>
                <w:bCs/>
                <w:sz w:val="18"/>
                <w:szCs w:val="18"/>
                <w:vertAlign w:val="subscript"/>
              </w:rPr>
              <w:t>2</w:t>
            </w:r>
            <w:r>
              <w:rPr>
                <w:rFonts w:hint="eastAsia" w:ascii="宋体" w:hAnsi="宋体"/>
                <w:bCs/>
                <w:sz w:val="18"/>
                <w:szCs w:val="18"/>
              </w:rPr>
              <w:t>）</w:t>
            </w:r>
          </w:p>
        </w:tc>
        <w:tc>
          <w:tcPr>
            <w:tcW w:w="1214" w:type="pct"/>
            <w:vAlign w:val="center"/>
          </w:tcPr>
          <w:p w14:paraId="7971601B">
            <w:pPr>
              <w:jc w:val="center"/>
              <w:rPr>
                <w:rFonts w:hint="eastAsia" w:ascii="宋体" w:hAnsi="宋体"/>
                <w:bCs/>
                <w:sz w:val="18"/>
                <w:szCs w:val="18"/>
              </w:rPr>
            </w:pPr>
            <w:r>
              <w:rPr>
                <w:rFonts w:hint="eastAsia" w:ascii="宋体" w:hAnsi="宋体"/>
                <w:bCs/>
                <w:sz w:val="18"/>
                <w:szCs w:val="18"/>
              </w:rPr>
              <w:t>投资总金额</w:t>
            </w:r>
          </w:p>
          <w:p w14:paraId="0D80E246">
            <w:pPr>
              <w:jc w:val="center"/>
              <w:rPr>
                <w:rFonts w:hint="eastAsia" w:ascii="宋体" w:hAnsi="宋体"/>
                <w:bCs/>
                <w:sz w:val="18"/>
                <w:szCs w:val="18"/>
              </w:rPr>
            </w:pPr>
            <w:r>
              <w:rPr>
                <w:rFonts w:hint="eastAsia" w:ascii="宋体" w:hAnsi="宋体"/>
                <w:bCs/>
                <w:sz w:val="18"/>
                <w:szCs w:val="18"/>
              </w:rPr>
              <w:t>(万元)</w:t>
            </w:r>
          </w:p>
        </w:tc>
        <w:tc>
          <w:tcPr>
            <w:tcW w:w="1286" w:type="pct"/>
            <w:vAlign w:val="center"/>
          </w:tcPr>
          <w:p w14:paraId="247551A7">
            <w:pPr>
              <w:jc w:val="center"/>
              <w:rPr>
                <w:rFonts w:hint="eastAsia" w:ascii="宋体" w:hAnsi="宋体"/>
                <w:bCs/>
                <w:sz w:val="18"/>
                <w:szCs w:val="18"/>
              </w:rPr>
            </w:pPr>
            <w:r>
              <w:rPr>
                <w:rFonts w:hint="eastAsia" w:ascii="宋体" w:hAnsi="宋体"/>
                <w:bCs/>
                <w:sz w:val="18"/>
                <w:szCs w:val="18"/>
              </w:rPr>
              <w:t>单位投资二氧化碳排放量</w:t>
            </w:r>
          </w:p>
          <w:p w14:paraId="43CA2C50">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/万元)</w:t>
            </w:r>
          </w:p>
        </w:tc>
      </w:tr>
      <w:tr w14:paraId="0B6C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4" w:type="pct"/>
            <w:gridSpan w:val="2"/>
            <w:vAlign w:val="center"/>
          </w:tcPr>
          <w:p w14:paraId="1FCF0AB3">
            <w:pPr>
              <w:jc w:val="center"/>
              <w:rPr>
                <w:rFonts w:hint="eastAsia" w:ascii="宋体" w:hAnsi="宋体"/>
                <w:bCs/>
                <w:sz w:val="18"/>
                <w:szCs w:val="18"/>
              </w:rPr>
            </w:pPr>
            <w:r>
              <w:rPr>
                <w:rFonts w:hint="eastAsia" w:ascii="宋体" w:hAnsi="宋体"/>
                <w:bCs/>
                <w:sz w:val="18"/>
                <w:szCs w:val="18"/>
              </w:rPr>
              <w:t>合计</w:t>
            </w:r>
          </w:p>
        </w:tc>
        <w:tc>
          <w:tcPr>
            <w:tcW w:w="986" w:type="pct"/>
          </w:tcPr>
          <w:p w14:paraId="64DA27C0">
            <w:pPr>
              <w:jc w:val="center"/>
              <w:rPr>
                <w:rFonts w:hint="eastAsia" w:ascii="宋体" w:hAnsi="宋体"/>
                <w:bCs/>
                <w:sz w:val="18"/>
                <w:szCs w:val="18"/>
              </w:rPr>
            </w:pPr>
          </w:p>
        </w:tc>
        <w:tc>
          <w:tcPr>
            <w:tcW w:w="1214" w:type="pct"/>
          </w:tcPr>
          <w:p w14:paraId="2033EFD5">
            <w:pPr>
              <w:jc w:val="center"/>
              <w:rPr>
                <w:rFonts w:hint="eastAsia" w:ascii="宋体" w:hAnsi="宋体"/>
                <w:bCs/>
                <w:sz w:val="18"/>
                <w:szCs w:val="18"/>
              </w:rPr>
            </w:pPr>
          </w:p>
        </w:tc>
        <w:tc>
          <w:tcPr>
            <w:tcW w:w="1286" w:type="pct"/>
          </w:tcPr>
          <w:p w14:paraId="03847442">
            <w:pPr>
              <w:jc w:val="center"/>
              <w:rPr>
                <w:rFonts w:hint="eastAsia" w:ascii="宋体" w:hAnsi="宋体"/>
                <w:bCs/>
                <w:sz w:val="18"/>
                <w:szCs w:val="18"/>
              </w:rPr>
            </w:pPr>
          </w:p>
        </w:tc>
      </w:tr>
      <w:tr w14:paraId="2DA3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4" w:type="pct"/>
            <w:gridSpan w:val="2"/>
            <w:vAlign w:val="center"/>
          </w:tcPr>
          <w:p w14:paraId="6312DD53">
            <w:pPr>
              <w:jc w:val="center"/>
              <w:rPr>
                <w:rFonts w:hint="eastAsia" w:ascii="宋体" w:hAnsi="宋体"/>
                <w:bCs/>
                <w:sz w:val="18"/>
                <w:szCs w:val="18"/>
              </w:rPr>
            </w:pPr>
            <w:r>
              <w:rPr>
                <w:rFonts w:hint="eastAsia" w:ascii="宋体" w:hAnsi="宋体"/>
                <w:bCs/>
                <w:sz w:val="18"/>
                <w:szCs w:val="18"/>
              </w:rPr>
              <w:t>扣减</w:t>
            </w:r>
          </w:p>
        </w:tc>
        <w:tc>
          <w:tcPr>
            <w:tcW w:w="986" w:type="pct"/>
          </w:tcPr>
          <w:p w14:paraId="65C1935D">
            <w:pPr>
              <w:jc w:val="center"/>
              <w:rPr>
                <w:rFonts w:hint="eastAsia" w:ascii="宋体" w:hAnsi="宋体"/>
                <w:bCs/>
                <w:sz w:val="18"/>
                <w:szCs w:val="18"/>
              </w:rPr>
            </w:pPr>
          </w:p>
        </w:tc>
        <w:tc>
          <w:tcPr>
            <w:tcW w:w="1214" w:type="pct"/>
          </w:tcPr>
          <w:p w14:paraId="4E3F4B4C">
            <w:pPr>
              <w:jc w:val="center"/>
              <w:rPr>
                <w:rFonts w:hint="eastAsia" w:ascii="宋体" w:hAnsi="宋体"/>
                <w:bCs/>
                <w:sz w:val="18"/>
                <w:szCs w:val="18"/>
              </w:rPr>
            </w:pPr>
          </w:p>
        </w:tc>
        <w:tc>
          <w:tcPr>
            <w:tcW w:w="1286" w:type="pct"/>
          </w:tcPr>
          <w:p w14:paraId="6D388DC1">
            <w:pPr>
              <w:jc w:val="center"/>
              <w:rPr>
                <w:rFonts w:hint="eastAsia" w:ascii="宋体" w:hAnsi="宋体"/>
                <w:bCs/>
                <w:sz w:val="18"/>
                <w:szCs w:val="18"/>
              </w:rPr>
            </w:pPr>
          </w:p>
        </w:tc>
      </w:tr>
      <w:tr w14:paraId="1D8DDAAD">
        <w:tblPrEx>
          <w:tblCellMar>
            <w:top w:w="0" w:type="dxa"/>
            <w:left w:w="108" w:type="dxa"/>
            <w:bottom w:w="0" w:type="dxa"/>
            <w:right w:w="108" w:type="dxa"/>
          </w:tblCellMar>
        </w:tblPrEx>
        <w:trPr>
          <w:trHeight w:val="397" w:hRule="atLeast"/>
        </w:trPr>
        <w:tc>
          <w:tcPr>
            <w:tcW w:w="1514" w:type="pct"/>
            <w:gridSpan w:val="2"/>
            <w:vAlign w:val="center"/>
          </w:tcPr>
          <w:p w14:paraId="6565B6FC">
            <w:pPr>
              <w:jc w:val="center"/>
              <w:rPr>
                <w:rFonts w:hint="eastAsia" w:ascii="宋体" w:hAnsi="宋体"/>
                <w:bCs/>
                <w:sz w:val="18"/>
                <w:szCs w:val="18"/>
              </w:rPr>
            </w:pPr>
            <w:r>
              <w:rPr>
                <w:rFonts w:hint="eastAsia" w:ascii="宋体" w:hAnsi="宋体"/>
                <w:bCs/>
                <w:sz w:val="18"/>
                <w:szCs w:val="18"/>
              </w:rPr>
              <w:t>扣件后合计</w:t>
            </w:r>
          </w:p>
        </w:tc>
        <w:tc>
          <w:tcPr>
            <w:tcW w:w="986" w:type="pct"/>
          </w:tcPr>
          <w:p w14:paraId="0A29C08F">
            <w:pPr>
              <w:jc w:val="center"/>
              <w:rPr>
                <w:rFonts w:hint="eastAsia" w:ascii="宋体" w:hAnsi="宋体"/>
                <w:bCs/>
                <w:sz w:val="18"/>
                <w:szCs w:val="18"/>
              </w:rPr>
            </w:pPr>
          </w:p>
        </w:tc>
        <w:tc>
          <w:tcPr>
            <w:tcW w:w="1214" w:type="pct"/>
          </w:tcPr>
          <w:p w14:paraId="7ECCEDB6">
            <w:pPr>
              <w:jc w:val="center"/>
              <w:rPr>
                <w:rFonts w:hint="eastAsia" w:ascii="宋体" w:hAnsi="宋体"/>
                <w:bCs/>
                <w:sz w:val="18"/>
                <w:szCs w:val="18"/>
              </w:rPr>
            </w:pPr>
          </w:p>
        </w:tc>
        <w:tc>
          <w:tcPr>
            <w:tcW w:w="1286" w:type="pct"/>
          </w:tcPr>
          <w:p w14:paraId="16C84F10">
            <w:pPr>
              <w:jc w:val="center"/>
              <w:rPr>
                <w:rFonts w:hint="eastAsia" w:ascii="宋体" w:hAnsi="宋体"/>
                <w:bCs/>
                <w:sz w:val="18"/>
                <w:szCs w:val="18"/>
              </w:rPr>
            </w:pPr>
          </w:p>
        </w:tc>
      </w:tr>
      <w:tr w14:paraId="7E00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5"/>
            <w:vAlign w:val="center"/>
          </w:tcPr>
          <w:p w14:paraId="739032FB">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：请按实际填写。若无，则填“-”；扣减是指为与二氧化碳排放强度先进值计算边界保持一致，扣减相应排放源的二氧化碳排放。</w:t>
            </w:r>
          </w:p>
        </w:tc>
      </w:tr>
    </w:tbl>
    <w:p w14:paraId="420B5D4B">
      <w:pPr>
        <w:widowControl/>
        <w:adjustRightInd w:val="0"/>
        <w:snapToGrid w:val="0"/>
        <w:spacing w:before="156" w:beforeLines="50" w:after="156" w:afterLines="50"/>
        <w:jc w:val="center"/>
        <w:rPr>
          <w:rFonts w:hint="eastAsia" w:ascii="黑体" w:hAnsi="黑体" w:eastAsia="黑体"/>
          <w:bCs/>
          <w:szCs w:val="21"/>
        </w:rPr>
      </w:pPr>
      <w:r>
        <w:rPr>
          <w:rFonts w:ascii="黑体" w:hAnsi="黑体" w:eastAsia="黑体"/>
          <w:bCs/>
          <w:szCs w:val="21"/>
        </w:rPr>
        <w:t>表</w:t>
      </w:r>
      <w:r>
        <w:rPr>
          <w:rFonts w:hint="eastAsia" w:ascii="黑体" w:hAnsi="黑体" w:eastAsia="黑体"/>
          <w:bCs/>
          <w:szCs w:val="21"/>
        </w:rPr>
        <w:t>G.8</w:t>
      </w:r>
      <w:r>
        <w:rPr>
          <w:rFonts w:ascii="黑体" w:hAnsi="黑体" w:eastAsia="黑体"/>
          <w:bCs/>
          <w:szCs w:val="21"/>
        </w:rPr>
        <w:t xml:space="preserve">  </w:t>
      </w:r>
      <w:r>
        <w:rPr>
          <w:rFonts w:hint="eastAsia" w:ascii="黑体" w:hAnsi="黑体" w:eastAsia="黑体"/>
          <w:bCs/>
          <w:szCs w:val="21"/>
        </w:rPr>
        <w:t>项目二氧化碳</w:t>
      </w:r>
      <w:r>
        <w:rPr>
          <w:rFonts w:ascii="黑体" w:hAnsi="黑体" w:eastAsia="黑体"/>
          <w:bCs/>
          <w:szCs w:val="21"/>
        </w:rPr>
        <w:t>排放</w:t>
      </w:r>
      <w:r>
        <w:rPr>
          <w:rFonts w:hint="eastAsia" w:ascii="黑体" w:hAnsi="黑体" w:eastAsia="黑体"/>
          <w:bCs/>
          <w:szCs w:val="21"/>
        </w:rPr>
        <w:t>强度指标计算</w:t>
      </w:r>
      <w:r>
        <w:rPr>
          <w:rFonts w:ascii="黑体" w:hAnsi="黑体" w:eastAsia="黑体"/>
          <w:bCs/>
          <w:szCs w:val="21"/>
        </w:rPr>
        <w:t>结果</w:t>
      </w:r>
      <w:r>
        <w:rPr>
          <w:rFonts w:hint="eastAsia" w:ascii="黑体" w:hAnsi="黑体" w:eastAsia="黑体"/>
          <w:bCs/>
          <w:szCs w:val="21"/>
        </w:rPr>
        <w:t>汇总表</w:t>
      </w:r>
    </w:p>
    <w:tbl>
      <w:tblPr>
        <w:tblStyle w:val="30"/>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453"/>
        <w:gridCol w:w="1597"/>
        <w:gridCol w:w="1597"/>
        <w:gridCol w:w="2168"/>
        <w:gridCol w:w="1752"/>
      </w:tblGrid>
      <w:tr w14:paraId="1314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Align w:val="center"/>
          </w:tcPr>
          <w:p w14:paraId="4906D30C">
            <w:pPr>
              <w:jc w:val="center"/>
              <w:rPr>
                <w:rFonts w:hint="eastAsia" w:ascii="宋体" w:hAnsi="宋体"/>
                <w:bCs/>
                <w:sz w:val="18"/>
                <w:szCs w:val="18"/>
              </w:rPr>
            </w:pPr>
            <w:r>
              <w:rPr>
                <w:rFonts w:hint="eastAsia" w:ascii="宋体" w:hAnsi="宋体"/>
                <w:bCs/>
                <w:sz w:val="18"/>
                <w:szCs w:val="18"/>
              </w:rPr>
              <w:t>排放边界</w:t>
            </w:r>
          </w:p>
        </w:tc>
        <w:tc>
          <w:tcPr>
            <w:tcW w:w="747" w:type="pct"/>
            <w:vAlign w:val="center"/>
          </w:tcPr>
          <w:p w14:paraId="25DB542B">
            <w:pPr>
              <w:jc w:val="center"/>
              <w:rPr>
                <w:rFonts w:hint="eastAsia" w:ascii="宋体" w:hAnsi="宋体"/>
                <w:bCs/>
                <w:sz w:val="18"/>
                <w:szCs w:val="18"/>
              </w:rPr>
            </w:pPr>
            <w:r>
              <w:rPr>
                <w:rFonts w:hint="eastAsia" w:ascii="宋体" w:hAnsi="宋体"/>
                <w:bCs/>
                <w:sz w:val="18"/>
                <w:szCs w:val="18"/>
              </w:rPr>
              <w:t>排放源</w:t>
            </w:r>
          </w:p>
        </w:tc>
        <w:tc>
          <w:tcPr>
            <w:tcW w:w="821" w:type="pct"/>
            <w:vAlign w:val="center"/>
          </w:tcPr>
          <w:p w14:paraId="6A38C32B">
            <w:pPr>
              <w:jc w:val="center"/>
              <w:rPr>
                <w:rFonts w:hint="eastAsia" w:ascii="宋体" w:hAnsi="宋体"/>
                <w:bCs/>
                <w:sz w:val="18"/>
                <w:szCs w:val="18"/>
              </w:rPr>
            </w:pPr>
            <w:r>
              <w:rPr>
                <w:rFonts w:hint="eastAsia" w:ascii="宋体" w:hAnsi="宋体"/>
                <w:bCs/>
                <w:sz w:val="18"/>
                <w:szCs w:val="18"/>
              </w:rPr>
              <w:t>单位面积</w:t>
            </w:r>
          </w:p>
          <w:p w14:paraId="1EA448C0">
            <w:pPr>
              <w:jc w:val="center"/>
              <w:rPr>
                <w:rFonts w:hint="eastAsia" w:ascii="宋体" w:hAnsi="宋体"/>
                <w:bCs/>
                <w:sz w:val="18"/>
                <w:szCs w:val="18"/>
              </w:rPr>
            </w:pPr>
            <w:r>
              <w:rPr>
                <w:rFonts w:hint="eastAsia" w:ascii="宋体" w:hAnsi="宋体"/>
                <w:bCs/>
                <w:sz w:val="18"/>
                <w:szCs w:val="18"/>
              </w:rPr>
              <w:t>二氧化碳排放量</w:t>
            </w:r>
          </w:p>
          <w:p w14:paraId="1F87B875">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w:t>
            </w:r>
          </w:p>
        </w:tc>
        <w:tc>
          <w:tcPr>
            <w:tcW w:w="821" w:type="pct"/>
            <w:vAlign w:val="center"/>
          </w:tcPr>
          <w:p w14:paraId="34BC17A7">
            <w:pPr>
              <w:jc w:val="center"/>
              <w:rPr>
                <w:rFonts w:hint="eastAsia" w:ascii="宋体" w:hAnsi="宋体"/>
                <w:bCs/>
                <w:sz w:val="18"/>
                <w:szCs w:val="18"/>
              </w:rPr>
            </w:pPr>
            <w:r>
              <w:rPr>
                <w:rFonts w:hint="eastAsia" w:ascii="宋体" w:hAnsi="宋体"/>
                <w:bCs/>
                <w:sz w:val="18"/>
                <w:szCs w:val="18"/>
              </w:rPr>
              <w:t>单位投资</w:t>
            </w:r>
          </w:p>
          <w:p w14:paraId="2EE42F85">
            <w:pPr>
              <w:jc w:val="center"/>
              <w:rPr>
                <w:rFonts w:hint="eastAsia" w:ascii="宋体" w:hAnsi="宋体"/>
                <w:bCs/>
                <w:sz w:val="18"/>
                <w:szCs w:val="18"/>
              </w:rPr>
            </w:pPr>
            <w:r>
              <w:rPr>
                <w:rFonts w:hint="eastAsia" w:ascii="宋体" w:hAnsi="宋体"/>
                <w:bCs/>
                <w:sz w:val="18"/>
                <w:szCs w:val="18"/>
              </w:rPr>
              <w:t>二氧化碳排放量</w:t>
            </w:r>
          </w:p>
          <w:p w14:paraId="02FFD098">
            <w:pPr>
              <w:jc w:val="center"/>
              <w:rPr>
                <w:rFonts w:hint="eastAsia" w:ascii="宋体" w:hAnsi="宋体"/>
                <w:bCs/>
                <w:sz w:val="18"/>
                <w:szCs w:val="18"/>
              </w:rPr>
            </w:pPr>
            <w:r>
              <w:rPr>
                <w:rFonts w:ascii="宋体" w:hAnsi="宋体"/>
                <w:bCs/>
                <w:sz w:val="18"/>
                <w:szCs w:val="18"/>
              </w:rPr>
              <w:t>(kgCO</w:t>
            </w:r>
            <w:r>
              <w:rPr>
                <w:rFonts w:ascii="宋体" w:hAnsi="宋体"/>
                <w:bCs/>
                <w:sz w:val="18"/>
                <w:szCs w:val="18"/>
                <w:vertAlign w:val="subscript"/>
              </w:rPr>
              <w:t>2</w:t>
            </w:r>
            <w:r>
              <w:rPr>
                <w:rFonts w:ascii="宋体" w:hAnsi="宋体"/>
                <w:bCs/>
                <w:sz w:val="18"/>
                <w:szCs w:val="18"/>
              </w:rPr>
              <w:t>/万元</w:t>
            </w:r>
            <w:r>
              <w:rPr>
                <w:rFonts w:hint="eastAsia" w:ascii="宋体" w:hAnsi="宋体"/>
                <w:bCs/>
                <w:sz w:val="18"/>
                <w:szCs w:val="18"/>
              </w:rPr>
              <w:t>)</w:t>
            </w:r>
          </w:p>
        </w:tc>
        <w:tc>
          <w:tcPr>
            <w:tcW w:w="1115" w:type="pct"/>
            <w:vAlign w:val="center"/>
          </w:tcPr>
          <w:p w14:paraId="2AF21171">
            <w:pPr>
              <w:jc w:val="center"/>
              <w:rPr>
                <w:rFonts w:hint="eastAsia" w:ascii="宋体" w:hAnsi="宋体"/>
                <w:bCs/>
                <w:sz w:val="18"/>
                <w:szCs w:val="18"/>
              </w:rPr>
            </w:pPr>
            <w:r>
              <w:rPr>
                <w:rFonts w:hint="eastAsia" w:ascii="宋体" w:hAnsi="宋体"/>
                <w:bCs/>
                <w:sz w:val="18"/>
                <w:szCs w:val="18"/>
              </w:rPr>
              <w:t>单位产值（或增加值）</w:t>
            </w:r>
          </w:p>
          <w:p w14:paraId="2393D4B3">
            <w:pPr>
              <w:jc w:val="center"/>
              <w:rPr>
                <w:rFonts w:hint="eastAsia" w:ascii="宋体" w:hAnsi="宋体"/>
                <w:bCs/>
                <w:sz w:val="18"/>
                <w:szCs w:val="18"/>
              </w:rPr>
            </w:pPr>
            <w:r>
              <w:rPr>
                <w:rFonts w:hint="eastAsia" w:ascii="宋体" w:hAnsi="宋体"/>
                <w:bCs/>
                <w:sz w:val="18"/>
                <w:szCs w:val="18"/>
              </w:rPr>
              <w:t>二氧化碳排放量</w:t>
            </w:r>
          </w:p>
          <w:p w14:paraId="7953ADCB">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/万元)</w:t>
            </w:r>
          </w:p>
        </w:tc>
        <w:tc>
          <w:tcPr>
            <w:tcW w:w="901" w:type="pct"/>
            <w:vAlign w:val="center"/>
          </w:tcPr>
          <w:p w14:paraId="1A3F2BA0">
            <w:pPr>
              <w:jc w:val="center"/>
              <w:rPr>
                <w:rFonts w:hint="eastAsia" w:ascii="宋体" w:hAnsi="宋体"/>
                <w:bCs/>
                <w:sz w:val="18"/>
                <w:szCs w:val="18"/>
              </w:rPr>
            </w:pPr>
            <w:r>
              <w:rPr>
                <w:rFonts w:hint="eastAsia" w:ascii="宋体" w:hAnsi="宋体"/>
                <w:bCs/>
                <w:sz w:val="18"/>
                <w:szCs w:val="18"/>
              </w:rPr>
              <w:t>单位产品</w:t>
            </w:r>
          </w:p>
          <w:p w14:paraId="04795BBD">
            <w:pPr>
              <w:jc w:val="center"/>
              <w:rPr>
                <w:rFonts w:hint="eastAsia" w:ascii="宋体" w:hAnsi="宋体"/>
                <w:bCs/>
                <w:sz w:val="18"/>
                <w:szCs w:val="18"/>
              </w:rPr>
            </w:pPr>
            <w:r>
              <w:rPr>
                <w:rFonts w:hint="eastAsia" w:ascii="宋体" w:hAnsi="宋体"/>
                <w:bCs/>
                <w:sz w:val="18"/>
                <w:szCs w:val="18"/>
              </w:rPr>
              <w:t>二氧化碳排放量</w:t>
            </w:r>
          </w:p>
          <w:p w14:paraId="3EC1277E">
            <w:pPr>
              <w:jc w:val="center"/>
              <w:rPr>
                <w:rFonts w:hint="eastAsia" w:ascii="宋体" w:hAnsi="宋体"/>
                <w:bCs/>
                <w:sz w:val="18"/>
                <w:szCs w:val="18"/>
              </w:rPr>
            </w:pPr>
            <w:r>
              <w:rPr>
                <w:rFonts w:hint="eastAsia" w:ascii="宋体" w:hAnsi="宋体"/>
                <w:bCs/>
                <w:sz w:val="18"/>
                <w:szCs w:val="18"/>
              </w:rPr>
              <w:t>(kgCO</w:t>
            </w:r>
            <w:r>
              <w:rPr>
                <w:rFonts w:hint="eastAsia" w:ascii="宋体" w:hAnsi="宋体"/>
                <w:bCs/>
                <w:sz w:val="18"/>
                <w:szCs w:val="18"/>
                <w:vertAlign w:val="subscript"/>
              </w:rPr>
              <w:t>2</w:t>
            </w:r>
            <w:r>
              <w:rPr>
                <w:rFonts w:hint="eastAsia" w:ascii="宋体" w:hAnsi="宋体"/>
                <w:bCs/>
                <w:sz w:val="18"/>
                <w:szCs w:val="18"/>
              </w:rPr>
              <w:t>/产品单位</w:t>
            </w:r>
            <w:r>
              <w:rPr>
                <w:rFonts w:ascii="宋体" w:hAnsi="宋体"/>
                <w:bCs/>
                <w:sz w:val="18"/>
                <w:szCs w:val="18"/>
              </w:rPr>
              <w:t>)</w:t>
            </w:r>
          </w:p>
        </w:tc>
      </w:tr>
      <w:tr w14:paraId="3661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restart"/>
            <w:vAlign w:val="center"/>
          </w:tcPr>
          <w:p w14:paraId="25895392">
            <w:pPr>
              <w:jc w:val="center"/>
              <w:rPr>
                <w:rFonts w:hint="eastAsia" w:ascii="宋体" w:hAnsi="宋体"/>
                <w:bCs/>
                <w:sz w:val="18"/>
                <w:szCs w:val="18"/>
              </w:rPr>
            </w:pPr>
            <w:r>
              <w:rPr>
                <w:rFonts w:hint="eastAsia" w:ascii="宋体" w:hAnsi="宋体"/>
                <w:bCs/>
                <w:sz w:val="18"/>
                <w:szCs w:val="18"/>
              </w:rPr>
              <w:t>边界内</w:t>
            </w:r>
          </w:p>
        </w:tc>
        <w:tc>
          <w:tcPr>
            <w:tcW w:w="747" w:type="pct"/>
            <w:vAlign w:val="center"/>
          </w:tcPr>
          <w:p w14:paraId="2057BEF7">
            <w:pPr>
              <w:jc w:val="center"/>
              <w:rPr>
                <w:rFonts w:hint="eastAsia" w:ascii="宋体" w:hAnsi="宋体"/>
                <w:bCs/>
                <w:sz w:val="18"/>
                <w:szCs w:val="18"/>
              </w:rPr>
            </w:pPr>
            <w:r>
              <w:rPr>
                <w:rFonts w:hint="eastAsia" w:ascii="宋体" w:hAnsi="宋体"/>
                <w:bCs/>
                <w:sz w:val="18"/>
                <w:szCs w:val="18"/>
              </w:rPr>
              <w:t>化石燃料燃烧</w:t>
            </w:r>
          </w:p>
        </w:tc>
        <w:tc>
          <w:tcPr>
            <w:tcW w:w="821" w:type="pct"/>
            <w:vAlign w:val="center"/>
          </w:tcPr>
          <w:p w14:paraId="6145C2AD">
            <w:pPr>
              <w:jc w:val="center"/>
              <w:rPr>
                <w:rFonts w:hint="eastAsia" w:ascii="宋体" w:hAnsi="宋体"/>
                <w:bCs/>
                <w:sz w:val="18"/>
                <w:szCs w:val="18"/>
              </w:rPr>
            </w:pPr>
          </w:p>
        </w:tc>
        <w:tc>
          <w:tcPr>
            <w:tcW w:w="821" w:type="pct"/>
            <w:vAlign w:val="center"/>
          </w:tcPr>
          <w:p w14:paraId="4C4A427C">
            <w:pPr>
              <w:jc w:val="center"/>
              <w:rPr>
                <w:rFonts w:hint="eastAsia" w:ascii="宋体" w:hAnsi="宋体"/>
                <w:bCs/>
                <w:sz w:val="18"/>
                <w:szCs w:val="18"/>
              </w:rPr>
            </w:pPr>
          </w:p>
        </w:tc>
        <w:tc>
          <w:tcPr>
            <w:tcW w:w="1115" w:type="pct"/>
            <w:vAlign w:val="center"/>
          </w:tcPr>
          <w:p w14:paraId="57E56E81">
            <w:pPr>
              <w:jc w:val="center"/>
              <w:rPr>
                <w:rFonts w:hint="eastAsia" w:ascii="宋体" w:hAnsi="宋体"/>
                <w:bCs/>
                <w:sz w:val="18"/>
                <w:szCs w:val="18"/>
              </w:rPr>
            </w:pPr>
          </w:p>
        </w:tc>
        <w:tc>
          <w:tcPr>
            <w:tcW w:w="901" w:type="pct"/>
            <w:vAlign w:val="center"/>
          </w:tcPr>
          <w:p w14:paraId="17CD3471">
            <w:pPr>
              <w:jc w:val="center"/>
              <w:rPr>
                <w:rFonts w:hint="eastAsia" w:ascii="宋体" w:hAnsi="宋体"/>
                <w:bCs/>
                <w:sz w:val="18"/>
                <w:szCs w:val="18"/>
              </w:rPr>
            </w:pPr>
          </w:p>
        </w:tc>
      </w:tr>
      <w:tr w14:paraId="0B1B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560E1F3D">
            <w:pPr>
              <w:jc w:val="center"/>
              <w:rPr>
                <w:rFonts w:hint="eastAsia" w:ascii="宋体" w:hAnsi="宋体"/>
                <w:bCs/>
                <w:sz w:val="18"/>
                <w:szCs w:val="18"/>
              </w:rPr>
            </w:pPr>
          </w:p>
        </w:tc>
        <w:tc>
          <w:tcPr>
            <w:tcW w:w="747" w:type="pct"/>
            <w:vAlign w:val="center"/>
          </w:tcPr>
          <w:p w14:paraId="76D15DB2">
            <w:pPr>
              <w:jc w:val="center"/>
              <w:rPr>
                <w:rFonts w:hint="eastAsia" w:ascii="宋体" w:hAnsi="宋体"/>
                <w:bCs/>
                <w:sz w:val="18"/>
                <w:szCs w:val="18"/>
              </w:rPr>
            </w:pPr>
            <w:r>
              <w:rPr>
                <w:rFonts w:hint="eastAsia" w:ascii="宋体" w:hAnsi="宋体"/>
                <w:bCs/>
                <w:sz w:val="18"/>
                <w:szCs w:val="18"/>
              </w:rPr>
              <w:t>外购电力</w:t>
            </w:r>
          </w:p>
        </w:tc>
        <w:tc>
          <w:tcPr>
            <w:tcW w:w="821" w:type="pct"/>
            <w:vAlign w:val="center"/>
          </w:tcPr>
          <w:p w14:paraId="59045D24">
            <w:pPr>
              <w:jc w:val="center"/>
              <w:rPr>
                <w:rFonts w:hint="eastAsia" w:ascii="宋体" w:hAnsi="宋体"/>
                <w:bCs/>
                <w:sz w:val="18"/>
                <w:szCs w:val="18"/>
              </w:rPr>
            </w:pPr>
          </w:p>
        </w:tc>
        <w:tc>
          <w:tcPr>
            <w:tcW w:w="821" w:type="pct"/>
            <w:vAlign w:val="center"/>
          </w:tcPr>
          <w:p w14:paraId="17760213">
            <w:pPr>
              <w:jc w:val="center"/>
              <w:rPr>
                <w:rFonts w:hint="eastAsia" w:ascii="宋体" w:hAnsi="宋体"/>
                <w:bCs/>
                <w:sz w:val="18"/>
                <w:szCs w:val="18"/>
              </w:rPr>
            </w:pPr>
          </w:p>
        </w:tc>
        <w:tc>
          <w:tcPr>
            <w:tcW w:w="1115" w:type="pct"/>
            <w:vAlign w:val="center"/>
          </w:tcPr>
          <w:p w14:paraId="253A5E22">
            <w:pPr>
              <w:jc w:val="center"/>
              <w:rPr>
                <w:rFonts w:hint="eastAsia" w:ascii="宋体" w:hAnsi="宋体"/>
                <w:bCs/>
                <w:sz w:val="18"/>
                <w:szCs w:val="18"/>
              </w:rPr>
            </w:pPr>
          </w:p>
        </w:tc>
        <w:tc>
          <w:tcPr>
            <w:tcW w:w="901" w:type="pct"/>
            <w:vAlign w:val="center"/>
          </w:tcPr>
          <w:p w14:paraId="4B39FFEA">
            <w:pPr>
              <w:jc w:val="center"/>
              <w:rPr>
                <w:rFonts w:hint="eastAsia" w:ascii="宋体" w:hAnsi="宋体"/>
                <w:bCs/>
                <w:sz w:val="18"/>
                <w:szCs w:val="18"/>
              </w:rPr>
            </w:pPr>
          </w:p>
        </w:tc>
      </w:tr>
      <w:tr w14:paraId="4476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3ABEB3C6">
            <w:pPr>
              <w:jc w:val="center"/>
              <w:rPr>
                <w:rFonts w:hint="eastAsia" w:ascii="宋体" w:hAnsi="宋体"/>
                <w:bCs/>
                <w:sz w:val="18"/>
                <w:szCs w:val="18"/>
              </w:rPr>
            </w:pPr>
          </w:p>
        </w:tc>
        <w:tc>
          <w:tcPr>
            <w:tcW w:w="747" w:type="pct"/>
            <w:vAlign w:val="center"/>
          </w:tcPr>
          <w:p w14:paraId="41037ADC">
            <w:pPr>
              <w:jc w:val="center"/>
              <w:rPr>
                <w:rFonts w:hint="eastAsia" w:ascii="宋体" w:hAnsi="宋体"/>
                <w:bCs/>
                <w:sz w:val="18"/>
                <w:szCs w:val="18"/>
              </w:rPr>
            </w:pPr>
            <w:r>
              <w:rPr>
                <w:rFonts w:hint="eastAsia" w:ascii="宋体" w:hAnsi="宋体"/>
                <w:bCs/>
                <w:sz w:val="18"/>
                <w:szCs w:val="18"/>
              </w:rPr>
              <w:t>外购热力</w:t>
            </w:r>
          </w:p>
        </w:tc>
        <w:tc>
          <w:tcPr>
            <w:tcW w:w="821" w:type="pct"/>
            <w:vAlign w:val="center"/>
          </w:tcPr>
          <w:p w14:paraId="3D8D3226">
            <w:pPr>
              <w:jc w:val="center"/>
              <w:rPr>
                <w:rFonts w:hint="eastAsia" w:ascii="宋体" w:hAnsi="宋体"/>
                <w:bCs/>
                <w:sz w:val="18"/>
                <w:szCs w:val="18"/>
              </w:rPr>
            </w:pPr>
          </w:p>
        </w:tc>
        <w:tc>
          <w:tcPr>
            <w:tcW w:w="821" w:type="pct"/>
            <w:vAlign w:val="center"/>
          </w:tcPr>
          <w:p w14:paraId="6CC9A8AE">
            <w:pPr>
              <w:jc w:val="center"/>
              <w:rPr>
                <w:rFonts w:hint="eastAsia" w:ascii="宋体" w:hAnsi="宋体"/>
                <w:bCs/>
                <w:sz w:val="18"/>
                <w:szCs w:val="18"/>
              </w:rPr>
            </w:pPr>
          </w:p>
        </w:tc>
        <w:tc>
          <w:tcPr>
            <w:tcW w:w="1115" w:type="pct"/>
            <w:vAlign w:val="center"/>
          </w:tcPr>
          <w:p w14:paraId="0F5902FD">
            <w:pPr>
              <w:jc w:val="center"/>
              <w:rPr>
                <w:rFonts w:hint="eastAsia" w:ascii="宋体" w:hAnsi="宋体"/>
                <w:bCs/>
                <w:sz w:val="18"/>
                <w:szCs w:val="18"/>
              </w:rPr>
            </w:pPr>
          </w:p>
        </w:tc>
        <w:tc>
          <w:tcPr>
            <w:tcW w:w="901" w:type="pct"/>
            <w:vAlign w:val="center"/>
          </w:tcPr>
          <w:p w14:paraId="64D46D6A">
            <w:pPr>
              <w:jc w:val="center"/>
              <w:rPr>
                <w:rFonts w:hint="eastAsia" w:ascii="宋体" w:hAnsi="宋体"/>
                <w:bCs/>
                <w:sz w:val="18"/>
                <w:szCs w:val="18"/>
              </w:rPr>
            </w:pPr>
          </w:p>
        </w:tc>
      </w:tr>
      <w:tr w14:paraId="5A6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0BCBDC76">
            <w:pPr>
              <w:jc w:val="center"/>
              <w:rPr>
                <w:rFonts w:hint="eastAsia" w:ascii="宋体" w:hAnsi="宋体"/>
                <w:bCs/>
                <w:sz w:val="18"/>
                <w:szCs w:val="18"/>
              </w:rPr>
            </w:pPr>
          </w:p>
        </w:tc>
        <w:tc>
          <w:tcPr>
            <w:tcW w:w="747" w:type="pct"/>
            <w:vAlign w:val="center"/>
          </w:tcPr>
          <w:p w14:paraId="26D56426">
            <w:pPr>
              <w:jc w:val="center"/>
              <w:rPr>
                <w:rFonts w:hint="eastAsia" w:ascii="宋体" w:hAnsi="宋体"/>
                <w:bCs/>
                <w:sz w:val="18"/>
                <w:szCs w:val="18"/>
              </w:rPr>
            </w:pPr>
            <w:r>
              <w:rPr>
                <w:rFonts w:hint="eastAsia" w:ascii="宋体" w:hAnsi="宋体"/>
                <w:bCs/>
                <w:sz w:val="18"/>
                <w:szCs w:val="18"/>
              </w:rPr>
              <w:t>外购冷</w:t>
            </w:r>
          </w:p>
        </w:tc>
        <w:tc>
          <w:tcPr>
            <w:tcW w:w="821" w:type="pct"/>
            <w:vAlign w:val="center"/>
          </w:tcPr>
          <w:p w14:paraId="636FD201">
            <w:pPr>
              <w:jc w:val="center"/>
              <w:rPr>
                <w:rFonts w:hint="eastAsia" w:ascii="宋体" w:hAnsi="宋体"/>
                <w:bCs/>
                <w:sz w:val="18"/>
                <w:szCs w:val="18"/>
              </w:rPr>
            </w:pPr>
          </w:p>
        </w:tc>
        <w:tc>
          <w:tcPr>
            <w:tcW w:w="821" w:type="pct"/>
            <w:vAlign w:val="center"/>
          </w:tcPr>
          <w:p w14:paraId="53D86626">
            <w:pPr>
              <w:jc w:val="center"/>
              <w:rPr>
                <w:rFonts w:hint="eastAsia" w:ascii="宋体" w:hAnsi="宋体"/>
                <w:bCs/>
                <w:sz w:val="18"/>
                <w:szCs w:val="18"/>
              </w:rPr>
            </w:pPr>
          </w:p>
        </w:tc>
        <w:tc>
          <w:tcPr>
            <w:tcW w:w="1115" w:type="pct"/>
            <w:vAlign w:val="center"/>
          </w:tcPr>
          <w:p w14:paraId="2FD3AE53">
            <w:pPr>
              <w:jc w:val="center"/>
              <w:rPr>
                <w:rFonts w:hint="eastAsia" w:ascii="宋体" w:hAnsi="宋体"/>
                <w:bCs/>
                <w:sz w:val="18"/>
                <w:szCs w:val="18"/>
              </w:rPr>
            </w:pPr>
          </w:p>
        </w:tc>
        <w:tc>
          <w:tcPr>
            <w:tcW w:w="901" w:type="pct"/>
            <w:vAlign w:val="center"/>
          </w:tcPr>
          <w:p w14:paraId="66D37CEB">
            <w:pPr>
              <w:jc w:val="center"/>
              <w:rPr>
                <w:rFonts w:hint="eastAsia" w:ascii="宋体" w:hAnsi="宋体"/>
                <w:bCs/>
                <w:sz w:val="18"/>
                <w:szCs w:val="18"/>
              </w:rPr>
            </w:pPr>
          </w:p>
        </w:tc>
      </w:tr>
      <w:tr w14:paraId="5F4A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95" w:type="pct"/>
            <w:vMerge w:val="continue"/>
            <w:vAlign w:val="center"/>
          </w:tcPr>
          <w:p w14:paraId="029D9BCA">
            <w:pPr>
              <w:jc w:val="center"/>
              <w:rPr>
                <w:rFonts w:hint="eastAsia" w:ascii="宋体" w:hAnsi="宋体"/>
                <w:bCs/>
                <w:sz w:val="18"/>
                <w:szCs w:val="18"/>
              </w:rPr>
            </w:pPr>
          </w:p>
        </w:tc>
        <w:tc>
          <w:tcPr>
            <w:tcW w:w="747" w:type="pct"/>
            <w:vAlign w:val="center"/>
          </w:tcPr>
          <w:p w14:paraId="736E533F">
            <w:pPr>
              <w:jc w:val="center"/>
              <w:rPr>
                <w:rFonts w:hint="eastAsia" w:ascii="宋体" w:hAnsi="宋体"/>
                <w:bCs/>
                <w:sz w:val="18"/>
                <w:szCs w:val="18"/>
              </w:rPr>
            </w:pPr>
            <w:r>
              <w:rPr>
                <w:rFonts w:hint="eastAsia" w:ascii="宋体" w:hAnsi="宋体"/>
                <w:bCs/>
                <w:sz w:val="18"/>
                <w:szCs w:val="18"/>
              </w:rPr>
              <w:t>小计</w:t>
            </w:r>
          </w:p>
        </w:tc>
        <w:tc>
          <w:tcPr>
            <w:tcW w:w="821" w:type="pct"/>
            <w:vAlign w:val="center"/>
          </w:tcPr>
          <w:p w14:paraId="6A7C80F0">
            <w:pPr>
              <w:jc w:val="center"/>
              <w:rPr>
                <w:rFonts w:hint="eastAsia" w:ascii="宋体" w:hAnsi="宋体"/>
                <w:bCs/>
                <w:sz w:val="18"/>
                <w:szCs w:val="18"/>
              </w:rPr>
            </w:pPr>
          </w:p>
        </w:tc>
        <w:tc>
          <w:tcPr>
            <w:tcW w:w="821" w:type="pct"/>
            <w:vAlign w:val="center"/>
          </w:tcPr>
          <w:p w14:paraId="456B5B11">
            <w:pPr>
              <w:jc w:val="center"/>
              <w:rPr>
                <w:rFonts w:hint="eastAsia" w:ascii="宋体" w:hAnsi="宋体"/>
                <w:bCs/>
                <w:sz w:val="18"/>
                <w:szCs w:val="18"/>
              </w:rPr>
            </w:pPr>
          </w:p>
        </w:tc>
        <w:tc>
          <w:tcPr>
            <w:tcW w:w="1115" w:type="pct"/>
            <w:vAlign w:val="center"/>
          </w:tcPr>
          <w:p w14:paraId="429179E3">
            <w:pPr>
              <w:jc w:val="center"/>
              <w:rPr>
                <w:rFonts w:hint="eastAsia" w:ascii="宋体" w:hAnsi="宋体"/>
                <w:bCs/>
                <w:sz w:val="18"/>
                <w:szCs w:val="18"/>
              </w:rPr>
            </w:pPr>
          </w:p>
        </w:tc>
        <w:tc>
          <w:tcPr>
            <w:tcW w:w="901" w:type="pct"/>
            <w:vAlign w:val="center"/>
          </w:tcPr>
          <w:p w14:paraId="61FDC3B8">
            <w:pPr>
              <w:jc w:val="center"/>
              <w:rPr>
                <w:rFonts w:hint="eastAsia" w:ascii="宋体" w:hAnsi="宋体"/>
                <w:bCs/>
                <w:sz w:val="18"/>
                <w:szCs w:val="18"/>
              </w:rPr>
            </w:pPr>
          </w:p>
        </w:tc>
      </w:tr>
      <w:tr w14:paraId="5599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restart"/>
            <w:vAlign w:val="center"/>
          </w:tcPr>
          <w:p w14:paraId="3F1C01DC">
            <w:pPr>
              <w:jc w:val="center"/>
              <w:rPr>
                <w:rFonts w:hint="eastAsia" w:ascii="宋体" w:hAnsi="宋体"/>
                <w:bCs/>
                <w:sz w:val="18"/>
                <w:szCs w:val="18"/>
              </w:rPr>
            </w:pPr>
            <w:r>
              <w:rPr>
                <w:rFonts w:hint="eastAsia" w:ascii="宋体" w:hAnsi="宋体"/>
                <w:bCs/>
                <w:sz w:val="18"/>
                <w:szCs w:val="18"/>
              </w:rPr>
              <w:t>边界外</w:t>
            </w:r>
          </w:p>
        </w:tc>
        <w:tc>
          <w:tcPr>
            <w:tcW w:w="747" w:type="pct"/>
            <w:vAlign w:val="center"/>
          </w:tcPr>
          <w:p w14:paraId="308021F3">
            <w:pPr>
              <w:jc w:val="center"/>
              <w:rPr>
                <w:rFonts w:hint="eastAsia" w:ascii="宋体" w:hAnsi="宋体"/>
                <w:bCs/>
                <w:sz w:val="18"/>
                <w:szCs w:val="18"/>
              </w:rPr>
            </w:pPr>
            <w:r>
              <w:rPr>
                <w:rFonts w:hint="eastAsia" w:ascii="宋体" w:hAnsi="宋体"/>
                <w:bCs/>
                <w:sz w:val="18"/>
                <w:szCs w:val="18"/>
              </w:rPr>
              <w:t>化石燃料燃烧</w:t>
            </w:r>
          </w:p>
        </w:tc>
        <w:tc>
          <w:tcPr>
            <w:tcW w:w="821" w:type="pct"/>
            <w:vAlign w:val="center"/>
          </w:tcPr>
          <w:p w14:paraId="3EA336A0">
            <w:pPr>
              <w:jc w:val="center"/>
              <w:rPr>
                <w:rFonts w:hint="eastAsia" w:ascii="宋体" w:hAnsi="宋体"/>
                <w:bCs/>
                <w:sz w:val="18"/>
                <w:szCs w:val="18"/>
              </w:rPr>
            </w:pPr>
          </w:p>
        </w:tc>
        <w:tc>
          <w:tcPr>
            <w:tcW w:w="821" w:type="pct"/>
            <w:vAlign w:val="center"/>
          </w:tcPr>
          <w:p w14:paraId="16737FAE">
            <w:pPr>
              <w:jc w:val="center"/>
              <w:rPr>
                <w:rFonts w:hint="eastAsia" w:ascii="宋体" w:hAnsi="宋体"/>
                <w:bCs/>
                <w:sz w:val="18"/>
                <w:szCs w:val="18"/>
              </w:rPr>
            </w:pPr>
          </w:p>
        </w:tc>
        <w:tc>
          <w:tcPr>
            <w:tcW w:w="1115" w:type="pct"/>
            <w:vAlign w:val="center"/>
          </w:tcPr>
          <w:p w14:paraId="67F5EABC">
            <w:pPr>
              <w:jc w:val="center"/>
              <w:rPr>
                <w:rFonts w:hint="eastAsia" w:ascii="宋体" w:hAnsi="宋体"/>
                <w:bCs/>
                <w:sz w:val="18"/>
                <w:szCs w:val="18"/>
              </w:rPr>
            </w:pPr>
          </w:p>
        </w:tc>
        <w:tc>
          <w:tcPr>
            <w:tcW w:w="901" w:type="pct"/>
            <w:vAlign w:val="center"/>
          </w:tcPr>
          <w:p w14:paraId="603B14CC">
            <w:pPr>
              <w:jc w:val="center"/>
              <w:rPr>
                <w:rFonts w:hint="eastAsia" w:ascii="宋体" w:hAnsi="宋体"/>
                <w:bCs/>
                <w:sz w:val="18"/>
                <w:szCs w:val="18"/>
              </w:rPr>
            </w:pPr>
          </w:p>
        </w:tc>
      </w:tr>
      <w:tr w14:paraId="6887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06C8AEE1">
            <w:pPr>
              <w:jc w:val="center"/>
              <w:rPr>
                <w:rFonts w:hint="eastAsia" w:ascii="宋体" w:hAnsi="宋体"/>
                <w:bCs/>
                <w:sz w:val="18"/>
                <w:szCs w:val="18"/>
              </w:rPr>
            </w:pPr>
          </w:p>
        </w:tc>
        <w:tc>
          <w:tcPr>
            <w:tcW w:w="747" w:type="pct"/>
            <w:vAlign w:val="center"/>
          </w:tcPr>
          <w:p w14:paraId="5BE9AE8D">
            <w:pPr>
              <w:jc w:val="center"/>
              <w:rPr>
                <w:rFonts w:hint="eastAsia" w:ascii="宋体" w:hAnsi="宋体"/>
                <w:bCs/>
                <w:sz w:val="18"/>
                <w:szCs w:val="18"/>
              </w:rPr>
            </w:pPr>
            <w:r>
              <w:rPr>
                <w:rFonts w:hint="eastAsia" w:ascii="宋体" w:hAnsi="宋体"/>
                <w:bCs/>
                <w:sz w:val="18"/>
                <w:szCs w:val="18"/>
              </w:rPr>
              <w:t>外购电力</w:t>
            </w:r>
          </w:p>
        </w:tc>
        <w:tc>
          <w:tcPr>
            <w:tcW w:w="821" w:type="pct"/>
            <w:vAlign w:val="center"/>
          </w:tcPr>
          <w:p w14:paraId="2EDA35A2">
            <w:pPr>
              <w:jc w:val="center"/>
              <w:rPr>
                <w:rFonts w:hint="eastAsia" w:ascii="宋体" w:hAnsi="宋体"/>
                <w:bCs/>
                <w:sz w:val="18"/>
                <w:szCs w:val="18"/>
              </w:rPr>
            </w:pPr>
          </w:p>
        </w:tc>
        <w:tc>
          <w:tcPr>
            <w:tcW w:w="821" w:type="pct"/>
            <w:vAlign w:val="center"/>
          </w:tcPr>
          <w:p w14:paraId="04485C99">
            <w:pPr>
              <w:jc w:val="center"/>
              <w:rPr>
                <w:rFonts w:hint="eastAsia" w:ascii="宋体" w:hAnsi="宋体"/>
                <w:bCs/>
                <w:sz w:val="18"/>
                <w:szCs w:val="18"/>
              </w:rPr>
            </w:pPr>
          </w:p>
        </w:tc>
        <w:tc>
          <w:tcPr>
            <w:tcW w:w="1115" w:type="pct"/>
            <w:vAlign w:val="center"/>
          </w:tcPr>
          <w:p w14:paraId="67151DC4">
            <w:pPr>
              <w:jc w:val="center"/>
              <w:rPr>
                <w:rFonts w:hint="eastAsia" w:ascii="宋体" w:hAnsi="宋体"/>
                <w:bCs/>
                <w:sz w:val="18"/>
                <w:szCs w:val="18"/>
              </w:rPr>
            </w:pPr>
          </w:p>
        </w:tc>
        <w:tc>
          <w:tcPr>
            <w:tcW w:w="901" w:type="pct"/>
            <w:vAlign w:val="center"/>
          </w:tcPr>
          <w:p w14:paraId="3023CD48">
            <w:pPr>
              <w:jc w:val="center"/>
              <w:rPr>
                <w:rFonts w:hint="eastAsia" w:ascii="宋体" w:hAnsi="宋体"/>
                <w:bCs/>
                <w:sz w:val="18"/>
                <w:szCs w:val="18"/>
              </w:rPr>
            </w:pPr>
          </w:p>
        </w:tc>
      </w:tr>
      <w:tr w14:paraId="74F5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22A1121D">
            <w:pPr>
              <w:jc w:val="center"/>
              <w:rPr>
                <w:rFonts w:hint="eastAsia" w:ascii="宋体" w:hAnsi="宋体"/>
                <w:bCs/>
                <w:sz w:val="18"/>
                <w:szCs w:val="18"/>
              </w:rPr>
            </w:pPr>
          </w:p>
        </w:tc>
        <w:tc>
          <w:tcPr>
            <w:tcW w:w="747" w:type="pct"/>
            <w:vAlign w:val="center"/>
          </w:tcPr>
          <w:p w14:paraId="18409C3C">
            <w:pPr>
              <w:jc w:val="center"/>
              <w:rPr>
                <w:rFonts w:hint="eastAsia" w:ascii="宋体" w:hAnsi="宋体"/>
                <w:bCs/>
                <w:sz w:val="18"/>
                <w:szCs w:val="18"/>
              </w:rPr>
            </w:pPr>
            <w:r>
              <w:rPr>
                <w:rFonts w:hint="eastAsia" w:ascii="宋体" w:hAnsi="宋体"/>
                <w:bCs/>
                <w:sz w:val="18"/>
                <w:szCs w:val="18"/>
              </w:rPr>
              <w:t>外购热力</w:t>
            </w:r>
          </w:p>
        </w:tc>
        <w:tc>
          <w:tcPr>
            <w:tcW w:w="821" w:type="pct"/>
            <w:vAlign w:val="center"/>
          </w:tcPr>
          <w:p w14:paraId="01B65808">
            <w:pPr>
              <w:jc w:val="center"/>
              <w:rPr>
                <w:rFonts w:hint="eastAsia" w:ascii="宋体" w:hAnsi="宋体"/>
                <w:bCs/>
                <w:sz w:val="18"/>
                <w:szCs w:val="18"/>
              </w:rPr>
            </w:pPr>
          </w:p>
        </w:tc>
        <w:tc>
          <w:tcPr>
            <w:tcW w:w="821" w:type="pct"/>
            <w:vAlign w:val="center"/>
          </w:tcPr>
          <w:p w14:paraId="4B5BE127">
            <w:pPr>
              <w:jc w:val="center"/>
              <w:rPr>
                <w:rFonts w:hint="eastAsia" w:ascii="宋体" w:hAnsi="宋体"/>
                <w:bCs/>
                <w:sz w:val="18"/>
                <w:szCs w:val="18"/>
              </w:rPr>
            </w:pPr>
          </w:p>
        </w:tc>
        <w:tc>
          <w:tcPr>
            <w:tcW w:w="1115" w:type="pct"/>
            <w:vAlign w:val="center"/>
          </w:tcPr>
          <w:p w14:paraId="1ED9827E">
            <w:pPr>
              <w:jc w:val="center"/>
              <w:rPr>
                <w:rFonts w:hint="eastAsia" w:ascii="宋体" w:hAnsi="宋体"/>
                <w:bCs/>
                <w:sz w:val="18"/>
                <w:szCs w:val="18"/>
              </w:rPr>
            </w:pPr>
          </w:p>
        </w:tc>
        <w:tc>
          <w:tcPr>
            <w:tcW w:w="901" w:type="pct"/>
            <w:vAlign w:val="center"/>
          </w:tcPr>
          <w:p w14:paraId="196FE6C8">
            <w:pPr>
              <w:jc w:val="center"/>
              <w:rPr>
                <w:rFonts w:hint="eastAsia" w:ascii="宋体" w:hAnsi="宋体"/>
                <w:bCs/>
                <w:sz w:val="18"/>
                <w:szCs w:val="18"/>
              </w:rPr>
            </w:pPr>
          </w:p>
        </w:tc>
      </w:tr>
      <w:tr w14:paraId="427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5" w:type="pct"/>
            <w:vMerge w:val="continue"/>
            <w:vAlign w:val="center"/>
          </w:tcPr>
          <w:p w14:paraId="7DBE67CA">
            <w:pPr>
              <w:jc w:val="center"/>
              <w:rPr>
                <w:rFonts w:hint="eastAsia" w:ascii="宋体" w:hAnsi="宋体"/>
                <w:bCs/>
                <w:sz w:val="18"/>
                <w:szCs w:val="18"/>
              </w:rPr>
            </w:pPr>
          </w:p>
        </w:tc>
        <w:tc>
          <w:tcPr>
            <w:tcW w:w="747" w:type="pct"/>
            <w:vAlign w:val="center"/>
          </w:tcPr>
          <w:p w14:paraId="0CA0A799">
            <w:pPr>
              <w:jc w:val="center"/>
              <w:rPr>
                <w:rFonts w:hint="eastAsia" w:ascii="宋体" w:hAnsi="宋体"/>
                <w:bCs/>
                <w:sz w:val="18"/>
                <w:szCs w:val="18"/>
              </w:rPr>
            </w:pPr>
            <w:r>
              <w:rPr>
                <w:rFonts w:hint="eastAsia" w:ascii="宋体" w:hAnsi="宋体"/>
                <w:bCs/>
                <w:sz w:val="18"/>
                <w:szCs w:val="18"/>
              </w:rPr>
              <w:t>外购冷</w:t>
            </w:r>
          </w:p>
        </w:tc>
        <w:tc>
          <w:tcPr>
            <w:tcW w:w="821" w:type="pct"/>
            <w:vAlign w:val="center"/>
          </w:tcPr>
          <w:p w14:paraId="0A4A4BC3">
            <w:pPr>
              <w:jc w:val="center"/>
              <w:rPr>
                <w:rFonts w:hint="eastAsia" w:ascii="宋体" w:hAnsi="宋体"/>
                <w:bCs/>
                <w:sz w:val="18"/>
                <w:szCs w:val="18"/>
              </w:rPr>
            </w:pPr>
          </w:p>
        </w:tc>
        <w:tc>
          <w:tcPr>
            <w:tcW w:w="821" w:type="pct"/>
            <w:vAlign w:val="center"/>
          </w:tcPr>
          <w:p w14:paraId="5F492DA3">
            <w:pPr>
              <w:jc w:val="center"/>
              <w:rPr>
                <w:rFonts w:hint="eastAsia" w:ascii="宋体" w:hAnsi="宋体"/>
                <w:bCs/>
                <w:sz w:val="18"/>
                <w:szCs w:val="18"/>
              </w:rPr>
            </w:pPr>
          </w:p>
        </w:tc>
        <w:tc>
          <w:tcPr>
            <w:tcW w:w="1115" w:type="pct"/>
            <w:vAlign w:val="center"/>
          </w:tcPr>
          <w:p w14:paraId="1568B017">
            <w:pPr>
              <w:jc w:val="center"/>
              <w:rPr>
                <w:rFonts w:hint="eastAsia" w:ascii="宋体" w:hAnsi="宋体"/>
                <w:bCs/>
                <w:sz w:val="18"/>
                <w:szCs w:val="18"/>
              </w:rPr>
            </w:pPr>
          </w:p>
        </w:tc>
        <w:tc>
          <w:tcPr>
            <w:tcW w:w="901" w:type="pct"/>
            <w:vAlign w:val="center"/>
          </w:tcPr>
          <w:p w14:paraId="6C382F14">
            <w:pPr>
              <w:jc w:val="center"/>
              <w:rPr>
                <w:rFonts w:hint="eastAsia" w:ascii="宋体" w:hAnsi="宋体"/>
                <w:bCs/>
                <w:sz w:val="18"/>
                <w:szCs w:val="18"/>
              </w:rPr>
            </w:pPr>
          </w:p>
        </w:tc>
      </w:tr>
      <w:tr w14:paraId="1E79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gridSpan w:val="2"/>
            <w:vAlign w:val="center"/>
          </w:tcPr>
          <w:p w14:paraId="37F987FE">
            <w:pPr>
              <w:jc w:val="center"/>
              <w:rPr>
                <w:rFonts w:hint="eastAsia" w:ascii="宋体" w:hAnsi="宋体"/>
                <w:bCs/>
                <w:sz w:val="18"/>
                <w:szCs w:val="18"/>
              </w:rPr>
            </w:pPr>
            <w:r>
              <w:rPr>
                <w:rFonts w:hint="eastAsia" w:ascii="宋体" w:hAnsi="宋体"/>
                <w:bCs/>
                <w:sz w:val="18"/>
                <w:szCs w:val="18"/>
              </w:rPr>
              <w:t>合计</w:t>
            </w:r>
          </w:p>
        </w:tc>
        <w:tc>
          <w:tcPr>
            <w:tcW w:w="821" w:type="pct"/>
            <w:vAlign w:val="center"/>
          </w:tcPr>
          <w:p w14:paraId="7AE2DAE2">
            <w:pPr>
              <w:jc w:val="center"/>
              <w:rPr>
                <w:rFonts w:hint="eastAsia" w:ascii="宋体" w:hAnsi="宋体"/>
                <w:bCs/>
                <w:sz w:val="18"/>
                <w:szCs w:val="18"/>
              </w:rPr>
            </w:pPr>
          </w:p>
        </w:tc>
        <w:tc>
          <w:tcPr>
            <w:tcW w:w="821" w:type="pct"/>
            <w:vAlign w:val="center"/>
          </w:tcPr>
          <w:p w14:paraId="6BF41878">
            <w:pPr>
              <w:jc w:val="center"/>
              <w:rPr>
                <w:rFonts w:hint="eastAsia" w:ascii="宋体" w:hAnsi="宋体"/>
                <w:bCs/>
                <w:sz w:val="18"/>
                <w:szCs w:val="18"/>
              </w:rPr>
            </w:pPr>
          </w:p>
        </w:tc>
        <w:tc>
          <w:tcPr>
            <w:tcW w:w="1115" w:type="pct"/>
            <w:vAlign w:val="center"/>
          </w:tcPr>
          <w:p w14:paraId="0E5BA3EA">
            <w:pPr>
              <w:jc w:val="center"/>
              <w:rPr>
                <w:rFonts w:hint="eastAsia" w:ascii="宋体" w:hAnsi="宋体"/>
                <w:bCs/>
                <w:sz w:val="18"/>
                <w:szCs w:val="18"/>
              </w:rPr>
            </w:pPr>
          </w:p>
        </w:tc>
        <w:tc>
          <w:tcPr>
            <w:tcW w:w="901" w:type="pct"/>
            <w:vAlign w:val="center"/>
          </w:tcPr>
          <w:p w14:paraId="6CAC0645">
            <w:pPr>
              <w:jc w:val="center"/>
              <w:rPr>
                <w:rFonts w:hint="eastAsia" w:ascii="宋体" w:hAnsi="宋体"/>
                <w:bCs/>
                <w:sz w:val="18"/>
                <w:szCs w:val="18"/>
              </w:rPr>
            </w:pPr>
          </w:p>
        </w:tc>
      </w:tr>
      <w:tr w14:paraId="3A4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gridSpan w:val="2"/>
            <w:vAlign w:val="center"/>
          </w:tcPr>
          <w:p w14:paraId="36A71DA4">
            <w:pPr>
              <w:jc w:val="center"/>
              <w:rPr>
                <w:rFonts w:hint="eastAsia" w:ascii="宋体" w:hAnsi="宋体"/>
                <w:bCs/>
                <w:sz w:val="18"/>
                <w:szCs w:val="18"/>
              </w:rPr>
            </w:pPr>
            <w:r>
              <w:rPr>
                <w:rFonts w:hint="eastAsia" w:ascii="宋体" w:hAnsi="宋体"/>
                <w:bCs/>
                <w:sz w:val="18"/>
                <w:szCs w:val="18"/>
              </w:rPr>
              <w:t>扣减</w:t>
            </w:r>
          </w:p>
        </w:tc>
        <w:tc>
          <w:tcPr>
            <w:tcW w:w="821" w:type="pct"/>
            <w:vAlign w:val="center"/>
          </w:tcPr>
          <w:p w14:paraId="4428E1F6">
            <w:pPr>
              <w:jc w:val="center"/>
              <w:rPr>
                <w:rFonts w:hint="eastAsia" w:ascii="宋体" w:hAnsi="宋体"/>
                <w:bCs/>
                <w:sz w:val="18"/>
                <w:szCs w:val="18"/>
              </w:rPr>
            </w:pPr>
          </w:p>
        </w:tc>
        <w:tc>
          <w:tcPr>
            <w:tcW w:w="821" w:type="pct"/>
            <w:vAlign w:val="center"/>
          </w:tcPr>
          <w:p w14:paraId="6F717BD9">
            <w:pPr>
              <w:jc w:val="center"/>
              <w:rPr>
                <w:rFonts w:hint="eastAsia" w:ascii="宋体" w:hAnsi="宋体"/>
                <w:bCs/>
                <w:sz w:val="18"/>
                <w:szCs w:val="18"/>
              </w:rPr>
            </w:pPr>
          </w:p>
        </w:tc>
        <w:tc>
          <w:tcPr>
            <w:tcW w:w="1115" w:type="pct"/>
            <w:vAlign w:val="center"/>
          </w:tcPr>
          <w:p w14:paraId="6FA919BB">
            <w:pPr>
              <w:jc w:val="center"/>
              <w:rPr>
                <w:rFonts w:hint="eastAsia" w:ascii="宋体" w:hAnsi="宋体"/>
                <w:bCs/>
                <w:sz w:val="18"/>
                <w:szCs w:val="18"/>
              </w:rPr>
            </w:pPr>
          </w:p>
        </w:tc>
        <w:tc>
          <w:tcPr>
            <w:tcW w:w="901" w:type="pct"/>
            <w:vAlign w:val="center"/>
          </w:tcPr>
          <w:p w14:paraId="454D1C56">
            <w:pPr>
              <w:jc w:val="center"/>
              <w:rPr>
                <w:rFonts w:hint="eastAsia" w:ascii="宋体" w:hAnsi="宋体"/>
                <w:bCs/>
                <w:sz w:val="18"/>
                <w:szCs w:val="18"/>
              </w:rPr>
            </w:pPr>
          </w:p>
        </w:tc>
      </w:tr>
      <w:tr w14:paraId="307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2" w:type="pct"/>
            <w:gridSpan w:val="2"/>
            <w:vAlign w:val="center"/>
          </w:tcPr>
          <w:p w14:paraId="7EEE3079">
            <w:pPr>
              <w:jc w:val="center"/>
              <w:rPr>
                <w:rFonts w:hint="eastAsia" w:ascii="宋体" w:hAnsi="宋体"/>
                <w:bCs/>
                <w:sz w:val="18"/>
                <w:szCs w:val="18"/>
              </w:rPr>
            </w:pPr>
            <w:r>
              <w:rPr>
                <w:rFonts w:hint="eastAsia" w:ascii="宋体" w:hAnsi="宋体"/>
                <w:bCs/>
                <w:sz w:val="18"/>
                <w:szCs w:val="18"/>
              </w:rPr>
              <w:t>扣件后合计</w:t>
            </w:r>
          </w:p>
        </w:tc>
        <w:tc>
          <w:tcPr>
            <w:tcW w:w="821" w:type="pct"/>
            <w:vAlign w:val="center"/>
          </w:tcPr>
          <w:p w14:paraId="12C6886C">
            <w:pPr>
              <w:jc w:val="center"/>
              <w:rPr>
                <w:rFonts w:hint="eastAsia" w:ascii="宋体" w:hAnsi="宋体"/>
                <w:bCs/>
                <w:sz w:val="18"/>
                <w:szCs w:val="18"/>
              </w:rPr>
            </w:pPr>
          </w:p>
        </w:tc>
        <w:tc>
          <w:tcPr>
            <w:tcW w:w="821" w:type="pct"/>
            <w:vAlign w:val="center"/>
          </w:tcPr>
          <w:p w14:paraId="656C5174">
            <w:pPr>
              <w:jc w:val="center"/>
              <w:rPr>
                <w:rFonts w:hint="eastAsia" w:ascii="宋体" w:hAnsi="宋体"/>
                <w:bCs/>
                <w:sz w:val="18"/>
                <w:szCs w:val="18"/>
              </w:rPr>
            </w:pPr>
          </w:p>
        </w:tc>
        <w:tc>
          <w:tcPr>
            <w:tcW w:w="1115" w:type="pct"/>
            <w:vAlign w:val="center"/>
          </w:tcPr>
          <w:p w14:paraId="077DAE27">
            <w:pPr>
              <w:jc w:val="center"/>
              <w:rPr>
                <w:rFonts w:hint="eastAsia" w:ascii="宋体" w:hAnsi="宋体"/>
                <w:bCs/>
                <w:sz w:val="18"/>
                <w:szCs w:val="18"/>
              </w:rPr>
            </w:pPr>
          </w:p>
        </w:tc>
        <w:tc>
          <w:tcPr>
            <w:tcW w:w="901" w:type="pct"/>
            <w:vAlign w:val="center"/>
          </w:tcPr>
          <w:p w14:paraId="7B8ECDEE">
            <w:pPr>
              <w:jc w:val="center"/>
              <w:rPr>
                <w:rFonts w:hint="eastAsia" w:ascii="宋体" w:hAnsi="宋体"/>
                <w:bCs/>
                <w:sz w:val="18"/>
                <w:szCs w:val="18"/>
              </w:rPr>
            </w:pPr>
          </w:p>
        </w:tc>
      </w:tr>
      <w:tr w14:paraId="26C7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vAlign w:val="center"/>
          </w:tcPr>
          <w:p w14:paraId="4FA92399">
            <w:pPr>
              <w:pStyle w:val="22"/>
              <w:ind w:firstLine="360"/>
              <w:rPr>
                <w:rFonts w:hint="eastAsia" w:hAnsi="宋体"/>
                <w:bCs/>
                <w:sz w:val="18"/>
                <w:szCs w:val="18"/>
              </w:rPr>
            </w:pPr>
            <w:r>
              <w:rPr>
                <w:rFonts w:hint="eastAsia" w:ascii="黑体" w:hAnsi="黑体" w:eastAsia="黑体"/>
                <w:sz w:val="18"/>
                <w:szCs w:val="18"/>
              </w:rPr>
              <w:t>注</w:t>
            </w:r>
            <w:r>
              <w:rPr>
                <w:rFonts w:hint="eastAsia" w:hAnsi="宋体"/>
                <w:sz w:val="18"/>
                <w:szCs w:val="18"/>
              </w:rPr>
              <w:t>：请按实际填写。若无，则填“-”；扣减是指为与二氧化碳排放强度先进值计算边界保持一致，扣减相应排放源的二氧化碳排放。</w:t>
            </w:r>
          </w:p>
        </w:tc>
      </w:tr>
    </w:tbl>
    <w:p w14:paraId="0A8095B4">
      <w:pPr>
        <w:widowControl/>
        <w:adjustRightInd w:val="0"/>
        <w:snapToGrid w:val="0"/>
        <w:spacing w:before="156" w:beforeLines="50" w:after="156" w:afterLines="50" w:line="360" w:lineRule="auto"/>
        <w:jc w:val="center"/>
        <w:rPr>
          <w:rFonts w:hint="eastAsia" w:ascii="宋体" w:hAnsi="宋体"/>
          <w:b/>
          <w:szCs w:val="21"/>
        </w:rPr>
      </w:pPr>
    </w:p>
    <w:p w14:paraId="01FBE3D3">
      <w:pPr>
        <w:widowControl/>
        <w:adjustRightInd w:val="0"/>
        <w:snapToGrid w:val="0"/>
        <w:spacing w:before="156" w:beforeLines="50" w:after="156" w:afterLines="50" w:line="360" w:lineRule="auto"/>
        <w:jc w:val="center"/>
        <w:rPr>
          <w:rFonts w:hint="eastAsia" w:ascii="宋体" w:hAnsi="宋体"/>
          <w:b/>
          <w:szCs w:val="21"/>
        </w:rPr>
      </w:pPr>
    </w:p>
    <w:p w14:paraId="375FC96E">
      <w:pPr>
        <w:pStyle w:val="22"/>
      </w:pPr>
    </w:p>
    <w:p w14:paraId="43A70A88">
      <w:pPr>
        <w:pStyle w:val="157"/>
        <w:numPr>
          <w:ilvl w:val="0"/>
          <w:numId w:val="0"/>
        </w:numPr>
        <w:tabs>
          <w:tab w:val="clear" w:pos="360"/>
        </w:tabs>
      </w:pPr>
      <w:r>
        <w:br w:type="page"/>
      </w:r>
      <w:bookmarkStart w:id="368" w:name="_Toc178237516"/>
      <w:r>
        <w:rPr>
          <w:rFonts w:hint="eastAsia"/>
        </w:rPr>
        <w:t>附录H</w:t>
      </w:r>
      <w:r>
        <w:br w:type="textWrapping"/>
      </w:r>
      <w:bookmarkStart w:id="369" w:name="_Toc512431404"/>
      <w:bookmarkStart w:id="370" w:name="_Toc513212745"/>
      <w:r>
        <w:rPr>
          <w:rFonts w:hint="eastAsia"/>
        </w:rPr>
        <w:t>（资料性）</w:t>
      </w:r>
      <w:r>
        <w:br w:type="textWrapping"/>
      </w:r>
      <w:r>
        <w:rPr>
          <w:rFonts w:hint="eastAsia"/>
        </w:rPr>
        <w:t>能源计量器具一览表</w:t>
      </w:r>
      <w:bookmarkEnd w:id="368"/>
      <w:bookmarkEnd w:id="369"/>
      <w:bookmarkEnd w:id="370"/>
    </w:p>
    <w:p w14:paraId="2B6323A5">
      <w:pPr>
        <w:pStyle w:val="22"/>
      </w:pPr>
      <w:r>
        <w:rPr>
          <w:rFonts w:hint="eastAsia"/>
        </w:rPr>
        <w:t>项目能源计量器具可参照表H.1列出。</w:t>
      </w:r>
    </w:p>
    <w:p w14:paraId="7A4BE9D4">
      <w:pPr>
        <w:pStyle w:val="141"/>
        <w:numPr>
          <w:ilvl w:val="0"/>
          <w:numId w:val="0"/>
        </w:numPr>
        <w:spacing w:before="156" w:after="156"/>
      </w:pPr>
      <w:r>
        <w:rPr>
          <w:rFonts w:hint="eastAsia"/>
        </w:rPr>
        <w:t>表H.</w:t>
      </w:r>
      <w:r>
        <w:t xml:space="preserve">1 </w:t>
      </w:r>
      <w:r>
        <w:rPr>
          <w:rFonts w:hint="eastAsia"/>
        </w:rPr>
        <w:t>能源计量器具一览表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1338"/>
        <w:gridCol w:w="1698"/>
        <w:gridCol w:w="1688"/>
        <w:gridCol w:w="1418"/>
        <w:gridCol w:w="1411"/>
        <w:gridCol w:w="1204"/>
      </w:tblGrid>
      <w:tr w14:paraId="5CC1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Borders>
              <w:top w:val="single" w:color="000000" w:sz="4" w:space="0"/>
              <w:left w:val="single" w:color="000000" w:sz="4" w:space="0"/>
              <w:bottom w:val="single" w:color="000000" w:sz="4" w:space="0"/>
              <w:right w:val="single" w:color="000000" w:sz="4" w:space="0"/>
            </w:tcBorders>
            <w:vAlign w:val="center"/>
          </w:tcPr>
          <w:p w14:paraId="4D5675D5">
            <w:pPr>
              <w:jc w:val="center"/>
              <w:rPr>
                <w:rFonts w:hint="eastAsia" w:ascii="宋体" w:hAnsi="宋体"/>
                <w:sz w:val="18"/>
                <w:szCs w:val="18"/>
              </w:rPr>
            </w:pPr>
            <w:r>
              <w:rPr>
                <w:rFonts w:hint="eastAsia" w:ascii="宋体" w:hAnsi="宋体"/>
                <w:sz w:val="18"/>
                <w:szCs w:val="18"/>
              </w:rPr>
              <w:t>序号</w:t>
            </w:r>
          </w:p>
        </w:tc>
        <w:tc>
          <w:tcPr>
            <w:tcW w:w="1338" w:type="dxa"/>
            <w:tcBorders>
              <w:top w:val="single" w:color="000000" w:sz="4" w:space="0"/>
              <w:left w:val="single" w:color="000000" w:sz="4" w:space="0"/>
              <w:bottom w:val="single" w:color="000000" w:sz="4" w:space="0"/>
              <w:right w:val="single" w:color="000000" w:sz="4" w:space="0"/>
            </w:tcBorders>
            <w:vAlign w:val="center"/>
          </w:tcPr>
          <w:p w14:paraId="08F34420">
            <w:pPr>
              <w:jc w:val="center"/>
              <w:rPr>
                <w:rFonts w:hint="eastAsia" w:ascii="宋体" w:hAnsi="宋体"/>
                <w:sz w:val="18"/>
                <w:szCs w:val="18"/>
              </w:rPr>
            </w:pPr>
            <w:r>
              <w:rPr>
                <w:rFonts w:hint="eastAsia" w:ascii="宋体" w:hAnsi="宋体"/>
                <w:sz w:val="18"/>
                <w:szCs w:val="18"/>
              </w:rPr>
              <w:t>名称</w:t>
            </w:r>
          </w:p>
        </w:tc>
        <w:tc>
          <w:tcPr>
            <w:tcW w:w="1698" w:type="dxa"/>
            <w:tcBorders>
              <w:top w:val="single" w:color="000000" w:sz="4" w:space="0"/>
              <w:left w:val="single" w:color="000000" w:sz="4" w:space="0"/>
              <w:bottom w:val="single" w:color="000000" w:sz="4" w:space="0"/>
              <w:right w:val="single" w:color="000000" w:sz="4" w:space="0"/>
            </w:tcBorders>
            <w:vAlign w:val="center"/>
          </w:tcPr>
          <w:p w14:paraId="778927A2">
            <w:pPr>
              <w:jc w:val="center"/>
              <w:rPr>
                <w:rFonts w:hint="eastAsia" w:ascii="宋体" w:hAnsi="宋体"/>
                <w:sz w:val="18"/>
                <w:szCs w:val="18"/>
              </w:rPr>
            </w:pPr>
            <w:r>
              <w:rPr>
                <w:rFonts w:hint="eastAsia" w:ascii="宋体" w:hAnsi="宋体"/>
                <w:sz w:val="18"/>
                <w:szCs w:val="18"/>
              </w:rPr>
              <w:t>准确度等级</w:t>
            </w:r>
          </w:p>
        </w:tc>
        <w:tc>
          <w:tcPr>
            <w:tcW w:w="1688" w:type="dxa"/>
            <w:tcBorders>
              <w:top w:val="single" w:color="000000" w:sz="4" w:space="0"/>
              <w:left w:val="single" w:color="000000" w:sz="4" w:space="0"/>
              <w:bottom w:val="single" w:color="000000" w:sz="4" w:space="0"/>
              <w:right w:val="single" w:color="000000" w:sz="4" w:space="0"/>
            </w:tcBorders>
            <w:vAlign w:val="center"/>
          </w:tcPr>
          <w:p w14:paraId="63C271E7">
            <w:pPr>
              <w:jc w:val="center"/>
              <w:rPr>
                <w:rFonts w:hint="eastAsia" w:ascii="宋体" w:hAnsi="宋体"/>
                <w:sz w:val="18"/>
                <w:szCs w:val="18"/>
              </w:rPr>
            </w:pPr>
            <w:r>
              <w:rPr>
                <w:rFonts w:hint="eastAsia" w:ascii="宋体" w:hAnsi="宋体"/>
                <w:sz w:val="18"/>
                <w:szCs w:val="18"/>
              </w:rPr>
              <w:t>用途</w:t>
            </w:r>
          </w:p>
        </w:tc>
        <w:tc>
          <w:tcPr>
            <w:tcW w:w="1418" w:type="dxa"/>
            <w:tcBorders>
              <w:top w:val="single" w:color="000000" w:sz="4" w:space="0"/>
              <w:left w:val="single" w:color="000000" w:sz="4" w:space="0"/>
              <w:bottom w:val="single" w:color="000000" w:sz="4" w:space="0"/>
              <w:right w:val="single" w:color="000000" w:sz="4" w:space="0"/>
            </w:tcBorders>
            <w:vAlign w:val="center"/>
          </w:tcPr>
          <w:p w14:paraId="35989518">
            <w:pPr>
              <w:jc w:val="center"/>
              <w:rPr>
                <w:rFonts w:hint="eastAsia" w:ascii="宋体" w:hAnsi="宋体"/>
                <w:sz w:val="18"/>
                <w:szCs w:val="18"/>
              </w:rPr>
            </w:pPr>
            <w:r>
              <w:rPr>
                <w:rFonts w:hint="eastAsia" w:ascii="宋体" w:hAnsi="宋体"/>
                <w:sz w:val="18"/>
                <w:szCs w:val="18"/>
              </w:rPr>
              <w:t>安装使用地点</w:t>
            </w:r>
          </w:p>
        </w:tc>
        <w:tc>
          <w:tcPr>
            <w:tcW w:w="1411" w:type="dxa"/>
            <w:tcBorders>
              <w:top w:val="single" w:color="000000" w:sz="4" w:space="0"/>
              <w:left w:val="single" w:color="000000" w:sz="4" w:space="0"/>
              <w:bottom w:val="single" w:color="000000" w:sz="4" w:space="0"/>
              <w:right w:val="single" w:color="000000" w:sz="4" w:space="0"/>
            </w:tcBorders>
            <w:vAlign w:val="center"/>
          </w:tcPr>
          <w:p w14:paraId="399C7BF5">
            <w:pPr>
              <w:jc w:val="center"/>
              <w:rPr>
                <w:rFonts w:hint="eastAsia" w:ascii="宋体" w:hAnsi="宋体"/>
                <w:sz w:val="18"/>
                <w:szCs w:val="18"/>
              </w:rPr>
            </w:pPr>
            <w:r>
              <w:rPr>
                <w:rFonts w:hint="eastAsia" w:ascii="宋体" w:hAnsi="宋体"/>
                <w:sz w:val="18"/>
                <w:szCs w:val="18"/>
              </w:rPr>
              <w:t>数量</w:t>
            </w:r>
          </w:p>
        </w:tc>
        <w:tc>
          <w:tcPr>
            <w:tcW w:w="1204" w:type="dxa"/>
            <w:tcBorders>
              <w:top w:val="single" w:color="000000" w:sz="4" w:space="0"/>
              <w:left w:val="single" w:color="000000" w:sz="4" w:space="0"/>
              <w:bottom w:val="single" w:color="000000" w:sz="4" w:space="0"/>
              <w:right w:val="single" w:color="000000" w:sz="4" w:space="0"/>
            </w:tcBorders>
            <w:vAlign w:val="center"/>
          </w:tcPr>
          <w:p w14:paraId="434C2F5C">
            <w:pPr>
              <w:jc w:val="center"/>
              <w:rPr>
                <w:rFonts w:hint="eastAsia" w:ascii="宋体" w:hAnsi="宋体"/>
                <w:sz w:val="18"/>
                <w:szCs w:val="18"/>
              </w:rPr>
            </w:pPr>
            <w:r>
              <w:rPr>
                <w:rFonts w:hint="eastAsia" w:ascii="宋体" w:hAnsi="宋体"/>
                <w:sz w:val="18"/>
                <w:szCs w:val="18"/>
              </w:rPr>
              <w:t>备注</w:t>
            </w:r>
          </w:p>
        </w:tc>
      </w:tr>
      <w:tr w14:paraId="37A6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Borders>
              <w:top w:val="single" w:color="000000" w:sz="4" w:space="0"/>
              <w:left w:val="single" w:color="000000" w:sz="4" w:space="0"/>
              <w:bottom w:val="single" w:color="000000" w:sz="4" w:space="0"/>
              <w:right w:val="single" w:color="000000" w:sz="4" w:space="0"/>
            </w:tcBorders>
            <w:vAlign w:val="center"/>
          </w:tcPr>
          <w:p w14:paraId="0D7A2586">
            <w:pPr>
              <w:jc w:val="center"/>
              <w:rPr>
                <w:rFonts w:hint="eastAsia" w:ascii="宋体" w:hAnsi="宋体"/>
                <w:sz w:val="18"/>
                <w:szCs w:val="18"/>
              </w:rPr>
            </w:pPr>
            <w:r>
              <w:rPr>
                <w:rFonts w:hint="eastAsia" w:ascii="宋体" w:hAnsi="宋体"/>
                <w:sz w:val="18"/>
                <w:szCs w:val="18"/>
              </w:rPr>
              <w:t>1</w:t>
            </w:r>
          </w:p>
        </w:tc>
        <w:tc>
          <w:tcPr>
            <w:tcW w:w="1338" w:type="dxa"/>
            <w:tcBorders>
              <w:top w:val="single" w:color="000000" w:sz="4" w:space="0"/>
              <w:left w:val="single" w:color="000000" w:sz="4" w:space="0"/>
              <w:bottom w:val="single" w:color="000000" w:sz="4" w:space="0"/>
              <w:right w:val="single" w:color="000000" w:sz="4" w:space="0"/>
            </w:tcBorders>
            <w:vAlign w:val="center"/>
          </w:tcPr>
          <w:p w14:paraId="21FE4E36">
            <w:pPr>
              <w:jc w:val="center"/>
              <w:rPr>
                <w:rFonts w:hint="eastAsia" w:ascii="宋体" w:hAnsi="宋体"/>
                <w:sz w:val="18"/>
                <w:szCs w:val="18"/>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340B40DD">
            <w:pPr>
              <w:jc w:val="center"/>
              <w:rPr>
                <w:rFonts w:hint="eastAsia" w:ascii="宋体" w:hAnsi="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2EC4308F">
            <w:pPr>
              <w:jc w:val="center"/>
              <w:rPr>
                <w:rFonts w:hint="eastAsia" w:ascii="宋体" w:hAnsi="宋体"/>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787A25C">
            <w:pPr>
              <w:jc w:val="center"/>
              <w:rPr>
                <w:rFonts w:hint="eastAsia" w:ascii="宋体" w:hAnsi="宋体"/>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696C770A">
            <w:pPr>
              <w:jc w:val="center"/>
              <w:rPr>
                <w:rFonts w:hint="eastAsia" w:ascii="宋体" w:hAnsi="宋体"/>
                <w:sz w:val="18"/>
                <w:szCs w:val="18"/>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011FAFC0">
            <w:pPr>
              <w:jc w:val="center"/>
              <w:rPr>
                <w:rFonts w:hint="eastAsia" w:ascii="宋体" w:hAnsi="宋体"/>
                <w:sz w:val="18"/>
                <w:szCs w:val="18"/>
              </w:rPr>
            </w:pPr>
          </w:p>
        </w:tc>
      </w:tr>
      <w:tr w14:paraId="7BF8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Borders>
              <w:top w:val="single" w:color="000000" w:sz="4" w:space="0"/>
              <w:left w:val="single" w:color="000000" w:sz="4" w:space="0"/>
              <w:bottom w:val="single" w:color="000000" w:sz="4" w:space="0"/>
              <w:right w:val="single" w:color="000000" w:sz="4" w:space="0"/>
            </w:tcBorders>
            <w:vAlign w:val="center"/>
          </w:tcPr>
          <w:p w14:paraId="77A30514">
            <w:pPr>
              <w:jc w:val="center"/>
              <w:rPr>
                <w:rFonts w:hint="eastAsia" w:ascii="宋体" w:hAnsi="宋体"/>
                <w:sz w:val="18"/>
                <w:szCs w:val="18"/>
              </w:rPr>
            </w:pPr>
            <w:r>
              <w:rPr>
                <w:rFonts w:hint="eastAsia" w:ascii="宋体" w:hAnsi="宋体"/>
                <w:sz w:val="18"/>
                <w:szCs w:val="18"/>
              </w:rPr>
              <w:t>2</w:t>
            </w:r>
          </w:p>
        </w:tc>
        <w:tc>
          <w:tcPr>
            <w:tcW w:w="1338" w:type="dxa"/>
            <w:tcBorders>
              <w:top w:val="single" w:color="000000" w:sz="4" w:space="0"/>
              <w:left w:val="single" w:color="000000" w:sz="4" w:space="0"/>
              <w:bottom w:val="single" w:color="000000" w:sz="4" w:space="0"/>
              <w:right w:val="single" w:color="000000" w:sz="4" w:space="0"/>
            </w:tcBorders>
            <w:vAlign w:val="center"/>
          </w:tcPr>
          <w:p w14:paraId="4406BF3C">
            <w:pPr>
              <w:jc w:val="center"/>
              <w:rPr>
                <w:rFonts w:hint="eastAsia" w:ascii="宋体" w:hAnsi="宋体"/>
                <w:sz w:val="18"/>
                <w:szCs w:val="18"/>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51E33B16">
            <w:pPr>
              <w:jc w:val="center"/>
              <w:rPr>
                <w:rFonts w:hint="eastAsia" w:ascii="宋体" w:hAnsi="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155E901D">
            <w:pPr>
              <w:jc w:val="center"/>
              <w:rPr>
                <w:rFonts w:hint="eastAsia" w:ascii="宋体" w:hAnsi="宋体"/>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7CB6932">
            <w:pPr>
              <w:jc w:val="center"/>
              <w:rPr>
                <w:rFonts w:hint="eastAsia" w:ascii="宋体" w:hAnsi="宋体"/>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18F9A01">
            <w:pPr>
              <w:jc w:val="center"/>
              <w:rPr>
                <w:rFonts w:hint="eastAsia" w:ascii="宋体" w:hAnsi="宋体"/>
                <w:sz w:val="18"/>
                <w:szCs w:val="18"/>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7D13CEFC">
            <w:pPr>
              <w:jc w:val="center"/>
              <w:rPr>
                <w:rFonts w:hint="eastAsia" w:ascii="宋体" w:hAnsi="宋体"/>
                <w:sz w:val="18"/>
                <w:szCs w:val="18"/>
              </w:rPr>
            </w:pPr>
          </w:p>
        </w:tc>
      </w:tr>
      <w:tr w14:paraId="08DF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Borders>
              <w:top w:val="single" w:color="000000" w:sz="4" w:space="0"/>
              <w:left w:val="single" w:color="000000" w:sz="4" w:space="0"/>
              <w:bottom w:val="single" w:color="000000" w:sz="4" w:space="0"/>
              <w:right w:val="single" w:color="000000" w:sz="4" w:space="0"/>
            </w:tcBorders>
            <w:vAlign w:val="center"/>
          </w:tcPr>
          <w:p w14:paraId="07D3BEA2">
            <w:pPr>
              <w:jc w:val="center"/>
              <w:rPr>
                <w:rFonts w:hint="eastAsia" w:ascii="宋体" w:hAnsi="宋体"/>
                <w:sz w:val="18"/>
                <w:szCs w:val="18"/>
              </w:rPr>
            </w:pPr>
            <w:r>
              <w:rPr>
                <w:rFonts w:hint="eastAsia" w:ascii="宋体" w:hAnsi="宋体"/>
                <w:sz w:val="18"/>
                <w:szCs w:val="18"/>
              </w:rPr>
              <w:t>3</w:t>
            </w:r>
          </w:p>
        </w:tc>
        <w:tc>
          <w:tcPr>
            <w:tcW w:w="1338" w:type="dxa"/>
            <w:tcBorders>
              <w:top w:val="single" w:color="000000" w:sz="4" w:space="0"/>
              <w:left w:val="single" w:color="000000" w:sz="4" w:space="0"/>
              <w:bottom w:val="single" w:color="000000" w:sz="4" w:space="0"/>
              <w:right w:val="single" w:color="000000" w:sz="4" w:space="0"/>
            </w:tcBorders>
            <w:vAlign w:val="center"/>
          </w:tcPr>
          <w:p w14:paraId="61450379">
            <w:pPr>
              <w:jc w:val="center"/>
              <w:rPr>
                <w:rFonts w:hint="eastAsia" w:ascii="宋体" w:hAnsi="宋体"/>
                <w:sz w:val="18"/>
                <w:szCs w:val="18"/>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2FA322C2">
            <w:pPr>
              <w:jc w:val="center"/>
              <w:rPr>
                <w:rFonts w:hint="eastAsia" w:ascii="宋体" w:hAnsi="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2079323D">
            <w:pPr>
              <w:jc w:val="center"/>
              <w:rPr>
                <w:rFonts w:hint="eastAsia" w:ascii="宋体" w:hAnsi="宋体"/>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48905C1">
            <w:pPr>
              <w:jc w:val="center"/>
              <w:rPr>
                <w:rFonts w:hint="eastAsia" w:ascii="宋体" w:hAnsi="宋体"/>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77AEB4C5">
            <w:pPr>
              <w:jc w:val="center"/>
              <w:rPr>
                <w:rFonts w:hint="eastAsia" w:ascii="宋体" w:hAnsi="宋体"/>
                <w:sz w:val="18"/>
                <w:szCs w:val="18"/>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0459ECD8">
            <w:pPr>
              <w:jc w:val="center"/>
              <w:rPr>
                <w:rFonts w:hint="eastAsia" w:ascii="宋体" w:hAnsi="宋体"/>
                <w:sz w:val="18"/>
                <w:szCs w:val="18"/>
              </w:rPr>
            </w:pPr>
          </w:p>
        </w:tc>
      </w:tr>
      <w:tr w14:paraId="1CCF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Borders>
              <w:top w:val="single" w:color="000000" w:sz="4" w:space="0"/>
              <w:left w:val="single" w:color="000000" w:sz="4" w:space="0"/>
              <w:bottom w:val="single" w:color="000000" w:sz="4" w:space="0"/>
              <w:right w:val="single" w:color="000000" w:sz="4" w:space="0"/>
            </w:tcBorders>
            <w:vAlign w:val="center"/>
          </w:tcPr>
          <w:p w14:paraId="0E457F12">
            <w:pPr>
              <w:jc w:val="center"/>
              <w:rPr>
                <w:rFonts w:hint="eastAsia" w:ascii="宋体" w:hAnsi="宋体"/>
                <w:sz w:val="18"/>
                <w:szCs w:val="18"/>
              </w:rPr>
            </w:pPr>
            <w:r>
              <w:rPr>
                <w:rFonts w:hint="eastAsia" w:ascii="宋体" w:hAnsi="宋体"/>
                <w:sz w:val="18"/>
                <w:szCs w:val="18"/>
              </w:rPr>
              <w:t>……</w:t>
            </w:r>
          </w:p>
        </w:tc>
        <w:tc>
          <w:tcPr>
            <w:tcW w:w="1338" w:type="dxa"/>
            <w:tcBorders>
              <w:top w:val="single" w:color="000000" w:sz="4" w:space="0"/>
              <w:left w:val="single" w:color="000000" w:sz="4" w:space="0"/>
              <w:bottom w:val="single" w:color="000000" w:sz="4" w:space="0"/>
              <w:right w:val="single" w:color="000000" w:sz="4" w:space="0"/>
            </w:tcBorders>
            <w:vAlign w:val="center"/>
          </w:tcPr>
          <w:p w14:paraId="1B288CC4">
            <w:pPr>
              <w:jc w:val="center"/>
              <w:rPr>
                <w:rFonts w:hint="eastAsia" w:ascii="宋体" w:hAnsi="宋体"/>
                <w:sz w:val="18"/>
                <w:szCs w:val="18"/>
              </w:rPr>
            </w:pPr>
          </w:p>
        </w:tc>
        <w:tc>
          <w:tcPr>
            <w:tcW w:w="1698" w:type="dxa"/>
            <w:tcBorders>
              <w:top w:val="single" w:color="000000" w:sz="4" w:space="0"/>
              <w:left w:val="single" w:color="000000" w:sz="4" w:space="0"/>
              <w:bottom w:val="single" w:color="000000" w:sz="4" w:space="0"/>
              <w:right w:val="single" w:color="000000" w:sz="4" w:space="0"/>
            </w:tcBorders>
            <w:vAlign w:val="center"/>
          </w:tcPr>
          <w:p w14:paraId="7DACE9A8">
            <w:pPr>
              <w:jc w:val="center"/>
              <w:rPr>
                <w:rFonts w:hint="eastAsia" w:ascii="宋体" w:hAnsi="宋体"/>
                <w:sz w:val="18"/>
                <w:szCs w:val="18"/>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6D8CC38C">
            <w:pPr>
              <w:jc w:val="center"/>
              <w:rPr>
                <w:rFonts w:hint="eastAsia" w:ascii="宋体" w:hAnsi="宋体"/>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C36B2E4">
            <w:pPr>
              <w:jc w:val="center"/>
              <w:rPr>
                <w:rFonts w:hint="eastAsia" w:ascii="宋体" w:hAnsi="宋体"/>
                <w:sz w:val="18"/>
                <w:szCs w:val="18"/>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6979B75B">
            <w:pPr>
              <w:jc w:val="center"/>
              <w:rPr>
                <w:rFonts w:hint="eastAsia" w:ascii="宋体" w:hAnsi="宋体"/>
                <w:sz w:val="18"/>
                <w:szCs w:val="18"/>
              </w:rPr>
            </w:pPr>
          </w:p>
        </w:tc>
        <w:tc>
          <w:tcPr>
            <w:tcW w:w="1204" w:type="dxa"/>
            <w:tcBorders>
              <w:top w:val="single" w:color="000000" w:sz="4" w:space="0"/>
              <w:left w:val="single" w:color="000000" w:sz="4" w:space="0"/>
              <w:bottom w:val="single" w:color="000000" w:sz="4" w:space="0"/>
              <w:right w:val="single" w:color="000000" w:sz="4" w:space="0"/>
            </w:tcBorders>
            <w:vAlign w:val="center"/>
          </w:tcPr>
          <w:p w14:paraId="7D7C18CA">
            <w:pPr>
              <w:jc w:val="center"/>
              <w:rPr>
                <w:rFonts w:hint="eastAsia" w:ascii="宋体" w:hAnsi="宋体"/>
                <w:sz w:val="18"/>
                <w:szCs w:val="18"/>
              </w:rPr>
            </w:pPr>
          </w:p>
        </w:tc>
      </w:tr>
      <w:tr w14:paraId="65B72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gridSpan w:val="7"/>
            <w:tcBorders>
              <w:top w:val="single" w:color="000000" w:sz="4" w:space="0"/>
              <w:left w:val="single" w:color="000000" w:sz="4" w:space="0"/>
              <w:bottom w:val="single" w:color="000000" w:sz="4" w:space="0"/>
              <w:right w:val="single" w:color="000000" w:sz="4" w:space="0"/>
            </w:tcBorders>
            <w:vAlign w:val="center"/>
          </w:tcPr>
          <w:p w14:paraId="6F889489">
            <w:pPr>
              <w:pStyle w:val="22"/>
              <w:ind w:firstLine="360"/>
              <w:rPr>
                <w:rFonts w:hint="eastAsia" w:hAnsi="宋体"/>
                <w:sz w:val="18"/>
                <w:szCs w:val="18"/>
              </w:rPr>
            </w:pPr>
            <w:r>
              <w:rPr>
                <w:rFonts w:hint="eastAsia" w:ascii="黑体" w:hAnsi="宋体" w:eastAsia="黑体"/>
                <w:sz w:val="18"/>
                <w:szCs w:val="18"/>
              </w:rPr>
              <w:t>注</w:t>
            </w:r>
            <w:r>
              <w:rPr>
                <w:rFonts w:hint="eastAsia" w:hAnsi="宋体"/>
                <w:sz w:val="18"/>
                <w:szCs w:val="18"/>
              </w:rPr>
              <w:t>：按能源种类依次填写。</w:t>
            </w:r>
          </w:p>
        </w:tc>
      </w:tr>
    </w:tbl>
    <w:p w14:paraId="3F1EF85A">
      <w:pPr>
        <w:pStyle w:val="157"/>
        <w:numPr>
          <w:ilvl w:val="0"/>
          <w:numId w:val="0"/>
        </w:numPr>
        <w:tabs>
          <w:tab w:val="clear" w:pos="360"/>
        </w:tabs>
      </w:pPr>
      <w:r>
        <w:br w:type="page"/>
      </w:r>
    </w:p>
    <w:p w14:paraId="5F806F0F">
      <w:pPr>
        <w:pStyle w:val="157"/>
        <w:numPr>
          <w:ilvl w:val="0"/>
          <w:numId w:val="0"/>
        </w:numPr>
        <w:tabs>
          <w:tab w:val="center" w:pos="4677"/>
          <w:tab w:val="left" w:pos="8361"/>
          <w:tab w:val="clear" w:pos="360"/>
        </w:tabs>
        <w:spacing w:after="200"/>
        <w:jc w:val="left"/>
      </w:pPr>
      <w:r>
        <w:tab/>
      </w:r>
      <w:bookmarkStart w:id="371" w:name="_Toc178237517"/>
      <w:r>
        <w:rPr>
          <w:rFonts w:hint="eastAsia"/>
        </w:rPr>
        <w:t>参 考 文 献</w:t>
      </w:r>
      <w:bookmarkEnd w:id="371"/>
      <w:r>
        <w:tab/>
      </w:r>
      <w:r>
        <w:tab/>
      </w:r>
    </w:p>
    <w:p w14:paraId="3915C20B">
      <w:pPr>
        <w:pStyle w:val="22"/>
      </w:pPr>
      <w:r>
        <w:rPr>
          <w:rFonts w:hint="eastAsia"/>
        </w:rPr>
        <w:t>[1] GB/T 28751  企业能量平衡表编制方法</w:t>
      </w:r>
    </w:p>
    <w:p w14:paraId="4BB268F4">
      <w:pPr>
        <w:pStyle w:val="22"/>
      </w:pPr>
      <w:r>
        <w:rPr>
          <w:rFonts w:hint="eastAsia"/>
        </w:rPr>
        <w:t>[2] GB 51245  工业建筑节能设计统一标准</w:t>
      </w:r>
    </w:p>
    <w:p w14:paraId="167124B2">
      <w:pPr>
        <w:pStyle w:val="22"/>
      </w:pPr>
      <w:r>
        <w:rPr>
          <w:rFonts w:hint="eastAsia"/>
        </w:rPr>
        <w:t>[3] GB 51348  民用建筑电气设计标准</w:t>
      </w:r>
    </w:p>
    <w:p w14:paraId="0D998228">
      <w:pPr>
        <w:pStyle w:val="22"/>
      </w:pPr>
      <w:r>
        <w:rPr>
          <w:rFonts w:hint="eastAsia"/>
        </w:rPr>
        <w:t>[4] GB 55016  建筑环境通用规范</w:t>
      </w:r>
    </w:p>
    <w:p w14:paraId="4653EE17">
      <w:pPr>
        <w:pStyle w:val="22"/>
      </w:pPr>
      <w:r>
        <w:rPr>
          <w:rFonts w:hint="eastAsia"/>
        </w:rPr>
        <w:t>[5] DB11/ 685  海绵城市雨水控制与利用工程设计规范</w:t>
      </w:r>
    </w:p>
    <w:p w14:paraId="18B59D93">
      <w:pPr>
        <w:pStyle w:val="22"/>
      </w:pPr>
      <w:r>
        <w:rPr>
          <w:rFonts w:hint="eastAsia"/>
        </w:rPr>
        <w:t>[6] T/CBDA 39  光电建筑技术应用规程</w:t>
      </w:r>
    </w:p>
    <w:p w14:paraId="1CE1C9D7">
      <w:pPr>
        <w:tabs>
          <w:tab w:val="left" w:pos="2055"/>
        </w:tabs>
        <w:ind w:firstLine="420" w:firstLineChars="200"/>
        <w:jc w:val="left"/>
      </w:pPr>
    </w:p>
    <w:p w14:paraId="1D08FCA6">
      <w:pPr>
        <w:tabs>
          <w:tab w:val="left" w:pos="2055"/>
        </w:tabs>
        <w:ind w:firstLine="420" w:firstLineChars="200"/>
        <w:jc w:val="left"/>
      </w:pPr>
    </w:p>
    <w:p w14:paraId="7933CA3B">
      <w:pPr>
        <w:tabs>
          <w:tab w:val="left" w:pos="2055"/>
        </w:tabs>
        <w:jc w:val="center"/>
      </w:pPr>
      <w:r>
        <w:t>_________________________________</w:t>
      </w:r>
    </w:p>
    <w:sectPr>
      <w:headerReference r:id="rId8" w:type="default"/>
      <w:footerReference r:id="rId10" w:type="default"/>
      <w:headerReference r:id="rId9" w:type="even"/>
      <w:footerReference r:id="rId11" w:type="even"/>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8A55">
    <w:pPr>
      <w:pStyle w:val="17"/>
    </w:pPr>
    <w:r>
      <w:fldChar w:fldCharType="begin"/>
    </w:r>
    <w:r>
      <w:rPr>
        <w:rStyle w:val="34"/>
      </w:rPr>
      <w:instrText xml:space="preserve"> PAGE </w:instrText>
    </w:r>
    <w:r>
      <w:fldChar w:fldCharType="separate"/>
    </w:r>
    <w:r>
      <w:rPr>
        <w:rStyle w:val="34"/>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1B5A8">
    <w:pPr>
      <w:pStyle w:val="111"/>
      <w:spacing w:after="120"/>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E000">
    <w:pPr>
      <w:pStyle w:val="17"/>
      <w:tabs>
        <w:tab w:val="left" w:pos="840"/>
      </w:tabs>
      <w:ind w:left="839"/>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1568">
    <w:pPr>
      <w:pStyle w:val="111"/>
    </w:pPr>
    <w:r>
      <w:fldChar w:fldCharType="begin"/>
    </w:r>
    <w:r>
      <w:instrText xml:space="preserve"> PAGE  \* MERGEFORMAT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57AD">
    <w:pPr>
      <w:pStyle w:val="17"/>
      <w:jc w:val="both"/>
    </w:pPr>
    <w:r>
      <w:fldChar w:fldCharType="begin"/>
    </w:r>
    <w:r>
      <w:rPr>
        <w:rStyle w:val="34"/>
      </w:rPr>
      <w:instrText xml:space="preserve"> PAGE </w:instrText>
    </w:r>
    <w:r>
      <w:fldChar w:fldCharType="separate"/>
    </w:r>
    <w:r>
      <w:rPr>
        <w:rStyle w:val="34"/>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B24A">
    <w:pPr>
      <w:pStyle w:val="126"/>
    </w:pPr>
    <w:r>
      <w:t>DB</w:t>
    </w:r>
    <w:r>
      <w:rPr>
        <w:rFonts w:hint="eastAsia"/>
      </w:rPr>
      <w:t>11</w:t>
    </w:r>
    <w:r>
      <w:t>/</w:t>
    </w:r>
    <w:r>
      <w:rPr>
        <w:rFonts w:hint="eastAsia"/>
      </w:rPr>
      <w:t>T</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3420">
    <w:pPr>
      <w:pStyle w:val="126"/>
    </w:pPr>
    <w:r>
      <w:t>DB</w:t>
    </w:r>
    <w:r>
      <w:rPr>
        <w:rFonts w:hint="eastAsia"/>
      </w:rPr>
      <w:t>11</w:t>
    </w:r>
    <w:r>
      <w:t>/</w:t>
    </w:r>
    <w:r>
      <w:rPr>
        <w:rFonts w:hint="eastAsia"/>
      </w:rPr>
      <w:t>T</w:t>
    </w:r>
    <w: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2975">
    <w:pPr>
      <w:pStyle w:val="126"/>
    </w:pPr>
    <w:r>
      <w:t>DB</w:t>
    </w:r>
    <w:r>
      <w:rPr>
        <w:rFonts w:hint="eastAsia"/>
      </w:rPr>
      <w:t>11</w:t>
    </w:r>
    <w:r>
      <w:t>/</w:t>
    </w:r>
    <w:r>
      <w:rPr>
        <w:rFonts w:hint="eastAsia"/>
      </w:rPr>
      <w:t>T</w:t>
    </w:r>
    <w:r>
      <w:t xml:space="preserve">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1174">
    <w:pPr>
      <w:pStyle w:val="126"/>
      <w:jc w:val="left"/>
    </w:pPr>
    <w:r>
      <w:t>DB</w:t>
    </w:r>
    <w:r>
      <w:rPr>
        <w:rFonts w:hint="eastAsia"/>
      </w:rPr>
      <w:t>11</w:t>
    </w:r>
    <w:r>
      <w:t>/</w:t>
    </w:r>
    <w:r>
      <w:rPr>
        <w:rFonts w:hint="eastAsia"/>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F64EE"/>
    <w:multiLevelType w:val="multilevel"/>
    <w:tmpl w:val="027F64EE"/>
    <w:lvl w:ilvl="0" w:tentative="0">
      <w:start w:val="1"/>
      <w:numFmt w:val="lowerLetter"/>
      <w:lvlText w:val="%1）"/>
      <w:lvlJc w:val="left"/>
      <w:pPr>
        <w:ind w:left="840" w:hanging="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033366F9"/>
    <w:multiLevelType w:val="multilevel"/>
    <w:tmpl w:val="033366F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8B20AF"/>
    <w:multiLevelType w:val="multilevel"/>
    <w:tmpl w:val="078B20A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6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5B6F70"/>
    <w:multiLevelType w:val="multilevel"/>
    <w:tmpl w:val="0A5B6F7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AE367E9"/>
    <w:multiLevelType w:val="multilevel"/>
    <w:tmpl w:val="0AE367E9"/>
    <w:lvl w:ilvl="0" w:tentative="0">
      <w:start w:val="1"/>
      <w:numFmt w:val="none"/>
      <w:pStyle w:val="10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8468B2"/>
    <w:multiLevelType w:val="multilevel"/>
    <w:tmpl w:val="0B8468B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D983844"/>
    <w:multiLevelType w:val="multilevel"/>
    <w:tmpl w:val="0D983844"/>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0F7D6A6F"/>
    <w:multiLevelType w:val="multilevel"/>
    <w:tmpl w:val="0F7D6A6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FBF553C"/>
    <w:multiLevelType w:val="multilevel"/>
    <w:tmpl w:val="0FBF553C"/>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14257EA4"/>
    <w:multiLevelType w:val="multilevel"/>
    <w:tmpl w:val="14257EA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44144C9"/>
    <w:multiLevelType w:val="multilevel"/>
    <w:tmpl w:val="144144C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4E016AD"/>
    <w:multiLevelType w:val="multilevel"/>
    <w:tmpl w:val="14E016AD"/>
    <w:lvl w:ilvl="0" w:tentative="0">
      <w:start w:val="1"/>
      <w:numFmt w:val="lowerLetter"/>
      <w:lvlText w:val="%1）"/>
      <w:lvlJc w:val="left"/>
      <w:pPr>
        <w:ind w:left="786" w:hanging="36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5">
    <w:nsid w:val="16F561D3"/>
    <w:multiLevelType w:val="multilevel"/>
    <w:tmpl w:val="16F561D3"/>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6">
    <w:nsid w:val="19812B40"/>
    <w:multiLevelType w:val="multilevel"/>
    <w:tmpl w:val="19812B40"/>
    <w:lvl w:ilvl="0" w:tentative="0">
      <w:start w:val="1"/>
      <w:numFmt w:val="lowerLetter"/>
      <w:lvlText w:val="%1）"/>
      <w:lvlJc w:val="left"/>
      <w:pPr>
        <w:ind w:left="786" w:hanging="360"/>
      </w:pPr>
      <w:rPr>
        <w:rFonts w:hint="default" w:ascii="宋体" w:hAnsi="宋体" w:eastAsia="宋体"/>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7">
    <w:nsid w:val="1AEB6B29"/>
    <w:multiLevelType w:val="multilevel"/>
    <w:tmpl w:val="1AEB6B29"/>
    <w:lvl w:ilvl="0" w:tentative="0">
      <w:start w:val="1"/>
      <w:numFmt w:val="lowerLetter"/>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B220B0E"/>
    <w:multiLevelType w:val="multilevel"/>
    <w:tmpl w:val="1B220B0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DBF583A"/>
    <w:multiLevelType w:val="multilevel"/>
    <w:tmpl w:val="1DBF583A"/>
    <w:lvl w:ilvl="0" w:tentative="0">
      <w:start w:val="1"/>
      <w:numFmt w:val="decimal"/>
      <w:pStyle w:val="15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0">
    <w:nsid w:val="1DF7372B"/>
    <w:multiLevelType w:val="multilevel"/>
    <w:tmpl w:val="1DF7372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FC91163"/>
    <w:multiLevelType w:val="multilevel"/>
    <w:tmpl w:val="1FC91163"/>
    <w:lvl w:ilvl="0" w:tentative="0">
      <w:start w:val="1"/>
      <w:numFmt w:val="decimal"/>
      <w:pStyle w:val="83"/>
      <w:suff w:val="nothing"/>
      <w:lvlText w:val="%1　"/>
      <w:lvlJc w:val="left"/>
      <w:pPr>
        <w:ind w:left="2553"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397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47"/>
      <w:suff w:val="nothing"/>
      <w:lvlText w:val="%1.%2.%3.%4.%5　"/>
      <w:lvlJc w:val="left"/>
      <w:pPr>
        <w:ind w:left="0" w:firstLine="0"/>
      </w:pPr>
      <w:rPr>
        <w:rFonts w:hint="eastAsia" w:ascii="黑体" w:hAnsi="Times New Roman" w:eastAsia="黑体"/>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22827D5B"/>
    <w:multiLevelType w:val="multilevel"/>
    <w:tmpl w:val="22827D5B"/>
    <w:lvl w:ilvl="0" w:tentative="0">
      <w:start w:val="1"/>
      <w:numFmt w:val="none"/>
      <w:pStyle w:val="1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22C50AB0"/>
    <w:multiLevelType w:val="multilevel"/>
    <w:tmpl w:val="22C50AB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4B610EE"/>
    <w:multiLevelType w:val="multilevel"/>
    <w:tmpl w:val="24B610EE"/>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27756C0D"/>
    <w:multiLevelType w:val="multilevel"/>
    <w:tmpl w:val="27756C0D"/>
    <w:lvl w:ilvl="0" w:tentative="0">
      <w:start w:val="1"/>
      <w:numFmt w:val="lowerLetter"/>
      <w:lvlText w:val="%1）"/>
      <w:lvlJc w:val="left"/>
      <w:pPr>
        <w:ind w:left="786" w:hanging="360"/>
      </w:pPr>
      <w:rPr>
        <w:rFonts w:hint="default"/>
        <w:color w:val="auto"/>
      </w:rPr>
    </w:lvl>
    <w:lvl w:ilvl="1" w:tentative="0">
      <w:start w:val="1"/>
      <w:numFmt w:val="decimal"/>
      <w:lvlText w:val="%2）"/>
      <w:lvlJc w:val="left"/>
      <w:pPr>
        <w:ind w:left="1226" w:hanging="360"/>
      </w:pPr>
      <w:rPr>
        <w:rFonts w:hint="default"/>
      </w:r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26">
    <w:nsid w:val="28895045"/>
    <w:multiLevelType w:val="multilevel"/>
    <w:tmpl w:val="28895045"/>
    <w:lvl w:ilvl="0" w:tentative="0">
      <w:start w:val="1"/>
      <w:numFmt w:val="lowerLetter"/>
      <w:pStyle w:val="13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2A2A392E"/>
    <w:multiLevelType w:val="multilevel"/>
    <w:tmpl w:val="2A2A392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A8F7113"/>
    <w:multiLevelType w:val="multilevel"/>
    <w:tmpl w:val="2A8F7113"/>
    <w:lvl w:ilvl="0" w:tentative="0">
      <w:start w:val="1"/>
      <w:numFmt w:val="upperLetter"/>
      <w:pStyle w:val="149"/>
      <w:suff w:val="space"/>
      <w:lvlText w:val="%1"/>
      <w:lvlJc w:val="left"/>
      <w:pPr>
        <w:ind w:left="623" w:hanging="425"/>
      </w:pPr>
      <w:rPr>
        <w:rFonts w:hint="eastAsia"/>
      </w:rPr>
    </w:lvl>
    <w:lvl w:ilvl="1" w:tentative="0">
      <w:start w:val="1"/>
      <w:numFmt w:val="decimal"/>
      <w:pStyle w:val="8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9">
    <w:nsid w:val="2B545EBB"/>
    <w:multiLevelType w:val="multilevel"/>
    <w:tmpl w:val="2B545EB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2C5917C3"/>
    <w:multiLevelType w:val="multilevel"/>
    <w:tmpl w:val="2C5917C3"/>
    <w:lvl w:ilvl="0" w:tentative="0">
      <w:start w:val="1"/>
      <w:numFmt w:val="none"/>
      <w:pStyle w:val="133"/>
      <w:suff w:val="nothing"/>
      <w:lvlText w:val="%1——"/>
      <w:lvlJc w:val="left"/>
      <w:pPr>
        <w:ind w:left="833" w:hanging="408"/>
      </w:pPr>
      <w:rPr>
        <w:rFonts w:hint="eastAsia"/>
      </w:rPr>
    </w:lvl>
    <w:lvl w:ilvl="1" w:tentative="0">
      <w:start w:val="1"/>
      <w:numFmt w:val="bullet"/>
      <w:pStyle w:val="173"/>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1">
    <w:nsid w:val="2C5F04F9"/>
    <w:multiLevelType w:val="multilevel"/>
    <w:tmpl w:val="2C5F04F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2E506379"/>
    <w:multiLevelType w:val="multilevel"/>
    <w:tmpl w:val="2E50637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5F05A8"/>
    <w:multiLevelType w:val="multilevel"/>
    <w:tmpl w:val="375F05A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8183234"/>
    <w:multiLevelType w:val="multilevel"/>
    <w:tmpl w:val="38183234"/>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5">
    <w:nsid w:val="3B8A6767"/>
    <w:multiLevelType w:val="multilevel"/>
    <w:tmpl w:val="3B8A676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7">
    <w:nsid w:val="3D953F7B"/>
    <w:multiLevelType w:val="multilevel"/>
    <w:tmpl w:val="3D953F7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48F669E"/>
    <w:multiLevelType w:val="multilevel"/>
    <w:tmpl w:val="448F669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5EC26A4"/>
    <w:multiLevelType w:val="multilevel"/>
    <w:tmpl w:val="45EC26A4"/>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0">
    <w:nsid w:val="49B5794A"/>
    <w:multiLevelType w:val="multilevel"/>
    <w:tmpl w:val="49B5794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2">
    <w:nsid w:val="4BEB4CDC"/>
    <w:multiLevelType w:val="multilevel"/>
    <w:tmpl w:val="4BEB4CDC"/>
    <w:lvl w:ilvl="0" w:tentative="0">
      <w:start w:val="1"/>
      <w:numFmt w:val="lowerLetter"/>
      <w:lvlText w:val="%1）"/>
      <w:lvlJc w:val="left"/>
      <w:pPr>
        <w:ind w:left="840" w:hanging="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3">
    <w:nsid w:val="4C257E3F"/>
    <w:multiLevelType w:val="multilevel"/>
    <w:tmpl w:val="4C257E3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4C3C670B"/>
    <w:multiLevelType w:val="multilevel"/>
    <w:tmpl w:val="4C3C670B"/>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4E53070B"/>
    <w:multiLevelType w:val="multilevel"/>
    <w:tmpl w:val="4E53070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556170D"/>
    <w:multiLevelType w:val="multilevel"/>
    <w:tmpl w:val="5556170D"/>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7">
    <w:nsid w:val="567D3C7A"/>
    <w:multiLevelType w:val="multilevel"/>
    <w:tmpl w:val="567D3C7A"/>
    <w:lvl w:ilvl="0" w:tentative="0">
      <w:start w:val="1"/>
      <w:numFmt w:val="lowerLetter"/>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56A96452"/>
    <w:multiLevelType w:val="multilevel"/>
    <w:tmpl w:val="56A96452"/>
    <w:lvl w:ilvl="0" w:tentative="0">
      <w:start w:val="1"/>
      <w:numFmt w:val="lowerLetter"/>
      <w:lvlText w:val="%1）"/>
      <w:lvlJc w:val="left"/>
      <w:pPr>
        <w:ind w:left="780" w:hanging="360"/>
      </w:pPr>
      <w:rPr>
        <w:rFonts w:hint="default" w:ascii="宋体" w:hAnsi="宋体" w:eastAsia="宋体"/>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58C65C3D"/>
    <w:multiLevelType w:val="multilevel"/>
    <w:tmpl w:val="58C65C3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59696B4D"/>
    <w:multiLevelType w:val="multilevel"/>
    <w:tmpl w:val="59696B4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5A3E4439"/>
    <w:multiLevelType w:val="multilevel"/>
    <w:tmpl w:val="5A3E443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0B55DC2"/>
    <w:multiLevelType w:val="multilevel"/>
    <w:tmpl w:val="60B55DC2"/>
    <w:lvl w:ilvl="0" w:tentative="0">
      <w:start w:val="1"/>
      <w:numFmt w:val="upperLetter"/>
      <w:pStyle w:val="114"/>
      <w:lvlText w:val="%1"/>
      <w:lvlJc w:val="left"/>
      <w:pPr>
        <w:tabs>
          <w:tab w:val="left" w:pos="0"/>
        </w:tabs>
        <w:ind w:left="0" w:hanging="425"/>
      </w:pPr>
      <w:rPr>
        <w:rFonts w:hint="eastAsia"/>
      </w:rPr>
    </w:lvl>
    <w:lvl w:ilvl="1" w:tentative="0">
      <w:start w:val="1"/>
      <w:numFmt w:val="decimal"/>
      <w:pStyle w:val="14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3">
    <w:nsid w:val="6273188E"/>
    <w:multiLevelType w:val="multilevel"/>
    <w:tmpl w:val="6273188E"/>
    <w:lvl w:ilvl="0" w:tentative="0">
      <w:start w:val="1"/>
      <w:numFmt w:val="lowerLetter"/>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646260FA"/>
    <w:multiLevelType w:val="multilevel"/>
    <w:tmpl w:val="646260FA"/>
    <w:lvl w:ilvl="0" w:tentative="0">
      <w:start w:val="1"/>
      <w:numFmt w:val="decimal"/>
      <w:pStyle w:val="96"/>
      <w:suff w:val="nothing"/>
      <w:lvlText w:val="表%1　"/>
      <w:lvlJc w:val="left"/>
      <w:pPr>
        <w:ind w:left="4253" w:firstLine="0"/>
      </w:pPr>
      <w:rPr>
        <w:rFonts w:hint="eastAsia" w:ascii="黑体" w:hAnsi="Times New Roman" w:eastAsia="黑体"/>
        <w:b w:val="0"/>
        <w:i w:val="0"/>
        <w:sz w:val="21"/>
      </w:rPr>
    </w:lvl>
    <w:lvl w:ilvl="1" w:tentative="0">
      <w:start w:val="1"/>
      <w:numFmt w:val="decimal"/>
      <w:lvlText w:val="%1.%2"/>
      <w:lvlJc w:val="left"/>
      <w:pPr>
        <w:tabs>
          <w:tab w:val="left" w:pos="5245"/>
        </w:tabs>
        <w:ind w:left="5245" w:hanging="567"/>
      </w:pPr>
      <w:rPr>
        <w:rFonts w:hint="eastAsia"/>
      </w:rPr>
    </w:lvl>
    <w:lvl w:ilvl="2" w:tentative="0">
      <w:start w:val="1"/>
      <w:numFmt w:val="decimal"/>
      <w:lvlText w:val="%1.%2.%3"/>
      <w:lvlJc w:val="left"/>
      <w:pPr>
        <w:tabs>
          <w:tab w:val="left" w:pos="5671"/>
        </w:tabs>
        <w:ind w:left="5671" w:hanging="567"/>
      </w:pPr>
      <w:rPr>
        <w:rFonts w:hint="eastAsia"/>
      </w:rPr>
    </w:lvl>
    <w:lvl w:ilvl="3" w:tentative="0">
      <w:start w:val="1"/>
      <w:numFmt w:val="decimal"/>
      <w:lvlText w:val="%1.%2.%3.%4"/>
      <w:lvlJc w:val="left"/>
      <w:pPr>
        <w:tabs>
          <w:tab w:val="left" w:pos="6237"/>
        </w:tabs>
        <w:ind w:left="6237" w:hanging="708"/>
      </w:pPr>
      <w:rPr>
        <w:rFonts w:hint="eastAsia"/>
      </w:rPr>
    </w:lvl>
    <w:lvl w:ilvl="4" w:tentative="0">
      <w:start w:val="1"/>
      <w:numFmt w:val="decimal"/>
      <w:lvlText w:val="%1.%2.%3.%4.%5"/>
      <w:lvlJc w:val="left"/>
      <w:pPr>
        <w:tabs>
          <w:tab w:val="left" w:pos="6804"/>
        </w:tabs>
        <w:ind w:left="6804" w:hanging="850"/>
      </w:pPr>
      <w:rPr>
        <w:rFonts w:hint="eastAsia"/>
      </w:rPr>
    </w:lvl>
    <w:lvl w:ilvl="5" w:tentative="0">
      <w:start w:val="1"/>
      <w:numFmt w:val="decimal"/>
      <w:lvlText w:val="%1.%2.%3.%4.%5.%6"/>
      <w:lvlJc w:val="left"/>
      <w:pPr>
        <w:tabs>
          <w:tab w:val="left" w:pos="7513"/>
        </w:tabs>
        <w:ind w:left="7513" w:hanging="1134"/>
      </w:pPr>
      <w:rPr>
        <w:rFonts w:hint="eastAsia"/>
      </w:rPr>
    </w:lvl>
    <w:lvl w:ilvl="6" w:tentative="0">
      <w:start w:val="1"/>
      <w:numFmt w:val="decimal"/>
      <w:lvlText w:val="%1.%2.%3.%4.%5.%6.%7"/>
      <w:lvlJc w:val="left"/>
      <w:pPr>
        <w:tabs>
          <w:tab w:val="left" w:pos="8080"/>
        </w:tabs>
        <w:ind w:left="8080" w:hanging="1276"/>
      </w:pPr>
      <w:rPr>
        <w:rFonts w:hint="eastAsia"/>
      </w:rPr>
    </w:lvl>
    <w:lvl w:ilvl="7" w:tentative="0">
      <w:start w:val="1"/>
      <w:numFmt w:val="decimal"/>
      <w:lvlText w:val="%1.%2.%3.%4.%5.%6.%7.%8"/>
      <w:lvlJc w:val="left"/>
      <w:pPr>
        <w:tabs>
          <w:tab w:val="left" w:pos="8647"/>
        </w:tabs>
        <w:ind w:left="8647" w:hanging="1418"/>
      </w:pPr>
      <w:rPr>
        <w:rFonts w:hint="eastAsia"/>
      </w:rPr>
    </w:lvl>
    <w:lvl w:ilvl="8" w:tentative="0">
      <w:start w:val="1"/>
      <w:numFmt w:val="decimal"/>
      <w:lvlText w:val="%1.%2.%3.%4.%5.%6.%7.%8.%9"/>
      <w:lvlJc w:val="left"/>
      <w:pPr>
        <w:tabs>
          <w:tab w:val="left" w:pos="9355"/>
        </w:tabs>
        <w:ind w:left="9355" w:hanging="1700"/>
      </w:pPr>
      <w:rPr>
        <w:rFonts w:hint="eastAsia"/>
      </w:rPr>
    </w:lvl>
  </w:abstractNum>
  <w:abstractNum w:abstractNumId="55">
    <w:nsid w:val="64EB63CF"/>
    <w:multiLevelType w:val="multilevel"/>
    <w:tmpl w:val="64EB63CF"/>
    <w:lvl w:ilvl="0" w:tentative="0">
      <w:start w:val="1"/>
      <w:numFmt w:val="lowerLetter"/>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657D3FBC"/>
    <w:multiLevelType w:val="multilevel"/>
    <w:tmpl w:val="657D3FBC"/>
    <w:lvl w:ilvl="0" w:tentative="0">
      <w:start w:val="1"/>
      <w:numFmt w:val="upperLetter"/>
      <w:pStyle w:val="1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7">
    <w:nsid w:val="66EE74B6"/>
    <w:multiLevelType w:val="multilevel"/>
    <w:tmpl w:val="66EE74B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69164834"/>
    <w:multiLevelType w:val="multilevel"/>
    <w:tmpl w:val="6916483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6AD07F76"/>
    <w:multiLevelType w:val="multilevel"/>
    <w:tmpl w:val="6AD07F76"/>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0">
    <w:nsid w:val="6D6C07CD"/>
    <w:multiLevelType w:val="multilevel"/>
    <w:tmpl w:val="6D6C07CD"/>
    <w:lvl w:ilvl="0" w:tentative="0">
      <w:start w:val="1"/>
      <w:numFmt w:val="lowerLetter"/>
      <w:pStyle w:val="171"/>
      <w:lvlText w:val="%1)"/>
      <w:lvlJc w:val="left"/>
      <w:pPr>
        <w:tabs>
          <w:tab w:val="left" w:pos="839"/>
        </w:tabs>
        <w:ind w:left="839" w:hanging="419"/>
      </w:pPr>
      <w:rPr>
        <w:rFonts w:hint="eastAsia" w:ascii="宋体" w:eastAsia="宋体"/>
        <w:b w:val="0"/>
        <w:i w:val="0"/>
        <w:sz w:val="21"/>
      </w:rPr>
    </w:lvl>
    <w:lvl w:ilvl="1" w:tentative="0">
      <w:start w:val="1"/>
      <w:numFmt w:val="decimal"/>
      <w:pStyle w:val="11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1">
    <w:nsid w:val="6DBF04F4"/>
    <w:multiLevelType w:val="multilevel"/>
    <w:tmpl w:val="6DBF04F4"/>
    <w:lvl w:ilvl="0" w:tentative="0">
      <w:start w:val="1"/>
      <w:numFmt w:val="none"/>
      <w:pStyle w:val="99"/>
      <w:suff w:val="nothing"/>
      <w:lvlText w:val="%1注："/>
      <w:lvlJc w:val="left"/>
      <w:pPr>
        <w:ind w:left="3246" w:hanging="363"/>
      </w:pPr>
      <w:rPr>
        <w:rFonts w:hint="eastAsia" w:ascii="黑体" w:hAnsi="黑体" w:eastAsia="黑体"/>
        <w:b w:val="0"/>
        <w:i w:val="0"/>
        <w:sz w:val="18"/>
      </w:rPr>
    </w:lvl>
    <w:lvl w:ilvl="1" w:tentative="0">
      <w:start w:val="1"/>
      <w:numFmt w:val="lowerLetter"/>
      <w:lvlText w:val="%2)"/>
      <w:lvlJc w:val="left"/>
      <w:pPr>
        <w:tabs>
          <w:tab w:val="left" w:pos="3660"/>
        </w:tabs>
        <w:ind w:left="3246" w:hanging="363"/>
      </w:pPr>
      <w:rPr>
        <w:rFonts w:hint="eastAsia"/>
      </w:rPr>
    </w:lvl>
    <w:lvl w:ilvl="2" w:tentative="0">
      <w:start w:val="1"/>
      <w:numFmt w:val="lowerRoman"/>
      <w:lvlText w:val="%3."/>
      <w:lvlJc w:val="right"/>
      <w:pPr>
        <w:tabs>
          <w:tab w:val="left" w:pos="3660"/>
        </w:tabs>
        <w:ind w:left="3246" w:hanging="363"/>
      </w:pPr>
      <w:rPr>
        <w:rFonts w:hint="eastAsia"/>
      </w:rPr>
    </w:lvl>
    <w:lvl w:ilvl="3" w:tentative="0">
      <w:start w:val="1"/>
      <w:numFmt w:val="decimal"/>
      <w:lvlText w:val="%4."/>
      <w:lvlJc w:val="left"/>
      <w:pPr>
        <w:tabs>
          <w:tab w:val="left" w:pos="3660"/>
        </w:tabs>
        <w:ind w:left="3246" w:hanging="363"/>
      </w:pPr>
      <w:rPr>
        <w:rFonts w:hint="eastAsia"/>
      </w:rPr>
    </w:lvl>
    <w:lvl w:ilvl="4" w:tentative="0">
      <w:start w:val="1"/>
      <w:numFmt w:val="lowerLetter"/>
      <w:lvlText w:val="%5)"/>
      <w:lvlJc w:val="left"/>
      <w:pPr>
        <w:tabs>
          <w:tab w:val="left" w:pos="3660"/>
        </w:tabs>
        <w:ind w:left="3246" w:hanging="363"/>
      </w:pPr>
      <w:rPr>
        <w:rFonts w:hint="eastAsia"/>
      </w:rPr>
    </w:lvl>
    <w:lvl w:ilvl="5" w:tentative="0">
      <w:start w:val="1"/>
      <w:numFmt w:val="lowerRoman"/>
      <w:lvlText w:val="%6."/>
      <w:lvlJc w:val="right"/>
      <w:pPr>
        <w:tabs>
          <w:tab w:val="left" w:pos="3660"/>
        </w:tabs>
        <w:ind w:left="3246" w:hanging="363"/>
      </w:pPr>
      <w:rPr>
        <w:rFonts w:hint="eastAsia"/>
      </w:rPr>
    </w:lvl>
    <w:lvl w:ilvl="6" w:tentative="0">
      <w:start w:val="1"/>
      <w:numFmt w:val="decimal"/>
      <w:lvlText w:val="%7."/>
      <w:lvlJc w:val="left"/>
      <w:pPr>
        <w:tabs>
          <w:tab w:val="left" w:pos="3660"/>
        </w:tabs>
        <w:ind w:left="3246" w:hanging="363"/>
      </w:pPr>
      <w:rPr>
        <w:rFonts w:hint="eastAsia"/>
      </w:rPr>
    </w:lvl>
    <w:lvl w:ilvl="7" w:tentative="0">
      <w:start w:val="1"/>
      <w:numFmt w:val="lowerLetter"/>
      <w:lvlText w:val="%8)"/>
      <w:lvlJc w:val="left"/>
      <w:pPr>
        <w:tabs>
          <w:tab w:val="left" w:pos="3660"/>
        </w:tabs>
        <w:ind w:left="3246" w:hanging="363"/>
      </w:pPr>
      <w:rPr>
        <w:rFonts w:hint="eastAsia"/>
      </w:rPr>
    </w:lvl>
    <w:lvl w:ilvl="8" w:tentative="0">
      <w:start w:val="1"/>
      <w:numFmt w:val="lowerRoman"/>
      <w:lvlText w:val="%9."/>
      <w:lvlJc w:val="right"/>
      <w:pPr>
        <w:tabs>
          <w:tab w:val="left" w:pos="3660"/>
        </w:tabs>
        <w:ind w:left="3246" w:hanging="363"/>
      </w:pPr>
      <w:rPr>
        <w:rFonts w:hint="eastAsia"/>
      </w:rPr>
    </w:lvl>
  </w:abstractNum>
  <w:abstractNum w:abstractNumId="62">
    <w:nsid w:val="6E7B36C5"/>
    <w:multiLevelType w:val="multilevel"/>
    <w:tmpl w:val="6E7B36C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70BF1198"/>
    <w:multiLevelType w:val="multilevel"/>
    <w:tmpl w:val="70BF119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72197A5E"/>
    <w:multiLevelType w:val="multilevel"/>
    <w:tmpl w:val="72197A5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73014A8D"/>
    <w:multiLevelType w:val="multilevel"/>
    <w:tmpl w:val="73014A8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744246FE"/>
    <w:multiLevelType w:val="multilevel"/>
    <w:tmpl w:val="744246F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754643AC"/>
    <w:multiLevelType w:val="multilevel"/>
    <w:tmpl w:val="754643A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7D63250A"/>
    <w:multiLevelType w:val="multilevel"/>
    <w:tmpl w:val="7D63250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6"/>
  </w:num>
  <w:num w:numId="2">
    <w:abstractNumId w:val="21"/>
  </w:num>
  <w:num w:numId="3">
    <w:abstractNumId w:val="4"/>
  </w:num>
  <w:num w:numId="4">
    <w:abstractNumId w:val="41"/>
  </w:num>
  <w:num w:numId="5">
    <w:abstractNumId w:val="28"/>
  </w:num>
  <w:num w:numId="6">
    <w:abstractNumId w:val="56"/>
  </w:num>
  <w:num w:numId="7">
    <w:abstractNumId w:val="54"/>
  </w:num>
  <w:num w:numId="8">
    <w:abstractNumId w:val="61"/>
  </w:num>
  <w:num w:numId="9">
    <w:abstractNumId w:val="6"/>
  </w:num>
  <w:num w:numId="10">
    <w:abstractNumId w:val="22"/>
  </w:num>
  <w:num w:numId="11">
    <w:abstractNumId w:val="52"/>
  </w:num>
  <w:num w:numId="12">
    <w:abstractNumId w:val="60"/>
  </w:num>
  <w:num w:numId="13">
    <w:abstractNumId w:val="3"/>
  </w:num>
  <w:num w:numId="14">
    <w:abstractNumId w:val="9"/>
  </w:num>
  <w:num w:numId="15">
    <w:abstractNumId w:val="30"/>
  </w:num>
  <w:num w:numId="16">
    <w:abstractNumId w:val="26"/>
  </w:num>
  <w:num w:numId="17">
    <w:abstractNumId w:val="8"/>
  </w:num>
  <w:num w:numId="18">
    <w:abstractNumId w:val="19"/>
  </w:num>
  <w:num w:numId="19">
    <w:abstractNumId w:val="46"/>
  </w:num>
  <w:num w:numId="20">
    <w:abstractNumId w:val="53"/>
  </w:num>
  <w:num w:numId="21">
    <w:abstractNumId w:val="16"/>
  </w:num>
  <w:num w:numId="22">
    <w:abstractNumId w:val="49"/>
  </w:num>
  <w:num w:numId="23">
    <w:abstractNumId w:val="17"/>
  </w:num>
  <w:num w:numId="24">
    <w:abstractNumId w:val="18"/>
  </w:num>
  <w:num w:numId="25">
    <w:abstractNumId w:val="35"/>
  </w:num>
  <w:num w:numId="26">
    <w:abstractNumId w:val="33"/>
  </w:num>
  <w:num w:numId="27">
    <w:abstractNumId w:val="57"/>
  </w:num>
  <w:num w:numId="28">
    <w:abstractNumId w:val="63"/>
  </w:num>
  <w:num w:numId="29">
    <w:abstractNumId w:val="65"/>
  </w:num>
  <w:num w:numId="30">
    <w:abstractNumId w:val="45"/>
  </w:num>
  <w:num w:numId="31">
    <w:abstractNumId w:val="31"/>
  </w:num>
  <w:num w:numId="32">
    <w:abstractNumId w:val="10"/>
  </w:num>
  <w:num w:numId="33">
    <w:abstractNumId w:val="64"/>
  </w:num>
  <w:num w:numId="34">
    <w:abstractNumId w:val="27"/>
  </w:num>
  <w:num w:numId="35">
    <w:abstractNumId w:val="32"/>
  </w:num>
  <w:num w:numId="36">
    <w:abstractNumId w:val="1"/>
  </w:num>
  <w:num w:numId="37">
    <w:abstractNumId w:val="68"/>
  </w:num>
  <w:num w:numId="38">
    <w:abstractNumId w:val="51"/>
  </w:num>
  <w:num w:numId="39">
    <w:abstractNumId w:val="62"/>
  </w:num>
  <w:num w:numId="40">
    <w:abstractNumId w:val="2"/>
  </w:num>
  <w:num w:numId="41">
    <w:abstractNumId w:val="29"/>
  </w:num>
  <w:num w:numId="42">
    <w:abstractNumId w:val="20"/>
  </w:num>
  <w:num w:numId="43">
    <w:abstractNumId w:val="55"/>
  </w:num>
  <w:num w:numId="44">
    <w:abstractNumId w:val="47"/>
  </w:num>
  <w:num w:numId="45">
    <w:abstractNumId w:val="67"/>
  </w:num>
  <w:num w:numId="46">
    <w:abstractNumId w:val="58"/>
  </w:num>
  <w:num w:numId="47">
    <w:abstractNumId w:val="43"/>
  </w:num>
  <w:num w:numId="48">
    <w:abstractNumId w:val="13"/>
  </w:num>
  <w:num w:numId="49">
    <w:abstractNumId w:val="23"/>
  </w:num>
  <w:num w:numId="50">
    <w:abstractNumId w:val="7"/>
  </w:num>
  <w:num w:numId="51">
    <w:abstractNumId w:val="40"/>
  </w:num>
  <w:num w:numId="52">
    <w:abstractNumId w:val="59"/>
  </w:num>
  <w:num w:numId="53">
    <w:abstractNumId w:val="14"/>
  </w:num>
  <w:num w:numId="54">
    <w:abstractNumId w:val="25"/>
  </w:num>
  <w:num w:numId="55">
    <w:abstractNumId w:val="44"/>
  </w:num>
  <w:num w:numId="56">
    <w:abstractNumId w:val="48"/>
  </w:num>
  <w:num w:numId="57">
    <w:abstractNumId w:val="66"/>
  </w:num>
  <w:num w:numId="58">
    <w:abstractNumId w:val="37"/>
  </w:num>
  <w:num w:numId="59">
    <w:abstractNumId w:val="12"/>
  </w:num>
  <w:num w:numId="60">
    <w:abstractNumId w:val="50"/>
  </w:num>
  <w:num w:numId="61">
    <w:abstractNumId w:val="38"/>
  </w:num>
  <w:num w:numId="62">
    <w:abstractNumId w:val="24"/>
  </w:num>
  <w:num w:numId="63">
    <w:abstractNumId w:val="5"/>
  </w:num>
  <w:num w:numId="64">
    <w:abstractNumId w:val="42"/>
  </w:num>
  <w:num w:numId="65">
    <w:abstractNumId w:val="0"/>
  </w:num>
  <w:num w:numId="66">
    <w:abstractNumId w:val="15"/>
  </w:num>
  <w:num w:numId="67">
    <w:abstractNumId w:val="39"/>
  </w:num>
  <w:num w:numId="68">
    <w:abstractNumId w:val="11"/>
  </w:num>
  <w:num w:numId="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Njg2MDViYjg2YmYyZWIyNDQ3YjJjNmU5NDM4ZjgifQ=="/>
  </w:docVars>
  <w:rsids>
    <w:rsidRoot w:val="00035925"/>
    <w:rsid w:val="00000244"/>
    <w:rsid w:val="000009A7"/>
    <w:rsid w:val="00000A91"/>
    <w:rsid w:val="00000B20"/>
    <w:rsid w:val="00000C29"/>
    <w:rsid w:val="0000185F"/>
    <w:rsid w:val="00001F84"/>
    <w:rsid w:val="000020B2"/>
    <w:rsid w:val="00003415"/>
    <w:rsid w:val="0000355B"/>
    <w:rsid w:val="00003BB3"/>
    <w:rsid w:val="0000586F"/>
    <w:rsid w:val="0000676B"/>
    <w:rsid w:val="00006CC9"/>
    <w:rsid w:val="00006D03"/>
    <w:rsid w:val="00006E22"/>
    <w:rsid w:val="00006FF8"/>
    <w:rsid w:val="000100F1"/>
    <w:rsid w:val="0001091A"/>
    <w:rsid w:val="0001093C"/>
    <w:rsid w:val="00011235"/>
    <w:rsid w:val="000112CC"/>
    <w:rsid w:val="000114E7"/>
    <w:rsid w:val="000127AE"/>
    <w:rsid w:val="00013948"/>
    <w:rsid w:val="00013D86"/>
    <w:rsid w:val="00013E02"/>
    <w:rsid w:val="0001404D"/>
    <w:rsid w:val="000142D9"/>
    <w:rsid w:val="000147A6"/>
    <w:rsid w:val="0001678C"/>
    <w:rsid w:val="000203ED"/>
    <w:rsid w:val="00020767"/>
    <w:rsid w:val="00020E8C"/>
    <w:rsid w:val="0002143C"/>
    <w:rsid w:val="00021872"/>
    <w:rsid w:val="000222FF"/>
    <w:rsid w:val="000229C8"/>
    <w:rsid w:val="0002424E"/>
    <w:rsid w:val="00024C56"/>
    <w:rsid w:val="00024CDB"/>
    <w:rsid w:val="00025A65"/>
    <w:rsid w:val="00025AE6"/>
    <w:rsid w:val="00026C31"/>
    <w:rsid w:val="000270CF"/>
    <w:rsid w:val="00027280"/>
    <w:rsid w:val="00027601"/>
    <w:rsid w:val="00027DD2"/>
    <w:rsid w:val="00031E67"/>
    <w:rsid w:val="00031EB6"/>
    <w:rsid w:val="000320A7"/>
    <w:rsid w:val="000325E1"/>
    <w:rsid w:val="000330FE"/>
    <w:rsid w:val="00033276"/>
    <w:rsid w:val="000334D6"/>
    <w:rsid w:val="000343F7"/>
    <w:rsid w:val="000345F1"/>
    <w:rsid w:val="000357B6"/>
    <w:rsid w:val="00035925"/>
    <w:rsid w:val="0003644A"/>
    <w:rsid w:val="00036D43"/>
    <w:rsid w:val="000376F7"/>
    <w:rsid w:val="00037738"/>
    <w:rsid w:val="0003780C"/>
    <w:rsid w:val="00040164"/>
    <w:rsid w:val="00040347"/>
    <w:rsid w:val="000406FF"/>
    <w:rsid w:val="000412F1"/>
    <w:rsid w:val="00041872"/>
    <w:rsid w:val="00041E31"/>
    <w:rsid w:val="00041FEC"/>
    <w:rsid w:val="00043D60"/>
    <w:rsid w:val="00044DE0"/>
    <w:rsid w:val="00045255"/>
    <w:rsid w:val="00045596"/>
    <w:rsid w:val="00045BC9"/>
    <w:rsid w:val="00046541"/>
    <w:rsid w:val="0004676B"/>
    <w:rsid w:val="000471E9"/>
    <w:rsid w:val="0004796B"/>
    <w:rsid w:val="00047CEC"/>
    <w:rsid w:val="0005260D"/>
    <w:rsid w:val="000527FF"/>
    <w:rsid w:val="00054766"/>
    <w:rsid w:val="00055121"/>
    <w:rsid w:val="0005547C"/>
    <w:rsid w:val="00055DC7"/>
    <w:rsid w:val="0005710B"/>
    <w:rsid w:val="00057975"/>
    <w:rsid w:val="0006082B"/>
    <w:rsid w:val="000608D9"/>
    <w:rsid w:val="00060C74"/>
    <w:rsid w:val="000626B2"/>
    <w:rsid w:val="00062BC5"/>
    <w:rsid w:val="00062E27"/>
    <w:rsid w:val="000632B8"/>
    <w:rsid w:val="00063412"/>
    <w:rsid w:val="000634D7"/>
    <w:rsid w:val="00064A86"/>
    <w:rsid w:val="00064E99"/>
    <w:rsid w:val="00065C08"/>
    <w:rsid w:val="00066293"/>
    <w:rsid w:val="00066398"/>
    <w:rsid w:val="000664E3"/>
    <w:rsid w:val="000667A0"/>
    <w:rsid w:val="00067578"/>
    <w:rsid w:val="0006776E"/>
    <w:rsid w:val="00067AAA"/>
    <w:rsid w:val="00067CDF"/>
    <w:rsid w:val="000710DA"/>
    <w:rsid w:val="000710EF"/>
    <w:rsid w:val="0007189C"/>
    <w:rsid w:val="00071DBB"/>
    <w:rsid w:val="00071F98"/>
    <w:rsid w:val="00072D50"/>
    <w:rsid w:val="00072D7E"/>
    <w:rsid w:val="00073588"/>
    <w:rsid w:val="00073D26"/>
    <w:rsid w:val="000741D7"/>
    <w:rsid w:val="00074585"/>
    <w:rsid w:val="00074865"/>
    <w:rsid w:val="00074FBE"/>
    <w:rsid w:val="00075AE5"/>
    <w:rsid w:val="00076134"/>
    <w:rsid w:val="0007668F"/>
    <w:rsid w:val="0007718A"/>
    <w:rsid w:val="0007747D"/>
    <w:rsid w:val="00077512"/>
    <w:rsid w:val="00077BB2"/>
    <w:rsid w:val="00080FB2"/>
    <w:rsid w:val="00081CA7"/>
    <w:rsid w:val="00082E00"/>
    <w:rsid w:val="000830E6"/>
    <w:rsid w:val="00083A09"/>
    <w:rsid w:val="000843D0"/>
    <w:rsid w:val="00084DC8"/>
    <w:rsid w:val="00085A81"/>
    <w:rsid w:val="0008651F"/>
    <w:rsid w:val="000868DC"/>
    <w:rsid w:val="00087162"/>
    <w:rsid w:val="00087312"/>
    <w:rsid w:val="0009005E"/>
    <w:rsid w:val="000909EC"/>
    <w:rsid w:val="00092003"/>
    <w:rsid w:val="00092857"/>
    <w:rsid w:val="000931F1"/>
    <w:rsid w:val="00093B9C"/>
    <w:rsid w:val="000959B4"/>
    <w:rsid w:val="00095A75"/>
    <w:rsid w:val="00095A91"/>
    <w:rsid w:val="00096F3F"/>
    <w:rsid w:val="000A070F"/>
    <w:rsid w:val="000A1180"/>
    <w:rsid w:val="000A1D71"/>
    <w:rsid w:val="000A20A9"/>
    <w:rsid w:val="000A31B1"/>
    <w:rsid w:val="000A3629"/>
    <w:rsid w:val="000A36A9"/>
    <w:rsid w:val="000A40A4"/>
    <w:rsid w:val="000A48B1"/>
    <w:rsid w:val="000A4DC4"/>
    <w:rsid w:val="000A4F7E"/>
    <w:rsid w:val="000A5651"/>
    <w:rsid w:val="000A5D6C"/>
    <w:rsid w:val="000A6BA1"/>
    <w:rsid w:val="000A70B0"/>
    <w:rsid w:val="000A7482"/>
    <w:rsid w:val="000B04D7"/>
    <w:rsid w:val="000B0514"/>
    <w:rsid w:val="000B0A67"/>
    <w:rsid w:val="000B1BB2"/>
    <w:rsid w:val="000B1CEF"/>
    <w:rsid w:val="000B1E22"/>
    <w:rsid w:val="000B29E0"/>
    <w:rsid w:val="000B2E99"/>
    <w:rsid w:val="000B2FCA"/>
    <w:rsid w:val="000B3143"/>
    <w:rsid w:val="000B31A5"/>
    <w:rsid w:val="000B3C9A"/>
    <w:rsid w:val="000B420C"/>
    <w:rsid w:val="000B455A"/>
    <w:rsid w:val="000B52B0"/>
    <w:rsid w:val="000B5496"/>
    <w:rsid w:val="000B6155"/>
    <w:rsid w:val="000B63AD"/>
    <w:rsid w:val="000B75A4"/>
    <w:rsid w:val="000B7881"/>
    <w:rsid w:val="000B79C6"/>
    <w:rsid w:val="000B7BDC"/>
    <w:rsid w:val="000C0024"/>
    <w:rsid w:val="000C0203"/>
    <w:rsid w:val="000C0417"/>
    <w:rsid w:val="000C0812"/>
    <w:rsid w:val="000C0FFD"/>
    <w:rsid w:val="000C10BC"/>
    <w:rsid w:val="000C1EE2"/>
    <w:rsid w:val="000C31FC"/>
    <w:rsid w:val="000C42F1"/>
    <w:rsid w:val="000C4601"/>
    <w:rsid w:val="000C654B"/>
    <w:rsid w:val="000C6698"/>
    <w:rsid w:val="000C6B05"/>
    <w:rsid w:val="000C6DD6"/>
    <w:rsid w:val="000C73D4"/>
    <w:rsid w:val="000C7964"/>
    <w:rsid w:val="000C7E97"/>
    <w:rsid w:val="000D13C9"/>
    <w:rsid w:val="000D15A4"/>
    <w:rsid w:val="000D17F6"/>
    <w:rsid w:val="000D2CE1"/>
    <w:rsid w:val="000D2CF3"/>
    <w:rsid w:val="000D3A8D"/>
    <w:rsid w:val="000D3D4C"/>
    <w:rsid w:val="000D4F51"/>
    <w:rsid w:val="000D53EC"/>
    <w:rsid w:val="000D6AA3"/>
    <w:rsid w:val="000D718B"/>
    <w:rsid w:val="000D741C"/>
    <w:rsid w:val="000D7BAC"/>
    <w:rsid w:val="000D7E96"/>
    <w:rsid w:val="000D7F6E"/>
    <w:rsid w:val="000E084A"/>
    <w:rsid w:val="000E0C46"/>
    <w:rsid w:val="000E1F83"/>
    <w:rsid w:val="000E242F"/>
    <w:rsid w:val="000E2475"/>
    <w:rsid w:val="000E28A8"/>
    <w:rsid w:val="000E2D85"/>
    <w:rsid w:val="000E4B51"/>
    <w:rsid w:val="000E5DB0"/>
    <w:rsid w:val="000E66A0"/>
    <w:rsid w:val="000E6AB0"/>
    <w:rsid w:val="000E6E89"/>
    <w:rsid w:val="000E7BDD"/>
    <w:rsid w:val="000F030C"/>
    <w:rsid w:val="000F129C"/>
    <w:rsid w:val="000F173C"/>
    <w:rsid w:val="000F206E"/>
    <w:rsid w:val="000F235E"/>
    <w:rsid w:val="000F3353"/>
    <w:rsid w:val="000F46ED"/>
    <w:rsid w:val="000F47F7"/>
    <w:rsid w:val="000F52C9"/>
    <w:rsid w:val="000F668D"/>
    <w:rsid w:val="000F6973"/>
    <w:rsid w:val="000F7092"/>
    <w:rsid w:val="000F7283"/>
    <w:rsid w:val="000F74CD"/>
    <w:rsid w:val="000F76B7"/>
    <w:rsid w:val="000F7C82"/>
    <w:rsid w:val="001004EE"/>
    <w:rsid w:val="00100622"/>
    <w:rsid w:val="00100A1B"/>
    <w:rsid w:val="00100B5F"/>
    <w:rsid w:val="001011E6"/>
    <w:rsid w:val="00101F01"/>
    <w:rsid w:val="00103208"/>
    <w:rsid w:val="00103ACE"/>
    <w:rsid w:val="00104F90"/>
    <w:rsid w:val="001056DE"/>
    <w:rsid w:val="00105F83"/>
    <w:rsid w:val="00106470"/>
    <w:rsid w:val="00107CC9"/>
    <w:rsid w:val="00107FD1"/>
    <w:rsid w:val="001104DD"/>
    <w:rsid w:val="00110819"/>
    <w:rsid w:val="00110FD2"/>
    <w:rsid w:val="001124C0"/>
    <w:rsid w:val="001137B3"/>
    <w:rsid w:val="001141E4"/>
    <w:rsid w:val="0011542A"/>
    <w:rsid w:val="0011552E"/>
    <w:rsid w:val="00115D3D"/>
    <w:rsid w:val="00116AE2"/>
    <w:rsid w:val="00116D09"/>
    <w:rsid w:val="0011721B"/>
    <w:rsid w:val="00117ABA"/>
    <w:rsid w:val="00120009"/>
    <w:rsid w:val="0012053B"/>
    <w:rsid w:val="00120E9B"/>
    <w:rsid w:val="00120FF0"/>
    <w:rsid w:val="00121053"/>
    <w:rsid w:val="001211D1"/>
    <w:rsid w:val="001222C3"/>
    <w:rsid w:val="00122897"/>
    <w:rsid w:val="00122C65"/>
    <w:rsid w:val="001231FB"/>
    <w:rsid w:val="00123A94"/>
    <w:rsid w:val="00123FD5"/>
    <w:rsid w:val="0012540D"/>
    <w:rsid w:val="001257B1"/>
    <w:rsid w:val="0012595A"/>
    <w:rsid w:val="00125B01"/>
    <w:rsid w:val="00126494"/>
    <w:rsid w:val="001265E9"/>
    <w:rsid w:val="00126C94"/>
    <w:rsid w:val="00130507"/>
    <w:rsid w:val="00130D13"/>
    <w:rsid w:val="00131136"/>
    <w:rsid w:val="0013175F"/>
    <w:rsid w:val="00131BDE"/>
    <w:rsid w:val="00131EF3"/>
    <w:rsid w:val="001324E5"/>
    <w:rsid w:val="0013298B"/>
    <w:rsid w:val="00133781"/>
    <w:rsid w:val="00133CDF"/>
    <w:rsid w:val="00136851"/>
    <w:rsid w:val="00136CF6"/>
    <w:rsid w:val="001405F0"/>
    <w:rsid w:val="00140797"/>
    <w:rsid w:val="001407CD"/>
    <w:rsid w:val="001416FD"/>
    <w:rsid w:val="0014255F"/>
    <w:rsid w:val="001432C3"/>
    <w:rsid w:val="00143B1E"/>
    <w:rsid w:val="00144461"/>
    <w:rsid w:val="0014450D"/>
    <w:rsid w:val="0014487B"/>
    <w:rsid w:val="00144A00"/>
    <w:rsid w:val="001452ED"/>
    <w:rsid w:val="001453DD"/>
    <w:rsid w:val="00145664"/>
    <w:rsid w:val="00145A27"/>
    <w:rsid w:val="001466F8"/>
    <w:rsid w:val="00146C18"/>
    <w:rsid w:val="001473D5"/>
    <w:rsid w:val="00147615"/>
    <w:rsid w:val="00147947"/>
    <w:rsid w:val="0015032C"/>
    <w:rsid w:val="0015041A"/>
    <w:rsid w:val="00150AB3"/>
    <w:rsid w:val="00150D3F"/>
    <w:rsid w:val="001512B4"/>
    <w:rsid w:val="00153C6E"/>
    <w:rsid w:val="0015469C"/>
    <w:rsid w:val="00155596"/>
    <w:rsid w:val="00155A40"/>
    <w:rsid w:val="00155C06"/>
    <w:rsid w:val="00156743"/>
    <w:rsid w:val="001567F7"/>
    <w:rsid w:val="00157495"/>
    <w:rsid w:val="001578DD"/>
    <w:rsid w:val="0016056D"/>
    <w:rsid w:val="001608C9"/>
    <w:rsid w:val="00160DC2"/>
    <w:rsid w:val="00160FB3"/>
    <w:rsid w:val="00161032"/>
    <w:rsid w:val="001619A7"/>
    <w:rsid w:val="00161A7B"/>
    <w:rsid w:val="001620A5"/>
    <w:rsid w:val="00162ACE"/>
    <w:rsid w:val="001641A1"/>
    <w:rsid w:val="00164E53"/>
    <w:rsid w:val="00165A40"/>
    <w:rsid w:val="0016639F"/>
    <w:rsid w:val="00166792"/>
    <w:rsid w:val="0016699D"/>
    <w:rsid w:val="00166EDA"/>
    <w:rsid w:val="0017077C"/>
    <w:rsid w:val="00170C98"/>
    <w:rsid w:val="001714E0"/>
    <w:rsid w:val="00171DC2"/>
    <w:rsid w:val="001729B4"/>
    <w:rsid w:val="00175159"/>
    <w:rsid w:val="00175B5D"/>
    <w:rsid w:val="00175D01"/>
    <w:rsid w:val="00176208"/>
    <w:rsid w:val="0017677C"/>
    <w:rsid w:val="00177747"/>
    <w:rsid w:val="00180298"/>
    <w:rsid w:val="00180C2B"/>
    <w:rsid w:val="00181D30"/>
    <w:rsid w:val="0018211B"/>
    <w:rsid w:val="0018281D"/>
    <w:rsid w:val="00182820"/>
    <w:rsid w:val="001837E7"/>
    <w:rsid w:val="001840D3"/>
    <w:rsid w:val="0018455D"/>
    <w:rsid w:val="00185040"/>
    <w:rsid w:val="001857BF"/>
    <w:rsid w:val="00185A75"/>
    <w:rsid w:val="00186078"/>
    <w:rsid w:val="001900F8"/>
    <w:rsid w:val="001907A2"/>
    <w:rsid w:val="00191258"/>
    <w:rsid w:val="001913D3"/>
    <w:rsid w:val="00191668"/>
    <w:rsid w:val="00191AE8"/>
    <w:rsid w:val="00191C02"/>
    <w:rsid w:val="001920FD"/>
    <w:rsid w:val="001924A9"/>
    <w:rsid w:val="001924C0"/>
    <w:rsid w:val="00192680"/>
    <w:rsid w:val="001926F5"/>
    <w:rsid w:val="001927E5"/>
    <w:rsid w:val="0019291D"/>
    <w:rsid w:val="00193037"/>
    <w:rsid w:val="0019368C"/>
    <w:rsid w:val="00193A2C"/>
    <w:rsid w:val="00193CC5"/>
    <w:rsid w:val="00193FC7"/>
    <w:rsid w:val="001950A7"/>
    <w:rsid w:val="001950CE"/>
    <w:rsid w:val="00195D28"/>
    <w:rsid w:val="00195D4D"/>
    <w:rsid w:val="00195D87"/>
    <w:rsid w:val="001961D6"/>
    <w:rsid w:val="001972F5"/>
    <w:rsid w:val="00197982"/>
    <w:rsid w:val="001A042A"/>
    <w:rsid w:val="001A066D"/>
    <w:rsid w:val="001A081F"/>
    <w:rsid w:val="001A083C"/>
    <w:rsid w:val="001A0E88"/>
    <w:rsid w:val="001A1310"/>
    <w:rsid w:val="001A27A7"/>
    <w:rsid w:val="001A288E"/>
    <w:rsid w:val="001A2F20"/>
    <w:rsid w:val="001A3782"/>
    <w:rsid w:val="001A3B2A"/>
    <w:rsid w:val="001A3D49"/>
    <w:rsid w:val="001A4131"/>
    <w:rsid w:val="001A4465"/>
    <w:rsid w:val="001A4A79"/>
    <w:rsid w:val="001A4F7A"/>
    <w:rsid w:val="001A57A6"/>
    <w:rsid w:val="001A5BC7"/>
    <w:rsid w:val="001A6DE1"/>
    <w:rsid w:val="001B0B0D"/>
    <w:rsid w:val="001B2671"/>
    <w:rsid w:val="001B330F"/>
    <w:rsid w:val="001B3BBE"/>
    <w:rsid w:val="001B5280"/>
    <w:rsid w:val="001B5E0F"/>
    <w:rsid w:val="001B6DC2"/>
    <w:rsid w:val="001C09F7"/>
    <w:rsid w:val="001C09FA"/>
    <w:rsid w:val="001C0CBB"/>
    <w:rsid w:val="001C1461"/>
    <w:rsid w:val="001C149C"/>
    <w:rsid w:val="001C21AC"/>
    <w:rsid w:val="001C330E"/>
    <w:rsid w:val="001C4624"/>
    <w:rsid w:val="001C473A"/>
    <w:rsid w:val="001C47BA"/>
    <w:rsid w:val="001C4BF0"/>
    <w:rsid w:val="001C55A6"/>
    <w:rsid w:val="001C5797"/>
    <w:rsid w:val="001C59EA"/>
    <w:rsid w:val="001C6223"/>
    <w:rsid w:val="001C6C12"/>
    <w:rsid w:val="001C6D19"/>
    <w:rsid w:val="001C7B8A"/>
    <w:rsid w:val="001C7D12"/>
    <w:rsid w:val="001C7F73"/>
    <w:rsid w:val="001D0939"/>
    <w:rsid w:val="001D16FD"/>
    <w:rsid w:val="001D2145"/>
    <w:rsid w:val="001D406C"/>
    <w:rsid w:val="001D41EE"/>
    <w:rsid w:val="001D5410"/>
    <w:rsid w:val="001D584C"/>
    <w:rsid w:val="001D64CB"/>
    <w:rsid w:val="001D6D6F"/>
    <w:rsid w:val="001D7811"/>
    <w:rsid w:val="001E0380"/>
    <w:rsid w:val="001E0631"/>
    <w:rsid w:val="001E0AEA"/>
    <w:rsid w:val="001E13B1"/>
    <w:rsid w:val="001E2303"/>
    <w:rsid w:val="001E3748"/>
    <w:rsid w:val="001E3FAD"/>
    <w:rsid w:val="001E4667"/>
    <w:rsid w:val="001E4A02"/>
    <w:rsid w:val="001E60CC"/>
    <w:rsid w:val="001E6BF1"/>
    <w:rsid w:val="001E74D5"/>
    <w:rsid w:val="001F0046"/>
    <w:rsid w:val="001F02A9"/>
    <w:rsid w:val="001F02E8"/>
    <w:rsid w:val="001F0A9F"/>
    <w:rsid w:val="001F2B2F"/>
    <w:rsid w:val="001F2DA6"/>
    <w:rsid w:val="001F36A0"/>
    <w:rsid w:val="001F39DE"/>
    <w:rsid w:val="001F3A19"/>
    <w:rsid w:val="001F40E8"/>
    <w:rsid w:val="001F418E"/>
    <w:rsid w:val="001F4B82"/>
    <w:rsid w:val="001F5DDF"/>
    <w:rsid w:val="001F5E7C"/>
    <w:rsid w:val="001F669F"/>
    <w:rsid w:val="001F66D0"/>
    <w:rsid w:val="001F6BC4"/>
    <w:rsid w:val="001F6E3E"/>
    <w:rsid w:val="001F74A6"/>
    <w:rsid w:val="001F74C4"/>
    <w:rsid w:val="00200E89"/>
    <w:rsid w:val="00200F56"/>
    <w:rsid w:val="002010AF"/>
    <w:rsid w:val="002010C4"/>
    <w:rsid w:val="00201A05"/>
    <w:rsid w:val="00202DCA"/>
    <w:rsid w:val="00202FC9"/>
    <w:rsid w:val="00203B29"/>
    <w:rsid w:val="002040D5"/>
    <w:rsid w:val="002049AF"/>
    <w:rsid w:val="00204C05"/>
    <w:rsid w:val="00204EE8"/>
    <w:rsid w:val="0020766A"/>
    <w:rsid w:val="0021004D"/>
    <w:rsid w:val="002108FB"/>
    <w:rsid w:val="00210BFC"/>
    <w:rsid w:val="00210DCF"/>
    <w:rsid w:val="002113F0"/>
    <w:rsid w:val="002115AC"/>
    <w:rsid w:val="002128C8"/>
    <w:rsid w:val="002133F4"/>
    <w:rsid w:val="00213415"/>
    <w:rsid w:val="002135D9"/>
    <w:rsid w:val="00213C02"/>
    <w:rsid w:val="00213C73"/>
    <w:rsid w:val="00214412"/>
    <w:rsid w:val="0021551B"/>
    <w:rsid w:val="0021604F"/>
    <w:rsid w:val="0021647C"/>
    <w:rsid w:val="002165B8"/>
    <w:rsid w:val="00217C64"/>
    <w:rsid w:val="00217E0E"/>
    <w:rsid w:val="00220F8D"/>
    <w:rsid w:val="00221329"/>
    <w:rsid w:val="002216D9"/>
    <w:rsid w:val="00221D24"/>
    <w:rsid w:val="002230C2"/>
    <w:rsid w:val="002230E8"/>
    <w:rsid w:val="002244FB"/>
    <w:rsid w:val="00224945"/>
    <w:rsid w:val="002254B0"/>
    <w:rsid w:val="00226F6E"/>
    <w:rsid w:val="00227A34"/>
    <w:rsid w:val="002304B2"/>
    <w:rsid w:val="00230A5C"/>
    <w:rsid w:val="002321A5"/>
    <w:rsid w:val="002324F3"/>
    <w:rsid w:val="002327FA"/>
    <w:rsid w:val="00233917"/>
    <w:rsid w:val="00233FC0"/>
    <w:rsid w:val="00234467"/>
    <w:rsid w:val="0023456B"/>
    <w:rsid w:val="00234A72"/>
    <w:rsid w:val="00234D97"/>
    <w:rsid w:val="00234E41"/>
    <w:rsid w:val="002364DF"/>
    <w:rsid w:val="00236793"/>
    <w:rsid w:val="00236AC4"/>
    <w:rsid w:val="00236C36"/>
    <w:rsid w:val="002379AB"/>
    <w:rsid w:val="00237AB8"/>
    <w:rsid w:val="00237D8D"/>
    <w:rsid w:val="00241340"/>
    <w:rsid w:val="00241DA2"/>
    <w:rsid w:val="00241EEC"/>
    <w:rsid w:val="002420F6"/>
    <w:rsid w:val="00242911"/>
    <w:rsid w:val="00242D46"/>
    <w:rsid w:val="00243471"/>
    <w:rsid w:val="00243EDA"/>
    <w:rsid w:val="002448C4"/>
    <w:rsid w:val="00245004"/>
    <w:rsid w:val="00245569"/>
    <w:rsid w:val="00245713"/>
    <w:rsid w:val="00245D6E"/>
    <w:rsid w:val="0024683D"/>
    <w:rsid w:val="00246E5F"/>
    <w:rsid w:val="00247FEE"/>
    <w:rsid w:val="002506CC"/>
    <w:rsid w:val="00250E7D"/>
    <w:rsid w:val="00251079"/>
    <w:rsid w:val="0025159C"/>
    <w:rsid w:val="0025332A"/>
    <w:rsid w:val="00253A1B"/>
    <w:rsid w:val="00253BCF"/>
    <w:rsid w:val="00254323"/>
    <w:rsid w:val="002548DF"/>
    <w:rsid w:val="00254C00"/>
    <w:rsid w:val="00254EA2"/>
    <w:rsid w:val="00255004"/>
    <w:rsid w:val="0025502D"/>
    <w:rsid w:val="00255316"/>
    <w:rsid w:val="00255394"/>
    <w:rsid w:val="002556CD"/>
    <w:rsid w:val="002564D7"/>
    <w:rsid w:val="002565D5"/>
    <w:rsid w:val="00257E35"/>
    <w:rsid w:val="0026001D"/>
    <w:rsid w:val="002607C7"/>
    <w:rsid w:val="00260C89"/>
    <w:rsid w:val="00260E42"/>
    <w:rsid w:val="0026139F"/>
    <w:rsid w:val="002617AC"/>
    <w:rsid w:val="00261FEC"/>
    <w:rsid w:val="002622C0"/>
    <w:rsid w:val="00262485"/>
    <w:rsid w:val="00263174"/>
    <w:rsid w:val="0026367F"/>
    <w:rsid w:val="00263800"/>
    <w:rsid w:val="00264563"/>
    <w:rsid w:val="00264BAF"/>
    <w:rsid w:val="00264D90"/>
    <w:rsid w:val="00265297"/>
    <w:rsid w:val="002662A5"/>
    <w:rsid w:val="00266DA9"/>
    <w:rsid w:val="00267B03"/>
    <w:rsid w:val="002704CE"/>
    <w:rsid w:val="00271533"/>
    <w:rsid w:val="0027157D"/>
    <w:rsid w:val="00273184"/>
    <w:rsid w:val="002747B6"/>
    <w:rsid w:val="00274B28"/>
    <w:rsid w:val="00274F1D"/>
    <w:rsid w:val="002761E2"/>
    <w:rsid w:val="00276DA1"/>
    <w:rsid w:val="002778AE"/>
    <w:rsid w:val="00277B47"/>
    <w:rsid w:val="00280033"/>
    <w:rsid w:val="002803F5"/>
    <w:rsid w:val="0028117A"/>
    <w:rsid w:val="002823C7"/>
    <w:rsid w:val="0028269A"/>
    <w:rsid w:val="00282718"/>
    <w:rsid w:val="00283590"/>
    <w:rsid w:val="00284451"/>
    <w:rsid w:val="00284754"/>
    <w:rsid w:val="00286973"/>
    <w:rsid w:val="00287770"/>
    <w:rsid w:val="002907AD"/>
    <w:rsid w:val="002913F1"/>
    <w:rsid w:val="002922C9"/>
    <w:rsid w:val="0029257F"/>
    <w:rsid w:val="00292F84"/>
    <w:rsid w:val="00293581"/>
    <w:rsid w:val="00293690"/>
    <w:rsid w:val="002948AB"/>
    <w:rsid w:val="00294CC7"/>
    <w:rsid w:val="00294E70"/>
    <w:rsid w:val="00295DBC"/>
    <w:rsid w:val="00297175"/>
    <w:rsid w:val="00297DCE"/>
    <w:rsid w:val="00297FC0"/>
    <w:rsid w:val="002A093D"/>
    <w:rsid w:val="002A0DCE"/>
    <w:rsid w:val="002A1924"/>
    <w:rsid w:val="002A1C14"/>
    <w:rsid w:val="002A2691"/>
    <w:rsid w:val="002A2CBE"/>
    <w:rsid w:val="002A3173"/>
    <w:rsid w:val="002A48CA"/>
    <w:rsid w:val="002A5675"/>
    <w:rsid w:val="002A618A"/>
    <w:rsid w:val="002A6A80"/>
    <w:rsid w:val="002A6B71"/>
    <w:rsid w:val="002A73CB"/>
    <w:rsid w:val="002A7420"/>
    <w:rsid w:val="002B005B"/>
    <w:rsid w:val="002B01AE"/>
    <w:rsid w:val="002B09A4"/>
    <w:rsid w:val="002B0C20"/>
    <w:rsid w:val="002B0F12"/>
    <w:rsid w:val="002B1308"/>
    <w:rsid w:val="002B191F"/>
    <w:rsid w:val="002B1B76"/>
    <w:rsid w:val="002B2858"/>
    <w:rsid w:val="002B2FA3"/>
    <w:rsid w:val="002B3993"/>
    <w:rsid w:val="002B4554"/>
    <w:rsid w:val="002B51EE"/>
    <w:rsid w:val="002B5278"/>
    <w:rsid w:val="002B55D6"/>
    <w:rsid w:val="002B597C"/>
    <w:rsid w:val="002B6024"/>
    <w:rsid w:val="002B6BDA"/>
    <w:rsid w:val="002B745B"/>
    <w:rsid w:val="002B76A4"/>
    <w:rsid w:val="002B78F3"/>
    <w:rsid w:val="002B7CAE"/>
    <w:rsid w:val="002C0B42"/>
    <w:rsid w:val="002C0EF0"/>
    <w:rsid w:val="002C1314"/>
    <w:rsid w:val="002C1FDF"/>
    <w:rsid w:val="002C23CE"/>
    <w:rsid w:val="002C25E8"/>
    <w:rsid w:val="002C35FA"/>
    <w:rsid w:val="002C4974"/>
    <w:rsid w:val="002C5019"/>
    <w:rsid w:val="002C55CF"/>
    <w:rsid w:val="002C6731"/>
    <w:rsid w:val="002C7078"/>
    <w:rsid w:val="002C72D8"/>
    <w:rsid w:val="002C7FBB"/>
    <w:rsid w:val="002D036F"/>
    <w:rsid w:val="002D11FA"/>
    <w:rsid w:val="002D2080"/>
    <w:rsid w:val="002D21E3"/>
    <w:rsid w:val="002D2675"/>
    <w:rsid w:val="002D2740"/>
    <w:rsid w:val="002D2D76"/>
    <w:rsid w:val="002D3B60"/>
    <w:rsid w:val="002D453A"/>
    <w:rsid w:val="002D4592"/>
    <w:rsid w:val="002D5065"/>
    <w:rsid w:val="002D51D4"/>
    <w:rsid w:val="002D54E9"/>
    <w:rsid w:val="002D6B06"/>
    <w:rsid w:val="002D722F"/>
    <w:rsid w:val="002D7432"/>
    <w:rsid w:val="002D7855"/>
    <w:rsid w:val="002E053A"/>
    <w:rsid w:val="002E0974"/>
    <w:rsid w:val="002E0DDF"/>
    <w:rsid w:val="002E1DEF"/>
    <w:rsid w:val="002E2906"/>
    <w:rsid w:val="002E2AC3"/>
    <w:rsid w:val="002E30BA"/>
    <w:rsid w:val="002E363B"/>
    <w:rsid w:val="002E50A9"/>
    <w:rsid w:val="002E5635"/>
    <w:rsid w:val="002E64C3"/>
    <w:rsid w:val="002E6A2C"/>
    <w:rsid w:val="002E6AC9"/>
    <w:rsid w:val="002E72E3"/>
    <w:rsid w:val="002E7418"/>
    <w:rsid w:val="002F04B8"/>
    <w:rsid w:val="002F0519"/>
    <w:rsid w:val="002F1060"/>
    <w:rsid w:val="002F12ED"/>
    <w:rsid w:val="002F13F1"/>
    <w:rsid w:val="002F1D8C"/>
    <w:rsid w:val="002F21DA"/>
    <w:rsid w:val="002F305C"/>
    <w:rsid w:val="002F3123"/>
    <w:rsid w:val="002F331C"/>
    <w:rsid w:val="002F340F"/>
    <w:rsid w:val="002F3D82"/>
    <w:rsid w:val="002F3E1D"/>
    <w:rsid w:val="002F48EC"/>
    <w:rsid w:val="002F54DB"/>
    <w:rsid w:val="002F6BA5"/>
    <w:rsid w:val="002F719C"/>
    <w:rsid w:val="002F7F96"/>
    <w:rsid w:val="00300975"/>
    <w:rsid w:val="0030147A"/>
    <w:rsid w:val="00301CC4"/>
    <w:rsid w:val="00301F39"/>
    <w:rsid w:val="003020EE"/>
    <w:rsid w:val="0030388D"/>
    <w:rsid w:val="003046AC"/>
    <w:rsid w:val="00304ADA"/>
    <w:rsid w:val="00305707"/>
    <w:rsid w:val="00305C12"/>
    <w:rsid w:val="00306469"/>
    <w:rsid w:val="003066C1"/>
    <w:rsid w:val="00306DA8"/>
    <w:rsid w:val="00306F39"/>
    <w:rsid w:val="00310290"/>
    <w:rsid w:val="00310F44"/>
    <w:rsid w:val="0031216D"/>
    <w:rsid w:val="003144B6"/>
    <w:rsid w:val="00314F49"/>
    <w:rsid w:val="00315289"/>
    <w:rsid w:val="00316C5A"/>
    <w:rsid w:val="0031741D"/>
    <w:rsid w:val="0031747A"/>
    <w:rsid w:val="00317713"/>
    <w:rsid w:val="00317F8C"/>
    <w:rsid w:val="0032047D"/>
    <w:rsid w:val="00320848"/>
    <w:rsid w:val="003212A2"/>
    <w:rsid w:val="00321435"/>
    <w:rsid w:val="00321770"/>
    <w:rsid w:val="0032188B"/>
    <w:rsid w:val="00321C79"/>
    <w:rsid w:val="00321FAF"/>
    <w:rsid w:val="003229E0"/>
    <w:rsid w:val="00325232"/>
    <w:rsid w:val="00325926"/>
    <w:rsid w:val="00325EA6"/>
    <w:rsid w:val="00326055"/>
    <w:rsid w:val="003261B7"/>
    <w:rsid w:val="00326928"/>
    <w:rsid w:val="00326970"/>
    <w:rsid w:val="00326971"/>
    <w:rsid w:val="00326B0E"/>
    <w:rsid w:val="00327A8A"/>
    <w:rsid w:val="0033121D"/>
    <w:rsid w:val="00331B4E"/>
    <w:rsid w:val="00332A44"/>
    <w:rsid w:val="00333D25"/>
    <w:rsid w:val="00334559"/>
    <w:rsid w:val="003345BA"/>
    <w:rsid w:val="00335133"/>
    <w:rsid w:val="0033595C"/>
    <w:rsid w:val="00335D43"/>
    <w:rsid w:val="00335E11"/>
    <w:rsid w:val="00336610"/>
    <w:rsid w:val="0033717D"/>
    <w:rsid w:val="0033754B"/>
    <w:rsid w:val="00340864"/>
    <w:rsid w:val="00340DEE"/>
    <w:rsid w:val="003410F3"/>
    <w:rsid w:val="00341D98"/>
    <w:rsid w:val="00342183"/>
    <w:rsid w:val="00342BD1"/>
    <w:rsid w:val="00342E67"/>
    <w:rsid w:val="00343A1B"/>
    <w:rsid w:val="00343A7D"/>
    <w:rsid w:val="00343EFE"/>
    <w:rsid w:val="00343F73"/>
    <w:rsid w:val="00343FC2"/>
    <w:rsid w:val="0034430E"/>
    <w:rsid w:val="00345060"/>
    <w:rsid w:val="003455B1"/>
    <w:rsid w:val="00345E03"/>
    <w:rsid w:val="003462F6"/>
    <w:rsid w:val="00346871"/>
    <w:rsid w:val="00346884"/>
    <w:rsid w:val="003476F0"/>
    <w:rsid w:val="00347A90"/>
    <w:rsid w:val="00347CAE"/>
    <w:rsid w:val="00347E54"/>
    <w:rsid w:val="003508C2"/>
    <w:rsid w:val="003509D8"/>
    <w:rsid w:val="00351212"/>
    <w:rsid w:val="003517AB"/>
    <w:rsid w:val="00351890"/>
    <w:rsid w:val="00352571"/>
    <w:rsid w:val="003529AB"/>
    <w:rsid w:val="0035323B"/>
    <w:rsid w:val="0035355A"/>
    <w:rsid w:val="00354359"/>
    <w:rsid w:val="0035459D"/>
    <w:rsid w:val="003555CE"/>
    <w:rsid w:val="003569DB"/>
    <w:rsid w:val="00356C2F"/>
    <w:rsid w:val="0035764F"/>
    <w:rsid w:val="003609D2"/>
    <w:rsid w:val="00360E3C"/>
    <w:rsid w:val="0036186B"/>
    <w:rsid w:val="00361899"/>
    <w:rsid w:val="00361BE4"/>
    <w:rsid w:val="00362C30"/>
    <w:rsid w:val="0036350E"/>
    <w:rsid w:val="00363E4C"/>
    <w:rsid w:val="00363F22"/>
    <w:rsid w:val="003647C7"/>
    <w:rsid w:val="00364DE1"/>
    <w:rsid w:val="00364F77"/>
    <w:rsid w:val="00365217"/>
    <w:rsid w:val="00365C98"/>
    <w:rsid w:val="00366376"/>
    <w:rsid w:val="003664CB"/>
    <w:rsid w:val="003668F7"/>
    <w:rsid w:val="00366EDA"/>
    <w:rsid w:val="00367CCA"/>
    <w:rsid w:val="00367D61"/>
    <w:rsid w:val="003700F7"/>
    <w:rsid w:val="003709B7"/>
    <w:rsid w:val="003709EB"/>
    <w:rsid w:val="00371EDD"/>
    <w:rsid w:val="00372563"/>
    <w:rsid w:val="00372782"/>
    <w:rsid w:val="00375564"/>
    <w:rsid w:val="00375AE2"/>
    <w:rsid w:val="0037601F"/>
    <w:rsid w:val="00376572"/>
    <w:rsid w:val="00376954"/>
    <w:rsid w:val="00377303"/>
    <w:rsid w:val="003778C9"/>
    <w:rsid w:val="003779AE"/>
    <w:rsid w:val="00377C8B"/>
    <w:rsid w:val="00377F01"/>
    <w:rsid w:val="00380B1A"/>
    <w:rsid w:val="0038212A"/>
    <w:rsid w:val="00382475"/>
    <w:rsid w:val="00382633"/>
    <w:rsid w:val="003829A9"/>
    <w:rsid w:val="00383191"/>
    <w:rsid w:val="00383B22"/>
    <w:rsid w:val="00384540"/>
    <w:rsid w:val="003848FA"/>
    <w:rsid w:val="00385276"/>
    <w:rsid w:val="003855EF"/>
    <w:rsid w:val="00386DED"/>
    <w:rsid w:val="0038777B"/>
    <w:rsid w:val="00390584"/>
    <w:rsid w:val="00390FB0"/>
    <w:rsid w:val="003912E7"/>
    <w:rsid w:val="003931D4"/>
    <w:rsid w:val="00393437"/>
    <w:rsid w:val="00393947"/>
    <w:rsid w:val="00393987"/>
    <w:rsid w:val="00393C14"/>
    <w:rsid w:val="00394819"/>
    <w:rsid w:val="00394CF8"/>
    <w:rsid w:val="00396880"/>
    <w:rsid w:val="00397693"/>
    <w:rsid w:val="00397AD4"/>
    <w:rsid w:val="00397B60"/>
    <w:rsid w:val="00397C6E"/>
    <w:rsid w:val="003A1322"/>
    <w:rsid w:val="003A174B"/>
    <w:rsid w:val="003A1EE2"/>
    <w:rsid w:val="003A2275"/>
    <w:rsid w:val="003A2788"/>
    <w:rsid w:val="003A39CB"/>
    <w:rsid w:val="003A3A68"/>
    <w:rsid w:val="003A47B1"/>
    <w:rsid w:val="003A4F00"/>
    <w:rsid w:val="003A544E"/>
    <w:rsid w:val="003A5FDF"/>
    <w:rsid w:val="003A61EC"/>
    <w:rsid w:val="003A6A4F"/>
    <w:rsid w:val="003A6CB0"/>
    <w:rsid w:val="003A7088"/>
    <w:rsid w:val="003A7148"/>
    <w:rsid w:val="003A747B"/>
    <w:rsid w:val="003A7AC1"/>
    <w:rsid w:val="003A7E2C"/>
    <w:rsid w:val="003B00DF"/>
    <w:rsid w:val="003B0241"/>
    <w:rsid w:val="003B07BD"/>
    <w:rsid w:val="003B0883"/>
    <w:rsid w:val="003B1275"/>
    <w:rsid w:val="003B1778"/>
    <w:rsid w:val="003B19D6"/>
    <w:rsid w:val="003B277C"/>
    <w:rsid w:val="003B283B"/>
    <w:rsid w:val="003B31C3"/>
    <w:rsid w:val="003B3C3F"/>
    <w:rsid w:val="003B462E"/>
    <w:rsid w:val="003B48D2"/>
    <w:rsid w:val="003B4B74"/>
    <w:rsid w:val="003B4D04"/>
    <w:rsid w:val="003B6FB4"/>
    <w:rsid w:val="003B70D9"/>
    <w:rsid w:val="003C11CB"/>
    <w:rsid w:val="003C16A4"/>
    <w:rsid w:val="003C3241"/>
    <w:rsid w:val="003C34B1"/>
    <w:rsid w:val="003C465C"/>
    <w:rsid w:val="003C47E2"/>
    <w:rsid w:val="003C4AD3"/>
    <w:rsid w:val="003C508B"/>
    <w:rsid w:val="003C75F3"/>
    <w:rsid w:val="003C78A3"/>
    <w:rsid w:val="003C79A3"/>
    <w:rsid w:val="003C7DAE"/>
    <w:rsid w:val="003D0499"/>
    <w:rsid w:val="003D17D6"/>
    <w:rsid w:val="003D278B"/>
    <w:rsid w:val="003D3C31"/>
    <w:rsid w:val="003D408E"/>
    <w:rsid w:val="003D465F"/>
    <w:rsid w:val="003D5055"/>
    <w:rsid w:val="003D51DA"/>
    <w:rsid w:val="003D5262"/>
    <w:rsid w:val="003D6686"/>
    <w:rsid w:val="003E0642"/>
    <w:rsid w:val="003E06CD"/>
    <w:rsid w:val="003E0D99"/>
    <w:rsid w:val="003E0FD6"/>
    <w:rsid w:val="003E1867"/>
    <w:rsid w:val="003E1CCF"/>
    <w:rsid w:val="003E2075"/>
    <w:rsid w:val="003E3692"/>
    <w:rsid w:val="003E3BB2"/>
    <w:rsid w:val="003E3F31"/>
    <w:rsid w:val="003E4692"/>
    <w:rsid w:val="003E51E9"/>
    <w:rsid w:val="003E529C"/>
    <w:rsid w:val="003E5729"/>
    <w:rsid w:val="003E640E"/>
    <w:rsid w:val="003E65A4"/>
    <w:rsid w:val="003E697E"/>
    <w:rsid w:val="003E7897"/>
    <w:rsid w:val="003E7B7F"/>
    <w:rsid w:val="003F0573"/>
    <w:rsid w:val="003F069C"/>
    <w:rsid w:val="003F1001"/>
    <w:rsid w:val="003F2802"/>
    <w:rsid w:val="003F28AC"/>
    <w:rsid w:val="003F2B19"/>
    <w:rsid w:val="003F3ACD"/>
    <w:rsid w:val="003F414C"/>
    <w:rsid w:val="003F4EE0"/>
    <w:rsid w:val="003F5E35"/>
    <w:rsid w:val="003F6400"/>
    <w:rsid w:val="003F690D"/>
    <w:rsid w:val="003F693E"/>
    <w:rsid w:val="003F78E9"/>
    <w:rsid w:val="004003E9"/>
    <w:rsid w:val="00400CAF"/>
    <w:rsid w:val="004019D9"/>
    <w:rsid w:val="00401B6B"/>
    <w:rsid w:val="00402153"/>
    <w:rsid w:val="00402EE8"/>
    <w:rsid w:val="00402FC1"/>
    <w:rsid w:val="00403DA2"/>
    <w:rsid w:val="0040490F"/>
    <w:rsid w:val="00405671"/>
    <w:rsid w:val="0040614E"/>
    <w:rsid w:val="004065ED"/>
    <w:rsid w:val="0040690D"/>
    <w:rsid w:val="004074D6"/>
    <w:rsid w:val="00407CD5"/>
    <w:rsid w:val="004103DF"/>
    <w:rsid w:val="0041079F"/>
    <w:rsid w:val="004112E5"/>
    <w:rsid w:val="0041184C"/>
    <w:rsid w:val="00411C86"/>
    <w:rsid w:val="004121F2"/>
    <w:rsid w:val="00413406"/>
    <w:rsid w:val="0041346F"/>
    <w:rsid w:val="00413B0F"/>
    <w:rsid w:val="00414192"/>
    <w:rsid w:val="0041492B"/>
    <w:rsid w:val="00414ED9"/>
    <w:rsid w:val="004151BC"/>
    <w:rsid w:val="004155A3"/>
    <w:rsid w:val="004156A8"/>
    <w:rsid w:val="004156ED"/>
    <w:rsid w:val="00415745"/>
    <w:rsid w:val="00415CFF"/>
    <w:rsid w:val="0041699C"/>
    <w:rsid w:val="00417038"/>
    <w:rsid w:val="0041786B"/>
    <w:rsid w:val="0041790B"/>
    <w:rsid w:val="00417A47"/>
    <w:rsid w:val="00420F68"/>
    <w:rsid w:val="0042149B"/>
    <w:rsid w:val="00421B78"/>
    <w:rsid w:val="00423D64"/>
    <w:rsid w:val="00424792"/>
    <w:rsid w:val="00424B27"/>
    <w:rsid w:val="00424EDA"/>
    <w:rsid w:val="00425082"/>
    <w:rsid w:val="004317EA"/>
    <w:rsid w:val="00431DEB"/>
    <w:rsid w:val="00432B00"/>
    <w:rsid w:val="00432C4A"/>
    <w:rsid w:val="004339C6"/>
    <w:rsid w:val="0043401E"/>
    <w:rsid w:val="0043458B"/>
    <w:rsid w:val="004345AA"/>
    <w:rsid w:val="00436365"/>
    <w:rsid w:val="00440E0D"/>
    <w:rsid w:val="00442783"/>
    <w:rsid w:val="004435E2"/>
    <w:rsid w:val="00443D3F"/>
    <w:rsid w:val="00443E10"/>
    <w:rsid w:val="004441C2"/>
    <w:rsid w:val="00446A7A"/>
    <w:rsid w:val="00446B29"/>
    <w:rsid w:val="00447952"/>
    <w:rsid w:val="004479AE"/>
    <w:rsid w:val="004521C3"/>
    <w:rsid w:val="0045288D"/>
    <w:rsid w:val="004532BD"/>
    <w:rsid w:val="00453A6E"/>
    <w:rsid w:val="00453E5E"/>
    <w:rsid w:val="00453F9A"/>
    <w:rsid w:val="00454F61"/>
    <w:rsid w:val="0045540E"/>
    <w:rsid w:val="00456B0E"/>
    <w:rsid w:val="00456C55"/>
    <w:rsid w:val="0046015C"/>
    <w:rsid w:val="0046212D"/>
    <w:rsid w:val="004634BD"/>
    <w:rsid w:val="00463E57"/>
    <w:rsid w:val="00464187"/>
    <w:rsid w:val="0046506A"/>
    <w:rsid w:val="004650A5"/>
    <w:rsid w:val="004653BF"/>
    <w:rsid w:val="00465D36"/>
    <w:rsid w:val="00466215"/>
    <w:rsid w:val="004673E9"/>
    <w:rsid w:val="0046756C"/>
    <w:rsid w:val="004677BE"/>
    <w:rsid w:val="00467916"/>
    <w:rsid w:val="00467E96"/>
    <w:rsid w:val="00471446"/>
    <w:rsid w:val="00471C2E"/>
    <w:rsid w:val="00471E91"/>
    <w:rsid w:val="004724B8"/>
    <w:rsid w:val="00472DB0"/>
    <w:rsid w:val="0047330E"/>
    <w:rsid w:val="00474675"/>
    <w:rsid w:val="0047470C"/>
    <w:rsid w:val="00475217"/>
    <w:rsid w:val="004754EC"/>
    <w:rsid w:val="0047555B"/>
    <w:rsid w:val="00475983"/>
    <w:rsid w:val="004759DC"/>
    <w:rsid w:val="00475B4C"/>
    <w:rsid w:val="00475DC8"/>
    <w:rsid w:val="00476A6F"/>
    <w:rsid w:val="0047707E"/>
    <w:rsid w:val="004805AD"/>
    <w:rsid w:val="00482360"/>
    <w:rsid w:val="0048278C"/>
    <w:rsid w:val="004839C6"/>
    <w:rsid w:val="0048556E"/>
    <w:rsid w:val="004862E6"/>
    <w:rsid w:val="00486BDE"/>
    <w:rsid w:val="0048750B"/>
    <w:rsid w:val="00487F0A"/>
    <w:rsid w:val="00490423"/>
    <w:rsid w:val="00490B77"/>
    <w:rsid w:val="00490DDF"/>
    <w:rsid w:val="004913C6"/>
    <w:rsid w:val="004925D9"/>
    <w:rsid w:val="00494A44"/>
    <w:rsid w:val="00496A8E"/>
    <w:rsid w:val="00496D66"/>
    <w:rsid w:val="00496EA3"/>
    <w:rsid w:val="0049723F"/>
    <w:rsid w:val="00497823"/>
    <w:rsid w:val="004A01B1"/>
    <w:rsid w:val="004A056E"/>
    <w:rsid w:val="004A0982"/>
    <w:rsid w:val="004A0C4D"/>
    <w:rsid w:val="004A0F4D"/>
    <w:rsid w:val="004A141D"/>
    <w:rsid w:val="004A1DDD"/>
    <w:rsid w:val="004A1EF6"/>
    <w:rsid w:val="004A203C"/>
    <w:rsid w:val="004A2254"/>
    <w:rsid w:val="004A2279"/>
    <w:rsid w:val="004A253D"/>
    <w:rsid w:val="004A2665"/>
    <w:rsid w:val="004A2C84"/>
    <w:rsid w:val="004A305E"/>
    <w:rsid w:val="004A3401"/>
    <w:rsid w:val="004A35F9"/>
    <w:rsid w:val="004A3DF1"/>
    <w:rsid w:val="004A491A"/>
    <w:rsid w:val="004A4BDA"/>
    <w:rsid w:val="004A593E"/>
    <w:rsid w:val="004A5DB0"/>
    <w:rsid w:val="004A5F74"/>
    <w:rsid w:val="004A5FF7"/>
    <w:rsid w:val="004A6D47"/>
    <w:rsid w:val="004A6EA1"/>
    <w:rsid w:val="004A7587"/>
    <w:rsid w:val="004A7D78"/>
    <w:rsid w:val="004B021C"/>
    <w:rsid w:val="004B0B1B"/>
    <w:rsid w:val="004B0C2A"/>
    <w:rsid w:val="004B1303"/>
    <w:rsid w:val="004B148A"/>
    <w:rsid w:val="004B24C1"/>
    <w:rsid w:val="004B2F8F"/>
    <w:rsid w:val="004B4CB3"/>
    <w:rsid w:val="004B61FB"/>
    <w:rsid w:val="004B6399"/>
    <w:rsid w:val="004B64F5"/>
    <w:rsid w:val="004B7006"/>
    <w:rsid w:val="004B7048"/>
    <w:rsid w:val="004C0BE1"/>
    <w:rsid w:val="004C0D68"/>
    <w:rsid w:val="004C0EF7"/>
    <w:rsid w:val="004C12FD"/>
    <w:rsid w:val="004C132A"/>
    <w:rsid w:val="004C137A"/>
    <w:rsid w:val="004C292F"/>
    <w:rsid w:val="004C2FE1"/>
    <w:rsid w:val="004C35F0"/>
    <w:rsid w:val="004C4747"/>
    <w:rsid w:val="004C4D63"/>
    <w:rsid w:val="004C50D2"/>
    <w:rsid w:val="004C7438"/>
    <w:rsid w:val="004D14EA"/>
    <w:rsid w:val="004D18D7"/>
    <w:rsid w:val="004D2E1F"/>
    <w:rsid w:val="004D3E83"/>
    <w:rsid w:val="004D41AE"/>
    <w:rsid w:val="004D438B"/>
    <w:rsid w:val="004D4CC7"/>
    <w:rsid w:val="004D60A8"/>
    <w:rsid w:val="004D6B07"/>
    <w:rsid w:val="004D6D43"/>
    <w:rsid w:val="004D794D"/>
    <w:rsid w:val="004D7998"/>
    <w:rsid w:val="004D7D92"/>
    <w:rsid w:val="004E05D9"/>
    <w:rsid w:val="004E0EF4"/>
    <w:rsid w:val="004E1982"/>
    <w:rsid w:val="004E1A9D"/>
    <w:rsid w:val="004E1B24"/>
    <w:rsid w:val="004E2553"/>
    <w:rsid w:val="004E30A1"/>
    <w:rsid w:val="004E4C96"/>
    <w:rsid w:val="004E4DC3"/>
    <w:rsid w:val="004E5AB0"/>
    <w:rsid w:val="004E622F"/>
    <w:rsid w:val="004E68FA"/>
    <w:rsid w:val="004E7255"/>
    <w:rsid w:val="004E7EBC"/>
    <w:rsid w:val="004F1550"/>
    <w:rsid w:val="004F1691"/>
    <w:rsid w:val="004F1806"/>
    <w:rsid w:val="004F217D"/>
    <w:rsid w:val="004F2D74"/>
    <w:rsid w:val="004F2E02"/>
    <w:rsid w:val="004F405A"/>
    <w:rsid w:val="004F4090"/>
    <w:rsid w:val="004F4DF5"/>
    <w:rsid w:val="004F6668"/>
    <w:rsid w:val="004F7A49"/>
    <w:rsid w:val="004F7B42"/>
    <w:rsid w:val="0050012A"/>
    <w:rsid w:val="00500667"/>
    <w:rsid w:val="005021DB"/>
    <w:rsid w:val="00502428"/>
    <w:rsid w:val="00502C7F"/>
    <w:rsid w:val="00504052"/>
    <w:rsid w:val="005043DC"/>
    <w:rsid w:val="005047EA"/>
    <w:rsid w:val="0050586E"/>
    <w:rsid w:val="0050619C"/>
    <w:rsid w:val="00506C96"/>
    <w:rsid w:val="00506DC1"/>
    <w:rsid w:val="00507A36"/>
    <w:rsid w:val="00507C0F"/>
    <w:rsid w:val="00510280"/>
    <w:rsid w:val="00510BBF"/>
    <w:rsid w:val="00511BB9"/>
    <w:rsid w:val="00511EF4"/>
    <w:rsid w:val="00511F05"/>
    <w:rsid w:val="00513174"/>
    <w:rsid w:val="00513D73"/>
    <w:rsid w:val="00514324"/>
    <w:rsid w:val="00514A43"/>
    <w:rsid w:val="00514F7E"/>
    <w:rsid w:val="00515EFC"/>
    <w:rsid w:val="00517391"/>
    <w:rsid w:val="00517449"/>
    <w:rsid w:val="005174E5"/>
    <w:rsid w:val="0052212F"/>
    <w:rsid w:val="00522393"/>
    <w:rsid w:val="00522620"/>
    <w:rsid w:val="00522FC5"/>
    <w:rsid w:val="00523AC4"/>
    <w:rsid w:val="00524CD2"/>
    <w:rsid w:val="00524D57"/>
    <w:rsid w:val="00525656"/>
    <w:rsid w:val="00525798"/>
    <w:rsid w:val="005276A1"/>
    <w:rsid w:val="0052775D"/>
    <w:rsid w:val="0052777D"/>
    <w:rsid w:val="00527B52"/>
    <w:rsid w:val="00527D47"/>
    <w:rsid w:val="0053034F"/>
    <w:rsid w:val="0053069E"/>
    <w:rsid w:val="00530839"/>
    <w:rsid w:val="005309D8"/>
    <w:rsid w:val="00530A91"/>
    <w:rsid w:val="005314DD"/>
    <w:rsid w:val="00532DC0"/>
    <w:rsid w:val="00532EDA"/>
    <w:rsid w:val="00532FCB"/>
    <w:rsid w:val="00533C4E"/>
    <w:rsid w:val="00533EE5"/>
    <w:rsid w:val="00534807"/>
    <w:rsid w:val="00534C02"/>
    <w:rsid w:val="00534C20"/>
    <w:rsid w:val="00534D8D"/>
    <w:rsid w:val="005350A4"/>
    <w:rsid w:val="005368D1"/>
    <w:rsid w:val="00536AC5"/>
    <w:rsid w:val="00537096"/>
    <w:rsid w:val="00537A9F"/>
    <w:rsid w:val="0054049D"/>
    <w:rsid w:val="00541E68"/>
    <w:rsid w:val="005422DD"/>
    <w:rsid w:val="0054264B"/>
    <w:rsid w:val="00542722"/>
    <w:rsid w:val="00543374"/>
    <w:rsid w:val="005433E2"/>
    <w:rsid w:val="00543786"/>
    <w:rsid w:val="00543EDB"/>
    <w:rsid w:val="00545140"/>
    <w:rsid w:val="005477C8"/>
    <w:rsid w:val="0055097A"/>
    <w:rsid w:val="00551787"/>
    <w:rsid w:val="00552037"/>
    <w:rsid w:val="005530AB"/>
    <w:rsid w:val="005533D7"/>
    <w:rsid w:val="005538A7"/>
    <w:rsid w:val="00553C44"/>
    <w:rsid w:val="00553E12"/>
    <w:rsid w:val="005544E0"/>
    <w:rsid w:val="00554A4C"/>
    <w:rsid w:val="0055565B"/>
    <w:rsid w:val="00555E50"/>
    <w:rsid w:val="005564C9"/>
    <w:rsid w:val="00556C63"/>
    <w:rsid w:val="005571C0"/>
    <w:rsid w:val="0055769C"/>
    <w:rsid w:val="00560863"/>
    <w:rsid w:val="00560C1B"/>
    <w:rsid w:val="005613D2"/>
    <w:rsid w:val="005613F6"/>
    <w:rsid w:val="00561447"/>
    <w:rsid w:val="005615C6"/>
    <w:rsid w:val="005618DA"/>
    <w:rsid w:val="00561A10"/>
    <w:rsid w:val="00561A67"/>
    <w:rsid w:val="00562643"/>
    <w:rsid w:val="00562941"/>
    <w:rsid w:val="00564543"/>
    <w:rsid w:val="00564D83"/>
    <w:rsid w:val="00564F65"/>
    <w:rsid w:val="0056625D"/>
    <w:rsid w:val="00567060"/>
    <w:rsid w:val="00567577"/>
    <w:rsid w:val="00567C61"/>
    <w:rsid w:val="005703DE"/>
    <w:rsid w:val="005706E6"/>
    <w:rsid w:val="00571866"/>
    <w:rsid w:val="00571931"/>
    <w:rsid w:val="0057255F"/>
    <w:rsid w:val="005748B5"/>
    <w:rsid w:val="00574C8B"/>
    <w:rsid w:val="005757A1"/>
    <w:rsid w:val="00575FC2"/>
    <w:rsid w:val="00577AC5"/>
    <w:rsid w:val="0058058D"/>
    <w:rsid w:val="00580B4E"/>
    <w:rsid w:val="0058162C"/>
    <w:rsid w:val="00581A7C"/>
    <w:rsid w:val="005822D1"/>
    <w:rsid w:val="00582951"/>
    <w:rsid w:val="00583759"/>
    <w:rsid w:val="00583A1F"/>
    <w:rsid w:val="00584640"/>
    <w:rsid w:val="0058464E"/>
    <w:rsid w:val="005852A8"/>
    <w:rsid w:val="00586055"/>
    <w:rsid w:val="00586AF3"/>
    <w:rsid w:val="005872A1"/>
    <w:rsid w:val="00590006"/>
    <w:rsid w:val="00590C5E"/>
    <w:rsid w:val="00591108"/>
    <w:rsid w:val="00593B48"/>
    <w:rsid w:val="00593B59"/>
    <w:rsid w:val="00594316"/>
    <w:rsid w:val="00594AF7"/>
    <w:rsid w:val="00594BF7"/>
    <w:rsid w:val="005961AA"/>
    <w:rsid w:val="00597158"/>
    <w:rsid w:val="005A01CB"/>
    <w:rsid w:val="005A0420"/>
    <w:rsid w:val="005A1090"/>
    <w:rsid w:val="005A1153"/>
    <w:rsid w:val="005A1895"/>
    <w:rsid w:val="005A1E72"/>
    <w:rsid w:val="005A1FC3"/>
    <w:rsid w:val="005A2B22"/>
    <w:rsid w:val="005A3805"/>
    <w:rsid w:val="005A44D9"/>
    <w:rsid w:val="005A4C6F"/>
    <w:rsid w:val="005A5413"/>
    <w:rsid w:val="005A56E6"/>
    <w:rsid w:val="005A58FF"/>
    <w:rsid w:val="005A5EAF"/>
    <w:rsid w:val="005A64C0"/>
    <w:rsid w:val="005A662A"/>
    <w:rsid w:val="005A76B2"/>
    <w:rsid w:val="005A7CBF"/>
    <w:rsid w:val="005B0F39"/>
    <w:rsid w:val="005B1AB2"/>
    <w:rsid w:val="005B21C4"/>
    <w:rsid w:val="005B23EF"/>
    <w:rsid w:val="005B2536"/>
    <w:rsid w:val="005B272F"/>
    <w:rsid w:val="005B2CDA"/>
    <w:rsid w:val="005B2E88"/>
    <w:rsid w:val="005B2F90"/>
    <w:rsid w:val="005B3370"/>
    <w:rsid w:val="005B3C11"/>
    <w:rsid w:val="005B4A74"/>
    <w:rsid w:val="005B4BEE"/>
    <w:rsid w:val="005B4E00"/>
    <w:rsid w:val="005B547E"/>
    <w:rsid w:val="005B5A0F"/>
    <w:rsid w:val="005B5DBC"/>
    <w:rsid w:val="005B6321"/>
    <w:rsid w:val="005B7F56"/>
    <w:rsid w:val="005C0992"/>
    <w:rsid w:val="005C0A8B"/>
    <w:rsid w:val="005C0C27"/>
    <w:rsid w:val="005C1A8E"/>
    <w:rsid w:val="005C1C28"/>
    <w:rsid w:val="005C2593"/>
    <w:rsid w:val="005C2617"/>
    <w:rsid w:val="005C2A25"/>
    <w:rsid w:val="005C3183"/>
    <w:rsid w:val="005C326E"/>
    <w:rsid w:val="005C343B"/>
    <w:rsid w:val="005C3587"/>
    <w:rsid w:val="005C3F22"/>
    <w:rsid w:val="005C4469"/>
    <w:rsid w:val="005C582F"/>
    <w:rsid w:val="005C60EA"/>
    <w:rsid w:val="005C65FF"/>
    <w:rsid w:val="005C6C1C"/>
    <w:rsid w:val="005C6D01"/>
    <w:rsid w:val="005C6DB5"/>
    <w:rsid w:val="005C70BB"/>
    <w:rsid w:val="005C71C9"/>
    <w:rsid w:val="005D039E"/>
    <w:rsid w:val="005D0DBC"/>
    <w:rsid w:val="005D1BD9"/>
    <w:rsid w:val="005D205B"/>
    <w:rsid w:val="005D21F0"/>
    <w:rsid w:val="005D34AE"/>
    <w:rsid w:val="005D3E84"/>
    <w:rsid w:val="005D4184"/>
    <w:rsid w:val="005D424C"/>
    <w:rsid w:val="005D5820"/>
    <w:rsid w:val="005D5D53"/>
    <w:rsid w:val="005D6B0D"/>
    <w:rsid w:val="005D6DFD"/>
    <w:rsid w:val="005D70A5"/>
    <w:rsid w:val="005D71EF"/>
    <w:rsid w:val="005E02F5"/>
    <w:rsid w:val="005E069A"/>
    <w:rsid w:val="005E0A27"/>
    <w:rsid w:val="005E19E7"/>
    <w:rsid w:val="005E2B25"/>
    <w:rsid w:val="005E2BD3"/>
    <w:rsid w:val="005E4174"/>
    <w:rsid w:val="005E43EB"/>
    <w:rsid w:val="005E46A2"/>
    <w:rsid w:val="005E52C0"/>
    <w:rsid w:val="005E5A32"/>
    <w:rsid w:val="005E5F8B"/>
    <w:rsid w:val="005E6441"/>
    <w:rsid w:val="005E65D9"/>
    <w:rsid w:val="005E6D12"/>
    <w:rsid w:val="005E70C5"/>
    <w:rsid w:val="005E77C9"/>
    <w:rsid w:val="005E7829"/>
    <w:rsid w:val="005E7C75"/>
    <w:rsid w:val="005F03A0"/>
    <w:rsid w:val="005F087E"/>
    <w:rsid w:val="005F0D35"/>
    <w:rsid w:val="005F1340"/>
    <w:rsid w:val="005F15E3"/>
    <w:rsid w:val="005F42B7"/>
    <w:rsid w:val="005F4C40"/>
    <w:rsid w:val="005F508E"/>
    <w:rsid w:val="005F5484"/>
    <w:rsid w:val="005F5C07"/>
    <w:rsid w:val="005F5FAC"/>
    <w:rsid w:val="005F6028"/>
    <w:rsid w:val="005F6200"/>
    <w:rsid w:val="005F73CF"/>
    <w:rsid w:val="005F793B"/>
    <w:rsid w:val="00600C6F"/>
    <w:rsid w:val="006033C7"/>
    <w:rsid w:val="006036B2"/>
    <w:rsid w:val="00603FB5"/>
    <w:rsid w:val="006054FF"/>
    <w:rsid w:val="006063D3"/>
    <w:rsid w:val="00606509"/>
    <w:rsid w:val="00607304"/>
    <w:rsid w:val="00610B2D"/>
    <w:rsid w:val="00610BEB"/>
    <w:rsid w:val="0061122F"/>
    <w:rsid w:val="00611601"/>
    <w:rsid w:val="00612013"/>
    <w:rsid w:val="006121AD"/>
    <w:rsid w:val="00612CBC"/>
    <w:rsid w:val="00612FF6"/>
    <w:rsid w:val="00614337"/>
    <w:rsid w:val="006146A8"/>
    <w:rsid w:val="00615E56"/>
    <w:rsid w:val="006164AB"/>
    <w:rsid w:val="00616ED8"/>
    <w:rsid w:val="00617047"/>
    <w:rsid w:val="0061716C"/>
    <w:rsid w:val="00617B52"/>
    <w:rsid w:val="00617E38"/>
    <w:rsid w:val="006211F4"/>
    <w:rsid w:val="00622973"/>
    <w:rsid w:val="00622D19"/>
    <w:rsid w:val="00623546"/>
    <w:rsid w:val="0062367A"/>
    <w:rsid w:val="006239F7"/>
    <w:rsid w:val="006243A1"/>
    <w:rsid w:val="006254DC"/>
    <w:rsid w:val="00626806"/>
    <w:rsid w:val="00626A6A"/>
    <w:rsid w:val="00626AB2"/>
    <w:rsid w:val="006274D1"/>
    <w:rsid w:val="0062756F"/>
    <w:rsid w:val="00627CF2"/>
    <w:rsid w:val="0063011B"/>
    <w:rsid w:val="0063035A"/>
    <w:rsid w:val="0063042C"/>
    <w:rsid w:val="00630CE2"/>
    <w:rsid w:val="00630DD6"/>
    <w:rsid w:val="00631469"/>
    <w:rsid w:val="00631D2E"/>
    <w:rsid w:val="006321BB"/>
    <w:rsid w:val="0063256A"/>
    <w:rsid w:val="00632D04"/>
    <w:rsid w:val="00632E56"/>
    <w:rsid w:val="00632E94"/>
    <w:rsid w:val="00635CBA"/>
    <w:rsid w:val="006365C4"/>
    <w:rsid w:val="006365DA"/>
    <w:rsid w:val="00636EDC"/>
    <w:rsid w:val="00637C70"/>
    <w:rsid w:val="00637D7F"/>
    <w:rsid w:val="0064047E"/>
    <w:rsid w:val="00640B0E"/>
    <w:rsid w:val="006416B6"/>
    <w:rsid w:val="00641B1A"/>
    <w:rsid w:val="00642B0F"/>
    <w:rsid w:val="00642BD4"/>
    <w:rsid w:val="00642D7D"/>
    <w:rsid w:val="0064338B"/>
    <w:rsid w:val="00643E2F"/>
    <w:rsid w:val="00643FE9"/>
    <w:rsid w:val="00645EA5"/>
    <w:rsid w:val="00646162"/>
    <w:rsid w:val="006461D8"/>
    <w:rsid w:val="00646542"/>
    <w:rsid w:val="00646A48"/>
    <w:rsid w:val="006504B9"/>
    <w:rsid w:val="006504F4"/>
    <w:rsid w:val="006514CE"/>
    <w:rsid w:val="00651666"/>
    <w:rsid w:val="00651DAB"/>
    <w:rsid w:val="006525B2"/>
    <w:rsid w:val="006527A8"/>
    <w:rsid w:val="00653669"/>
    <w:rsid w:val="006539AB"/>
    <w:rsid w:val="00653DE2"/>
    <w:rsid w:val="00654AB4"/>
    <w:rsid w:val="00654BC9"/>
    <w:rsid w:val="006552FD"/>
    <w:rsid w:val="00655573"/>
    <w:rsid w:val="00656117"/>
    <w:rsid w:val="00656956"/>
    <w:rsid w:val="00656EE0"/>
    <w:rsid w:val="00657593"/>
    <w:rsid w:val="00657CA4"/>
    <w:rsid w:val="006607A5"/>
    <w:rsid w:val="006620ED"/>
    <w:rsid w:val="0066212D"/>
    <w:rsid w:val="00662529"/>
    <w:rsid w:val="0066317E"/>
    <w:rsid w:val="00663AF3"/>
    <w:rsid w:val="00663E29"/>
    <w:rsid w:val="006648FD"/>
    <w:rsid w:val="00664D32"/>
    <w:rsid w:val="00665667"/>
    <w:rsid w:val="0066575A"/>
    <w:rsid w:val="006658F1"/>
    <w:rsid w:val="00666B6C"/>
    <w:rsid w:val="00666E7C"/>
    <w:rsid w:val="006670B6"/>
    <w:rsid w:val="00667717"/>
    <w:rsid w:val="00667A58"/>
    <w:rsid w:val="00667ECA"/>
    <w:rsid w:val="00670237"/>
    <w:rsid w:val="00670DBE"/>
    <w:rsid w:val="00670DF5"/>
    <w:rsid w:val="0067175B"/>
    <w:rsid w:val="00671892"/>
    <w:rsid w:val="00672380"/>
    <w:rsid w:val="00672778"/>
    <w:rsid w:val="00672E16"/>
    <w:rsid w:val="00672EDC"/>
    <w:rsid w:val="00673043"/>
    <w:rsid w:val="006741CC"/>
    <w:rsid w:val="006744BB"/>
    <w:rsid w:val="00674C77"/>
    <w:rsid w:val="00675A4E"/>
    <w:rsid w:val="00675C3F"/>
    <w:rsid w:val="00675C9B"/>
    <w:rsid w:val="00677855"/>
    <w:rsid w:val="00677A9F"/>
    <w:rsid w:val="006801FD"/>
    <w:rsid w:val="006805BC"/>
    <w:rsid w:val="00682682"/>
    <w:rsid w:val="00682702"/>
    <w:rsid w:val="00682CAE"/>
    <w:rsid w:val="0068347E"/>
    <w:rsid w:val="00683769"/>
    <w:rsid w:val="00684245"/>
    <w:rsid w:val="00684473"/>
    <w:rsid w:val="006845F2"/>
    <w:rsid w:val="00685699"/>
    <w:rsid w:val="006873BF"/>
    <w:rsid w:val="0068749E"/>
    <w:rsid w:val="0068786C"/>
    <w:rsid w:val="00687F85"/>
    <w:rsid w:val="006907E1"/>
    <w:rsid w:val="006915F7"/>
    <w:rsid w:val="00692368"/>
    <w:rsid w:val="00692FE9"/>
    <w:rsid w:val="00693586"/>
    <w:rsid w:val="00693A35"/>
    <w:rsid w:val="00693FEA"/>
    <w:rsid w:val="00694D97"/>
    <w:rsid w:val="00695E4A"/>
    <w:rsid w:val="00697036"/>
    <w:rsid w:val="00697E26"/>
    <w:rsid w:val="006A02D8"/>
    <w:rsid w:val="006A1612"/>
    <w:rsid w:val="006A1FF5"/>
    <w:rsid w:val="006A27A8"/>
    <w:rsid w:val="006A2C4E"/>
    <w:rsid w:val="006A2EBC"/>
    <w:rsid w:val="006A3B8B"/>
    <w:rsid w:val="006A403E"/>
    <w:rsid w:val="006A4C0F"/>
    <w:rsid w:val="006A55FD"/>
    <w:rsid w:val="006A5691"/>
    <w:rsid w:val="006A5EA0"/>
    <w:rsid w:val="006A637F"/>
    <w:rsid w:val="006A678D"/>
    <w:rsid w:val="006A783B"/>
    <w:rsid w:val="006A7B33"/>
    <w:rsid w:val="006B00BB"/>
    <w:rsid w:val="006B072D"/>
    <w:rsid w:val="006B0A92"/>
    <w:rsid w:val="006B13D3"/>
    <w:rsid w:val="006B25BA"/>
    <w:rsid w:val="006B2EE8"/>
    <w:rsid w:val="006B3165"/>
    <w:rsid w:val="006B33AC"/>
    <w:rsid w:val="006B45B7"/>
    <w:rsid w:val="006B48A1"/>
    <w:rsid w:val="006B49BD"/>
    <w:rsid w:val="006B4E13"/>
    <w:rsid w:val="006B4E6C"/>
    <w:rsid w:val="006B52FD"/>
    <w:rsid w:val="006B57A2"/>
    <w:rsid w:val="006B5D2A"/>
    <w:rsid w:val="006B5EDD"/>
    <w:rsid w:val="006B70CC"/>
    <w:rsid w:val="006B75DD"/>
    <w:rsid w:val="006C0011"/>
    <w:rsid w:val="006C128B"/>
    <w:rsid w:val="006C12CA"/>
    <w:rsid w:val="006C1B9D"/>
    <w:rsid w:val="006C1DE9"/>
    <w:rsid w:val="006C1E98"/>
    <w:rsid w:val="006C20DA"/>
    <w:rsid w:val="006C2529"/>
    <w:rsid w:val="006C254F"/>
    <w:rsid w:val="006C25EA"/>
    <w:rsid w:val="006C2DE1"/>
    <w:rsid w:val="006C30E6"/>
    <w:rsid w:val="006C3347"/>
    <w:rsid w:val="006C33D6"/>
    <w:rsid w:val="006C34E0"/>
    <w:rsid w:val="006C3E3B"/>
    <w:rsid w:val="006C42B5"/>
    <w:rsid w:val="006C4E67"/>
    <w:rsid w:val="006C4E71"/>
    <w:rsid w:val="006C4EC4"/>
    <w:rsid w:val="006C506F"/>
    <w:rsid w:val="006C542C"/>
    <w:rsid w:val="006C5497"/>
    <w:rsid w:val="006C557C"/>
    <w:rsid w:val="006C5FC7"/>
    <w:rsid w:val="006C61C6"/>
    <w:rsid w:val="006C67E0"/>
    <w:rsid w:val="006C6DF8"/>
    <w:rsid w:val="006C7381"/>
    <w:rsid w:val="006C7ABA"/>
    <w:rsid w:val="006C7DFE"/>
    <w:rsid w:val="006D03B6"/>
    <w:rsid w:val="006D0A22"/>
    <w:rsid w:val="006D0D60"/>
    <w:rsid w:val="006D0F70"/>
    <w:rsid w:val="006D1122"/>
    <w:rsid w:val="006D19CA"/>
    <w:rsid w:val="006D1A56"/>
    <w:rsid w:val="006D1DCE"/>
    <w:rsid w:val="006D1E49"/>
    <w:rsid w:val="006D37C8"/>
    <w:rsid w:val="006D3C00"/>
    <w:rsid w:val="006D4128"/>
    <w:rsid w:val="006D42DF"/>
    <w:rsid w:val="006D4342"/>
    <w:rsid w:val="006D4394"/>
    <w:rsid w:val="006D4BF4"/>
    <w:rsid w:val="006D552B"/>
    <w:rsid w:val="006D6A21"/>
    <w:rsid w:val="006D6B0C"/>
    <w:rsid w:val="006D6CF4"/>
    <w:rsid w:val="006D6FC6"/>
    <w:rsid w:val="006D7258"/>
    <w:rsid w:val="006E19A5"/>
    <w:rsid w:val="006E214A"/>
    <w:rsid w:val="006E259D"/>
    <w:rsid w:val="006E3675"/>
    <w:rsid w:val="006E413B"/>
    <w:rsid w:val="006E4A7F"/>
    <w:rsid w:val="006E4F8E"/>
    <w:rsid w:val="006E54C0"/>
    <w:rsid w:val="006E6081"/>
    <w:rsid w:val="006E6976"/>
    <w:rsid w:val="006E74B5"/>
    <w:rsid w:val="006E7AF9"/>
    <w:rsid w:val="006F0201"/>
    <w:rsid w:val="006F100E"/>
    <w:rsid w:val="006F23CE"/>
    <w:rsid w:val="006F2920"/>
    <w:rsid w:val="006F4290"/>
    <w:rsid w:val="006F4927"/>
    <w:rsid w:val="006F53D0"/>
    <w:rsid w:val="006F5CED"/>
    <w:rsid w:val="006F5E51"/>
    <w:rsid w:val="006F6665"/>
    <w:rsid w:val="006F6D14"/>
    <w:rsid w:val="006F6E10"/>
    <w:rsid w:val="006F7323"/>
    <w:rsid w:val="006F7570"/>
    <w:rsid w:val="006F75FC"/>
    <w:rsid w:val="0070093A"/>
    <w:rsid w:val="00701025"/>
    <w:rsid w:val="00701B38"/>
    <w:rsid w:val="00702827"/>
    <w:rsid w:val="00703826"/>
    <w:rsid w:val="00703E02"/>
    <w:rsid w:val="00704D4F"/>
    <w:rsid w:val="00704DF6"/>
    <w:rsid w:val="00704E80"/>
    <w:rsid w:val="00704FA0"/>
    <w:rsid w:val="00704FEA"/>
    <w:rsid w:val="007063F8"/>
    <w:rsid w:val="0070651C"/>
    <w:rsid w:val="00706F1D"/>
    <w:rsid w:val="00707246"/>
    <w:rsid w:val="00710384"/>
    <w:rsid w:val="00710D29"/>
    <w:rsid w:val="00710E0F"/>
    <w:rsid w:val="00710FF6"/>
    <w:rsid w:val="00712651"/>
    <w:rsid w:val="00713106"/>
    <w:rsid w:val="00713249"/>
    <w:rsid w:val="007132A3"/>
    <w:rsid w:val="00713E4A"/>
    <w:rsid w:val="0071411A"/>
    <w:rsid w:val="007141D1"/>
    <w:rsid w:val="0071428C"/>
    <w:rsid w:val="007144DF"/>
    <w:rsid w:val="00714573"/>
    <w:rsid w:val="00714B76"/>
    <w:rsid w:val="007157A8"/>
    <w:rsid w:val="007158CB"/>
    <w:rsid w:val="00716213"/>
    <w:rsid w:val="00716421"/>
    <w:rsid w:val="00716600"/>
    <w:rsid w:val="00716C29"/>
    <w:rsid w:val="00716F28"/>
    <w:rsid w:val="0071767F"/>
    <w:rsid w:val="00717A2E"/>
    <w:rsid w:val="00721776"/>
    <w:rsid w:val="0072325C"/>
    <w:rsid w:val="007247B2"/>
    <w:rsid w:val="00724EFB"/>
    <w:rsid w:val="00724FE8"/>
    <w:rsid w:val="007258B1"/>
    <w:rsid w:val="00725B51"/>
    <w:rsid w:val="007266E5"/>
    <w:rsid w:val="00726F4C"/>
    <w:rsid w:val="00732A72"/>
    <w:rsid w:val="00734011"/>
    <w:rsid w:val="00734FF0"/>
    <w:rsid w:val="00735349"/>
    <w:rsid w:val="007354B8"/>
    <w:rsid w:val="007356F6"/>
    <w:rsid w:val="007360AB"/>
    <w:rsid w:val="007369B7"/>
    <w:rsid w:val="00736C32"/>
    <w:rsid w:val="00737302"/>
    <w:rsid w:val="007375C3"/>
    <w:rsid w:val="007379CA"/>
    <w:rsid w:val="00737B3D"/>
    <w:rsid w:val="007401B6"/>
    <w:rsid w:val="0074023D"/>
    <w:rsid w:val="00740761"/>
    <w:rsid w:val="00740D7C"/>
    <w:rsid w:val="00741073"/>
    <w:rsid w:val="00741336"/>
    <w:rsid w:val="007419C3"/>
    <w:rsid w:val="00741A49"/>
    <w:rsid w:val="00742458"/>
    <w:rsid w:val="007427E6"/>
    <w:rsid w:val="00742DC2"/>
    <w:rsid w:val="00742FC3"/>
    <w:rsid w:val="0074469F"/>
    <w:rsid w:val="00744BDC"/>
    <w:rsid w:val="00744F22"/>
    <w:rsid w:val="0074559B"/>
    <w:rsid w:val="0074619B"/>
    <w:rsid w:val="00746213"/>
    <w:rsid w:val="00746420"/>
    <w:rsid w:val="007467A7"/>
    <w:rsid w:val="007469DD"/>
    <w:rsid w:val="00746C1D"/>
    <w:rsid w:val="00746F87"/>
    <w:rsid w:val="0074741B"/>
    <w:rsid w:val="0074759E"/>
    <w:rsid w:val="007478EA"/>
    <w:rsid w:val="00747C22"/>
    <w:rsid w:val="0075002B"/>
    <w:rsid w:val="007501AD"/>
    <w:rsid w:val="00751198"/>
    <w:rsid w:val="00753660"/>
    <w:rsid w:val="0075415C"/>
    <w:rsid w:val="00754420"/>
    <w:rsid w:val="00754BE0"/>
    <w:rsid w:val="00754C34"/>
    <w:rsid w:val="00755F0E"/>
    <w:rsid w:val="00756AB0"/>
    <w:rsid w:val="00757B32"/>
    <w:rsid w:val="00757C07"/>
    <w:rsid w:val="00757E24"/>
    <w:rsid w:val="007609B1"/>
    <w:rsid w:val="00760BEC"/>
    <w:rsid w:val="00761EDC"/>
    <w:rsid w:val="00763502"/>
    <w:rsid w:val="007639AD"/>
    <w:rsid w:val="00763AC3"/>
    <w:rsid w:val="0076451E"/>
    <w:rsid w:val="00764552"/>
    <w:rsid w:val="00764C19"/>
    <w:rsid w:val="00765C35"/>
    <w:rsid w:val="007667FC"/>
    <w:rsid w:val="0076739B"/>
    <w:rsid w:val="00767877"/>
    <w:rsid w:val="00767F7F"/>
    <w:rsid w:val="00772115"/>
    <w:rsid w:val="00772347"/>
    <w:rsid w:val="007734F0"/>
    <w:rsid w:val="00773958"/>
    <w:rsid w:val="00774303"/>
    <w:rsid w:val="0077464A"/>
    <w:rsid w:val="007754E2"/>
    <w:rsid w:val="00775554"/>
    <w:rsid w:val="00775841"/>
    <w:rsid w:val="007760F7"/>
    <w:rsid w:val="00776616"/>
    <w:rsid w:val="00776B9A"/>
    <w:rsid w:val="00776C6B"/>
    <w:rsid w:val="00776F12"/>
    <w:rsid w:val="007770A7"/>
    <w:rsid w:val="007770D2"/>
    <w:rsid w:val="007772C6"/>
    <w:rsid w:val="007774EA"/>
    <w:rsid w:val="00781214"/>
    <w:rsid w:val="0078165D"/>
    <w:rsid w:val="00781BCC"/>
    <w:rsid w:val="0078212F"/>
    <w:rsid w:val="007822FE"/>
    <w:rsid w:val="00782617"/>
    <w:rsid w:val="0078378A"/>
    <w:rsid w:val="00783D5F"/>
    <w:rsid w:val="00785232"/>
    <w:rsid w:val="00786804"/>
    <w:rsid w:val="007868F0"/>
    <w:rsid w:val="00786989"/>
    <w:rsid w:val="00786A72"/>
    <w:rsid w:val="007878A1"/>
    <w:rsid w:val="0079048B"/>
    <w:rsid w:val="007906FF"/>
    <w:rsid w:val="00791054"/>
    <w:rsid w:val="007913AB"/>
    <w:rsid w:val="007914C3"/>
    <w:rsid w:val="007914F7"/>
    <w:rsid w:val="00791887"/>
    <w:rsid w:val="00792656"/>
    <w:rsid w:val="00792BF0"/>
    <w:rsid w:val="00792EE6"/>
    <w:rsid w:val="00793350"/>
    <w:rsid w:val="00794399"/>
    <w:rsid w:val="0079596C"/>
    <w:rsid w:val="00795D51"/>
    <w:rsid w:val="00797A34"/>
    <w:rsid w:val="007A0376"/>
    <w:rsid w:val="007A097D"/>
    <w:rsid w:val="007A0BD3"/>
    <w:rsid w:val="007A0C72"/>
    <w:rsid w:val="007A2526"/>
    <w:rsid w:val="007A2CC0"/>
    <w:rsid w:val="007A30C2"/>
    <w:rsid w:val="007A37F2"/>
    <w:rsid w:val="007A3B6D"/>
    <w:rsid w:val="007A4261"/>
    <w:rsid w:val="007A589F"/>
    <w:rsid w:val="007A680F"/>
    <w:rsid w:val="007A6B7F"/>
    <w:rsid w:val="007A7DDB"/>
    <w:rsid w:val="007B0042"/>
    <w:rsid w:val="007B0D74"/>
    <w:rsid w:val="007B0E90"/>
    <w:rsid w:val="007B1625"/>
    <w:rsid w:val="007B1D71"/>
    <w:rsid w:val="007B2BD2"/>
    <w:rsid w:val="007B4165"/>
    <w:rsid w:val="007B5DA6"/>
    <w:rsid w:val="007B7008"/>
    <w:rsid w:val="007B706E"/>
    <w:rsid w:val="007B71EB"/>
    <w:rsid w:val="007B72F7"/>
    <w:rsid w:val="007B77B7"/>
    <w:rsid w:val="007C06B3"/>
    <w:rsid w:val="007C2EBD"/>
    <w:rsid w:val="007C3E02"/>
    <w:rsid w:val="007C4368"/>
    <w:rsid w:val="007C4F6F"/>
    <w:rsid w:val="007C50F6"/>
    <w:rsid w:val="007C56B0"/>
    <w:rsid w:val="007C6205"/>
    <w:rsid w:val="007C6433"/>
    <w:rsid w:val="007C686A"/>
    <w:rsid w:val="007C6E42"/>
    <w:rsid w:val="007C728E"/>
    <w:rsid w:val="007D058E"/>
    <w:rsid w:val="007D06C6"/>
    <w:rsid w:val="007D11E8"/>
    <w:rsid w:val="007D20E8"/>
    <w:rsid w:val="007D2707"/>
    <w:rsid w:val="007D2C39"/>
    <w:rsid w:val="007D2C53"/>
    <w:rsid w:val="007D2D2E"/>
    <w:rsid w:val="007D3873"/>
    <w:rsid w:val="007D3D60"/>
    <w:rsid w:val="007D3E20"/>
    <w:rsid w:val="007D3E22"/>
    <w:rsid w:val="007D4401"/>
    <w:rsid w:val="007D5320"/>
    <w:rsid w:val="007D5AE6"/>
    <w:rsid w:val="007D6615"/>
    <w:rsid w:val="007D6D00"/>
    <w:rsid w:val="007E015D"/>
    <w:rsid w:val="007E068B"/>
    <w:rsid w:val="007E0C94"/>
    <w:rsid w:val="007E0D04"/>
    <w:rsid w:val="007E1406"/>
    <w:rsid w:val="007E186A"/>
    <w:rsid w:val="007E1980"/>
    <w:rsid w:val="007E2A22"/>
    <w:rsid w:val="007E3C8E"/>
    <w:rsid w:val="007E4B76"/>
    <w:rsid w:val="007E5EA8"/>
    <w:rsid w:val="007E6C88"/>
    <w:rsid w:val="007E767C"/>
    <w:rsid w:val="007E76D1"/>
    <w:rsid w:val="007E7B86"/>
    <w:rsid w:val="007F0CF1"/>
    <w:rsid w:val="007F0FA6"/>
    <w:rsid w:val="007F12A5"/>
    <w:rsid w:val="007F1590"/>
    <w:rsid w:val="007F3444"/>
    <w:rsid w:val="007F3F0B"/>
    <w:rsid w:val="007F3FD5"/>
    <w:rsid w:val="007F4749"/>
    <w:rsid w:val="007F4CF1"/>
    <w:rsid w:val="007F5032"/>
    <w:rsid w:val="007F558F"/>
    <w:rsid w:val="007F56C9"/>
    <w:rsid w:val="007F5927"/>
    <w:rsid w:val="007F5E74"/>
    <w:rsid w:val="007F6200"/>
    <w:rsid w:val="007F68B6"/>
    <w:rsid w:val="007F7280"/>
    <w:rsid w:val="007F758D"/>
    <w:rsid w:val="007F7D52"/>
    <w:rsid w:val="007F7E18"/>
    <w:rsid w:val="00801436"/>
    <w:rsid w:val="0080182E"/>
    <w:rsid w:val="0080223A"/>
    <w:rsid w:val="008030B0"/>
    <w:rsid w:val="00803529"/>
    <w:rsid w:val="00803816"/>
    <w:rsid w:val="0080408E"/>
    <w:rsid w:val="0080517F"/>
    <w:rsid w:val="008051A1"/>
    <w:rsid w:val="00805302"/>
    <w:rsid w:val="00805974"/>
    <w:rsid w:val="00805AF2"/>
    <w:rsid w:val="0080654C"/>
    <w:rsid w:val="008071C6"/>
    <w:rsid w:val="00807916"/>
    <w:rsid w:val="00810108"/>
    <w:rsid w:val="008101D3"/>
    <w:rsid w:val="00811789"/>
    <w:rsid w:val="008122F4"/>
    <w:rsid w:val="008133D5"/>
    <w:rsid w:val="00814770"/>
    <w:rsid w:val="00815577"/>
    <w:rsid w:val="0081642F"/>
    <w:rsid w:val="008171BA"/>
    <w:rsid w:val="00817A00"/>
    <w:rsid w:val="00817DE7"/>
    <w:rsid w:val="008205C2"/>
    <w:rsid w:val="008210EA"/>
    <w:rsid w:val="00821145"/>
    <w:rsid w:val="008227A8"/>
    <w:rsid w:val="008244BA"/>
    <w:rsid w:val="0082516C"/>
    <w:rsid w:val="0082538C"/>
    <w:rsid w:val="00825B49"/>
    <w:rsid w:val="008267A5"/>
    <w:rsid w:val="0082746B"/>
    <w:rsid w:val="00827621"/>
    <w:rsid w:val="00827858"/>
    <w:rsid w:val="00827D64"/>
    <w:rsid w:val="00827EB4"/>
    <w:rsid w:val="00831EE4"/>
    <w:rsid w:val="0083342C"/>
    <w:rsid w:val="00833B23"/>
    <w:rsid w:val="00835205"/>
    <w:rsid w:val="00835DB3"/>
    <w:rsid w:val="0083617B"/>
    <w:rsid w:val="008363FE"/>
    <w:rsid w:val="008371BD"/>
    <w:rsid w:val="008377F9"/>
    <w:rsid w:val="00837A10"/>
    <w:rsid w:val="0084127A"/>
    <w:rsid w:val="008420EE"/>
    <w:rsid w:val="00843553"/>
    <w:rsid w:val="0084371D"/>
    <w:rsid w:val="00843AC3"/>
    <w:rsid w:val="0084618A"/>
    <w:rsid w:val="00846807"/>
    <w:rsid w:val="00846DD5"/>
    <w:rsid w:val="00846EC2"/>
    <w:rsid w:val="008504A8"/>
    <w:rsid w:val="00850955"/>
    <w:rsid w:val="00850D5A"/>
    <w:rsid w:val="00850F51"/>
    <w:rsid w:val="00851315"/>
    <w:rsid w:val="00851449"/>
    <w:rsid w:val="008514F2"/>
    <w:rsid w:val="0085225D"/>
    <w:rsid w:val="008525F2"/>
    <w:rsid w:val="0085282E"/>
    <w:rsid w:val="00852913"/>
    <w:rsid w:val="00852BE1"/>
    <w:rsid w:val="00853A02"/>
    <w:rsid w:val="0085419F"/>
    <w:rsid w:val="00854B34"/>
    <w:rsid w:val="00854C2B"/>
    <w:rsid w:val="00855D8D"/>
    <w:rsid w:val="00856830"/>
    <w:rsid w:val="00856E3A"/>
    <w:rsid w:val="008572EC"/>
    <w:rsid w:val="00857AF8"/>
    <w:rsid w:val="00857E73"/>
    <w:rsid w:val="0086028D"/>
    <w:rsid w:val="00860702"/>
    <w:rsid w:val="008609A8"/>
    <w:rsid w:val="00860E09"/>
    <w:rsid w:val="00861069"/>
    <w:rsid w:val="0086298A"/>
    <w:rsid w:val="00862CDF"/>
    <w:rsid w:val="00862CF0"/>
    <w:rsid w:val="00863091"/>
    <w:rsid w:val="0086310A"/>
    <w:rsid w:val="00864622"/>
    <w:rsid w:val="00864E27"/>
    <w:rsid w:val="00864EBD"/>
    <w:rsid w:val="00864F0C"/>
    <w:rsid w:val="00865B8F"/>
    <w:rsid w:val="00866323"/>
    <w:rsid w:val="00866E1D"/>
    <w:rsid w:val="00867566"/>
    <w:rsid w:val="008716BC"/>
    <w:rsid w:val="0087198C"/>
    <w:rsid w:val="00871FCE"/>
    <w:rsid w:val="00872C1F"/>
    <w:rsid w:val="00873B42"/>
    <w:rsid w:val="00874EB3"/>
    <w:rsid w:val="0087507C"/>
    <w:rsid w:val="00875122"/>
    <w:rsid w:val="00875526"/>
    <w:rsid w:val="008768FE"/>
    <w:rsid w:val="0087719A"/>
    <w:rsid w:val="00880A46"/>
    <w:rsid w:val="00882043"/>
    <w:rsid w:val="00883830"/>
    <w:rsid w:val="008839EC"/>
    <w:rsid w:val="008844E4"/>
    <w:rsid w:val="0088454D"/>
    <w:rsid w:val="00885414"/>
    <w:rsid w:val="008855C7"/>
    <w:rsid w:val="008856D8"/>
    <w:rsid w:val="00885A26"/>
    <w:rsid w:val="008861E5"/>
    <w:rsid w:val="00887543"/>
    <w:rsid w:val="00887CB7"/>
    <w:rsid w:val="008905B1"/>
    <w:rsid w:val="00890CA6"/>
    <w:rsid w:val="00891105"/>
    <w:rsid w:val="008911FC"/>
    <w:rsid w:val="008912C6"/>
    <w:rsid w:val="0089188D"/>
    <w:rsid w:val="00892B0B"/>
    <w:rsid w:val="00892E82"/>
    <w:rsid w:val="0089372C"/>
    <w:rsid w:val="00893890"/>
    <w:rsid w:val="00893CCF"/>
    <w:rsid w:val="0089575F"/>
    <w:rsid w:val="00895A51"/>
    <w:rsid w:val="00895A66"/>
    <w:rsid w:val="00895C9D"/>
    <w:rsid w:val="00896251"/>
    <w:rsid w:val="00896259"/>
    <w:rsid w:val="00896DF2"/>
    <w:rsid w:val="00897804"/>
    <w:rsid w:val="008A0C6D"/>
    <w:rsid w:val="008A1C2A"/>
    <w:rsid w:val="008A24B7"/>
    <w:rsid w:val="008A2556"/>
    <w:rsid w:val="008A26BE"/>
    <w:rsid w:val="008A29E5"/>
    <w:rsid w:val="008A362D"/>
    <w:rsid w:val="008A39E0"/>
    <w:rsid w:val="008A5A26"/>
    <w:rsid w:val="008A5EA3"/>
    <w:rsid w:val="008A64CE"/>
    <w:rsid w:val="008A6CDD"/>
    <w:rsid w:val="008B064D"/>
    <w:rsid w:val="008B0C8C"/>
    <w:rsid w:val="008B0F99"/>
    <w:rsid w:val="008B1BE0"/>
    <w:rsid w:val="008B23E6"/>
    <w:rsid w:val="008B2E5E"/>
    <w:rsid w:val="008B39B6"/>
    <w:rsid w:val="008B50FB"/>
    <w:rsid w:val="008B6047"/>
    <w:rsid w:val="008B677C"/>
    <w:rsid w:val="008B742E"/>
    <w:rsid w:val="008B7A5D"/>
    <w:rsid w:val="008B7B41"/>
    <w:rsid w:val="008C0810"/>
    <w:rsid w:val="008C1362"/>
    <w:rsid w:val="008C1812"/>
    <w:rsid w:val="008C1B58"/>
    <w:rsid w:val="008C1B83"/>
    <w:rsid w:val="008C380E"/>
    <w:rsid w:val="008C39AE"/>
    <w:rsid w:val="008C3CCD"/>
    <w:rsid w:val="008C58BB"/>
    <w:rsid w:val="008C590D"/>
    <w:rsid w:val="008C5DC6"/>
    <w:rsid w:val="008C6043"/>
    <w:rsid w:val="008C61F6"/>
    <w:rsid w:val="008C6A25"/>
    <w:rsid w:val="008C6AB0"/>
    <w:rsid w:val="008C6D7B"/>
    <w:rsid w:val="008C70B5"/>
    <w:rsid w:val="008C74EF"/>
    <w:rsid w:val="008C74FE"/>
    <w:rsid w:val="008C7AB4"/>
    <w:rsid w:val="008C7DCC"/>
    <w:rsid w:val="008C7FC9"/>
    <w:rsid w:val="008D0D45"/>
    <w:rsid w:val="008D208D"/>
    <w:rsid w:val="008D2421"/>
    <w:rsid w:val="008D27E2"/>
    <w:rsid w:val="008D2A27"/>
    <w:rsid w:val="008D3C04"/>
    <w:rsid w:val="008D3E45"/>
    <w:rsid w:val="008D42C0"/>
    <w:rsid w:val="008D4661"/>
    <w:rsid w:val="008D53B8"/>
    <w:rsid w:val="008D5627"/>
    <w:rsid w:val="008D58E0"/>
    <w:rsid w:val="008D5DC9"/>
    <w:rsid w:val="008D67A0"/>
    <w:rsid w:val="008D68C5"/>
    <w:rsid w:val="008D6A63"/>
    <w:rsid w:val="008E031B"/>
    <w:rsid w:val="008E0691"/>
    <w:rsid w:val="008E077D"/>
    <w:rsid w:val="008E1929"/>
    <w:rsid w:val="008E1E7F"/>
    <w:rsid w:val="008E2EE7"/>
    <w:rsid w:val="008E3B29"/>
    <w:rsid w:val="008E4B15"/>
    <w:rsid w:val="008E4C5D"/>
    <w:rsid w:val="008E5980"/>
    <w:rsid w:val="008E6E8C"/>
    <w:rsid w:val="008E7029"/>
    <w:rsid w:val="008E70D3"/>
    <w:rsid w:val="008E71BB"/>
    <w:rsid w:val="008E76BD"/>
    <w:rsid w:val="008E7EF6"/>
    <w:rsid w:val="008F0285"/>
    <w:rsid w:val="008F154D"/>
    <w:rsid w:val="008F1B40"/>
    <w:rsid w:val="008F1F98"/>
    <w:rsid w:val="008F21EC"/>
    <w:rsid w:val="008F2367"/>
    <w:rsid w:val="008F30F8"/>
    <w:rsid w:val="008F3E56"/>
    <w:rsid w:val="008F3FC5"/>
    <w:rsid w:val="008F4A71"/>
    <w:rsid w:val="008F6758"/>
    <w:rsid w:val="008F6B21"/>
    <w:rsid w:val="008F6EF7"/>
    <w:rsid w:val="008F7367"/>
    <w:rsid w:val="008F766C"/>
    <w:rsid w:val="009005C4"/>
    <w:rsid w:val="00900FB2"/>
    <w:rsid w:val="00901262"/>
    <w:rsid w:val="00901D6B"/>
    <w:rsid w:val="00902A2C"/>
    <w:rsid w:val="00902F87"/>
    <w:rsid w:val="00903F30"/>
    <w:rsid w:val="009040DD"/>
    <w:rsid w:val="00905A13"/>
    <w:rsid w:val="00905B47"/>
    <w:rsid w:val="00906A17"/>
    <w:rsid w:val="00906CA7"/>
    <w:rsid w:val="00907E96"/>
    <w:rsid w:val="00911134"/>
    <w:rsid w:val="00911515"/>
    <w:rsid w:val="00911675"/>
    <w:rsid w:val="009116C5"/>
    <w:rsid w:val="009122EA"/>
    <w:rsid w:val="00912783"/>
    <w:rsid w:val="00912871"/>
    <w:rsid w:val="00912B45"/>
    <w:rsid w:val="00912F64"/>
    <w:rsid w:val="00913215"/>
    <w:rsid w:val="0091331C"/>
    <w:rsid w:val="009135AB"/>
    <w:rsid w:val="00913746"/>
    <w:rsid w:val="009138D7"/>
    <w:rsid w:val="00913AEC"/>
    <w:rsid w:val="00914CE1"/>
    <w:rsid w:val="0091578F"/>
    <w:rsid w:val="0091602E"/>
    <w:rsid w:val="00916FDE"/>
    <w:rsid w:val="00917619"/>
    <w:rsid w:val="00920834"/>
    <w:rsid w:val="00921666"/>
    <w:rsid w:val="00921BEC"/>
    <w:rsid w:val="00922A8C"/>
    <w:rsid w:val="0092361E"/>
    <w:rsid w:val="00923F61"/>
    <w:rsid w:val="00925027"/>
    <w:rsid w:val="00925966"/>
    <w:rsid w:val="00925C59"/>
    <w:rsid w:val="00926BF2"/>
    <w:rsid w:val="009279DE"/>
    <w:rsid w:val="00930116"/>
    <w:rsid w:val="0093125A"/>
    <w:rsid w:val="00931CBD"/>
    <w:rsid w:val="00932932"/>
    <w:rsid w:val="00932B53"/>
    <w:rsid w:val="009334F9"/>
    <w:rsid w:val="00933D4A"/>
    <w:rsid w:val="00933E7B"/>
    <w:rsid w:val="00934299"/>
    <w:rsid w:val="00934386"/>
    <w:rsid w:val="009345BF"/>
    <w:rsid w:val="0093466C"/>
    <w:rsid w:val="00934923"/>
    <w:rsid w:val="00935498"/>
    <w:rsid w:val="00935558"/>
    <w:rsid w:val="0093568E"/>
    <w:rsid w:val="009358A2"/>
    <w:rsid w:val="00935938"/>
    <w:rsid w:val="009364F5"/>
    <w:rsid w:val="0093699D"/>
    <w:rsid w:val="00936B6B"/>
    <w:rsid w:val="009371DA"/>
    <w:rsid w:val="0094072C"/>
    <w:rsid w:val="00941F3E"/>
    <w:rsid w:val="00941F62"/>
    <w:rsid w:val="0094212C"/>
    <w:rsid w:val="009428F6"/>
    <w:rsid w:val="00943352"/>
    <w:rsid w:val="00944A14"/>
    <w:rsid w:val="00947B67"/>
    <w:rsid w:val="0095010B"/>
    <w:rsid w:val="0095049E"/>
    <w:rsid w:val="009509BF"/>
    <w:rsid w:val="0095168C"/>
    <w:rsid w:val="00951D03"/>
    <w:rsid w:val="00951E0E"/>
    <w:rsid w:val="009523F4"/>
    <w:rsid w:val="00952922"/>
    <w:rsid w:val="00953196"/>
    <w:rsid w:val="00953322"/>
    <w:rsid w:val="009535CB"/>
    <w:rsid w:val="00953665"/>
    <w:rsid w:val="009539D4"/>
    <w:rsid w:val="00953A1B"/>
    <w:rsid w:val="00953B46"/>
    <w:rsid w:val="00953EBC"/>
    <w:rsid w:val="00954689"/>
    <w:rsid w:val="009549F6"/>
    <w:rsid w:val="00954D88"/>
    <w:rsid w:val="00956352"/>
    <w:rsid w:val="009567CF"/>
    <w:rsid w:val="009568E6"/>
    <w:rsid w:val="00956D97"/>
    <w:rsid w:val="00956DF6"/>
    <w:rsid w:val="00956F74"/>
    <w:rsid w:val="00957624"/>
    <w:rsid w:val="009601B7"/>
    <w:rsid w:val="009617C9"/>
    <w:rsid w:val="00961C93"/>
    <w:rsid w:val="00962952"/>
    <w:rsid w:val="00963056"/>
    <w:rsid w:val="00963297"/>
    <w:rsid w:val="00963438"/>
    <w:rsid w:val="00963881"/>
    <w:rsid w:val="00964119"/>
    <w:rsid w:val="00964DF2"/>
    <w:rsid w:val="00964E92"/>
    <w:rsid w:val="00965324"/>
    <w:rsid w:val="0096628B"/>
    <w:rsid w:val="0096690D"/>
    <w:rsid w:val="00966CE8"/>
    <w:rsid w:val="009675FB"/>
    <w:rsid w:val="00967711"/>
    <w:rsid w:val="009678E7"/>
    <w:rsid w:val="00967915"/>
    <w:rsid w:val="00970077"/>
    <w:rsid w:val="0097091E"/>
    <w:rsid w:val="0097103E"/>
    <w:rsid w:val="009710F1"/>
    <w:rsid w:val="009717C5"/>
    <w:rsid w:val="00972BA1"/>
    <w:rsid w:val="00972D49"/>
    <w:rsid w:val="009738D7"/>
    <w:rsid w:val="009740E4"/>
    <w:rsid w:val="009759ED"/>
    <w:rsid w:val="00976021"/>
    <w:rsid w:val="009760D3"/>
    <w:rsid w:val="009765C6"/>
    <w:rsid w:val="00976B52"/>
    <w:rsid w:val="00977132"/>
    <w:rsid w:val="00977870"/>
    <w:rsid w:val="00981A4B"/>
    <w:rsid w:val="00982501"/>
    <w:rsid w:val="00982C0E"/>
    <w:rsid w:val="00982D3A"/>
    <w:rsid w:val="00983A70"/>
    <w:rsid w:val="00984C78"/>
    <w:rsid w:val="00984ECB"/>
    <w:rsid w:val="00985ADA"/>
    <w:rsid w:val="00985F6F"/>
    <w:rsid w:val="0098640E"/>
    <w:rsid w:val="00986C59"/>
    <w:rsid w:val="0098701E"/>
    <w:rsid w:val="009877D3"/>
    <w:rsid w:val="00987A2D"/>
    <w:rsid w:val="009904FE"/>
    <w:rsid w:val="00990DD0"/>
    <w:rsid w:val="009913DD"/>
    <w:rsid w:val="00991788"/>
    <w:rsid w:val="00991A51"/>
    <w:rsid w:val="00992328"/>
    <w:rsid w:val="00992459"/>
    <w:rsid w:val="009928E2"/>
    <w:rsid w:val="0099378E"/>
    <w:rsid w:val="0099464E"/>
    <w:rsid w:val="00994D66"/>
    <w:rsid w:val="00994E8F"/>
    <w:rsid w:val="00994FB8"/>
    <w:rsid w:val="009951DC"/>
    <w:rsid w:val="009959BB"/>
    <w:rsid w:val="00996336"/>
    <w:rsid w:val="00997158"/>
    <w:rsid w:val="009A0135"/>
    <w:rsid w:val="009A101F"/>
    <w:rsid w:val="009A1069"/>
    <w:rsid w:val="009A1311"/>
    <w:rsid w:val="009A1F2A"/>
    <w:rsid w:val="009A3A7C"/>
    <w:rsid w:val="009A430B"/>
    <w:rsid w:val="009A4326"/>
    <w:rsid w:val="009A6949"/>
    <w:rsid w:val="009A7D5A"/>
    <w:rsid w:val="009B0035"/>
    <w:rsid w:val="009B0708"/>
    <w:rsid w:val="009B0C50"/>
    <w:rsid w:val="009B1C6D"/>
    <w:rsid w:val="009B2ADB"/>
    <w:rsid w:val="009B2D5C"/>
    <w:rsid w:val="009B3C30"/>
    <w:rsid w:val="009B3C4F"/>
    <w:rsid w:val="009B3CFD"/>
    <w:rsid w:val="009B4605"/>
    <w:rsid w:val="009B4E45"/>
    <w:rsid w:val="009B4FAE"/>
    <w:rsid w:val="009B5964"/>
    <w:rsid w:val="009B603A"/>
    <w:rsid w:val="009B6365"/>
    <w:rsid w:val="009B63DA"/>
    <w:rsid w:val="009C0411"/>
    <w:rsid w:val="009C079A"/>
    <w:rsid w:val="009C0875"/>
    <w:rsid w:val="009C0EB1"/>
    <w:rsid w:val="009C0F43"/>
    <w:rsid w:val="009C158F"/>
    <w:rsid w:val="009C167F"/>
    <w:rsid w:val="009C1F1D"/>
    <w:rsid w:val="009C20B9"/>
    <w:rsid w:val="009C22E8"/>
    <w:rsid w:val="009C2D0E"/>
    <w:rsid w:val="009C377B"/>
    <w:rsid w:val="009C3DAC"/>
    <w:rsid w:val="009C42E0"/>
    <w:rsid w:val="009C4FFB"/>
    <w:rsid w:val="009C52C4"/>
    <w:rsid w:val="009C55B0"/>
    <w:rsid w:val="009C5CF4"/>
    <w:rsid w:val="009C6604"/>
    <w:rsid w:val="009C681C"/>
    <w:rsid w:val="009C68D1"/>
    <w:rsid w:val="009C77A3"/>
    <w:rsid w:val="009C78DA"/>
    <w:rsid w:val="009C7ACC"/>
    <w:rsid w:val="009D039B"/>
    <w:rsid w:val="009D08B0"/>
    <w:rsid w:val="009D288E"/>
    <w:rsid w:val="009D2FBF"/>
    <w:rsid w:val="009D3459"/>
    <w:rsid w:val="009D4267"/>
    <w:rsid w:val="009D4543"/>
    <w:rsid w:val="009D4BCA"/>
    <w:rsid w:val="009D5362"/>
    <w:rsid w:val="009D5D32"/>
    <w:rsid w:val="009D6544"/>
    <w:rsid w:val="009D698E"/>
    <w:rsid w:val="009D6F0C"/>
    <w:rsid w:val="009D7707"/>
    <w:rsid w:val="009D786F"/>
    <w:rsid w:val="009D7E19"/>
    <w:rsid w:val="009E05D1"/>
    <w:rsid w:val="009E0748"/>
    <w:rsid w:val="009E1415"/>
    <w:rsid w:val="009E22AF"/>
    <w:rsid w:val="009E27F1"/>
    <w:rsid w:val="009E2F31"/>
    <w:rsid w:val="009E33C1"/>
    <w:rsid w:val="009E3787"/>
    <w:rsid w:val="009E3BF2"/>
    <w:rsid w:val="009E4281"/>
    <w:rsid w:val="009E57EF"/>
    <w:rsid w:val="009E5833"/>
    <w:rsid w:val="009E6116"/>
    <w:rsid w:val="009E6616"/>
    <w:rsid w:val="009E739A"/>
    <w:rsid w:val="009E790F"/>
    <w:rsid w:val="009F0277"/>
    <w:rsid w:val="009F0A09"/>
    <w:rsid w:val="009F0D4F"/>
    <w:rsid w:val="009F109A"/>
    <w:rsid w:val="009F15FF"/>
    <w:rsid w:val="009F18A9"/>
    <w:rsid w:val="009F3529"/>
    <w:rsid w:val="009F3F39"/>
    <w:rsid w:val="009F4DFE"/>
    <w:rsid w:val="009F5184"/>
    <w:rsid w:val="009F554C"/>
    <w:rsid w:val="009F5BC4"/>
    <w:rsid w:val="009F66E2"/>
    <w:rsid w:val="009F714E"/>
    <w:rsid w:val="009F7C0D"/>
    <w:rsid w:val="00A00722"/>
    <w:rsid w:val="00A014CC"/>
    <w:rsid w:val="00A016D8"/>
    <w:rsid w:val="00A01B80"/>
    <w:rsid w:val="00A023F2"/>
    <w:rsid w:val="00A027A5"/>
    <w:rsid w:val="00A02E43"/>
    <w:rsid w:val="00A0393F"/>
    <w:rsid w:val="00A03D5B"/>
    <w:rsid w:val="00A03D9B"/>
    <w:rsid w:val="00A0424D"/>
    <w:rsid w:val="00A04540"/>
    <w:rsid w:val="00A046C0"/>
    <w:rsid w:val="00A046C7"/>
    <w:rsid w:val="00A0560B"/>
    <w:rsid w:val="00A065F9"/>
    <w:rsid w:val="00A07C99"/>
    <w:rsid w:val="00A07F34"/>
    <w:rsid w:val="00A103E6"/>
    <w:rsid w:val="00A10582"/>
    <w:rsid w:val="00A1073C"/>
    <w:rsid w:val="00A109BC"/>
    <w:rsid w:val="00A10AEC"/>
    <w:rsid w:val="00A10D72"/>
    <w:rsid w:val="00A10FFF"/>
    <w:rsid w:val="00A127F1"/>
    <w:rsid w:val="00A12E2F"/>
    <w:rsid w:val="00A12E92"/>
    <w:rsid w:val="00A131A5"/>
    <w:rsid w:val="00A133C1"/>
    <w:rsid w:val="00A134C8"/>
    <w:rsid w:val="00A13DB2"/>
    <w:rsid w:val="00A141E0"/>
    <w:rsid w:val="00A15A04"/>
    <w:rsid w:val="00A16776"/>
    <w:rsid w:val="00A16982"/>
    <w:rsid w:val="00A172C4"/>
    <w:rsid w:val="00A1771A"/>
    <w:rsid w:val="00A17B11"/>
    <w:rsid w:val="00A204FF"/>
    <w:rsid w:val="00A2082F"/>
    <w:rsid w:val="00A20F46"/>
    <w:rsid w:val="00A22154"/>
    <w:rsid w:val="00A22C0A"/>
    <w:rsid w:val="00A2561D"/>
    <w:rsid w:val="00A25929"/>
    <w:rsid w:val="00A25BE2"/>
    <w:rsid w:val="00A25C38"/>
    <w:rsid w:val="00A26049"/>
    <w:rsid w:val="00A2699D"/>
    <w:rsid w:val="00A30763"/>
    <w:rsid w:val="00A30795"/>
    <w:rsid w:val="00A320EF"/>
    <w:rsid w:val="00A324EE"/>
    <w:rsid w:val="00A32842"/>
    <w:rsid w:val="00A32D42"/>
    <w:rsid w:val="00A32F3E"/>
    <w:rsid w:val="00A32FEB"/>
    <w:rsid w:val="00A3376C"/>
    <w:rsid w:val="00A35E93"/>
    <w:rsid w:val="00A3602F"/>
    <w:rsid w:val="00A36BBE"/>
    <w:rsid w:val="00A36EBC"/>
    <w:rsid w:val="00A3732B"/>
    <w:rsid w:val="00A40685"/>
    <w:rsid w:val="00A407B0"/>
    <w:rsid w:val="00A40CC7"/>
    <w:rsid w:val="00A40D42"/>
    <w:rsid w:val="00A4127E"/>
    <w:rsid w:val="00A4142B"/>
    <w:rsid w:val="00A42012"/>
    <w:rsid w:val="00A424B6"/>
    <w:rsid w:val="00A424FF"/>
    <w:rsid w:val="00A4307A"/>
    <w:rsid w:val="00A4448A"/>
    <w:rsid w:val="00A4545D"/>
    <w:rsid w:val="00A45C33"/>
    <w:rsid w:val="00A46989"/>
    <w:rsid w:val="00A46A1D"/>
    <w:rsid w:val="00A46F89"/>
    <w:rsid w:val="00A47685"/>
    <w:rsid w:val="00A478FC"/>
    <w:rsid w:val="00A47C07"/>
    <w:rsid w:val="00A47EBB"/>
    <w:rsid w:val="00A515C7"/>
    <w:rsid w:val="00A51CDD"/>
    <w:rsid w:val="00A525E5"/>
    <w:rsid w:val="00A5275C"/>
    <w:rsid w:val="00A52EDD"/>
    <w:rsid w:val="00A53470"/>
    <w:rsid w:val="00A53CCA"/>
    <w:rsid w:val="00A53E1F"/>
    <w:rsid w:val="00A54820"/>
    <w:rsid w:val="00A56ABC"/>
    <w:rsid w:val="00A56BFF"/>
    <w:rsid w:val="00A56CFE"/>
    <w:rsid w:val="00A57A8E"/>
    <w:rsid w:val="00A61062"/>
    <w:rsid w:val="00A6182F"/>
    <w:rsid w:val="00A63BFC"/>
    <w:rsid w:val="00A647BC"/>
    <w:rsid w:val="00A65A62"/>
    <w:rsid w:val="00A665F3"/>
    <w:rsid w:val="00A66647"/>
    <w:rsid w:val="00A6730D"/>
    <w:rsid w:val="00A67876"/>
    <w:rsid w:val="00A67B9C"/>
    <w:rsid w:val="00A700AC"/>
    <w:rsid w:val="00A70791"/>
    <w:rsid w:val="00A7161B"/>
    <w:rsid w:val="00A71625"/>
    <w:rsid w:val="00A7178E"/>
    <w:rsid w:val="00A71B9B"/>
    <w:rsid w:val="00A72445"/>
    <w:rsid w:val="00A72B47"/>
    <w:rsid w:val="00A72D36"/>
    <w:rsid w:val="00A730E5"/>
    <w:rsid w:val="00A742C7"/>
    <w:rsid w:val="00A751C7"/>
    <w:rsid w:val="00A75C6E"/>
    <w:rsid w:val="00A77083"/>
    <w:rsid w:val="00A77343"/>
    <w:rsid w:val="00A80187"/>
    <w:rsid w:val="00A80E2B"/>
    <w:rsid w:val="00A81B38"/>
    <w:rsid w:val="00A81E76"/>
    <w:rsid w:val="00A82674"/>
    <w:rsid w:val="00A833E3"/>
    <w:rsid w:val="00A83929"/>
    <w:rsid w:val="00A84090"/>
    <w:rsid w:val="00A8449F"/>
    <w:rsid w:val="00A87273"/>
    <w:rsid w:val="00A87844"/>
    <w:rsid w:val="00A87C36"/>
    <w:rsid w:val="00A901BC"/>
    <w:rsid w:val="00A911B3"/>
    <w:rsid w:val="00A91ABF"/>
    <w:rsid w:val="00A92885"/>
    <w:rsid w:val="00A92D76"/>
    <w:rsid w:val="00A936F8"/>
    <w:rsid w:val="00A93996"/>
    <w:rsid w:val="00A9470D"/>
    <w:rsid w:val="00A94EA2"/>
    <w:rsid w:val="00A968C8"/>
    <w:rsid w:val="00A96B33"/>
    <w:rsid w:val="00A96CA5"/>
    <w:rsid w:val="00A97249"/>
    <w:rsid w:val="00AA038C"/>
    <w:rsid w:val="00AA17DA"/>
    <w:rsid w:val="00AA2B26"/>
    <w:rsid w:val="00AA2D34"/>
    <w:rsid w:val="00AA3154"/>
    <w:rsid w:val="00AA40D0"/>
    <w:rsid w:val="00AA41F5"/>
    <w:rsid w:val="00AA4242"/>
    <w:rsid w:val="00AA4C51"/>
    <w:rsid w:val="00AA5996"/>
    <w:rsid w:val="00AA5CAE"/>
    <w:rsid w:val="00AA5E97"/>
    <w:rsid w:val="00AA61C7"/>
    <w:rsid w:val="00AA6B2E"/>
    <w:rsid w:val="00AA7A09"/>
    <w:rsid w:val="00AA7D73"/>
    <w:rsid w:val="00AB00A9"/>
    <w:rsid w:val="00AB0168"/>
    <w:rsid w:val="00AB0909"/>
    <w:rsid w:val="00AB0D9E"/>
    <w:rsid w:val="00AB1CBC"/>
    <w:rsid w:val="00AB221D"/>
    <w:rsid w:val="00AB24DD"/>
    <w:rsid w:val="00AB30E9"/>
    <w:rsid w:val="00AB3B50"/>
    <w:rsid w:val="00AB3D1A"/>
    <w:rsid w:val="00AB583F"/>
    <w:rsid w:val="00AB5B5B"/>
    <w:rsid w:val="00AB634B"/>
    <w:rsid w:val="00AB647E"/>
    <w:rsid w:val="00AB655C"/>
    <w:rsid w:val="00AB675C"/>
    <w:rsid w:val="00AB6B68"/>
    <w:rsid w:val="00AB7696"/>
    <w:rsid w:val="00AB77CB"/>
    <w:rsid w:val="00AC05B1"/>
    <w:rsid w:val="00AC0EB9"/>
    <w:rsid w:val="00AC138F"/>
    <w:rsid w:val="00AC2547"/>
    <w:rsid w:val="00AC2C78"/>
    <w:rsid w:val="00AC357D"/>
    <w:rsid w:val="00AC54BE"/>
    <w:rsid w:val="00AC689B"/>
    <w:rsid w:val="00AC7D2F"/>
    <w:rsid w:val="00AD04CE"/>
    <w:rsid w:val="00AD0826"/>
    <w:rsid w:val="00AD356C"/>
    <w:rsid w:val="00AD3732"/>
    <w:rsid w:val="00AD42CE"/>
    <w:rsid w:val="00AD5582"/>
    <w:rsid w:val="00AD56C9"/>
    <w:rsid w:val="00AD56F5"/>
    <w:rsid w:val="00AD62E9"/>
    <w:rsid w:val="00AD6696"/>
    <w:rsid w:val="00AD7456"/>
    <w:rsid w:val="00AD7513"/>
    <w:rsid w:val="00AE02CB"/>
    <w:rsid w:val="00AE21FC"/>
    <w:rsid w:val="00AE2418"/>
    <w:rsid w:val="00AE2914"/>
    <w:rsid w:val="00AE2B21"/>
    <w:rsid w:val="00AE3370"/>
    <w:rsid w:val="00AE37A4"/>
    <w:rsid w:val="00AE4963"/>
    <w:rsid w:val="00AE55DF"/>
    <w:rsid w:val="00AE5B29"/>
    <w:rsid w:val="00AE6D08"/>
    <w:rsid w:val="00AE6D15"/>
    <w:rsid w:val="00AE7205"/>
    <w:rsid w:val="00AE7286"/>
    <w:rsid w:val="00AE746E"/>
    <w:rsid w:val="00AE7B65"/>
    <w:rsid w:val="00AE7FE2"/>
    <w:rsid w:val="00AF0181"/>
    <w:rsid w:val="00AF07FB"/>
    <w:rsid w:val="00AF0A32"/>
    <w:rsid w:val="00AF0C2A"/>
    <w:rsid w:val="00AF19E0"/>
    <w:rsid w:val="00AF1E43"/>
    <w:rsid w:val="00AF205E"/>
    <w:rsid w:val="00AF277D"/>
    <w:rsid w:val="00AF370B"/>
    <w:rsid w:val="00AF3F30"/>
    <w:rsid w:val="00AF42A3"/>
    <w:rsid w:val="00AF47DC"/>
    <w:rsid w:val="00AF53F3"/>
    <w:rsid w:val="00AF5A52"/>
    <w:rsid w:val="00AF5B52"/>
    <w:rsid w:val="00AF6171"/>
    <w:rsid w:val="00AF6A84"/>
    <w:rsid w:val="00AF6B16"/>
    <w:rsid w:val="00AF7222"/>
    <w:rsid w:val="00AF7384"/>
    <w:rsid w:val="00B0073B"/>
    <w:rsid w:val="00B0087D"/>
    <w:rsid w:val="00B00CF2"/>
    <w:rsid w:val="00B015FE"/>
    <w:rsid w:val="00B01A1A"/>
    <w:rsid w:val="00B01DB2"/>
    <w:rsid w:val="00B0313C"/>
    <w:rsid w:val="00B033BA"/>
    <w:rsid w:val="00B04182"/>
    <w:rsid w:val="00B041BE"/>
    <w:rsid w:val="00B0605B"/>
    <w:rsid w:val="00B069A7"/>
    <w:rsid w:val="00B07070"/>
    <w:rsid w:val="00B07192"/>
    <w:rsid w:val="00B07333"/>
    <w:rsid w:val="00B07623"/>
    <w:rsid w:val="00B07950"/>
    <w:rsid w:val="00B07AE3"/>
    <w:rsid w:val="00B10241"/>
    <w:rsid w:val="00B10C63"/>
    <w:rsid w:val="00B11430"/>
    <w:rsid w:val="00B11FE2"/>
    <w:rsid w:val="00B12AA7"/>
    <w:rsid w:val="00B1366D"/>
    <w:rsid w:val="00B15D15"/>
    <w:rsid w:val="00B168C9"/>
    <w:rsid w:val="00B16D19"/>
    <w:rsid w:val="00B16DF9"/>
    <w:rsid w:val="00B16E73"/>
    <w:rsid w:val="00B170A2"/>
    <w:rsid w:val="00B17779"/>
    <w:rsid w:val="00B17939"/>
    <w:rsid w:val="00B21323"/>
    <w:rsid w:val="00B22E17"/>
    <w:rsid w:val="00B23880"/>
    <w:rsid w:val="00B239FD"/>
    <w:rsid w:val="00B240FA"/>
    <w:rsid w:val="00B2459F"/>
    <w:rsid w:val="00B258CD"/>
    <w:rsid w:val="00B25DA9"/>
    <w:rsid w:val="00B26260"/>
    <w:rsid w:val="00B30214"/>
    <w:rsid w:val="00B30485"/>
    <w:rsid w:val="00B30C98"/>
    <w:rsid w:val="00B3260E"/>
    <w:rsid w:val="00B328D6"/>
    <w:rsid w:val="00B32F58"/>
    <w:rsid w:val="00B338B3"/>
    <w:rsid w:val="00B33FCB"/>
    <w:rsid w:val="00B3510E"/>
    <w:rsid w:val="00B35350"/>
    <w:rsid w:val="00B353EB"/>
    <w:rsid w:val="00B35798"/>
    <w:rsid w:val="00B36AAB"/>
    <w:rsid w:val="00B3733F"/>
    <w:rsid w:val="00B37AB2"/>
    <w:rsid w:val="00B4097F"/>
    <w:rsid w:val="00B40C7F"/>
    <w:rsid w:val="00B41926"/>
    <w:rsid w:val="00B42990"/>
    <w:rsid w:val="00B42C4F"/>
    <w:rsid w:val="00B435A9"/>
    <w:rsid w:val="00B439C4"/>
    <w:rsid w:val="00B43BEE"/>
    <w:rsid w:val="00B43C9E"/>
    <w:rsid w:val="00B44161"/>
    <w:rsid w:val="00B44232"/>
    <w:rsid w:val="00B44286"/>
    <w:rsid w:val="00B4535E"/>
    <w:rsid w:val="00B457D3"/>
    <w:rsid w:val="00B46DAC"/>
    <w:rsid w:val="00B476F0"/>
    <w:rsid w:val="00B47CE3"/>
    <w:rsid w:val="00B500DA"/>
    <w:rsid w:val="00B50639"/>
    <w:rsid w:val="00B50D2D"/>
    <w:rsid w:val="00B51511"/>
    <w:rsid w:val="00B51A68"/>
    <w:rsid w:val="00B52A8C"/>
    <w:rsid w:val="00B5396B"/>
    <w:rsid w:val="00B5402E"/>
    <w:rsid w:val="00B545DA"/>
    <w:rsid w:val="00B545F9"/>
    <w:rsid w:val="00B5514A"/>
    <w:rsid w:val="00B5515D"/>
    <w:rsid w:val="00B573BA"/>
    <w:rsid w:val="00B5753F"/>
    <w:rsid w:val="00B577BC"/>
    <w:rsid w:val="00B57DDE"/>
    <w:rsid w:val="00B61027"/>
    <w:rsid w:val="00B6146F"/>
    <w:rsid w:val="00B6215F"/>
    <w:rsid w:val="00B62D0B"/>
    <w:rsid w:val="00B636A8"/>
    <w:rsid w:val="00B649DA"/>
    <w:rsid w:val="00B6526D"/>
    <w:rsid w:val="00B65C91"/>
    <w:rsid w:val="00B65D9A"/>
    <w:rsid w:val="00B65F74"/>
    <w:rsid w:val="00B665C6"/>
    <w:rsid w:val="00B702DD"/>
    <w:rsid w:val="00B7032F"/>
    <w:rsid w:val="00B70577"/>
    <w:rsid w:val="00B70FF8"/>
    <w:rsid w:val="00B71059"/>
    <w:rsid w:val="00B715EE"/>
    <w:rsid w:val="00B72043"/>
    <w:rsid w:val="00B73EAF"/>
    <w:rsid w:val="00B74723"/>
    <w:rsid w:val="00B74F96"/>
    <w:rsid w:val="00B75600"/>
    <w:rsid w:val="00B75752"/>
    <w:rsid w:val="00B75C04"/>
    <w:rsid w:val="00B763B0"/>
    <w:rsid w:val="00B76EDE"/>
    <w:rsid w:val="00B80087"/>
    <w:rsid w:val="00B805AF"/>
    <w:rsid w:val="00B808D3"/>
    <w:rsid w:val="00B80E2F"/>
    <w:rsid w:val="00B80E42"/>
    <w:rsid w:val="00B81062"/>
    <w:rsid w:val="00B812A7"/>
    <w:rsid w:val="00B81EFF"/>
    <w:rsid w:val="00B82446"/>
    <w:rsid w:val="00B82CF8"/>
    <w:rsid w:val="00B84DF3"/>
    <w:rsid w:val="00B84E00"/>
    <w:rsid w:val="00B851B3"/>
    <w:rsid w:val="00B869EC"/>
    <w:rsid w:val="00B86FBC"/>
    <w:rsid w:val="00B87632"/>
    <w:rsid w:val="00B87DA3"/>
    <w:rsid w:val="00B90AB2"/>
    <w:rsid w:val="00B90AF1"/>
    <w:rsid w:val="00B924B8"/>
    <w:rsid w:val="00B93246"/>
    <w:rsid w:val="00B93913"/>
    <w:rsid w:val="00B9397A"/>
    <w:rsid w:val="00B93F39"/>
    <w:rsid w:val="00B942DF"/>
    <w:rsid w:val="00B94DEA"/>
    <w:rsid w:val="00B94DFB"/>
    <w:rsid w:val="00B9598D"/>
    <w:rsid w:val="00B95DEE"/>
    <w:rsid w:val="00B9633D"/>
    <w:rsid w:val="00B9695F"/>
    <w:rsid w:val="00B96ECD"/>
    <w:rsid w:val="00B97F35"/>
    <w:rsid w:val="00BA0046"/>
    <w:rsid w:val="00BA097F"/>
    <w:rsid w:val="00BA0A08"/>
    <w:rsid w:val="00BA0B75"/>
    <w:rsid w:val="00BA0F41"/>
    <w:rsid w:val="00BA1CC8"/>
    <w:rsid w:val="00BA2BEB"/>
    <w:rsid w:val="00BA2D40"/>
    <w:rsid w:val="00BA2EBE"/>
    <w:rsid w:val="00BA2F41"/>
    <w:rsid w:val="00BA48CC"/>
    <w:rsid w:val="00BA48D4"/>
    <w:rsid w:val="00BA6080"/>
    <w:rsid w:val="00BA63B9"/>
    <w:rsid w:val="00BA63DA"/>
    <w:rsid w:val="00BB0F28"/>
    <w:rsid w:val="00BB34CE"/>
    <w:rsid w:val="00BB3786"/>
    <w:rsid w:val="00BB3F27"/>
    <w:rsid w:val="00BB43A0"/>
    <w:rsid w:val="00BB458A"/>
    <w:rsid w:val="00BB46B1"/>
    <w:rsid w:val="00BB48BE"/>
    <w:rsid w:val="00BB616D"/>
    <w:rsid w:val="00BB700A"/>
    <w:rsid w:val="00BB7B2F"/>
    <w:rsid w:val="00BC0AFA"/>
    <w:rsid w:val="00BC0E76"/>
    <w:rsid w:val="00BC1147"/>
    <w:rsid w:val="00BC1DD2"/>
    <w:rsid w:val="00BC25DA"/>
    <w:rsid w:val="00BC2E24"/>
    <w:rsid w:val="00BC37AE"/>
    <w:rsid w:val="00BC3950"/>
    <w:rsid w:val="00BC3C15"/>
    <w:rsid w:val="00BC3D06"/>
    <w:rsid w:val="00BC5497"/>
    <w:rsid w:val="00BC58D3"/>
    <w:rsid w:val="00BC651B"/>
    <w:rsid w:val="00BC7635"/>
    <w:rsid w:val="00BC7BA8"/>
    <w:rsid w:val="00BD0076"/>
    <w:rsid w:val="00BD00D3"/>
    <w:rsid w:val="00BD051D"/>
    <w:rsid w:val="00BD0711"/>
    <w:rsid w:val="00BD1659"/>
    <w:rsid w:val="00BD18B8"/>
    <w:rsid w:val="00BD1D68"/>
    <w:rsid w:val="00BD2072"/>
    <w:rsid w:val="00BD30A5"/>
    <w:rsid w:val="00BD3AA9"/>
    <w:rsid w:val="00BD496C"/>
    <w:rsid w:val="00BD4A18"/>
    <w:rsid w:val="00BD4D90"/>
    <w:rsid w:val="00BD4EC8"/>
    <w:rsid w:val="00BD5703"/>
    <w:rsid w:val="00BD5D14"/>
    <w:rsid w:val="00BD60AC"/>
    <w:rsid w:val="00BD65E5"/>
    <w:rsid w:val="00BD6BD3"/>
    <w:rsid w:val="00BD6DB2"/>
    <w:rsid w:val="00BE08D0"/>
    <w:rsid w:val="00BE0BCA"/>
    <w:rsid w:val="00BE0F34"/>
    <w:rsid w:val="00BE11CF"/>
    <w:rsid w:val="00BE15D4"/>
    <w:rsid w:val="00BE192E"/>
    <w:rsid w:val="00BE21AB"/>
    <w:rsid w:val="00BE227F"/>
    <w:rsid w:val="00BE2F55"/>
    <w:rsid w:val="00BE3441"/>
    <w:rsid w:val="00BE381E"/>
    <w:rsid w:val="00BE540F"/>
    <w:rsid w:val="00BE549F"/>
    <w:rsid w:val="00BE54C1"/>
    <w:rsid w:val="00BE55CB"/>
    <w:rsid w:val="00BE5DF0"/>
    <w:rsid w:val="00BE67F6"/>
    <w:rsid w:val="00BE6E93"/>
    <w:rsid w:val="00BE7295"/>
    <w:rsid w:val="00BE7400"/>
    <w:rsid w:val="00BF00AE"/>
    <w:rsid w:val="00BF04A5"/>
    <w:rsid w:val="00BF0C5B"/>
    <w:rsid w:val="00BF10AC"/>
    <w:rsid w:val="00BF1109"/>
    <w:rsid w:val="00BF15E0"/>
    <w:rsid w:val="00BF1F6E"/>
    <w:rsid w:val="00BF26A8"/>
    <w:rsid w:val="00BF2739"/>
    <w:rsid w:val="00BF30B3"/>
    <w:rsid w:val="00BF33D0"/>
    <w:rsid w:val="00BF4E4C"/>
    <w:rsid w:val="00BF5805"/>
    <w:rsid w:val="00BF617A"/>
    <w:rsid w:val="00BF632B"/>
    <w:rsid w:val="00BF6894"/>
    <w:rsid w:val="00BF6D78"/>
    <w:rsid w:val="00BF6FCE"/>
    <w:rsid w:val="00BF744A"/>
    <w:rsid w:val="00BF794F"/>
    <w:rsid w:val="00C010E6"/>
    <w:rsid w:val="00C016C6"/>
    <w:rsid w:val="00C01718"/>
    <w:rsid w:val="00C01D65"/>
    <w:rsid w:val="00C02560"/>
    <w:rsid w:val="00C02624"/>
    <w:rsid w:val="00C02DEC"/>
    <w:rsid w:val="00C0379D"/>
    <w:rsid w:val="00C038B4"/>
    <w:rsid w:val="00C03931"/>
    <w:rsid w:val="00C042A0"/>
    <w:rsid w:val="00C0598A"/>
    <w:rsid w:val="00C059C7"/>
    <w:rsid w:val="00C05B0B"/>
    <w:rsid w:val="00C05FE3"/>
    <w:rsid w:val="00C06827"/>
    <w:rsid w:val="00C0743F"/>
    <w:rsid w:val="00C07891"/>
    <w:rsid w:val="00C079B4"/>
    <w:rsid w:val="00C10AA5"/>
    <w:rsid w:val="00C128D2"/>
    <w:rsid w:val="00C1296E"/>
    <w:rsid w:val="00C12AD5"/>
    <w:rsid w:val="00C13020"/>
    <w:rsid w:val="00C131E3"/>
    <w:rsid w:val="00C135C5"/>
    <w:rsid w:val="00C139DD"/>
    <w:rsid w:val="00C149C4"/>
    <w:rsid w:val="00C14FE2"/>
    <w:rsid w:val="00C15225"/>
    <w:rsid w:val="00C160AF"/>
    <w:rsid w:val="00C20AFE"/>
    <w:rsid w:val="00C21193"/>
    <w:rsid w:val="00C2136D"/>
    <w:rsid w:val="00C214EE"/>
    <w:rsid w:val="00C217AF"/>
    <w:rsid w:val="00C21AFA"/>
    <w:rsid w:val="00C21DCC"/>
    <w:rsid w:val="00C22BCD"/>
    <w:rsid w:val="00C22D97"/>
    <w:rsid w:val="00C2314B"/>
    <w:rsid w:val="00C24069"/>
    <w:rsid w:val="00C24431"/>
    <w:rsid w:val="00C24971"/>
    <w:rsid w:val="00C24EE5"/>
    <w:rsid w:val="00C25471"/>
    <w:rsid w:val="00C25903"/>
    <w:rsid w:val="00C26BE5"/>
    <w:rsid w:val="00C26E4D"/>
    <w:rsid w:val="00C2782D"/>
    <w:rsid w:val="00C27909"/>
    <w:rsid w:val="00C27B03"/>
    <w:rsid w:val="00C27FFA"/>
    <w:rsid w:val="00C30244"/>
    <w:rsid w:val="00C3057A"/>
    <w:rsid w:val="00C30DE1"/>
    <w:rsid w:val="00C3146B"/>
    <w:rsid w:val="00C314E1"/>
    <w:rsid w:val="00C31863"/>
    <w:rsid w:val="00C32140"/>
    <w:rsid w:val="00C32ABD"/>
    <w:rsid w:val="00C33A52"/>
    <w:rsid w:val="00C34054"/>
    <w:rsid w:val="00C34397"/>
    <w:rsid w:val="00C34C20"/>
    <w:rsid w:val="00C3545C"/>
    <w:rsid w:val="00C357B8"/>
    <w:rsid w:val="00C35875"/>
    <w:rsid w:val="00C360F7"/>
    <w:rsid w:val="00C372CC"/>
    <w:rsid w:val="00C3788B"/>
    <w:rsid w:val="00C37CD9"/>
    <w:rsid w:val="00C408E0"/>
    <w:rsid w:val="00C4093F"/>
    <w:rsid w:val="00C4095D"/>
    <w:rsid w:val="00C40AC7"/>
    <w:rsid w:val="00C41195"/>
    <w:rsid w:val="00C414A5"/>
    <w:rsid w:val="00C41A66"/>
    <w:rsid w:val="00C42048"/>
    <w:rsid w:val="00C42C96"/>
    <w:rsid w:val="00C42FDB"/>
    <w:rsid w:val="00C43225"/>
    <w:rsid w:val="00C432DF"/>
    <w:rsid w:val="00C433A2"/>
    <w:rsid w:val="00C43AF5"/>
    <w:rsid w:val="00C43FAD"/>
    <w:rsid w:val="00C444B2"/>
    <w:rsid w:val="00C4495F"/>
    <w:rsid w:val="00C45DC4"/>
    <w:rsid w:val="00C46156"/>
    <w:rsid w:val="00C46757"/>
    <w:rsid w:val="00C47058"/>
    <w:rsid w:val="00C47F22"/>
    <w:rsid w:val="00C5050E"/>
    <w:rsid w:val="00C5069E"/>
    <w:rsid w:val="00C50E15"/>
    <w:rsid w:val="00C522A5"/>
    <w:rsid w:val="00C52A20"/>
    <w:rsid w:val="00C530F2"/>
    <w:rsid w:val="00C55A8B"/>
    <w:rsid w:val="00C55FD6"/>
    <w:rsid w:val="00C57214"/>
    <w:rsid w:val="00C57483"/>
    <w:rsid w:val="00C600BC"/>
    <w:rsid w:val="00C601D2"/>
    <w:rsid w:val="00C604CB"/>
    <w:rsid w:val="00C605B5"/>
    <w:rsid w:val="00C6106A"/>
    <w:rsid w:val="00C617E9"/>
    <w:rsid w:val="00C618F6"/>
    <w:rsid w:val="00C62F87"/>
    <w:rsid w:val="00C63CE7"/>
    <w:rsid w:val="00C64430"/>
    <w:rsid w:val="00C646D2"/>
    <w:rsid w:val="00C647A1"/>
    <w:rsid w:val="00C64E06"/>
    <w:rsid w:val="00C6509C"/>
    <w:rsid w:val="00C651A3"/>
    <w:rsid w:val="00C659D7"/>
    <w:rsid w:val="00C65BCC"/>
    <w:rsid w:val="00C65CEC"/>
    <w:rsid w:val="00C66970"/>
    <w:rsid w:val="00C672E3"/>
    <w:rsid w:val="00C6795A"/>
    <w:rsid w:val="00C67B7A"/>
    <w:rsid w:val="00C71158"/>
    <w:rsid w:val="00C7116F"/>
    <w:rsid w:val="00C7135A"/>
    <w:rsid w:val="00C71EFA"/>
    <w:rsid w:val="00C72C81"/>
    <w:rsid w:val="00C731D5"/>
    <w:rsid w:val="00C732EE"/>
    <w:rsid w:val="00C73448"/>
    <w:rsid w:val="00C73507"/>
    <w:rsid w:val="00C7454E"/>
    <w:rsid w:val="00C746D8"/>
    <w:rsid w:val="00C7565A"/>
    <w:rsid w:val="00C75A50"/>
    <w:rsid w:val="00C76C36"/>
    <w:rsid w:val="00C77062"/>
    <w:rsid w:val="00C77407"/>
    <w:rsid w:val="00C774C7"/>
    <w:rsid w:val="00C775AC"/>
    <w:rsid w:val="00C777CA"/>
    <w:rsid w:val="00C80103"/>
    <w:rsid w:val="00C80970"/>
    <w:rsid w:val="00C84D11"/>
    <w:rsid w:val="00C865BC"/>
    <w:rsid w:val="00C8691C"/>
    <w:rsid w:val="00C874AF"/>
    <w:rsid w:val="00C87E95"/>
    <w:rsid w:val="00C90BDF"/>
    <w:rsid w:val="00C90BF8"/>
    <w:rsid w:val="00C91634"/>
    <w:rsid w:val="00C91E66"/>
    <w:rsid w:val="00C9222F"/>
    <w:rsid w:val="00C93EF6"/>
    <w:rsid w:val="00C9425A"/>
    <w:rsid w:val="00C94ED0"/>
    <w:rsid w:val="00C95FFD"/>
    <w:rsid w:val="00C96345"/>
    <w:rsid w:val="00C97089"/>
    <w:rsid w:val="00C97964"/>
    <w:rsid w:val="00C979C1"/>
    <w:rsid w:val="00C97D40"/>
    <w:rsid w:val="00C97DCF"/>
    <w:rsid w:val="00CA0B7E"/>
    <w:rsid w:val="00CA168A"/>
    <w:rsid w:val="00CA1B74"/>
    <w:rsid w:val="00CA1EFD"/>
    <w:rsid w:val="00CA33F4"/>
    <w:rsid w:val="00CA357E"/>
    <w:rsid w:val="00CA3C26"/>
    <w:rsid w:val="00CA44F9"/>
    <w:rsid w:val="00CA4A69"/>
    <w:rsid w:val="00CA4E34"/>
    <w:rsid w:val="00CA545C"/>
    <w:rsid w:val="00CA557D"/>
    <w:rsid w:val="00CA63ED"/>
    <w:rsid w:val="00CA7191"/>
    <w:rsid w:val="00CA7BCA"/>
    <w:rsid w:val="00CB027F"/>
    <w:rsid w:val="00CB19BC"/>
    <w:rsid w:val="00CB1D9A"/>
    <w:rsid w:val="00CB2C59"/>
    <w:rsid w:val="00CB2D56"/>
    <w:rsid w:val="00CB332E"/>
    <w:rsid w:val="00CB3C09"/>
    <w:rsid w:val="00CB4212"/>
    <w:rsid w:val="00CB46E4"/>
    <w:rsid w:val="00CB4D41"/>
    <w:rsid w:val="00CB5A31"/>
    <w:rsid w:val="00CB63BE"/>
    <w:rsid w:val="00CB692D"/>
    <w:rsid w:val="00CB69F6"/>
    <w:rsid w:val="00CB6B38"/>
    <w:rsid w:val="00CB7165"/>
    <w:rsid w:val="00CB7A8F"/>
    <w:rsid w:val="00CB7D00"/>
    <w:rsid w:val="00CC1B48"/>
    <w:rsid w:val="00CC2EC5"/>
    <w:rsid w:val="00CC37A0"/>
    <w:rsid w:val="00CC3E0C"/>
    <w:rsid w:val="00CC49A8"/>
    <w:rsid w:val="00CC5263"/>
    <w:rsid w:val="00CC5652"/>
    <w:rsid w:val="00CC57F9"/>
    <w:rsid w:val="00CC58D3"/>
    <w:rsid w:val="00CC5A5E"/>
    <w:rsid w:val="00CC6900"/>
    <w:rsid w:val="00CC74A0"/>
    <w:rsid w:val="00CC784D"/>
    <w:rsid w:val="00CD0045"/>
    <w:rsid w:val="00CD1915"/>
    <w:rsid w:val="00CD398F"/>
    <w:rsid w:val="00CD3F00"/>
    <w:rsid w:val="00CD407E"/>
    <w:rsid w:val="00CD4492"/>
    <w:rsid w:val="00CD44CD"/>
    <w:rsid w:val="00CD4523"/>
    <w:rsid w:val="00CD4731"/>
    <w:rsid w:val="00CD6661"/>
    <w:rsid w:val="00CD7483"/>
    <w:rsid w:val="00CD766D"/>
    <w:rsid w:val="00CD7678"/>
    <w:rsid w:val="00CE0851"/>
    <w:rsid w:val="00CE0A12"/>
    <w:rsid w:val="00CE126E"/>
    <w:rsid w:val="00CE1E45"/>
    <w:rsid w:val="00CE29C3"/>
    <w:rsid w:val="00CE32AA"/>
    <w:rsid w:val="00CE52C4"/>
    <w:rsid w:val="00CE561A"/>
    <w:rsid w:val="00CE5D56"/>
    <w:rsid w:val="00CE645B"/>
    <w:rsid w:val="00CE788B"/>
    <w:rsid w:val="00CE793C"/>
    <w:rsid w:val="00CE7C8A"/>
    <w:rsid w:val="00CF0308"/>
    <w:rsid w:val="00CF0467"/>
    <w:rsid w:val="00CF0F5E"/>
    <w:rsid w:val="00CF1105"/>
    <w:rsid w:val="00CF13C3"/>
    <w:rsid w:val="00CF19B6"/>
    <w:rsid w:val="00CF1B56"/>
    <w:rsid w:val="00CF2B17"/>
    <w:rsid w:val="00CF2F5C"/>
    <w:rsid w:val="00CF2F63"/>
    <w:rsid w:val="00CF3344"/>
    <w:rsid w:val="00CF3690"/>
    <w:rsid w:val="00CF3BF1"/>
    <w:rsid w:val="00CF5721"/>
    <w:rsid w:val="00CF77D5"/>
    <w:rsid w:val="00D00308"/>
    <w:rsid w:val="00D01A82"/>
    <w:rsid w:val="00D01D71"/>
    <w:rsid w:val="00D02BD1"/>
    <w:rsid w:val="00D02BF8"/>
    <w:rsid w:val="00D02D23"/>
    <w:rsid w:val="00D02E3A"/>
    <w:rsid w:val="00D03232"/>
    <w:rsid w:val="00D03314"/>
    <w:rsid w:val="00D0331E"/>
    <w:rsid w:val="00D0337B"/>
    <w:rsid w:val="00D03A8A"/>
    <w:rsid w:val="00D0407F"/>
    <w:rsid w:val="00D05AEB"/>
    <w:rsid w:val="00D06F35"/>
    <w:rsid w:val="00D06F8C"/>
    <w:rsid w:val="00D076BB"/>
    <w:rsid w:val="00D079B2"/>
    <w:rsid w:val="00D07B4F"/>
    <w:rsid w:val="00D10F44"/>
    <w:rsid w:val="00D114E9"/>
    <w:rsid w:val="00D11B43"/>
    <w:rsid w:val="00D11FFD"/>
    <w:rsid w:val="00D12028"/>
    <w:rsid w:val="00D130B5"/>
    <w:rsid w:val="00D14F89"/>
    <w:rsid w:val="00D1515E"/>
    <w:rsid w:val="00D153C7"/>
    <w:rsid w:val="00D16F81"/>
    <w:rsid w:val="00D201DE"/>
    <w:rsid w:val="00D21540"/>
    <w:rsid w:val="00D2236A"/>
    <w:rsid w:val="00D22ADC"/>
    <w:rsid w:val="00D22C91"/>
    <w:rsid w:val="00D23341"/>
    <w:rsid w:val="00D23379"/>
    <w:rsid w:val="00D234C9"/>
    <w:rsid w:val="00D237A0"/>
    <w:rsid w:val="00D23C7E"/>
    <w:rsid w:val="00D24813"/>
    <w:rsid w:val="00D24D08"/>
    <w:rsid w:val="00D24DCC"/>
    <w:rsid w:val="00D24E22"/>
    <w:rsid w:val="00D25160"/>
    <w:rsid w:val="00D263A5"/>
    <w:rsid w:val="00D26D26"/>
    <w:rsid w:val="00D27909"/>
    <w:rsid w:val="00D309D0"/>
    <w:rsid w:val="00D30D6E"/>
    <w:rsid w:val="00D30D7D"/>
    <w:rsid w:val="00D30EEA"/>
    <w:rsid w:val="00D31233"/>
    <w:rsid w:val="00D31CFB"/>
    <w:rsid w:val="00D31FCC"/>
    <w:rsid w:val="00D332A7"/>
    <w:rsid w:val="00D336FB"/>
    <w:rsid w:val="00D33A21"/>
    <w:rsid w:val="00D33C00"/>
    <w:rsid w:val="00D34030"/>
    <w:rsid w:val="00D35AFD"/>
    <w:rsid w:val="00D35ECF"/>
    <w:rsid w:val="00D3616F"/>
    <w:rsid w:val="00D37E56"/>
    <w:rsid w:val="00D37E8A"/>
    <w:rsid w:val="00D40C1E"/>
    <w:rsid w:val="00D41A85"/>
    <w:rsid w:val="00D42766"/>
    <w:rsid w:val="00D429C6"/>
    <w:rsid w:val="00D42E51"/>
    <w:rsid w:val="00D43589"/>
    <w:rsid w:val="00D43C48"/>
    <w:rsid w:val="00D43CB6"/>
    <w:rsid w:val="00D43CFE"/>
    <w:rsid w:val="00D44D93"/>
    <w:rsid w:val="00D44FBD"/>
    <w:rsid w:val="00D453C4"/>
    <w:rsid w:val="00D45D19"/>
    <w:rsid w:val="00D46178"/>
    <w:rsid w:val="00D46199"/>
    <w:rsid w:val="00D46B40"/>
    <w:rsid w:val="00D470EC"/>
    <w:rsid w:val="00D47748"/>
    <w:rsid w:val="00D50696"/>
    <w:rsid w:val="00D50FFE"/>
    <w:rsid w:val="00D516C1"/>
    <w:rsid w:val="00D52414"/>
    <w:rsid w:val="00D536F5"/>
    <w:rsid w:val="00D53992"/>
    <w:rsid w:val="00D53D54"/>
    <w:rsid w:val="00D545CF"/>
    <w:rsid w:val="00D54CC3"/>
    <w:rsid w:val="00D553EE"/>
    <w:rsid w:val="00D55545"/>
    <w:rsid w:val="00D57338"/>
    <w:rsid w:val="00D575AA"/>
    <w:rsid w:val="00D57F69"/>
    <w:rsid w:val="00D6041A"/>
    <w:rsid w:val="00D604B3"/>
    <w:rsid w:val="00D60B16"/>
    <w:rsid w:val="00D60E74"/>
    <w:rsid w:val="00D611F6"/>
    <w:rsid w:val="00D612BA"/>
    <w:rsid w:val="00D613EB"/>
    <w:rsid w:val="00D61B3F"/>
    <w:rsid w:val="00D61DE4"/>
    <w:rsid w:val="00D621D4"/>
    <w:rsid w:val="00D62BFC"/>
    <w:rsid w:val="00D63128"/>
    <w:rsid w:val="00D633EB"/>
    <w:rsid w:val="00D63674"/>
    <w:rsid w:val="00D650F1"/>
    <w:rsid w:val="00D66528"/>
    <w:rsid w:val="00D667EA"/>
    <w:rsid w:val="00D70A53"/>
    <w:rsid w:val="00D70F4A"/>
    <w:rsid w:val="00D71473"/>
    <w:rsid w:val="00D729D4"/>
    <w:rsid w:val="00D740FC"/>
    <w:rsid w:val="00D74224"/>
    <w:rsid w:val="00D7477F"/>
    <w:rsid w:val="00D7742B"/>
    <w:rsid w:val="00D80A81"/>
    <w:rsid w:val="00D81395"/>
    <w:rsid w:val="00D818ED"/>
    <w:rsid w:val="00D82683"/>
    <w:rsid w:val="00D82FF7"/>
    <w:rsid w:val="00D83462"/>
    <w:rsid w:val="00D8393D"/>
    <w:rsid w:val="00D83EBE"/>
    <w:rsid w:val="00D83EC1"/>
    <w:rsid w:val="00D84646"/>
    <w:rsid w:val="00D847FE"/>
    <w:rsid w:val="00D854AD"/>
    <w:rsid w:val="00D856C7"/>
    <w:rsid w:val="00D85A94"/>
    <w:rsid w:val="00D86915"/>
    <w:rsid w:val="00D86F4E"/>
    <w:rsid w:val="00D874ED"/>
    <w:rsid w:val="00D90191"/>
    <w:rsid w:val="00D9074D"/>
    <w:rsid w:val="00D90C09"/>
    <w:rsid w:val="00D91A43"/>
    <w:rsid w:val="00D92A81"/>
    <w:rsid w:val="00D92C49"/>
    <w:rsid w:val="00D92D35"/>
    <w:rsid w:val="00D9305F"/>
    <w:rsid w:val="00D93446"/>
    <w:rsid w:val="00D93DA5"/>
    <w:rsid w:val="00D95525"/>
    <w:rsid w:val="00D964EA"/>
    <w:rsid w:val="00D966D0"/>
    <w:rsid w:val="00D969A2"/>
    <w:rsid w:val="00D96FFC"/>
    <w:rsid w:val="00D977F4"/>
    <w:rsid w:val="00DA0138"/>
    <w:rsid w:val="00DA0784"/>
    <w:rsid w:val="00DA0C59"/>
    <w:rsid w:val="00DA11C2"/>
    <w:rsid w:val="00DA1219"/>
    <w:rsid w:val="00DA18E5"/>
    <w:rsid w:val="00DA19F8"/>
    <w:rsid w:val="00DA207A"/>
    <w:rsid w:val="00DA3991"/>
    <w:rsid w:val="00DA4D85"/>
    <w:rsid w:val="00DA5049"/>
    <w:rsid w:val="00DA511B"/>
    <w:rsid w:val="00DA5184"/>
    <w:rsid w:val="00DA5267"/>
    <w:rsid w:val="00DA5C1F"/>
    <w:rsid w:val="00DA5C25"/>
    <w:rsid w:val="00DA6577"/>
    <w:rsid w:val="00DA6590"/>
    <w:rsid w:val="00DA68CD"/>
    <w:rsid w:val="00DA6F67"/>
    <w:rsid w:val="00DA766E"/>
    <w:rsid w:val="00DB0990"/>
    <w:rsid w:val="00DB09CF"/>
    <w:rsid w:val="00DB1D13"/>
    <w:rsid w:val="00DB1E47"/>
    <w:rsid w:val="00DB1FF9"/>
    <w:rsid w:val="00DB22A9"/>
    <w:rsid w:val="00DB2D18"/>
    <w:rsid w:val="00DB2F7B"/>
    <w:rsid w:val="00DB35C6"/>
    <w:rsid w:val="00DB3864"/>
    <w:rsid w:val="00DB408C"/>
    <w:rsid w:val="00DB4B59"/>
    <w:rsid w:val="00DB4CB7"/>
    <w:rsid w:val="00DB52D0"/>
    <w:rsid w:val="00DB7046"/>
    <w:rsid w:val="00DB7DEF"/>
    <w:rsid w:val="00DB7E6C"/>
    <w:rsid w:val="00DB7FBF"/>
    <w:rsid w:val="00DC01DD"/>
    <w:rsid w:val="00DC10CF"/>
    <w:rsid w:val="00DC115E"/>
    <w:rsid w:val="00DC1A56"/>
    <w:rsid w:val="00DC1CC4"/>
    <w:rsid w:val="00DC2070"/>
    <w:rsid w:val="00DC26E7"/>
    <w:rsid w:val="00DC4199"/>
    <w:rsid w:val="00DC41A4"/>
    <w:rsid w:val="00DC578B"/>
    <w:rsid w:val="00DC5AD5"/>
    <w:rsid w:val="00DC641B"/>
    <w:rsid w:val="00DC6633"/>
    <w:rsid w:val="00DC682B"/>
    <w:rsid w:val="00DC6A0F"/>
    <w:rsid w:val="00DC6B7D"/>
    <w:rsid w:val="00DC7053"/>
    <w:rsid w:val="00DD13C2"/>
    <w:rsid w:val="00DD2987"/>
    <w:rsid w:val="00DD2FAF"/>
    <w:rsid w:val="00DD3ABF"/>
    <w:rsid w:val="00DD4799"/>
    <w:rsid w:val="00DD5A29"/>
    <w:rsid w:val="00DD5BEC"/>
    <w:rsid w:val="00DD5D9D"/>
    <w:rsid w:val="00DD5E99"/>
    <w:rsid w:val="00DD68DF"/>
    <w:rsid w:val="00DE013E"/>
    <w:rsid w:val="00DE01EE"/>
    <w:rsid w:val="00DE09D9"/>
    <w:rsid w:val="00DE2397"/>
    <w:rsid w:val="00DE31E7"/>
    <w:rsid w:val="00DE35CB"/>
    <w:rsid w:val="00DE3750"/>
    <w:rsid w:val="00DE3E19"/>
    <w:rsid w:val="00DE414D"/>
    <w:rsid w:val="00DE45B9"/>
    <w:rsid w:val="00DE5346"/>
    <w:rsid w:val="00DE58C4"/>
    <w:rsid w:val="00DE590D"/>
    <w:rsid w:val="00DE666E"/>
    <w:rsid w:val="00DE71AE"/>
    <w:rsid w:val="00DE7E64"/>
    <w:rsid w:val="00DF0349"/>
    <w:rsid w:val="00DF0AE7"/>
    <w:rsid w:val="00DF0B9F"/>
    <w:rsid w:val="00DF0F5E"/>
    <w:rsid w:val="00DF191F"/>
    <w:rsid w:val="00DF20C1"/>
    <w:rsid w:val="00DF21E9"/>
    <w:rsid w:val="00DF481B"/>
    <w:rsid w:val="00DF53BC"/>
    <w:rsid w:val="00DF6F0A"/>
    <w:rsid w:val="00DF75C2"/>
    <w:rsid w:val="00E008A0"/>
    <w:rsid w:val="00E00A55"/>
    <w:rsid w:val="00E00F04"/>
    <w:rsid w:val="00E00F14"/>
    <w:rsid w:val="00E013F4"/>
    <w:rsid w:val="00E01641"/>
    <w:rsid w:val="00E01C4A"/>
    <w:rsid w:val="00E02433"/>
    <w:rsid w:val="00E02703"/>
    <w:rsid w:val="00E03692"/>
    <w:rsid w:val="00E03830"/>
    <w:rsid w:val="00E04032"/>
    <w:rsid w:val="00E0484D"/>
    <w:rsid w:val="00E04C32"/>
    <w:rsid w:val="00E05B0C"/>
    <w:rsid w:val="00E060B5"/>
    <w:rsid w:val="00E0626B"/>
    <w:rsid w:val="00E06386"/>
    <w:rsid w:val="00E068A2"/>
    <w:rsid w:val="00E069E7"/>
    <w:rsid w:val="00E074EE"/>
    <w:rsid w:val="00E07DA5"/>
    <w:rsid w:val="00E107E3"/>
    <w:rsid w:val="00E11065"/>
    <w:rsid w:val="00E117B4"/>
    <w:rsid w:val="00E117E6"/>
    <w:rsid w:val="00E11877"/>
    <w:rsid w:val="00E126B3"/>
    <w:rsid w:val="00E12B88"/>
    <w:rsid w:val="00E1520A"/>
    <w:rsid w:val="00E162E4"/>
    <w:rsid w:val="00E1693C"/>
    <w:rsid w:val="00E16F46"/>
    <w:rsid w:val="00E1763F"/>
    <w:rsid w:val="00E208AE"/>
    <w:rsid w:val="00E2118E"/>
    <w:rsid w:val="00E212C4"/>
    <w:rsid w:val="00E212E9"/>
    <w:rsid w:val="00E21DC8"/>
    <w:rsid w:val="00E21F3B"/>
    <w:rsid w:val="00E21FEB"/>
    <w:rsid w:val="00E231EB"/>
    <w:rsid w:val="00E238F7"/>
    <w:rsid w:val="00E23BDC"/>
    <w:rsid w:val="00E241A1"/>
    <w:rsid w:val="00E24BDC"/>
    <w:rsid w:val="00E24C43"/>
    <w:rsid w:val="00E24EB4"/>
    <w:rsid w:val="00E25C22"/>
    <w:rsid w:val="00E26C93"/>
    <w:rsid w:val="00E27315"/>
    <w:rsid w:val="00E31D94"/>
    <w:rsid w:val="00E320ED"/>
    <w:rsid w:val="00E3224A"/>
    <w:rsid w:val="00E335E8"/>
    <w:rsid w:val="00E33AFB"/>
    <w:rsid w:val="00E3405D"/>
    <w:rsid w:val="00E34218"/>
    <w:rsid w:val="00E3425C"/>
    <w:rsid w:val="00E354AA"/>
    <w:rsid w:val="00E35A4D"/>
    <w:rsid w:val="00E3623C"/>
    <w:rsid w:val="00E362FF"/>
    <w:rsid w:val="00E364F2"/>
    <w:rsid w:val="00E36590"/>
    <w:rsid w:val="00E3695E"/>
    <w:rsid w:val="00E375DF"/>
    <w:rsid w:val="00E40269"/>
    <w:rsid w:val="00E404F6"/>
    <w:rsid w:val="00E40E56"/>
    <w:rsid w:val="00E41428"/>
    <w:rsid w:val="00E42197"/>
    <w:rsid w:val="00E42827"/>
    <w:rsid w:val="00E42948"/>
    <w:rsid w:val="00E449BA"/>
    <w:rsid w:val="00E44A21"/>
    <w:rsid w:val="00E4529A"/>
    <w:rsid w:val="00E453E3"/>
    <w:rsid w:val="00E460B8"/>
    <w:rsid w:val="00E46282"/>
    <w:rsid w:val="00E472AD"/>
    <w:rsid w:val="00E478B0"/>
    <w:rsid w:val="00E506B0"/>
    <w:rsid w:val="00E50999"/>
    <w:rsid w:val="00E51474"/>
    <w:rsid w:val="00E515D7"/>
    <w:rsid w:val="00E5216E"/>
    <w:rsid w:val="00E522AB"/>
    <w:rsid w:val="00E52903"/>
    <w:rsid w:val="00E52FA8"/>
    <w:rsid w:val="00E533B7"/>
    <w:rsid w:val="00E535A9"/>
    <w:rsid w:val="00E53CCC"/>
    <w:rsid w:val="00E5410C"/>
    <w:rsid w:val="00E546AB"/>
    <w:rsid w:val="00E54D90"/>
    <w:rsid w:val="00E550F6"/>
    <w:rsid w:val="00E55D13"/>
    <w:rsid w:val="00E56175"/>
    <w:rsid w:val="00E5713B"/>
    <w:rsid w:val="00E572FD"/>
    <w:rsid w:val="00E60349"/>
    <w:rsid w:val="00E6071C"/>
    <w:rsid w:val="00E608D6"/>
    <w:rsid w:val="00E6197F"/>
    <w:rsid w:val="00E61A2E"/>
    <w:rsid w:val="00E61D38"/>
    <w:rsid w:val="00E61F3F"/>
    <w:rsid w:val="00E629ED"/>
    <w:rsid w:val="00E63379"/>
    <w:rsid w:val="00E64485"/>
    <w:rsid w:val="00E653E5"/>
    <w:rsid w:val="00E65589"/>
    <w:rsid w:val="00E65C19"/>
    <w:rsid w:val="00E65C9A"/>
    <w:rsid w:val="00E66360"/>
    <w:rsid w:val="00E6636C"/>
    <w:rsid w:val="00E66A3B"/>
    <w:rsid w:val="00E67034"/>
    <w:rsid w:val="00E70163"/>
    <w:rsid w:val="00E70E66"/>
    <w:rsid w:val="00E70FC5"/>
    <w:rsid w:val="00E712C1"/>
    <w:rsid w:val="00E724AA"/>
    <w:rsid w:val="00E72BF1"/>
    <w:rsid w:val="00E72C14"/>
    <w:rsid w:val="00E72EF9"/>
    <w:rsid w:val="00E7310C"/>
    <w:rsid w:val="00E7358E"/>
    <w:rsid w:val="00E772CE"/>
    <w:rsid w:val="00E77A2B"/>
    <w:rsid w:val="00E801BC"/>
    <w:rsid w:val="00E808B2"/>
    <w:rsid w:val="00E81577"/>
    <w:rsid w:val="00E82344"/>
    <w:rsid w:val="00E82E3E"/>
    <w:rsid w:val="00E82FCE"/>
    <w:rsid w:val="00E8327A"/>
    <w:rsid w:val="00E83397"/>
    <w:rsid w:val="00E8368A"/>
    <w:rsid w:val="00E838C9"/>
    <w:rsid w:val="00E83B8F"/>
    <w:rsid w:val="00E83D20"/>
    <w:rsid w:val="00E83D76"/>
    <w:rsid w:val="00E83FF6"/>
    <w:rsid w:val="00E84C82"/>
    <w:rsid w:val="00E84D64"/>
    <w:rsid w:val="00E8547A"/>
    <w:rsid w:val="00E8608E"/>
    <w:rsid w:val="00E86746"/>
    <w:rsid w:val="00E86A24"/>
    <w:rsid w:val="00E86DA3"/>
    <w:rsid w:val="00E86F01"/>
    <w:rsid w:val="00E87408"/>
    <w:rsid w:val="00E914C4"/>
    <w:rsid w:val="00E91A8C"/>
    <w:rsid w:val="00E934F5"/>
    <w:rsid w:val="00E956E2"/>
    <w:rsid w:val="00E96961"/>
    <w:rsid w:val="00E96A79"/>
    <w:rsid w:val="00E96E46"/>
    <w:rsid w:val="00E975A5"/>
    <w:rsid w:val="00E97A52"/>
    <w:rsid w:val="00E97BA1"/>
    <w:rsid w:val="00EA0679"/>
    <w:rsid w:val="00EA0879"/>
    <w:rsid w:val="00EA178D"/>
    <w:rsid w:val="00EA289C"/>
    <w:rsid w:val="00EA2A24"/>
    <w:rsid w:val="00EA31D7"/>
    <w:rsid w:val="00EA3614"/>
    <w:rsid w:val="00EA624D"/>
    <w:rsid w:val="00EA6A69"/>
    <w:rsid w:val="00EA6F82"/>
    <w:rsid w:val="00EA72EC"/>
    <w:rsid w:val="00EA7475"/>
    <w:rsid w:val="00EA7D4A"/>
    <w:rsid w:val="00EB0353"/>
    <w:rsid w:val="00EB086D"/>
    <w:rsid w:val="00EB0D17"/>
    <w:rsid w:val="00EB11CB"/>
    <w:rsid w:val="00EB1CA1"/>
    <w:rsid w:val="00EB25FB"/>
    <w:rsid w:val="00EB275A"/>
    <w:rsid w:val="00EB2B85"/>
    <w:rsid w:val="00EB468C"/>
    <w:rsid w:val="00EB4A1B"/>
    <w:rsid w:val="00EB4B8E"/>
    <w:rsid w:val="00EB4B9E"/>
    <w:rsid w:val="00EB4F9D"/>
    <w:rsid w:val="00EB5431"/>
    <w:rsid w:val="00EB6C5A"/>
    <w:rsid w:val="00EB71C6"/>
    <w:rsid w:val="00EB786A"/>
    <w:rsid w:val="00EC0727"/>
    <w:rsid w:val="00EC0FDD"/>
    <w:rsid w:val="00EC1578"/>
    <w:rsid w:val="00EC1C72"/>
    <w:rsid w:val="00EC3369"/>
    <w:rsid w:val="00EC345C"/>
    <w:rsid w:val="00EC3BA5"/>
    <w:rsid w:val="00EC3CC9"/>
    <w:rsid w:val="00EC436D"/>
    <w:rsid w:val="00EC5303"/>
    <w:rsid w:val="00EC680A"/>
    <w:rsid w:val="00EC6CB4"/>
    <w:rsid w:val="00ED021D"/>
    <w:rsid w:val="00ED047E"/>
    <w:rsid w:val="00ED083C"/>
    <w:rsid w:val="00ED0B10"/>
    <w:rsid w:val="00ED18AB"/>
    <w:rsid w:val="00ED1988"/>
    <w:rsid w:val="00ED1DCA"/>
    <w:rsid w:val="00ED2805"/>
    <w:rsid w:val="00ED34BE"/>
    <w:rsid w:val="00ED353E"/>
    <w:rsid w:val="00ED5E97"/>
    <w:rsid w:val="00ED6D8F"/>
    <w:rsid w:val="00ED6EC8"/>
    <w:rsid w:val="00ED760A"/>
    <w:rsid w:val="00EE047D"/>
    <w:rsid w:val="00EE2BED"/>
    <w:rsid w:val="00EE3520"/>
    <w:rsid w:val="00EE374B"/>
    <w:rsid w:val="00EE481E"/>
    <w:rsid w:val="00EE4EB2"/>
    <w:rsid w:val="00EE5998"/>
    <w:rsid w:val="00EE670E"/>
    <w:rsid w:val="00EE7A4C"/>
    <w:rsid w:val="00EE7E68"/>
    <w:rsid w:val="00EE7E9D"/>
    <w:rsid w:val="00EF0324"/>
    <w:rsid w:val="00EF0BE8"/>
    <w:rsid w:val="00EF1451"/>
    <w:rsid w:val="00EF1CAF"/>
    <w:rsid w:val="00EF1EE6"/>
    <w:rsid w:val="00EF22EA"/>
    <w:rsid w:val="00EF24D6"/>
    <w:rsid w:val="00EF3240"/>
    <w:rsid w:val="00EF3521"/>
    <w:rsid w:val="00EF399E"/>
    <w:rsid w:val="00EF4E29"/>
    <w:rsid w:val="00EF520C"/>
    <w:rsid w:val="00EF7BA2"/>
    <w:rsid w:val="00F009C1"/>
    <w:rsid w:val="00F018AE"/>
    <w:rsid w:val="00F01BF6"/>
    <w:rsid w:val="00F01E4F"/>
    <w:rsid w:val="00F02B58"/>
    <w:rsid w:val="00F0356A"/>
    <w:rsid w:val="00F03F33"/>
    <w:rsid w:val="00F0470E"/>
    <w:rsid w:val="00F0488A"/>
    <w:rsid w:val="00F053DB"/>
    <w:rsid w:val="00F060CE"/>
    <w:rsid w:val="00F06812"/>
    <w:rsid w:val="00F0721E"/>
    <w:rsid w:val="00F076CF"/>
    <w:rsid w:val="00F07C62"/>
    <w:rsid w:val="00F07F52"/>
    <w:rsid w:val="00F10530"/>
    <w:rsid w:val="00F1063F"/>
    <w:rsid w:val="00F1129E"/>
    <w:rsid w:val="00F11BB5"/>
    <w:rsid w:val="00F12422"/>
    <w:rsid w:val="00F124C0"/>
    <w:rsid w:val="00F1417B"/>
    <w:rsid w:val="00F14405"/>
    <w:rsid w:val="00F144DB"/>
    <w:rsid w:val="00F150AD"/>
    <w:rsid w:val="00F16289"/>
    <w:rsid w:val="00F16934"/>
    <w:rsid w:val="00F16DF0"/>
    <w:rsid w:val="00F177C8"/>
    <w:rsid w:val="00F2090B"/>
    <w:rsid w:val="00F20978"/>
    <w:rsid w:val="00F20D5D"/>
    <w:rsid w:val="00F22287"/>
    <w:rsid w:val="00F237B6"/>
    <w:rsid w:val="00F23F5E"/>
    <w:rsid w:val="00F24124"/>
    <w:rsid w:val="00F244F9"/>
    <w:rsid w:val="00F25FC6"/>
    <w:rsid w:val="00F26B07"/>
    <w:rsid w:val="00F277C4"/>
    <w:rsid w:val="00F307C0"/>
    <w:rsid w:val="00F3084C"/>
    <w:rsid w:val="00F30D5B"/>
    <w:rsid w:val="00F30E4C"/>
    <w:rsid w:val="00F311F2"/>
    <w:rsid w:val="00F314BD"/>
    <w:rsid w:val="00F31A6A"/>
    <w:rsid w:val="00F31FFF"/>
    <w:rsid w:val="00F32C5B"/>
    <w:rsid w:val="00F32F10"/>
    <w:rsid w:val="00F3475F"/>
    <w:rsid w:val="00F34B99"/>
    <w:rsid w:val="00F35DA0"/>
    <w:rsid w:val="00F35DBC"/>
    <w:rsid w:val="00F3651C"/>
    <w:rsid w:val="00F36DDF"/>
    <w:rsid w:val="00F3724D"/>
    <w:rsid w:val="00F3733D"/>
    <w:rsid w:val="00F37529"/>
    <w:rsid w:val="00F40292"/>
    <w:rsid w:val="00F412A5"/>
    <w:rsid w:val="00F4166E"/>
    <w:rsid w:val="00F421CD"/>
    <w:rsid w:val="00F43795"/>
    <w:rsid w:val="00F43BAF"/>
    <w:rsid w:val="00F44119"/>
    <w:rsid w:val="00F4569D"/>
    <w:rsid w:val="00F45D8E"/>
    <w:rsid w:val="00F45DB6"/>
    <w:rsid w:val="00F45F93"/>
    <w:rsid w:val="00F461B9"/>
    <w:rsid w:val="00F469D8"/>
    <w:rsid w:val="00F46C7F"/>
    <w:rsid w:val="00F46D29"/>
    <w:rsid w:val="00F47F29"/>
    <w:rsid w:val="00F509E9"/>
    <w:rsid w:val="00F50B9C"/>
    <w:rsid w:val="00F513C7"/>
    <w:rsid w:val="00F52DAB"/>
    <w:rsid w:val="00F5339A"/>
    <w:rsid w:val="00F53849"/>
    <w:rsid w:val="00F543F0"/>
    <w:rsid w:val="00F54AD5"/>
    <w:rsid w:val="00F5734E"/>
    <w:rsid w:val="00F57947"/>
    <w:rsid w:val="00F57B73"/>
    <w:rsid w:val="00F57DFF"/>
    <w:rsid w:val="00F6010F"/>
    <w:rsid w:val="00F6237A"/>
    <w:rsid w:val="00F62DF5"/>
    <w:rsid w:val="00F63524"/>
    <w:rsid w:val="00F63BF1"/>
    <w:rsid w:val="00F63D87"/>
    <w:rsid w:val="00F6478D"/>
    <w:rsid w:val="00F65B7A"/>
    <w:rsid w:val="00F65F18"/>
    <w:rsid w:val="00F6600A"/>
    <w:rsid w:val="00F66021"/>
    <w:rsid w:val="00F6608F"/>
    <w:rsid w:val="00F664CA"/>
    <w:rsid w:val="00F66838"/>
    <w:rsid w:val="00F66C25"/>
    <w:rsid w:val="00F66FBA"/>
    <w:rsid w:val="00F67142"/>
    <w:rsid w:val="00F6758C"/>
    <w:rsid w:val="00F7032F"/>
    <w:rsid w:val="00F714BC"/>
    <w:rsid w:val="00F714F2"/>
    <w:rsid w:val="00F71999"/>
    <w:rsid w:val="00F71A9B"/>
    <w:rsid w:val="00F71E1E"/>
    <w:rsid w:val="00F722A5"/>
    <w:rsid w:val="00F736D4"/>
    <w:rsid w:val="00F73727"/>
    <w:rsid w:val="00F73A77"/>
    <w:rsid w:val="00F74151"/>
    <w:rsid w:val="00F748BF"/>
    <w:rsid w:val="00F762A2"/>
    <w:rsid w:val="00F762F0"/>
    <w:rsid w:val="00F76627"/>
    <w:rsid w:val="00F80C9A"/>
    <w:rsid w:val="00F81707"/>
    <w:rsid w:val="00F81D29"/>
    <w:rsid w:val="00F838DE"/>
    <w:rsid w:val="00F851EB"/>
    <w:rsid w:val="00F856E6"/>
    <w:rsid w:val="00F85CD5"/>
    <w:rsid w:val="00F86234"/>
    <w:rsid w:val="00F86633"/>
    <w:rsid w:val="00F8672D"/>
    <w:rsid w:val="00F8740E"/>
    <w:rsid w:val="00F874C0"/>
    <w:rsid w:val="00F90397"/>
    <w:rsid w:val="00F91192"/>
    <w:rsid w:val="00F91C4D"/>
    <w:rsid w:val="00F91DD1"/>
    <w:rsid w:val="00F9228C"/>
    <w:rsid w:val="00F92B6B"/>
    <w:rsid w:val="00F92FD9"/>
    <w:rsid w:val="00F932C0"/>
    <w:rsid w:val="00F943E9"/>
    <w:rsid w:val="00F9593A"/>
    <w:rsid w:val="00F96E8F"/>
    <w:rsid w:val="00F96FC4"/>
    <w:rsid w:val="00F97970"/>
    <w:rsid w:val="00F97E21"/>
    <w:rsid w:val="00F97F71"/>
    <w:rsid w:val="00FA027C"/>
    <w:rsid w:val="00FA1CF3"/>
    <w:rsid w:val="00FA2CB3"/>
    <w:rsid w:val="00FA324D"/>
    <w:rsid w:val="00FA3C0D"/>
    <w:rsid w:val="00FA408B"/>
    <w:rsid w:val="00FA419D"/>
    <w:rsid w:val="00FA4824"/>
    <w:rsid w:val="00FA4EE5"/>
    <w:rsid w:val="00FA5726"/>
    <w:rsid w:val="00FA5E9D"/>
    <w:rsid w:val="00FA5EF1"/>
    <w:rsid w:val="00FA615C"/>
    <w:rsid w:val="00FA635D"/>
    <w:rsid w:val="00FA6684"/>
    <w:rsid w:val="00FA6E75"/>
    <w:rsid w:val="00FA70F9"/>
    <w:rsid w:val="00FA731E"/>
    <w:rsid w:val="00FA7398"/>
    <w:rsid w:val="00FA79B0"/>
    <w:rsid w:val="00FB0459"/>
    <w:rsid w:val="00FB1341"/>
    <w:rsid w:val="00FB184B"/>
    <w:rsid w:val="00FB19FA"/>
    <w:rsid w:val="00FB2B38"/>
    <w:rsid w:val="00FB3675"/>
    <w:rsid w:val="00FB396A"/>
    <w:rsid w:val="00FB41BE"/>
    <w:rsid w:val="00FB4485"/>
    <w:rsid w:val="00FB4C6C"/>
    <w:rsid w:val="00FB4E07"/>
    <w:rsid w:val="00FB5021"/>
    <w:rsid w:val="00FB5413"/>
    <w:rsid w:val="00FB63B5"/>
    <w:rsid w:val="00FB7EA9"/>
    <w:rsid w:val="00FC0794"/>
    <w:rsid w:val="00FC0D6F"/>
    <w:rsid w:val="00FC1367"/>
    <w:rsid w:val="00FC17F5"/>
    <w:rsid w:val="00FC223A"/>
    <w:rsid w:val="00FC2C84"/>
    <w:rsid w:val="00FC46F4"/>
    <w:rsid w:val="00FC6358"/>
    <w:rsid w:val="00FC655D"/>
    <w:rsid w:val="00FC66EA"/>
    <w:rsid w:val="00FC680B"/>
    <w:rsid w:val="00FC78A1"/>
    <w:rsid w:val="00FD01CF"/>
    <w:rsid w:val="00FD049B"/>
    <w:rsid w:val="00FD0CAB"/>
    <w:rsid w:val="00FD0E4D"/>
    <w:rsid w:val="00FD1284"/>
    <w:rsid w:val="00FD18F2"/>
    <w:rsid w:val="00FD281E"/>
    <w:rsid w:val="00FD2A29"/>
    <w:rsid w:val="00FD2BF3"/>
    <w:rsid w:val="00FD300F"/>
    <w:rsid w:val="00FD304D"/>
    <w:rsid w:val="00FD3140"/>
    <w:rsid w:val="00FD31A9"/>
    <w:rsid w:val="00FD320D"/>
    <w:rsid w:val="00FD535D"/>
    <w:rsid w:val="00FD5CE1"/>
    <w:rsid w:val="00FD5E18"/>
    <w:rsid w:val="00FD5FE3"/>
    <w:rsid w:val="00FD657F"/>
    <w:rsid w:val="00FD6DEB"/>
    <w:rsid w:val="00FE0421"/>
    <w:rsid w:val="00FE077F"/>
    <w:rsid w:val="00FE0B42"/>
    <w:rsid w:val="00FE0C6B"/>
    <w:rsid w:val="00FE12E6"/>
    <w:rsid w:val="00FE2209"/>
    <w:rsid w:val="00FE23DE"/>
    <w:rsid w:val="00FE24C6"/>
    <w:rsid w:val="00FE2A67"/>
    <w:rsid w:val="00FE2AA1"/>
    <w:rsid w:val="00FE2FE7"/>
    <w:rsid w:val="00FE3187"/>
    <w:rsid w:val="00FE3D9A"/>
    <w:rsid w:val="00FE4969"/>
    <w:rsid w:val="00FE4FAB"/>
    <w:rsid w:val="00FE51B5"/>
    <w:rsid w:val="00FE52B8"/>
    <w:rsid w:val="00FE66C0"/>
    <w:rsid w:val="00FE6745"/>
    <w:rsid w:val="00FE69E8"/>
    <w:rsid w:val="00FE6BC6"/>
    <w:rsid w:val="00FE6EDD"/>
    <w:rsid w:val="00FE769D"/>
    <w:rsid w:val="00FE7703"/>
    <w:rsid w:val="00FE792A"/>
    <w:rsid w:val="00FF01BE"/>
    <w:rsid w:val="00FF0B15"/>
    <w:rsid w:val="00FF0F4D"/>
    <w:rsid w:val="00FF0F99"/>
    <w:rsid w:val="00FF23E9"/>
    <w:rsid w:val="00FF24BF"/>
    <w:rsid w:val="00FF3012"/>
    <w:rsid w:val="00FF41DE"/>
    <w:rsid w:val="00FF4C0F"/>
    <w:rsid w:val="00FF5672"/>
    <w:rsid w:val="00FF5E84"/>
    <w:rsid w:val="00FF7BA5"/>
    <w:rsid w:val="00FF7CE5"/>
    <w:rsid w:val="04087EB8"/>
    <w:rsid w:val="15ED792C"/>
    <w:rsid w:val="1AD216AB"/>
    <w:rsid w:val="1F441A7C"/>
    <w:rsid w:val="208C03FD"/>
    <w:rsid w:val="22D548BC"/>
    <w:rsid w:val="23362AD3"/>
    <w:rsid w:val="246F761F"/>
    <w:rsid w:val="2AE1420B"/>
    <w:rsid w:val="2CED6B69"/>
    <w:rsid w:val="2EA65849"/>
    <w:rsid w:val="3A101EE5"/>
    <w:rsid w:val="441647B9"/>
    <w:rsid w:val="48500497"/>
    <w:rsid w:val="50DE0CB9"/>
    <w:rsid w:val="56353F2F"/>
    <w:rsid w:val="58C124C8"/>
    <w:rsid w:val="5A007AA7"/>
    <w:rsid w:val="69202C64"/>
    <w:rsid w:val="69546BC4"/>
    <w:rsid w:val="732320F4"/>
    <w:rsid w:val="755422F6"/>
    <w:rsid w:val="793C5F24"/>
    <w:rsid w:val="7C6D1524"/>
    <w:rsid w:val="7E2F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76"/>
    <w:semiHidden/>
    <w:unhideWhenUsed/>
    <w:qFormat/>
    <w:uiPriority w:val="0"/>
    <w:pPr>
      <w:keepNext/>
      <w:keepLines/>
      <w:spacing w:before="260" w:after="260" w:line="416" w:lineRule="auto"/>
      <w:outlineLvl w:val="2"/>
    </w:pPr>
    <w:rPr>
      <w:b/>
      <w:bCs/>
      <w:sz w:val="32"/>
      <w:szCs w:val="32"/>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link w:val="53"/>
    <w:uiPriority w:val="0"/>
    <w:pPr>
      <w:shd w:val="clear" w:color="auto" w:fill="000080"/>
    </w:pPr>
  </w:style>
  <w:style w:type="paragraph" w:styleId="8">
    <w:name w:val="annotation text"/>
    <w:basedOn w:val="1"/>
    <w:link w:val="70"/>
    <w:qFormat/>
    <w:uiPriority w:val="99"/>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46"/>
    <w:uiPriority w:val="0"/>
    <w:rPr>
      <w:rFonts w:eastAsia="黑体"/>
      <w:sz w:val="32"/>
      <w:szCs w:val="20"/>
    </w:rPr>
  </w:style>
  <w:style w:type="paragraph" w:styleId="11">
    <w:name w:val="index 4"/>
    <w:basedOn w:val="1"/>
    <w:next w:val="1"/>
    <w:uiPriority w:val="0"/>
    <w:pPr>
      <w:ind w:left="840" w:hanging="210"/>
      <w:jc w:val="left"/>
    </w:pPr>
    <w:rPr>
      <w:rFonts w:ascii="Calibri" w:hAnsi="Calibri"/>
      <w:sz w:val="20"/>
      <w:szCs w:val="20"/>
    </w:rPr>
  </w:style>
  <w:style w:type="paragraph" w:styleId="12">
    <w:name w:val="Plain Text"/>
    <w:basedOn w:val="1"/>
    <w:link w:val="66"/>
    <w:qFormat/>
    <w:uiPriority w:val="0"/>
    <w:rPr>
      <w:rFonts w:ascii="宋体" w:hAnsi="Courier New"/>
      <w:szCs w:val="20"/>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45"/>
    <w:qFormat/>
    <w:uiPriority w:val="0"/>
    <w:pPr>
      <w:ind w:left="100" w:leftChars="2500"/>
    </w:pPr>
  </w:style>
  <w:style w:type="paragraph" w:styleId="15">
    <w:name w:val="endnote text"/>
    <w:basedOn w:val="1"/>
    <w:link w:val="56"/>
    <w:semiHidden/>
    <w:qFormat/>
    <w:uiPriority w:val="0"/>
    <w:pPr>
      <w:snapToGrid w:val="0"/>
      <w:jc w:val="left"/>
    </w:pPr>
  </w:style>
  <w:style w:type="paragraph" w:styleId="16">
    <w:name w:val="Balloon Text"/>
    <w:basedOn w:val="1"/>
    <w:link w:val="67"/>
    <w:qFormat/>
    <w:uiPriority w:val="99"/>
    <w:rPr>
      <w:sz w:val="18"/>
      <w:szCs w:val="18"/>
    </w:rPr>
  </w:style>
  <w:style w:type="paragraph" w:styleId="17">
    <w:name w:val="footer"/>
    <w:basedOn w:val="1"/>
    <w:link w:val="64"/>
    <w:qFormat/>
    <w:uiPriority w:val="99"/>
    <w:pPr>
      <w:snapToGrid w:val="0"/>
      <w:ind w:right="210" w:rightChars="100"/>
      <w:jc w:val="right"/>
    </w:pPr>
    <w:rPr>
      <w:sz w:val="18"/>
      <w:szCs w:val="18"/>
    </w:rPr>
  </w:style>
  <w:style w:type="paragraph" w:styleId="18">
    <w:name w:val="header"/>
    <w:basedOn w:val="1"/>
    <w:link w:val="52"/>
    <w:qFormat/>
    <w:uiPriority w:val="99"/>
    <w:pPr>
      <w:snapToGrid w:val="0"/>
      <w:jc w:val="left"/>
    </w:pPr>
    <w:rPr>
      <w:sz w:val="18"/>
      <w:szCs w:val="18"/>
    </w:rPr>
  </w:style>
  <w:style w:type="paragraph" w:styleId="19">
    <w:name w:val="toc 1"/>
    <w:basedOn w:val="1"/>
    <w:next w:val="1"/>
    <w:autoRedefine/>
    <w:qFormat/>
    <w:uiPriority w:val="39"/>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39"/>
    <w:qFormat/>
    <w:uiPriority w:val="0"/>
    <w:pPr>
      <w:numPr>
        <w:ilvl w:val="0"/>
        <w:numId w:val="1"/>
      </w:numPr>
      <w:snapToGrid w:val="0"/>
      <w:jc w:val="left"/>
    </w:pPr>
    <w:rPr>
      <w:rFonts w:ascii="宋体"/>
      <w:sz w:val="18"/>
      <w:szCs w:val="18"/>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Normal (Web)"/>
    <w:basedOn w:val="1"/>
    <w:uiPriority w:val="0"/>
    <w:pPr>
      <w:widowControl/>
      <w:spacing w:before="100" w:beforeAutospacing="1" w:after="100" w:afterAutospacing="1"/>
      <w:jc w:val="left"/>
    </w:pPr>
    <w:rPr>
      <w:rFonts w:ascii="宋体" w:hAnsi="宋体" w:cs="宋体"/>
      <w:kern w:val="0"/>
      <w:sz w:val="24"/>
    </w:rPr>
  </w:style>
  <w:style w:type="paragraph" w:styleId="27">
    <w:name w:val="index 2"/>
    <w:basedOn w:val="1"/>
    <w:next w:val="1"/>
    <w:qFormat/>
    <w:uiPriority w:val="0"/>
    <w:pPr>
      <w:ind w:left="420" w:hanging="210"/>
      <w:jc w:val="left"/>
    </w:pPr>
    <w:rPr>
      <w:rFonts w:ascii="Calibri" w:hAnsi="Calibri"/>
      <w:sz w:val="20"/>
      <w:szCs w:val="20"/>
    </w:rPr>
  </w:style>
  <w:style w:type="paragraph" w:styleId="28">
    <w:name w:val="Title"/>
    <w:basedOn w:val="1"/>
    <w:next w:val="1"/>
    <w:link w:val="51"/>
    <w:qFormat/>
    <w:uiPriority w:val="0"/>
    <w:pPr>
      <w:spacing w:before="240" w:after="60"/>
      <w:jc w:val="center"/>
      <w:outlineLvl w:val="0"/>
    </w:pPr>
    <w:rPr>
      <w:rFonts w:ascii="Cambria" w:hAnsi="Cambria"/>
      <w:b/>
      <w:bCs/>
      <w:sz w:val="32"/>
      <w:szCs w:val="32"/>
    </w:rPr>
  </w:style>
  <w:style w:type="paragraph" w:styleId="29">
    <w:name w:val="annotation subject"/>
    <w:basedOn w:val="8"/>
    <w:next w:val="8"/>
    <w:link w:val="59"/>
    <w:qFormat/>
    <w:uiPriority w:val="99"/>
    <w:rPr>
      <w:b/>
      <w:bCs/>
    </w:rPr>
  </w:style>
  <w:style w:type="table" w:styleId="31">
    <w:name w:val="Table Grid"/>
    <w:basedOn w:val="30"/>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uiPriority w:val="0"/>
    <w:rPr>
      <w:vertAlign w:val="superscript"/>
    </w:rPr>
  </w:style>
  <w:style w:type="character" w:styleId="34">
    <w:name w:val="page number"/>
    <w:uiPriority w:val="0"/>
    <w:rPr>
      <w:rFonts w:ascii="Times New Roman" w:hAnsi="Times New Roman" w:eastAsia="宋体"/>
      <w:sz w:val="18"/>
    </w:rPr>
  </w:style>
  <w:style w:type="character" w:styleId="35">
    <w:name w:val="FollowedHyperlink"/>
    <w:uiPriority w:val="0"/>
    <w:rPr>
      <w:color w:val="800080"/>
      <w:u w:val="single"/>
    </w:rPr>
  </w:style>
  <w:style w:type="character" w:styleId="36">
    <w:name w:val="Hyperlink"/>
    <w:uiPriority w:val="99"/>
    <w:rPr>
      <w:color w:val="0000FF"/>
      <w:spacing w:val="0"/>
      <w:w w:val="100"/>
      <w:szCs w:val="21"/>
      <w:u w:val="single"/>
      <w:lang w:val="en-US" w:eastAsia="zh-CN"/>
    </w:rPr>
  </w:style>
  <w:style w:type="character" w:styleId="37">
    <w:name w:val="annotation reference"/>
    <w:uiPriority w:val="99"/>
    <w:rPr>
      <w:sz w:val="21"/>
      <w:szCs w:val="21"/>
    </w:rPr>
  </w:style>
  <w:style w:type="character" w:styleId="38">
    <w:name w:val="footnote reference"/>
    <w:semiHidden/>
    <w:uiPriority w:val="0"/>
    <w:rPr>
      <w:vertAlign w:val="superscript"/>
    </w:rPr>
  </w:style>
  <w:style w:type="character" w:customStyle="1" w:styleId="39">
    <w:name w:val="脚注文本 字符"/>
    <w:link w:val="23"/>
    <w:uiPriority w:val="0"/>
    <w:rPr>
      <w:rFonts w:ascii="宋体"/>
      <w:kern w:val="2"/>
      <w:sz w:val="18"/>
      <w:szCs w:val="18"/>
    </w:rPr>
  </w:style>
  <w:style w:type="character" w:customStyle="1" w:styleId="40">
    <w:name w:val="发布"/>
    <w:uiPriority w:val="0"/>
    <w:rPr>
      <w:rFonts w:ascii="黑体" w:eastAsia="黑体"/>
      <w:spacing w:val="85"/>
      <w:w w:val="100"/>
      <w:position w:val="3"/>
      <w:sz w:val="28"/>
      <w:szCs w:val="28"/>
    </w:rPr>
  </w:style>
  <w:style w:type="character" w:customStyle="1" w:styleId="41">
    <w:name w:val="二级条标题 Char"/>
    <w:link w:val="42"/>
    <w:uiPriority w:val="0"/>
    <w:rPr>
      <w:rFonts w:ascii="黑体" w:eastAsia="黑体"/>
      <w:sz w:val="21"/>
      <w:szCs w:val="21"/>
    </w:rPr>
  </w:style>
  <w:style w:type="paragraph" w:customStyle="1" w:styleId="42">
    <w:name w:val="二级条标题"/>
    <w:basedOn w:val="43"/>
    <w:next w:val="22"/>
    <w:link w:val="41"/>
    <w:qFormat/>
    <w:uiPriority w:val="0"/>
    <w:pPr>
      <w:numPr>
        <w:ilvl w:val="2"/>
      </w:numPr>
      <w:spacing w:before="50" w:after="50"/>
      <w:outlineLvl w:val="3"/>
    </w:pPr>
  </w:style>
  <w:style w:type="paragraph" w:customStyle="1" w:styleId="43">
    <w:name w:val="一级条标题"/>
    <w:next w:val="22"/>
    <w:link w:val="44"/>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4">
    <w:name w:val="一级条标题 Char"/>
    <w:link w:val="43"/>
    <w:qFormat/>
    <w:uiPriority w:val="0"/>
    <w:rPr>
      <w:rFonts w:ascii="黑体" w:eastAsia="黑体"/>
      <w:sz w:val="21"/>
      <w:szCs w:val="21"/>
    </w:rPr>
  </w:style>
  <w:style w:type="character" w:customStyle="1" w:styleId="45">
    <w:name w:val="日期 字符"/>
    <w:link w:val="14"/>
    <w:qFormat/>
    <w:uiPriority w:val="0"/>
    <w:rPr>
      <w:kern w:val="2"/>
      <w:sz w:val="21"/>
      <w:szCs w:val="24"/>
    </w:rPr>
  </w:style>
  <w:style w:type="character" w:customStyle="1" w:styleId="46">
    <w:name w:val="正文文本 字符"/>
    <w:link w:val="10"/>
    <w:uiPriority w:val="0"/>
    <w:rPr>
      <w:rFonts w:eastAsia="黑体"/>
      <w:kern w:val="2"/>
      <w:sz w:val="32"/>
    </w:rPr>
  </w:style>
  <w:style w:type="character" w:customStyle="1" w:styleId="47">
    <w:name w:val="标题 Char1"/>
    <w:uiPriority w:val="0"/>
    <w:rPr>
      <w:rFonts w:ascii="Cambria" w:hAnsi="Cambria" w:cs="Times New Roman"/>
      <w:b/>
      <w:bCs/>
      <w:kern w:val="2"/>
      <w:sz w:val="32"/>
      <w:szCs w:val="32"/>
    </w:rPr>
  </w:style>
  <w:style w:type="character" w:customStyle="1" w:styleId="48">
    <w:name w:val="纯文本 Char2"/>
    <w:uiPriority w:val="0"/>
    <w:rPr>
      <w:rFonts w:ascii="宋体" w:hAnsi="Courier New" w:cs="Courier New"/>
      <w:kern w:val="2"/>
      <w:sz w:val="21"/>
      <w:szCs w:val="21"/>
    </w:rPr>
  </w:style>
  <w:style w:type="character" w:customStyle="1" w:styleId="49">
    <w:name w:val="附录公式 Char"/>
    <w:link w:val="50"/>
    <w:qFormat/>
    <w:uiPriority w:val="0"/>
    <w:rPr>
      <w:rFonts w:ascii="宋体"/>
      <w:sz w:val="21"/>
      <w:lang w:val="en-US" w:eastAsia="zh-CN" w:bidi="ar-SA"/>
    </w:rPr>
  </w:style>
  <w:style w:type="paragraph" w:customStyle="1" w:styleId="50">
    <w:name w:val="附录公式"/>
    <w:basedOn w:val="22"/>
    <w:next w:val="22"/>
    <w:link w:val="49"/>
    <w:qFormat/>
    <w:uiPriority w:val="0"/>
  </w:style>
  <w:style w:type="character" w:customStyle="1" w:styleId="51">
    <w:name w:val="标题 字符"/>
    <w:link w:val="28"/>
    <w:qFormat/>
    <w:uiPriority w:val="0"/>
    <w:rPr>
      <w:rFonts w:ascii="Cambria" w:hAnsi="Cambria"/>
      <w:b/>
      <w:bCs/>
      <w:kern w:val="2"/>
      <w:sz w:val="32"/>
      <w:szCs w:val="32"/>
    </w:rPr>
  </w:style>
  <w:style w:type="character" w:customStyle="1" w:styleId="52">
    <w:name w:val="页眉 字符"/>
    <w:link w:val="18"/>
    <w:uiPriority w:val="99"/>
    <w:rPr>
      <w:kern w:val="2"/>
      <w:sz w:val="18"/>
      <w:szCs w:val="18"/>
    </w:rPr>
  </w:style>
  <w:style w:type="character" w:customStyle="1" w:styleId="53">
    <w:name w:val="文档结构图 字符"/>
    <w:link w:val="7"/>
    <w:qFormat/>
    <w:uiPriority w:val="0"/>
    <w:rPr>
      <w:kern w:val="2"/>
      <w:sz w:val="21"/>
      <w:szCs w:val="24"/>
      <w:shd w:val="clear" w:color="auto" w:fill="000080"/>
    </w:rPr>
  </w:style>
  <w:style w:type="character" w:customStyle="1" w:styleId="54">
    <w:name w:val="日期 Char1"/>
    <w:qFormat/>
    <w:uiPriority w:val="0"/>
    <w:rPr>
      <w:kern w:val="2"/>
      <w:sz w:val="21"/>
      <w:szCs w:val="24"/>
    </w:rPr>
  </w:style>
  <w:style w:type="character" w:customStyle="1" w:styleId="55">
    <w:name w:val="标题 1 字符"/>
    <w:link w:val="2"/>
    <w:qFormat/>
    <w:uiPriority w:val="0"/>
    <w:rPr>
      <w:b/>
      <w:bCs/>
      <w:kern w:val="44"/>
      <w:sz w:val="44"/>
      <w:szCs w:val="44"/>
    </w:rPr>
  </w:style>
  <w:style w:type="character" w:customStyle="1" w:styleId="56">
    <w:name w:val="尾注文本 字符"/>
    <w:link w:val="15"/>
    <w:semiHidden/>
    <w:qFormat/>
    <w:uiPriority w:val="0"/>
    <w:rPr>
      <w:kern w:val="2"/>
      <w:sz w:val="21"/>
      <w:szCs w:val="24"/>
    </w:rPr>
  </w:style>
  <w:style w:type="character" w:customStyle="1" w:styleId="57">
    <w:name w:val="段 Char"/>
    <w:link w:val="22"/>
    <w:qFormat/>
    <w:uiPriority w:val="0"/>
    <w:rPr>
      <w:rFonts w:ascii="宋体"/>
      <w:sz w:val="21"/>
      <w:lang w:val="en-US" w:eastAsia="zh-CN" w:bidi="ar-SA"/>
    </w:rPr>
  </w:style>
  <w:style w:type="character" w:customStyle="1" w:styleId="58">
    <w:name w:val="已访问的超链接1"/>
    <w:uiPriority w:val="0"/>
    <w:rPr>
      <w:color w:val="800080"/>
      <w:u w:val="single"/>
    </w:rPr>
  </w:style>
  <w:style w:type="character" w:customStyle="1" w:styleId="59">
    <w:name w:val="批注主题 字符"/>
    <w:link w:val="29"/>
    <w:qFormat/>
    <w:uiPriority w:val="99"/>
    <w:rPr>
      <w:b/>
      <w:bCs/>
      <w:kern w:val="2"/>
      <w:sz w:val="21"/>
      <w:szCs w:val="24"/>
    </w:rPr>
  </w:style>
  <w:style w:type="character" w:styleId="60">
    <w:name w:val="Placeholder Text"/>
    <w:semiHidden/>
    <w:qFormat/>
    <w:uiPriority w:val="99"/>
    <w:rPr>
      <w:color w:val="808080"/>
    </w:rPr>
  </w:style>
  <w:style w:type="character" w:customStyle="1" w:styleId="61">
    <w:name w:val="纯文本 Char"/>
    <w:qFormat/>
    <w:uiPriority w:val="0"/>
    <w:rPr>
      <w:rFonts w:ascii="宋体" w:hAnsi="Courier New" w:cs="Courier New"/>
      <w:kern w:val="2"/>
      <w:sz w:val="21"/>
      <w:szCs w:val="21"/>
    </w:rPr>
  </w:style>
  <w:style w:type="character" w:customStyle="1" w:styleId="62">
    <w:name w:val="首示例 Char"/>
    <w:link w:val="63"/>
    <w:qFormat/>
    <w:uiPriority w:val="0"/>
    <w:rPr>
      <w:rFonts w:ascii="宋体" w:hAnsi="宋体"/>
      <w:kern w:val="2"/>
      <w:sz w:val="18"/>
      <w:szCs w:val="18"/>
    </w:rPr>
  </w:style>
  <w:style w:type="paragraph" w:customStyle="1" w:styleId="63">
    <w:name w:val="首示例"/>
    <w:next w:val="22"/>
    <w:link w:val="62"/>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4">
    <w:name w:val="页脚 字符"/>
    <w:link w:val="17"/>
    <w:qFormat/>
    <w:locked/>
    <w:uiPriority w:val="99"/>
    <w:rPr>
      <w:kern w:val="2"/>
      <w:sz w:val="18"/>
      <w:szCs w:val="18"/>
    </w:rPr>
  </w:style>
  <w:style w:type="character" w:customStyle="1" w:styleId="65">
    <w:name w:val="三级条标题 Char"/>
    <w:uiPriority w:val="0"/>
    <w:rPr>
      <w:rFonts w:ascii="黑体" w:eastAsia="黑体"/>
      <w:sz w:val="21"/>
      <w:szCs w:val="21"/>
      <w:lang w:val="en-US" w:eastAsia="zh-CN" w:bidi="ar-SA"/>
    </w:rPr>
  </w:style>
  <w:style w:type="character" w:customStyle="1" w:styleId="66">
    <w:name w:val="纯文本 字符"/>
    <w:link w:val="12"/>
    <w:qFormat/>
    <w:uiPriority w:val="0"/>
    <w:rPr>
      <w:rFonts w:ascii="宋体" w:hAnsi="Courier New"/>
      <w:kern w:val="2"/>
      <w:sz w:val="21"/>
    </w:rPr>
  </w:style>
  <w:style w:type="character" w:customStyle="1" w:styleId="67">
    <w:name w:val="批注框文本 字符"/>
    <w:link w:val="16"/>
    <w:qFormat/>
    <w:uiPriority w:val="99"/>
    <w:rPr>
      <w:kern w:val="2"/>
      <w:sz w:val="18"/>
      <w:szCs w:val="18"/>
    </w:rPr>
  </w:style>
  <w:style w:type="character" w:customStyle="1" w:styleId="68">
    <w:name w:val="列出段落 Char"/>
    <w:link w:val="69"/>
    <w:qFormat/>
    <w:uiPriority w:val="34"/>
    <w:rPr>
      <w:rFonts w:eastAsia="仿宋_GB2312"/>
      <w:kern w:val="2"/>
      <w:sz w:val="28"/>
      <w:szCs w:val="24"/>
    </w:rPr>
  </w:style>
  <w:style w:type="paragraph" w:customStyle="1" w:styleId="69">
    <w:name w:val="列出段落1"/>
    <w:basedOn w:val="1"/>
    <w:link w:val="68"/>
    <w:qFormat/>
    <w:uiPriority w:val="34"/>
    <w:pPr>
      <w:ind w:firstLine="420" w:firstLineChars="200"/>
      <w:jc w:val="left"/>
    </w:pPr>
    <w:rPr>
      <w:rFonts w:eastAsia="仿宋_GB2312"/>
      <w:sz w:val="28"/>
    </w:rPr>
  </w:style>
  <w:style w:type="character" w:customStyle="1" w:styleId="70">
    <w:name w:val="批注文字 字符"/>
    <w:link w:val="8"/>
    <w:qFormat/>
    <w:uiPriority w:val="99"/>
    <w:rPr>
      <w:kern w:val="2"/>
      <w:sz w:val="21"/>
      <w:szCs w:val="24"/>
    </w:rPr>
  </w:style>
  <w:style w:type="paragraph" w:customStyle="1" w:styleId="71">
    <w:name w:val="目录 51"/>
    <w:basedOn w:val="1"/>
    <w:next w:val="1"/>
    <w:semiHidden/>
    <w:uiPriority w:val="0"/>
    <w:pPr>
      <w:tabs>
        <w:tab w:val="right" w:leader="dot" w:pos="9241"/>
      </w:tabs>
      <w:ind w:firstLine="300" w:firstLineChars="300"/>
      <w:jc w:val="left"/>
    </w:pPr>
    <w:rPr>
      <w:rFonts w:ascii="宋体"/>
      <w:szCs w:val="21"/>
    </w:rPr>
  </w:style>
  <w:style w:type="paragraph" w:customStyle="1" w:styleId="72">
    <w:name w:val="目录 91"/>
    <w:basedOn w:val="1"/>
    <w:next w:val="1"/>
    <w:semiHidden/>
    <w:qFormat/>
    <w:uiPriority w:val="0"/>
    <w:pPr>
      <w:ind w:left="1470"/>
      <w:jc w:val="left"/>
    </w:pPr>
    <w:rPr>
      <w:sz w:val="20"/>
      <w:szCs w:val="20"/>
    </w:rPr>
  </w:style>
  <w:style w:type="paragraph" w:customStyle="1" w:styleId="73">
    <w:name w:val="目录 21"/>
    <w:basedOn w:val="1"/>
    <w:next w:val="1"/>
    <w:qFormat/>
    <w:uiPriority w:val="39"/>
    <w:pPr>
      <w:tabs>
        <w:tab w:val="right" w:leader="dot" w:pos="9241"/>
      </w:tabs>
    </w:pPr>
    <w:rPr>
      <w:rFonts w:ascii="宋体"/>
      <w:szCs w:val="21"/>
    </w:rPr>
  </w:style>
  <w:style w:type="paragraph" w:customStyle="1" w:styleId="74">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75">
    <w:name w:val="目录 61"/>
    <w:basedOn w:val="1"/>
    <w:next w:val="1"/>
    <w:semiHidden/>
    <w:qFormat/>
    <w:uiPriority w:val="0"/>
    <w:pPr>
      <w:tabs>
        <w:tab w:val="right" w:leader="dot" w:pos="9241"/>
      </w:tabs>
      <w:ind w:firstLine="403" w:firstLineChars="400"/>
      <w:jc w:val="left"/>
    </w:pPr>
    <w:rPr>
      <w:rFonts w:ascii="宋体"/>
      <w:szCs w:val="21"/>
    </w:rPr>
  </w:style>
  <w:style w:type="paragraph" w:customStyle="1" w:styleId="76">
    <w:name w:val="目录 31"/>
    <w:basedOn w:val="1"/>
    <w:next w:val="1"/>
    <w:qFormat/>
    <w:uiPriority w:val="39"/>
    <w:pPr>
      <w:tabs>
        <w:tab w:val="right" w:leader="dot" w:pos="9241"/>
      </w:tabs>
      <w:ind w:firstLine="102" w:firstLineChars="100"/>
      <w:jc w:val="left"/>
    </w:pPr>
    <w:rPr>
      <w:rFonts w:ascii="宋体"/>
      <w:szCs w:val="21"/>
    </w:rPr>
  </w:style>
  <w:style w:type="paragraph" w:customStyle="1" w:styleId="77">
    <w:name w:val="目录 71"/>
    <w:basedOn w:val="1"/>
    <w:next w:val="1"/>
    <w:semiHidden/>
    <w:qFormat/>
    <w:uiPriority w:val="0"/>
    <w:pPr>
      <w:tabs>
        <w:tab w:val="right" w:leader="dot" w:pos="9241"/>
      </w:tabs>
      <w:ind w:firstLine="505" w:firstLineChars="500"/>
      <w:jc w:val="left"/>
    </w:pPr>
    <w:rPr>
      <w:rFonts w:ascii="宋体"/>
      <w:szCs w:val="21"/>
    </w:rPr>
  </w:style>
  <w:style w:type="paragraph" w:customStyle="1" w:styleId="78">
    <w:name w:val="目录 41"/>
    <w:basedOn w:val="1"/>
    <w:next w:val="1"/>
    <w:semiHidden/>
    <w:uiPriority w:val="0"/>
    <w:pPr>
      <w:tabs>
        <w:tab w:val="right" w:leader="dot" w:pos="9241"/>
      </w:tabs>
      <w:ind w:firstLine="198" w:firstLineChars="200"/>
      <w:jc w:val="left"/>
    </w:pPr>
    <w:rPr>
      <w:rFonts w:ascii="宋体"/>
      <w:szCs w:val="21"/>
    </w:rPr>
  </w:style>
  <w:style w:type="paragraph" w:customStyle="1" w:styleId="79">
    <w:name w:val="目录 11"/>
    <w:basedOn w:val="1"/>
    <w:next w:val="1"/>
    <w:qFormat/>
    <w:uiPriority w:val="39"/>
    <w:pPr>
      <w:tabs>
        <w:tab w:val="right" w:leader="dot" w:pos="9241"/>
      </w:tabs>
      <w:spacing w:before="25" w:beforeLines="25" w:after="25" w:afterLines="25"/>
      <w:jc w:val="left"/>
    </w:pPr>
    <w:rPr>
      <w:rFonts w:ascii="宋体"/>
      <w:szCs w:val="21"/>
    </w:rPr>
  </w:style>
  <w:style w:type="paragraph" w:customStyle="1" w:styleId="80">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1">
    <w:name w:val="列出段落"/>
    <w:basedOn w:val="1"/>
    <w:qFormat/>
    <w:uiPriority w:val="0"/>
    <w:pPr>
      <w:ind w:firstLine="420" w:firstLineChars="200"/>
    </w:pPr>
    <w:rPr>
      <w:rFonts w:ascii="Calibri" w:hAnsi="Calibri" w:cs="Calibri"/>
      <w:szCs w:val="21"/>
    </w:rPr>
  </w:style>
  <w:style w:type="paragraph" w:customStyle="1" w:styleId="82">
    <w:name w:val="示例×："/>
    <w:basedOn w:val="83"/>
    <w:qFormat/>
    <w:uiPriority w:val="0"/>
    <w:pPr>
      <w:numPr>
        <w:numId w:val="4"/>
      </w:numPr>
      <w:spacing w:before="0" w:beforeLines="0" w:after="0" w:afterLines="0"/>
      <w:outlineLvl w:val="9"/>
    </w:pPr>
    <w:rPr>
      <w:rFonts w:ascii="宋体" w:eastAsia="宋体"/>
      <w:sz w:val="18"/>
      <w:szCs w:val="18"/>
    </w:rPr>
  </w:style>
  <w:style w:type="paragraph" w:customStyle="1" w:styleId="83">
    <w:name w:val="章标题"/>
    <w:next w:val="22"/>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4">
    <w:name w:val="附录图标题"/>
    <w:basedOn w:val="1"/>
    <w:next w:val="22"/>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85">
    <w:name w:val="附录四级条标题"/>
    <w:basedOn w:val="86"/>
    <w:next w:val="22"/>
    <w:qFormat/>
    <w:uiPriority w:val="0"/>
    <w:pPr>
      <w:numPr>
        <w:ilvl w:val="5"/>
      </w:numPr>
      <w:tabs>
        <w:tab w:val="left" w:pos="360"/>
      </w:tabs>
      <w:outlineLvl w:val="5"/>
    </w:pPr>
  </w:style>
  <w:style w:type="paragraph" w:customStyle="1" w:styleId="86">
    <w:name w:val="附录三级条标题"/>
    <w:basedOn w:val="87"/>
    <w:next w:val="22"/>
    <w:uiPriority w:val="0"/>
    <w:pPr>
      <w:numPr>
        <w:ilvl w:val="0"/>
        <w:numId w:val="0"/>
      </w:numPr>
      <w:tabs>
        <w:tab w:val="left" w:pos="360"/>
      </w:tabs>
      <w:outlineLvl w:val="4"/>
    </w:pPr>
  </w:style>
  <w:style w:type="paragraph" w:customStyle="1" w:styleId="87">
    <w:name w:val="附录二级条标题"/>
    <w:basedOn w:val="1"/>
    <w:next w:val="22"/>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_Style 12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其他发布部门"/>
    <w:basedOn w:val="90"/>
    <w:qFormat/>
    <w:uiPriority w:val="0"/>
    <w:pPr>
      <w:framePr w:wrap="around" w:y="15310"/>
      <w:spacing w:line="0" w:lineRule="atLeast"/>
    </w:pPr>
    <w:rPr>
      <w:rFonts w:ascii="黑体" w:eastAsia="黑体"/>
      <w:b w:val="0"/>
    </w:rPr>
  </w:style>
  <w:style w:type="paragraph" w:customStyle="1" w:styleId="90">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附录标题"/>
    <w:basedOn w:val="22"/>
    <w:next w:val="22"/>
    <w:qFormat/>
    <w:uiPriority w:val="0"/>
    <w:pPr>
      <w:ind w:firstLine="0" w:firstLineChars="0"/>
      <w:jc w:val="center"/>
    </w:pPr>
    <w:rPr>
      <w:rFonts w:ascii="黑体" w:eastAsia="黑体"/>
    </w:rPr>
  </w:style>
  <w:style w:type="paragraph" w:customStyle="1" w:styleId="9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9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图标脚注说明"/>
    <w:basedOn w:val="22"/>
    <w:uiPriority w:val="0"/>
    <w:pPr>
      <w:ind w:left="840" w:hanging="420" w:firstLineChars="0"/>
    </w:pPr>
    <w:rPr>
      <w:sz w:val="18"/>
      <w:szCs w:val="18"/>
    </w:rPr>
  </w:style>
  <w:style w:type="paragraph" w:customStyle="1" w:styleId="96">
    <w:name w:val="正文表标题"/>
    <w:next w:val="22"/>
    <w:uiPriority w:val="99"/>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7">
    <w:name w:val="实施日期"/>
    <w:basedOn w:val="94"/>
    <w:qFormat/>
    <w:uiPriority w:val="0"/>
    <w:pPr>
      <w:framePr w:wrap="around" w:vAnchor="page" w:hAnchor="text"/>
      <w:jc w:val="right"/>
    </w:pPr>
  </w:style>
  <w:style w:type="paragraph" w:customStyle="1" w:styleId="98">
    <w:name w:val="Default"/>
    <w:link w:val="17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注："/>
    <w:next w:val="22"/>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00">
    <w:name w:val="二级无"/>
    <w:basedOn w:val="42"/>
    <w:qFormat/>
    <w:uiPriority w:val="0"/>
    <w:pPr>
      <w:spacing w:before="0" w:beforeLines="0" w:after="0" w:afterLines="0"/>
    </w:pPr>
    <w:rPr>
      <w:rFonts w:ascii="宋体" w:eastAsia="宋体"/>
    </w:rPr>
  </w:style>
  <w:style w:type="paragraph" w:customStyle="1" w:styleId="101">
    <w:name w:val="附录三级无"/>
    <w:basedOn w:val="86"/>
    <w:uiPriority w:val="0"/>
    <w:pPr>
      <w:tabs>
        <w:tab w:val="clear" w:pos="360"/>
      </w:tabs>
      <w:spacing w:before="0" w:beforeLines="0" w:after="0" w:afterLines="0"/>
    </w:pPr>
    <w:rPr>
      <w:rFonts w:ascii="宋体" w:eastAsia="宋体"/>
      <w:szCs w:val="21"/>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附录章标题"/>
    <w:next w:val="22"/>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示例"/>
    <w:next w:val="104"/>
    <w:qFormat/>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106">
    <w:name w:val="封面一致性程度标识2"/>
    <w:basedOn w:val="107"/>
    <w:qFormat/>
    <w:uiPriority w:val="0"/>
    <w:pPr>
      <w:framePr w:wrap="around" w:y="4469"/>
    </w:pPr>
  </w:style>
  <w:style w:type="paragraph" w:customStyle="1" w:styleId="107">
    <w:name w:val="封面一致性程度标识"/>
    <w:basedOn w:val="108"/>
    <w:qFormat/>
    <w:uiPriority w:val="0"/>
    <w:pPr>
      <w:framePr w:wrap="around"/>
      <w:spacing w:before="440"/>
    </w:pPr>
    <w:rPr>
      <w:rFonts w:ascii="宋体" w:eastAsia="宋体"/>
    </w:rPr>
  </w:style>
  <w:style w:type="paragraph" w:customStyle="1" w:styleId="108">
    <w:name w:val="封面标准英文名称"/>
    <w:basedOn w:val="109"/>
    <w:qFormat/>
    <w:uiPriority w:val="0"/>
    <w:pPr>
      <w:framePr w:wrap="around"/>
      <w:spacing w:before="370" w:line="400" w:lineRule="exact"/>
    </w:pPr>
    <w:rPr>
      <w:rFonts w:ascii="Times New Roman"/>
      <w:sz w:val="28"/>
      <w:szCs w:val="28"/>
    </w:rPr>
  </w:style>
  <w:style w:type="paragraph" w:customStyle="1" w:styleId="10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0">
    <w:name w:val="一级无"/>
    <w:basedOn w:val="43"/>
    <w:uiPriority w:val="0"/>
    <w:pPr>
      <w:spacing w:before="0" w:beforeLines="0" w:after="0" w:afterLines="0"/>
    </w:pPr>
    <w:rPr>
      <w:rFonts w:ascii="宋体" w:eastAsia="宋体"/>
    </w:rPr>
  </w:style>
  <w:style w:type="paragraph" w:customStyle="1" w:styleId="11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2">
    <w:name w:val="注：（正文）"/>
    <w:basedOn w:val="99"/>
    <w:next w:val="22"/>
    <w:uiPriority w:val="0"/>
    <w:pPr>
      <w:numPr>
        <w:ilvl w:val="0"/>
        <w:numId w:val="10"/>
      </w:numPr>
    </w:pPr>
  </w:style>
  <w:style w:type="paragraph" w:customStyle="1" w:styleId="113">
    <w:name w:val="其他发布日期"/>
    <w:basedOn w:val="94"/>
    <w:uiPriority w:val="0"/>
    <w:pPr>
      <w:framePr w:wrap="around" w:vAnchor="page" w:hAnchor="text" w:x="1419"/>
    </w:pPr>
  </w:style>
  <w:style w:type="paragraph" w:customStyle="1" w:styleId="114">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15">
    <w:name w:val="正文公式编号制表符"/>
    <w:basedOn w:val="22"/>
    <w:next w:val="22"/>
    <w:qFormat/>
    <w:uiPriority w:val="99"/>
    <w:pPr>
      <w:ind w:firstLine="0" w:firstLineChars="0"/>
    </w:pPr>
  </w:style>
  <w:style w:type="paragraph" w:customStyle="1" w:styleId="11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7">
    <w:name w:val="附录一级无"/>
    <w:basedOn w:val="118"/>
    <w:qFormat/>
    <w:uiPriority w:val="0"/>
    <w:pPr>
      <w:spacing w:before="0" w:beforeLines="0" w:after="0" w:afterLines="0"/>
    </w:pPr>
    <w:rPr>
      <w:rFonts w:ascii="宋体" w:eastAsia="宋体"/>
      <w:szCs w:val="21"/>
    </w:rPr>
  </w:style>
  <w:style w:type="paragraph" w:customStyle="1" w:styleId="118">
    <w:name w:val="附录一级条标题"/>
    <w:basedOn w:val="103"/>
    <w:next w:val="22"/>
    <w:qFormat/>
    <w:uiPriority w:val="0"/>
    <w:pPr>
      <w:numPr>
        <w:ilvl w:val="0"/>
        <w:numId w:val="0"/>
      </w:numPr>
      <w:autoSpaceDN w:val="0"/>
      <w:spacing w:before="50" w:beforeLines="50" w:after="50" w:afterLines="50"/>
      <w:outlineLvl w:val="2"/>
    </w:pPr>
  </w:style>
  <w:style w:type="paragraph" w:customStyle="1" w:styleId="119">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0">
    <w:name w:val="标准书眉一"/>
    <w:uiPriority w:val="0"/>
    <w:pPr>
      <w:jc w:val="both"/>
    </w:pPr>
    <w:rPr>
      <w:rFonts w:ascii="Times New Roman" w:hAnsi="Times New Roman" w:eastAsia="宋体" w:cs="Times New Roman"/>
      <w:lang w:val="en-US" w:eastAsia="zh-CN" w:bidi="ar-SA"/>
    </w:rPr>
  </w:style>
  <w:style w:type="paragraph" w:customStyle="1" w:styleId="121">
    <w:name w:val="示例后文字"/>
    <w:basedOn w:val="22"/>
    <w:next w:val="22"/>
    <w:qFormat/>
    <w:uiPriority w:val="0"/>
    <w:pPr>
      <w:ind w:firstLine="360"/>
    </w:pPr>
    <w:rPr>
      <w:sz w:val="18"/>
    </w:rPr>
  </w:style>
  <w:style w:type="paragraph" w:customStyle="1" w:styleId="122">
    <w:name w:val="注×："/>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图表脚注说明"/>
    <w:basedOn w:val="1"/>
    <w:uiPriority w:val="0"/>
    <w:pPr>
      <w:numPr>
        <w:ilvl w:val="0"/>
        <w:numId w:val="14"/>
      </w:numPr>
    </w:pPr>
    <w:rPr>
      <w:rFonts w:ascii="宋体"/>
      <w:sz w:val="18"/>
      <w:szCs w:val="18"/>
    </w:rPr>
  </w:style>
  <w:style w:type="paragraph" w:customStyle="1" w:styleId="124">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封面标准英文名称2"/>
    <w:basedOn w:val="108"/>
    <w:qFormat/>
    <w:uiPriority w:val="0"/>
    <w:pPr>
      <w:framePr w:wrap="around" w:y="4469"/>
    </w:pPr>
  </w:style>
  <w:style w:type="paragraph" w:customStyle="1" w:styleId="129">
    <w:name w:val="列项◆（三级）"/>
    <w:basedOn w:val="1"/>
    <w:uiPriority w:val="0"/>
    <w:pPr>
      <w:numPr>
        <w:ilvl w:val="2"/>
        <w:numId w:val="15"/>
      </w:numPr>
    </w:pPr>
    <w:rPr>
      <w:rFonts w:ascii="宋体"/>
      <w:szCs w:val="21"/>
    </w:rPr>
  </w:style>
  <w:style w:type="paragraph" w:customStyle="1" w:styleId="130">
    <w:name w:val="字母编号列项（一级）"/>
    <w:uiPriority w:val="0"/>
    <w:pPr>
      <w:numPr>
        <w:ilvl w:val="0"/>
        <w:numId w:val="16"/>
      </w:numPr>
      <w:jc w:val="both"/>
    </w:pPr>
    <w:rPr>
      <w:rFonts w:ascii="宋体" w:hAnsi="Times New Roman" w:eastAsia="宋体" w:cs="Times New Roman"/>
      <w:sz w:val="21"/>
      <w:lang w:val="en-US" w:eastAsia="zh-CN" w:bidi="ar-SA"/>
    </w:rPr>
  </w:style>
  <w:style w:type="paragraph" w:customStyle="1" w:styleId="13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2">
    <w:name w:val="三级条标题"/>
    <w:basedOn w:val="42"/>
    <w:next w:val="22"/>
    <w:qFormat/>
    <w:uiPriority w:val="0"/>
    <w:pPr>
      <w:numPr>
        <w:ilvl w:val="0"/>
        <w:numId w:val="0"/>
      </w:numPr>
      <w:outlineLvl w:val="4"/>
    </w:pPr>
  </w:style>
  <w:style w:type="paragraph" w:customStyle="1" w:styleId="133">
    <w:name w:val="列项——（一级）"/>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134">
    <w:name w:val="附录五级无"/>
    <w:basedOn w:val="135"/>
    <w:qFormat/>
    <w:uiPriority w:val="0"/>
    <w:pPr>
      <w:spacing w:before="0" w:beforeLines="0" w:after="0" w:afterLines="0"/>
    </w:pPr>
    <w:rPr>
      <w:rFonts w:ascii="宋体" w:eastAsia="宋体"/>
      <w:szCs w:val="21"/>
    </w:rPr>
  </w:style>
  <w:style w:type="paragraph" w:customStyle="1" w:styleId="135">
    <w:name w:val="附录五级条标题"/>
    <w:basedOn w:val="85"/>
    <w:next w:val="22"/>
    <w:qFormat/>
    <w:uiPriority w:val="0"/>
    <w:pPr>
      <w:numPr>
        <w:ilvl w:val="6"/>
      </w:numPr>
      <w:outlineLvl w:val="6"/>
    </w:pPr>
  </w:style>
  <w:style w:type="paragraph" w:customStyle="1" w:styleId="136">
    <w:name w:val="封面标准文稿类别2"/>
    <w:basedOn w:val="137"/>
    <w:qFormat/>
    <w:uiPriority w:val="0"/>
    <w:pPr>
      <w:framePr w:wrap="around" w:y="4469"/>
    </w:pPr>
  </w:style>
  <w:style w:type="paragraph" w:customStyle="1" w:styleId="137">
    <w:name w:val="封面标准文稿类别"/>
    <w:basedOn w:val="107"/>
    <w:qFormat/>
    <w:uiPriority w:val="0"/>
    <w:pPr>
      <w:framePr w:wrap="around"/>
      <w:spacing w:after="160" w:line="240" w:lineRule="auto"/>
    </w:pPr>
    <w:rPr>
      <w:sz w:val="24"/>
    </w:rPr>
  </w:style>
  <w:style w:type="paragraph" w:customStyle="1" w:styleId="138">
    <w:name w:val="条文脚注"/>
    <w:basedOn w:val="23"/>
    <w:qFormat/>
    <w:uiPriority w:val="0"/>
    <w:pPr>
      <w:numPr>
        <w:numId w:val="0"/>
      </w:numPr>
      <w:jc w:val="both"/>
    </w:pPr>
  </w:style>
  <w:style w:type="paragraph" w:customStyle="1" w:styleId="13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41">
    <w:name w:val="附录表标题"/>
    <w:basedOn w:val="1"/>
    <w:next w:val="22"/>
    <w:qFormat/>
    <w:uiPriority w:val="0"/>
    <w:pPr>
      <w:numPr>
        <w:ilvl w:val="1"/>
        <w:numId w:val="11"/>
      </w:numPr>
      <w:tabs>
        <w:tab w:val="left" w:pos="180"/>
      </w:tabs>
      <w:spacing w:before="50" w:beforeLines="50" w:after="50" w:afterLines="50"/>
      <w:jc w:val="center"/>
    </w:pPr>
    <w:rPr>
      <w:rFonts w:ascii="黑体" w:eastAsia="黑体"/>
      <w:szCs w:val="21"/>
    </w:rPr>
  </w:style>
  <w:style w:type="paragraph" w:customStyle="1" w:styleId="142">
    <w:name w:val="正文1"/>
    <w:qFormat/>
    <w:uiPriority w:val="0"/>
    <w:pPr>
      <w:jc w:val="both"/>
    </w:pPr>
    <w:rPr>
      <w:rFonts w:ascii="Calibri" w:hAnsi="Calibri" w:eastAsia="宋体" w:cs="宋体"/>
      <w:kern w:val="2"/>
      <w:sz w:val="21"/>
      <w:szCs w:val="21"/>
      <w:lang w:val="en-US" w:eastAsia="zh-CN" w:bidi="ar-SA"/>
    </w:rPr>
  </w:style>
  <w:style w:type="paragraph" w:customStyle="1" w:styleId="143">
    <w:name w:val="正文图标题"/>
    <w:next w:val="22"/>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144">
    <w:name w:val="封面标准文稿编辑信息"/>
    <w:basedOn w:val="137"/>
    <w:qFormat/>
    <w:uiPriority w:val="0"/>
    <w:pPr>
      <w:framePr w:wrap="around"/>
      <w:spacing w:before="180" w:line="180" w:lineRule="exact"/>
    </w:pPr>
    <w:rPr>
      <w:sz w:val="21"/>
    </w:rPr>
  </w:style>
  <w:style w:type="paragraph" w:customStyle="1" w:styleId="145">
    <w:name w:val="封面正文"/>
    <w:qFormat/>
    <w:uiPriority w:val="0"/>
    <w:pPr>
      <w:jc w:val="both"/>
    </w:pPr>
    <w:rPr>
      <w:rFonts w:ascii="Times New Roman" w:hAnsi="Times New Roman" w:eastAsia="宋体" w:cs="Times New Roman"/>
      <w:lang w:val="en-US" w:eastAsia="zh-CN" w:bidi="ar-SA"/>
    </w:rPr>
  </w:style>
  <w:style w:type="paragraph" w:customStyle="1" w:styleId="146">
    <w:name w:val="五级条标题"/>
    <w:basedOn w:val="147"/>
    <w:next w:val="22"/>
    <w:qFormat/>
    <w:uiPriority w:val="0"/>
    <w:pPr>
      <w:numPr>
        <w:ilvl w:val="5"/>
      </w:numPr>
      <w:outlineLvl w:val="6"/>
    </w:pPr>
  </w:style>
  <w:style w:type="paragraph" w:customStyle="1" w:styleId="147">
    <w:name w:val="四级条标题"/>
    <w:basedOn w:val="132"/>
    <w:next w:val="22"/>
    <w:qFormat/>
    <w:uiPriority w:val="0"/>
    <w:pPr>
      <w:numPr>
        <w:ilvl w:val="4"/>
        <w:numId w:val="2"/>
      </w:numPr>
      <w:outlineLvl w:val="5"/>
    </w:pPr>
  </w:style>
  <w:style w:type="paragraph" w:customStyle="1" w:styleId="148">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149">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150">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51">
    <w:name w:val="终结线"/>
    <w:basedOn w:val="1"/>
    <w:qFormat/>
    <w:uiPriority w:val="0"/>
    <w:pPr>
      <w:framePr w:hSpace="181" w:vSpace="181" w:wrap="around" w:vAnchor="text" w:hAnchor="margin" w:xAlign="center" w:y="285"/>
    </w:pPr>
  </w:style>
  <w:style w:type="paragraph" w:customStyle="1" w:styleId="152">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3">
    <w:name w:val="五级无"/>
    <w:basedOn w:val="146"/>
    <w:qFormat/>
    <w:uiPriority w:val="0"/>
    <w:pPr>
      <w:spacing w:before="0" w:beforeLines="0" w:after="0" w:afterLines="0"/>
    </w:pPr>
    <w:rPr>
      <w:rFonts w:ascii="宋体" w:eastAsia="宋体"/>
    </w:rPr>
  </w:style>
  <w:style w:type="paragraph" w:customStyle="1" w:styleId="154">
    <w:name w:val="四级无"/>
    <w:basedOn w:val="147"/>
    <w:qFormat/>
    <w:uiPriority w:val="0"/>
    <w:pPr>
      <w:spacing w:before="0" w:beforeLines="0" w:after="0" w:afterLines="0"/>
    </w:pPr>
    <w:rPr>
      <w:rFonts w:ascii="宋体" w:eastAsia="宋体"/>
    </w:rPr>
  </w:style>
  <w:style w:type="paragraph" w:customStyle="1" w:styleId="155">
    <w:name w:val="其他标准标志"/>
    <w:basedOn w:val="93"/>
    <w:qFormat/>
    <w:uiPriority w:val="0"/>
    <w:pPr>
      <w:framePr w:w="6101" w:wrap="around" w:vAnchor="page" w:hAnchor="page" w:x="4673" w:y="942"/>
    </w:pPr>
    <w:rPr>
      <w:w w:val="130"/>
    </w:rPr>
  </w:style>
  <w:style w:type="paragraph" w:customStyle="1" w:styleId="15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7">
    <w:name w:val="附录标识"/>
    <w:basedOn w:val="1"/>
    <w:next w:val="2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8">
    <w:name w:val="标准书眉_偶数页"/>
    <w:basedOn w:val="126"/>
    <w:next w:val="1"/>
    <w:qFormat/>
    <w:uiPriority w:val="0"/>
    <w:pPr>
      <w:jc w:val="left"/>
    </w:pPr>
  </w:style>
  <w:style w:type="paragraph" w:customStyle="1" w:styleId="159">
    <w:name w:val="编号列项（三级）"/>
    <w:qFormat/>
    <w:uiPriority w:val="0"/>
    <w:rPr>
      <w:rFonts w:ascii="宋体" w:hAnsi="Times New Roman" w:eastAsia="宋体" w:cs="Times New Roman"/>
      <w:sz w:val="21"/>
      <w:lang w:val="en-US" w:eastAsia="zh-CN" w:bidi="ar-SA"/>
    </w:rPr>
  </w:style>
  <w:style w:type="paragraph" w:customStyle="1" w:styleId="16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2">
    <w:name w:val="附录二级无"/>
    <w:basedOn w:val="87"/>
    <w:qFormat/>
    <w:uiPriority w:val="0"/>
    <w:pPr>
      <w:tabs>
        <w:tab w:val="clear" w:pos="360"/>
      </w:tabs>
      <w:spacing w:before="0" w:beforeLines="0" w:after="0" w:afterLines="0"/>
    </w:pPr>
    <w:rPr>
      <w:rFonts w:ascii="宋体" w:eastAsia="宋体"/>
      <w:szCs w:val="21"/>
    </w:rPr>
  </w:style>
  <w:style w:type="paragraph" w:customStyle="1" w:styleId="163">
    <w:name w:val="封面标准文稿编辑信息2"/>
    <w:basedOn w:val="144"/>
    <w:qFormat/>
    <w:uiPriority w:val="0"/>
    <w:pPr>
      <w:framePr w:wrap="around" w:y="4469"/>
    </w:pPr>
  </w:style>
  <w:style w:type="paragraph" w:customStyle="1" w:styleId="164">
    <w:name w:val="其他实施日期"/>
    <w:basedOn w:val="97"/>
    <w:qFormat/>
    <w:uiPriority w:val="0"/>
    <w:pPr>
      <w:framePr w:wrap="around"/>
    </w:pPr>
  </w:style>
  <w:style w:type="paragraph" w:customStyle="1" w:styleId="165">
    <w:name w:val="三级无"/>
    <w:basedOn w:val="132"/>
    <w:qFormat/>
    <w:uiPriority w:val="0"/>
    <w:pPr>
      <w:spacing w:before="0" w:beforeLines="0" w:after="0" w:afterLines="0"/>
    </w:pPr>
    <w:rPr>
      <w:rFonts w:ascii="宋体" w:eastAsia="宋体"/>
    </w:rPr>
  </w:style>
  <w:style w:type="paragraph" w:customStyle="1" w:styleId="166">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7">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9">
    <w:name w:val="附录四级无"/>
    <w:basedOn w:val="85"/>
    <w:qFormat/>
    <w:uiPriority w:val="0"/>
    <w:pPr>
      <w:tabs>
        <w:tab w:val="clear" w:pos="360"/>
      </w:tabs>
      <w:spacing w:before="0" w:beforeLines="0" w:after="0" w:afterLines="0"/>
    </w:pPr>
    <w:rPr>
      <w:rFonts w:ascii="宋体" w:eastAsia="宋体"/>
      <w:szCs w:val="21"/>
    </w:rPr>
  </w:style>
  <w:style w:type="paragraph" w:customStyle="1" w:styleId="170">
    <w:name w:val="封面标准名称2"/>
    <w:basedOn w:val="109"/>
    <w:qFormat/>
    <w:uiPriority w:val="0"/>
    <w:pPr>
      <w:framePr w:wrap="around" w:y="4469"/>
      <w:spacing w:before="630" w:beforeLines="630"/>
    </w:pPr>
  </w:style>
  <w:style w:type="paragraph" w:customStyle="1" w:styleId="17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7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3">
    <w:name w:val="列项●（二级）"/>
    <w:qFormat/>
    <w:uiPriority w:val="0"/>
    <w:pPr>
      <w:numPr>
        <w:ilvl w:val="1"/>
        <w:numId w:val="15"/>
      </w:numPr>
      <w:tabs>
        <w:tab w:val="left" w:pos="840"/>
      </w:tabs>
      <w:jc w:val="both"/>
    </w:pPr>
    <w:rPr>
      <w:rFonts w:ascii="宋体" w:hAnsi="Times New Roman" w:eastAsia="宋体" w:cs="Times New Roman"/>
      <w:sz w:val="21"/>
      <w:lang w:val="en-US" w:eastAsia="zh-CN" w:bidi="ar-SA"/>
    </w:rPr>
  </w:style>
  <w:style w:type="paragraph" w:customStyle="1" w:styleId="174">
    <w:name w:val="表头"/>
    <w:basedOn w:val="1"/>
    <w:qFormat/>
    <w:uiPriority w:val="0"/>
    <w:pPr>
      <w:spacing w:line="300" w:lineRule="auto"/>
      <w:jc w:val="center"/>
      <w:outlineLvl w:val="2"/>
    </w:pPr>
    <w:rPr>
      <w:rFonts w:eastAsia="仿宋_GB2312"/>
      <w:sz w:val="24"/>
    </w:rPr>
  </w:style>
  <w:style w:type="character" w:customStyle="1" w:styleId="175">
    <w:name w:val="Default Char Char Char"/>
    <w:link w:val="98"/>
    <w:qFormat/>
    <w:uiPriority w:val="0"/>
    <w:rPr>
      <w:color w:val="000000"/>
      <w:sz w:val="24"/>
      <w:szCs w:val="24"/>
    </w:rPr>
  </w:style>
  <w:style w:type="character" w:customStyle="1" w:styleId="176">
    <w:name w:val="标题 3 字符"/>
    <w:basedOn w:val="32"/>
    <w:link w:val="3"/>
    <w:semiHidden/>
    <w:qFormat/>
    <w:uiPriority w:val="0"/>
    <w:rPr>
      <w:b/>
      <w:bCs/>
      <w:kern w:val="2"/>
      <w:sz w:val="32"/>
      <w:szCs w:val="32"/>
    </w:rPr>
  </w:style>
  <w:style w:type="paragraph" w:styleId="177">
    <w:name w:val="List Paragraph"/>
    <w:basedOn w:val="1"/>
    <w:qFormat/>
    <w:uiPriority w:val="0"/>
    <w:pPr>
      <w:ind w:firstLine="420" w:firstLineChars="200"/>
    </w:pPr>
  </w:style>
  <w:style w:type="character" w:customStyle="1" w:styleId="178">
    <w:name w:val="Unresolved Mention"/>
    <w:basedOn w:val="32"/>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AE115-CCAB-4FC7-B5D3-C5C549DA353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2943</Words>
  <Characters>3412</Characters>
  <Lines>283</Lines>
  <Paragraphs>79</Paragraphs>
  <TotalTime>148</TotalTime>
  <ScaleCrop>false</ScaleCrop>
  <LinksUpToDate>false</LinksUpToDate>
  <CharactersWithSpaces>3597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2024-09-25T07:18:00Z</dcterms:created>
  <dc:creator>CNIS</dc:creator>
  <cp:lastModifiedBy>Sky</cp:lastModifiedBy>
  <cp:lastPrinted>2024-09-27T01:10:00Z</cp:lastPrinted>
  <dcterms:modified xsi:type="dcterms:W3CDTF">2024-10-25T11:07:26Z</dcterms:modified>
  <dc:title>标准名称</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2052-12.1.0.18608</vt:lpwstr>
  </property>
  <property fmtid="{D5CDD505-2E9C-101B-9397-08002B2CF9AE}" pid="4" name="ICV">
    <vt:lpwstr>FA5B865539D848F08F63D67FE632AFAE_12</vt:lpwstr>
  </property>
</Properties>
</file>