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bookmarkStart w:id="0" w:name="_Toc3183"/>
      <w:bookmarkStart w:id="1" w:name="_Toc29168"/>
      <w:bookmarkStart w:id="2" w:name="_Toc26964"/>
      <w:bookmarkStart w:id="3" w:name="_Toc17122"/>
      <w:bookmarkStart w:id="4" w:name="_Toc18844"/>
      <w:bookmarkStart w:id="5" w:name="_Toc12160"/>
      <w:bookmarkStart w:id="6" w:name="_Toc502828257"/>
      <w:bookmarkStart w:id="7" w:name="_Toc397965640"/>
      <w:bookmarkStart w:id="8" w:name="_Toc404681284"/>
      <w:bookmarkStart w:id="9" w:name="_Toc502842511"/>
      <w:r>
        <mc:AlternateContent>
          <mc:Choice Requires="wps">
            <w:drawing>
              <wp:anchor distT="0" distB="0" distL="114300" distR="114300" simplePos="0" relativeHeight="251664384" behindDoc="0" locked="0" layoutInCell="1" allowOverlap="1">
                <wp:simplePos x="0" y="0"/>
                <wp:positionH relativeFrom="column">
                  <wp:posOffset>4258310</wp:posOffset>
                </wp:positionH>
                <wp:positionV relativeFrom="paragraph">
                  <wp:posOffset>0</wp:posOffset>
                </wp:positionV>
                <wp:extent cx="1981835" cy="1481455"/>
                <wp:effectExtent l="0" t="0" r="0" b="0"/>
                <wp:wrapNone/>
                <wp:docPr id="124" name="文本框 124"/>
                <wp:cNvGraphicFramePr/>
                <a:graphic xmlns:a="http://schemas.openxmlformats.org/drawingml/2006/main">
                  <a:graphicData uri="http://schemas.microsoft.com/office/word/2010/wordprocessingShape">
                    <wps:wsp>
                      <wps:cNvSpPr txBox="true">
                        <a:spLocks noChangeArrowheads="true"/>
                      </wps:cNvSpPr>
                      <wps:spPr bwMode="auto">
                        <a:xfrm>
                          <a:off x="0" y="0"/>
                          <a:ext cx="1438275" cy="1481138"/>
                        </a:xfrm>
                        <a:prstGeom prst="rect">
                          <a:avLst/>
                        </a:prstGeom>
                        <a:noFill/>
                        <a:ln>
                          <a:noFill/>
                        </a:ln>
                        <a:effectLst/>
                      </wps:spPr>
                      <wps:txbx>
                        <w:txbxContent>
                          <w:p>
                            <w:pPr>
                              <w:rPr>
                                <w:rFonts w:ascii="Adobe 黑体 Std R" w:hAnsi="Adobe 黑体 Std R" w:eastAsia="Adobe 黑体 Std R"/>
                                <w:sz w:val="144"/>
                                <w:szCs w:val="144"/>
                              </w:rPr>
                            </w:pPr>
                            <w:r>
                              <w:rPr>
                                <w:rFonts w:ascii="Adobe 黑体 Std R" w:hAnsi="Adobe 黑体 Std R" w:eastAsia="Adobe 黑体 Std R"/>
                                <w:sz w:val="144"/>
                                <w:szCs w:val="144"/>
                              </w:rPr>
                              <w:t>D</w:t>
                            </w:r>
                            <w:r>
                              <w:rPr>
                                <w:rFonts w:hint="eastAsia" w:ascii="Adobe 黑体 Std R" w:hAnsi="Adobe 黑体 Std R" w:eastAsia="Adobe 黑体 Std R"/>
                                <w:sz w:val="144"/>
                                <w:szCs w:val="144"/>
                              </w:rPr>
                              <w:t>B</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35.3pt;margin-top:0pt;height:116.65pt;width:156.05pt;z-index:251664384;mso-width-relative:page;mso-height-relative:page;" filled="f" stroked="f" coordsize="21600,21600" o:gfxdata="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64V9cNYA&#10;AAAIAQAADwAAAAAAAAABACAAAAA4AAAAZHJzL2Rvd25yZXYueG1sUEsBAhQAFAAAAAgAh07iQPgh&#10;XZALAgAA5wMAAA4AAAAAAAAAAQAgAAAAOwEAAGRycy9lMm9Eb2MueG1sUEsFBgAAAAAGAAYAWQEA&#10;ALgFAAAAAA==&#10;">
                <v:fill on="f" focussize="0,0"/>
                <v:stroke on="f"/>
                <v:imagedata o:title=""/>
                <o:lock v:ext="edit" aspectratio="f"/>
                <v:textbox>
                  <w:txbxContent>
                    <w:p>
                      <w:pPr>
                        <w:rPr>
                          <w:rFonts w:ascii="Adobe 黑体 Std R" w:hAnsi="Adobe 黑体 Std R" w:eastAsia="Adobe 黑体 Std R"/>
                          <w:sz w:val="144"/>
                          <w:szCs w:val="144"/>
                        </w:rPr>
                      </w:pPr>
                      <w:r>
                        <w:rPr>
                          <w:rFonts w:ascii="Adobe 黑体 Std R" w:hAnsi="Adobe 黑体 Std R" w:eastAsia="Adobe 黑体 Std R"/>
                          <w:sz w:val="144"/>
                          <w:szCs w:val="144"/>
                        </w:rPr>
                        <w:t>D</w:t>
                      </w:r>
                      <w:r>
                        <w:rPr>
                          <w:rFonts w:hint="eastAsia" w:ascii="Adobe 黑体 Std R" w:hAnsi="Adobe 黑体 Std R" w:eastAsia="Adobe 黑体 Std R"/>
                          <w:sz w:val="144"/>
                          <w:szCs w:val="144"/>
                        </w:rPr>
                        <w:t>B</w:t>
                      </w:r>
                    </w:p>
                  </w:txbxContent>
                </v:textbox>
              </v:shape>
            </w:pict>
          </mc:Fallback>
        </mc:AlternateContent>
      </w:r>
      <w:bookmarkStart w:id="10" w:name="_Toc416447134"/>
      <w:bookmarkStart w:id="11" w:name="_Toc416447207"/>
      <w:bookmarkStart w:id="12" w:name="_Toc416446805"/>
      <w:r>
        <w:rPr>
          <w:b/>
          <w:sz w:val="28"/>
          <w:szCs w:val="28"/>
        </w:rPr>
        <w:t xml:space="preserve"> </w:t>
      </w:r>
      <w:bookmarkStart w:id="13" w:name="_Toc432408999"/>
      <w:bookmarkStart w:id="14" w:name="_Toc432408800"/>
      <w:bookmarkStart w:id="15" w:name="_Toc446926005"/>
      <w:bookmarkStart w:id="16" w:name="_Toc436905389"/>
      <w:bookmarkStart w:id="17" w:name="_Toc436657055"/>
      <w:bookmarkStart w:id="18" w:name="_Toc432408888"/>
      <w:bookmarkStart w:id="19" w:name="_Toc432408951"/>
      <w:bookmarkStart w:id="20" w:name="_Toc443385222"/>
      <w:bookmarkStart w:id="21" w:name="_Toc436656869"/>
      <w:r>
        <w:rPr>
          <w:b/>
          <w:sz w:val="28"/>
          <w:szCs w:val="28"/>
        </w:rPr>
        <w:t>UG</w:t>
      </w:r>
      <w:bookmarkEnd w:id="0"/>
      <w:bookmarkEnd w:id="1"/>
      <w:bookmarkEnd w:id="2"/>
      <w:bookmarkEnd w:id="3"/>
      <w:bookmarkEnd w:id="4"/>
      <w:bookmarkEnd w:id="5"/>
      <w:bookmarkEnd w:id="10"/>
      <w:bookmarkEnd w:id="11"/>
      <w:bookmarkEnd w:id="12"/>
      <w:bookmarkEnd w:id="13"/>
      <w:bookmarkEnd w:id="14"/>
      <w:bookmarkEnd w:id="15"/>
      <w:bookmarkEnd w:id="16"/>
      <w:bookmarkEnd w:id="17"/>
      <w:bookmarkEnd w:id="18"/>
      <w:bookmarkEnd w:id="19"/>
      <w:bookmarkEnd w:id="20"/>
      <w:bookmarkEnd w:id="21"/>
    </w:p>
    <w:p>
      <w:pPr>
        <w:ind w:firstLine="2400" w:firstLineChars="500"/>
        <w:rPr>
          <w:b/>
          <w:sz w:val="28"/>
          <w:szCs w:val="28"/>
        </w:rPr>
      </w:pPr>
      <w:r>
        <w:rPr>
          <w:rFonts w:eastAsia="黑体"/>
          <w:sz w:val="48"/>
          <w:szCs w:val="48"/>
        </w:rPr>
        <w:t>北京市地方标准</w:t>
      </w:r>
    </w:p>
    <w:p>
      <w:pPr>
        <w:ind w:firstLine="480" w:firstLineChars="100"/>
        <w:rPr>
          <w:rFonts w:eastAsia="黑体"/>
          <w:sz w:val="48"/>
          <w:szCs w:val="48"/>
        </w:rPr>
      </w:pPr>
    </w:p>
    <w:p>
      <w:pPr>
        <w:rPr>
          <w:b/>
          <w:szCs w:val="21"/>
        </w:rPr>
      </w:pPr>
    </w:p>
    <w:p>
      <w:pPr>
        <w:ind w:firstLine="2108" w:firstLineChars="1000"/>
        <w:jc w:val="right"/>
      </w:pPr>
      <w:r>
        <w:rPr>
          <w:b/>
          <w:szCs w:val="21"/>
        </w:rPr>
        <w:t xml:space="preserve">                               </w:t>
      </w:r>
      <w:r>
        <w:rPr>
          <w:b/>
          <w:snapToGrid w:val="0"/>
          <w:kern w:val="0"/>
          <w:szCs w:val="21"/>
        </w:rPr>
        <w:t xml:space="preserve">编  </w:t>
      </w:r>
      <w:r>
        <w:rPr>
          <w:rFonts w:hint="eastAsia"/>
          <w:b/>
          <w:snapToGrid w:val="0"/>
          <w:kern w:val="0"/>
          <w:szCs w:val="21"/>
        </w:rPr>
        <w:t xml:space="preserve">  </w:t>
      </w:r>
      <w:r>
        <w:rPr>
          <w:b/>
          <w:snapToGrid w:val="0"/>
          <w:kern w:val="0"/>
          <w:szCs w:val="21"/>
        </w:rPr>
        <w:t>号：</w:t>
      </w:r>
      <w:r>
        <w:rPr>
          <w:rFonts w:hint="eastAsia"/>
          <w:b/>
          <w:snapToGrid w:val="0"/>
          <w:kern w:val="0"/>
          <w:szCs w:val="21"/>
        </w:rPr>
        <w:t>DB11/T 1469-</w:t>
      </w:r>
      <w:r>
        <w:rPr>
          <w:b/>
          <w:snapToGrid w:val="0"/>
          <w:kern w:val="0"/>
          <w:szCs w:val="21"/>
        </w:rPr>
        <w:t>20</w:t>
      </w:r>
      <w:r>
        <w:rPr>
          <w:rFonts w:hint="eastAsia"/>
          <w:b/>
          <w:snapToGrid w:val="0"/>
          <w:kern w:val="0"/>
          <w:szCs w:val="21"/>
        </w:rPr>
        <w:t>2</w:t>
      </w:r>
      <w:r>
        <w:rPr>
          <w:b/>
          <w:snapToGrid w:val="0"/>
          <w:kern w:val="0"/>
          <w:szCs w:val="21"/>
        </w:rPr>
        <w:t>X</w:t>
      </w:r>
    </w:p>
    <w:p>
      <w:pPr>
        <w:jc w:val="center"/>
        <w:rPr>
          <w:b/>
          <w:szCs w:val="21"/>
        </w:rPr>
      </w:pPr>
      <w:r>
        <w:rPr>
          <w:rFonts w:hint="eastAsia"/>
          <w:b/>
          <w:szCs w:val="21"/>
        </w:rPr>
        <w:t xml:space="preserve">                                                                                                       </w:t>
      </w:r>
      <w:r>
        <w:rPr>
          <w:b/>
          <w:szCs w:val="21"/>
        </w:rPr>
        <w:t>备案号：J×－20</w:t>
      </w:r>
      <w:r>
        <w:rPr>
          <w:rFonts w:hint="eastAsia"/>
          <w:b/>
          <w:szCs w:val="21"/>
        </w:rPr>
        <w:t>2</w:t>
      </w:r>
      <w:r>
        <w:rPr>
          <w:b/>
          <w:szCs w:val="21"/>
        </w:rPr>
        <w:t>×</w:t>
      </w:r>
    </w:p>
    <w:p>
      <w:pPr>
        <w:rPr>
          <w:sz w:val="28"/>
          <w:szCs w:val="28"/>
        </w:rPr>
      </w:pPr>
      <w: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49530</wp:posOffset>
                </wp:positionV>
                <wp:extent cx="6112510" cy="0"/>
                <wp:effectExtent l="0" t="4445" r="0" b="5080"/>
                <wp:wrapNone/>
                <wp:docPr id="123" name="直接连接符 123"/>
                <wp:cNvGraphicFramePr/>
                <a:graphic xmlns:a="http://schemas.openxmlformats.org/drawingml/2006/main">
                  <a:graphicData uri="http://schemas.microsoft.com/office/word/2010/wordprocessingShape">
                    <wps:wsp>
                      <wps:cNvCnPr>
                        <a:cxnSpLocks noChangeShapeType="true"/>
                      </wps:cNvCnPr>
                      <wps:spPr bwMode="auto">
                        <a:xfrm>
                          <a:off x="0" y="0"/>
                          <a:ext cx="611251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pt;margin-top:3.9pt;height:0pt;width:481.3pt;z-index:251663360;mso-width-relative:page;mso-height-relative:page;" filled="f" stroked="t" coordsize="21600,21600" o:gfxdata="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APXmptQAAAAG&#10;AQAADwAAAAAAAAABACAAAAA4AAAAZHJzL2Rvd25yZXYueG1sUEsBAhQAFAAAAAgAh07iQOJoKAzR&#10;AQAAcQMAAA4AAAAAAAAAAQAgAAAAOQEAAGRycy9lMm9Eb2MueG1sUEsFBgAAAAAGAAYAWQEAAHwF&#10;AAAAAA==&#10;">
                <v:fill on="f" focussize="0,0"/>
                <v:stroke color="#000000" joinstyle="round"/>
                <v:imagedata o:title=""/>
                <o:lock v:ext="edit" aspectratio="f"/>
              </v:line>
            </w:pict>
          </mc:Fallback>
        </mc:AlternateContent>
      </w:r>
    </w:p>
    <w:p>
      <w:pPr>
        <w:rPr>
          <w:sz w:val="28"/>
          <w:szCs w:val="28"/>
        </w:rPr>
      </w:pPr>
    </w:p>
    <w:p>
      <w:pPr>
        <w:rPr>
          <w:sz w:val="28"/>
          <w:szCs w:val="28"/>
        </w:rPr>
      </w:pPr>
    </w:p>
    <w:p>
      <w:pPr>
        <w:pStyle w:val="76"/>
        <w:spacing w:line="240" w:lineRule="auto"/>
        <w:rPr>
          <w:rFonts w:hint="eastAsia" w:ascii="Times New Roman"/>
          <w:sz w:val="32"/>
          <w:szCs w:val="32"/>
        </w:rPr>
      </w:pPr>
      <w:bookmarkStart w:id="22" w:name="_Hlk148019118"/>
      <w:r>
        <w:rPr>
          <w:rFonts w:hint="eastAsia" w:ascii="Times New Roman"/>
          <w:sz w:val="44"/>
          <w:szCs w:val="44"/>
        </w:rPr>
        <w:t>建筑消防工程信息模型数据存储与交互标准</w:t>
      </w:r>
      <w:r>
        <w:rPr>
          <w:rFonts w:hint="eastAsia" w:ascii="Times New Roman"/>
          <w:sz w:val="32"/>
          <w:szCs w:val="32"/>
        </w:rPr>
        <w:t xml:space="preserve">Standard for Data </w:t>
      </w:r>
      <w:r>
        <w:rPr>
          <w:rFonts w:hint="eastAsia" w:ascii="Times New Roman"/>
          <w:sz w:val="32"/>
          <w:szCs w:val="32"/>
          <w:lang w:val="en-US" w:eastAsia="zh-CN"/>
        </w:rPr>
        <w:t>Delivery</w:t>
      </w:r>
      <w:r>
        <w:rPr>
          <w:rFonts w:hint="eastAsia" w:ascii="Times New Roman"/>
          <w:sz w:val="32"/>
          <w:szCs w:val="32"/>
        </w:rPr>
        <w:t xml:space="preserve"> and Storage of Building</w:t>
      </w:r>
      <w:r>
        <w:rPr>
          <w:rFonts w:hint="eastAsia" w:ascii="Times New Roman"/>
          <w:sz w:val="32"/>
          <w:szCs w:val="32"/>
          <w:lang w:val="en-US" w:eastAsia="zh-CN"/>
        </w:rPr>
        <w:t xml:space="preserve"> </w:t>
      </w:r>
      <w:r>
        <w:rPr>
          <w:rFonts w:hint="eastAsia" w:ascii="Times New Roman"/>
          <w:sz w:val="32"/>
          <w:szCs w:val="32"/>
        </w:rPr>
        <w:t xml:space="preserve">Information Modeling of Fire Protection </w:t>
      </w:r>
    </w:p>
    <w:bookmarkEnd w:id="22"/>
    <w:p>
      <w:pPr>
        <w:jc w:val="center"/>
        <w:rPr>
          <w:rFonts w:eastAsia="黑体"/>
          <w:kern w:val="0"/>
          <w:sz w:val="28"/>
          <w:szCs w:val="28"/>
        </w:rPr>
      </w:pPr>
      <w:r>
        <w:rPr>
          <w:rFonts w:eastAsia="黑体"/>
          <w:kern w:val="0"/>
          <w:sz w:val="28"/>
          <w:szCs w:val="28"/>
        </w:rPr>
        <w:t>（</w:t>
      </w:r>
      <w:r>
        <w:rPr>
          <w:rFonts w:hint="eastAsia" w:eastAsia="黑体"/>
          <w:kern w:val="0"/>
          <w:sz w:val="28"/>
          <w:szCs w:val="28"/>
        </w:rPr>
        <w:t>征求意见</w:t>
      </w:r>
      <w:r>
        <w:rPr>
          <w:rFonts w:eastAsia="黑体"/>
          <w:kern w:val="0"/>
          <w:sz w:val="28"/>
          <w:szCs w:val="28"/>
        </w:rPr>
        <w:t>稿）</w:t>
      </w:r>
    </w:p>
    <w:p>
      <w:pPr>
        <w:rPr>
          <w:sz w:val="28"/>
          <w:szCs w:val="28"/>
        </w:rPr>
      </w:pPr>
    </w:p>
    <w:p>
      <w:pPr>
        <w:rPr>
          <w:kern w:val="0"/>
          <w:sz w:val="28"/>
          <w:szCs w:val="28"/>
        </w:rPr>
      </w:pPr>
    </w:p>
    <w:p>
      <w:pPr>
        <w:pStyle w:val="2"/>
        <w:ind w:firstLine="480"/>
      </w:pPr>
    </w:p>
    <w:p>
      <w:pPr>
        <w:rPr>
          <w:sz w:val="28"/>
          <w:szCs w:val="28"/>
        </w:rPr>
      </w:pPr>
    </w:p>
    <w:p>
      <w:pPr>
        <w:rPr>
          <w:sz w:val="28"/>
          <w:szCs w:val="28"/>
        </w:rPr>
      </w:pPr>
    </w:p>
    <w:p>
      <w:pPr>
        <w:rPr>
          <w:sz w:val="28"/>
          <w:szCs w:val="28"/>
        </w:rPr>
      </w:pPr>
    </w:p>
    <w:p>
      <w:pPr>
        <w:jc w:val="center"/>
        <w:rPr>
          <w:rFonts w:eastAsia="黑体"/>
          <w:b/>
          <w:sz w:val="28"/>
          <w:szCs w:val="28"/>
        </w:rPr>
      </w:pPr>
      <w:r>
        <w:rPr>
          <w:rFonts w:eastAsia="黑体"/>
          <w:b/>
          <w:sz w:val="28"/>
          <w:szCs w:val="28"/>
        </w:rPr>
        <w:t>20</w:t>
      </w:r>
      <w:r>
        <w:rPr>
          <w:rFonts w:hint="eastAsia" w:eastAsia="黑体"/>
          <w:b/>
          <w:sz w:val="28"/>
          <w:szCs w:val="28"/>
        </w:rPr>
        <w:t>2</w:t>
      </w:r>
      <w:r>
        <w:rPr>
          <w:rFonts w:eastAsia="黑体"/>
          <w:b/>
          <w:sz w:val="28"/>
          <w:szCs w:val="28"/>
        </w:rPr>
        <w:t>×</w:t>
      </w:r>
      <w:r>
        <w:rPr>
          <w:rFonts w:hint="eastAsia" w:eastAsia="黑体"/>
          <w:b/>
          <w:sz w:val="28"/>
          <w:szCs w:val="28"/>
        </w:rPr>
        <w:t>－</w:t>
      </w:r>
      <w:r>
        <w:rPr>
          <w:rFonts w:eastAsia="黑体"/>
          <w:b/>
          <w:sz w:val="28"/>
          <w:szCs w:val="28"/>
        </w:rPr>
        <w:t>××</w:t>
      </w:r>
      <w:r>
        <w:rPr>
          <w:rFonts w:hint="eastAsia" w:eastAsia="黑体"/>
          <w:b/>
          <w:sz w:val="28"/>
          <w:szCs w:val="28"/>
        </w:rPr>
        <w:t>－</w:t>
      </w:r>
      <w:r>
        <w:rPr>
          <w:rFonts w:eastAsia="黑体"/>
          <w:b/>
          <w:sz w:val="28"/>
          <w:szCs w:val="28"/>
        </w:rPr>
        <w:t>××</w:t>
      </w:r>
      <w:r>
        <w:rPr>
          <w:rFonts w:hint="eastAsia" w:eastAsia="黑体"/>
          <w:b/>
          <w:sz w:val="28"/>
          <w:szCs w:val="28"/>
        </w:rPr>
        <w:t>发布</w:t>
      </w:r>
      <w:r>
        <w:rPr>
          <w:rFonts w:eastAsia="黑体"/>
          <w:b/>
          <w:sz w:val="28"/>
          <w:szCs w:val="28"/>
        </w:rPr>
        <w:t xml:space="preserve">                         20</w:t>
      </w:r>
      <w:r>
        <w:rPr>
          <w:rFonts w:hint="eastAsia" w:eastAsia="黑体"/>
          <w:b/>
          <w:sz w:val="28"/>
          <w:szCs w:val="28"/>
        </w:rPr>
        <w:t>2</w:t>
      </w:r>
      <w:r>
        <w:rPr>
          <w:rFonts w:eastAsia="黑体"/>
          <w:b/>
          <w:sz w:val="28"/>
          <w:szCs w:val="28"/>
        </w:rPr>
        <w:t>×</w:t>
      </w:r>
      <w:r>
        <w:rPr>
          <w:rFonts w:hint="eastAsia" w:eastAsia="黑体"/>
          <w:b/>
          <w:sz w:val="28"/>
          <w:szCs w:val="28"/>
        </w:rPr>
        <w:t>－</w:t>
      </w:r>
      <w:r>
        <w:rPr>
          <w:rFonts w:eastAsia="黑体"/>
          <w:b/>
          <w:sz w:val="28"/>
          <w:szCs w:val="28"/>
        </w:rPr>
        <w:t>××</w:t>
      </w:r>
      <w:r>
        <w:rPr>
          <w:rFonts w:hint="eastAsia" w:eastAsia="黑体"/>
          <w:b/>
          <w:sz w:val="28"/>
          <w:szCs w:val="28"/>
        </w:rPr>
        <w:t>－</w:t>
      </w:r>
      <w:r>
        <w:rPr>
          <w:rFonts w:eastAsia="黑体"/>
          <w:b/>
          <w:sz w:val="28"/>
          <w:szCs w:val="28"/>
        </w:rPr>
        <w:t>××</w:t>
      </w:r>
      <w:r>
        <w:rPr>
          <w:rFonts w:hint="eastAsia" w:eastAsia="黑体"/>
          <w:b/>
          <w:sz w:val="28"/>
          <w:szCs w:val="28"/>
        </w:rPr>
        <w:t>实施</w:t>
      </w:r>
    </w:p>
    <w:p>
      <w:pPr>
        <w:ind w:firstLine="1260" w:firstLineChars="600"/>
        <w:rPr>
          <w:rFonts w:ascii="黑体" w:eastAsia="黑体"/>
          <w:b/>
          <w:sz w:val="32"/>
          <w:szCs w:val="32"/>
        </w:rPr>
      </w:pPr>
      <w:bookmarkStart w:id="321" w:name="_GoBack"/>
      <w:bookmarkEnd w:id="321"/>
      <w:r>
        <w:rPr>
          <w:rFonts w:ascii="Plotter" w:hAnsi="Plotter" w:cs="Plotter"/>
        </w:rPr>
        <mc:AlternateContent>
          <mc:Choice Requires="wps">
            <w:drawing>
              <wp:anchor distT="0" distB="0" distL="114300" distR="114300" simplePos="0" relativeHeight="251665408" behindDoc="0" locked="0" layoutInCell="1" allowOverlap="1">
                <wp:simplePos x="0" y="0"/>
                <wp:positionH relativeFrom="column">
                  <wp:posOffset>-66040</wp:posOffset>
                </wp:positionH>
                <wp:positionV relativeFrom="paragraph">
                  <wp:posOffset>24765</wp:posOffset>
                </wp:positionV>
                <wp:extent cx="6200775" cy="0"/>
                <wp:effectExtent l="0" t="4445" r="0" b="508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62007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2pt;margin-top:1.95pt;height:0pt;width:488.25pt;z-index:251665408;mso-width-relative:page;mso-height-relative:page;" filled="f" stroked="t" coordsize="21600,21600" o:gfxdata="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wbFgK9UAAAAH&#10;AQAADwAAAAAAAAABACAAAAA4AAAAZHJzL2Rvd25yZXYueG1sUEsBAhQAFAAAAAgAh07iQFa7tIbQ&#10;AQAAbQMAAA4AAAAAAAAAAQAgAAAAOgEAAGRycy9lMm9Eb2MueG1sUEsFBgAAAAAGAAYAWQEAAHwF&#10;AAAAAA==&#10;">
                <v:fill on="f" focussize="0,0"/>
                <v:stroke color="#000000" joinstyle="round"/>
                <v:imagedata o:title=""/>
                <o:lock v:ext="edit" aspectratio="f"/>
              </v:line>
            </w:pict>
          </mc:Fallback>
        </mc:AlternateContent>
      </w:r>
      <w:r>
        <w:rPr>
          <w:rFonts w:hint="eastAsia" w:ascii="黑体" w:eastAsia="黑体"/>
          <w:b/>
          <w:kern w:val="0"/>
          <w:sz w:val="32"/>
          <w:szCs w:val="32"/>
        </w:rPr>
        <mc:AlternateContent>
          <mc:Choice Requires="wps">
            <w:drawing>
              <wp:anchor distT="45720" distB="45720" distL="114300" distR="114300" simplePos="0" relativeHeight="251666432" behindDoc="0" locked="0" layoutInCell="1" allowOverlap="1">
                <wp:simplePos x="0" y="0"/>
                <wp:positionH relativeFrom="column">
                  <wp:posOffset>3838575</wp:posOffset>
                </wp:positionH>
                <wp:positionV relativeFrom="paragraph">
                  <wp:posOffset>152400</wp:posOffset>
                </wp:positionV>
                <wp:extent cx="1410970" cy="487680"/>
                <wp:effectExtent l="0" t="0" r="0" b="0"/>
                <wp:wrapSquare wrapText="bothSides"/>
                <wp:docPr id="48" name="文本框 48"/>
                <wp:cNvGraphicFramePr/>
                <a:graphic xmlns:a="http://schemas.openxmlformats.org/drawingml/2006/main">
                  <a:graphicData uri="http://schemas.microsoft.com/office/word/2010/wordprocessingShape">
                    <wps:wsp>
                      <wps:cNvSpPr txBox="true">
                        <a:spLocks noChangeArrowheads="true"/>
                      </wps:cNvSpPr>
                      <wps:spPr bwMode="auto">
                        <a:xfrm>
                          <a:off x="0" y="0"/>
                          <a:ext cx="1410970" cy="487680"/>
                        </a:xfrm>
                        <a:prstGeom prst="rect">
                          <a:avLst/>
                        </a:prstGeom>
                        <a:noFill/>
                        <a:ln w="9525">
                          <a:noFill/>
                          <a:miter lim="800000"/>
                        </a:ln>
                        <a:effectLst/>
                      </wps:spPr>
                      <wps:txbx>
                        <w:txbxContent>
                          <w:p>
                            <w:r>
                              <w:rPr>
                                <w:rFonts w:ascii="黑体" w:eastAsia="黑体"/>
                                <w:b/>
                                <w:sz w:val="32"/>
                                <w:szCs w:val="32"/>
                              </w:rPr>
                              <w:t>联合</w:t>
                            </w:r>
                            <w:r>
                              <w:rPr>
                                <w:rFonts w:hint="eastAsia" w:ascii="黑体" w:eastAsia="黑体"/>
                                <w:b/>
                                <w:sz w:val="32"/>
                                <w:szCs w:val="32"/>
                              </w:rPr>
                              <w:t>发布</w:t>
                            </w:r>
                          </w:p>
                        </w:txbxContent>
                      </wps:txbx>
                      <wps:bodyPr rot="0" vert="horz" wrap="square" lIns="91440" tIns="45720" rIns="91440" bIns="45720" anchor="t" anchorCtr="false">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02.25pt;margin-top:12pt;height:38.4pt;width:111.1pt;mso-wrap-distance-bottom:3.6pt;mso-wrap-distance-left:9pt;mso-wrap-distance-right:9pt;mso-wrap-distance-top:3.6pt;z-index:251666432;mso-width-relative:page;mso-height-relative:margin;mso-height-percent:200;" filled="f" stroked="f" coordsize="21600,21600" o:gfxdata="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b1eRldcAAAAKAQAADwAAAAAAAAABACAAAAA4AAAAZHJzL2Rvd25yZXYueG1sUEsBAhQA&#10;FAAAAAgAh07iQFacXccWAgAA9QMAAA4AAAAAAAAAAQAgAAAAPAEAAGRycy9lMm9Eb2MueG1sUEsF&#10;BgAAAAAGAAYAWQEAAMQFAAAAAA==&#10;">
                <v:fill on="f" focussize="0,0"/>
                <v:stroke on="f" miterlimit="8" joinstyle="miter"/>
                <v:imagedata o:title=""/>
                <o:lock v:ext="edit" aspectratio="f"/>
                <v:textbox style="mso-fit-shape-to-text:t;">
                  <w:txbxContent>
                    <w:p>
                      <w:r>
                        <w:rPr>
                          <w:rFonts w:ascii="黑体" w:eastAsia="黑体"/>
                          <w:b/>
                          <w:sz w:val="32"/>
                          <w:szCs w:val="32"/>
                        </w:rPr>
                        <w:t>联合</w:t>
                      </w:r>
                      <w:r>
                        <w:rPr>
                          <w:rFonts w:hint="eastAsia" w:ascii="黑体" w:eastAsia="黑体"/>
                          <w:b/>
                          <w:sz w:val="32"/>
                          <w:szCs w:val="32"/>
                        </w:rPr>
                        <w:t>发布</w:t>
                      </w:r>
                    </w:p>
                  </w:txbxContent>
                </v:textbox>
                <w10:wrap type="square"/>
              </v:shape>
            </w:pict>
          </mc:Fallback>
        </mc:AlternateContent>
      </w:r>
      <w:r>
        <w:rPr>
          <w:rFonts w:hint="eastAsia" w:ascii="黑体" w:eastAsia="黑体"/>
          <w:b/>
          <w:spacing w:val="0"/>
          <w:w w:val="78"/>
          <w:kern w:val="0"/>
          <w:sz w:val="32"/>
          <w:szCs w:val="32"/>
          <w:fitText w:val="3259" w:id="1559631347"/>
        </w:rPr>
        <w:t>北京市住房和城乡建设委员</w:t>
      </w:r>
      <w:r>
        <w:rPr>
          <w:rFonts w:hint="eastAsia" w:ascii="黑体" w:eastAsia="黑体"/>
          <w:b/>
          <w:spacing w:val="-1"/>
          <w:w w:val="78"/>
          <w:kern w:val="0"/>
          <w:sz w:val="32"/>
          <w:szCs w:val="32"/>
          <w:fitText w:val="3259" w:id="1559631347"/>
        </w:rPr>
        <w:t>会</w:t>
      </w:r>
    </w:p>
    <w:p>
      <w:pPr>
        <w:jc w:val="center"/>
        <w:rPr>
          <w:rFonts w:ascii="黑体" w:eastAsia="黑体"/>
          <w:b/>
          <w:sz w:val="32"/>
          <w:szCs w:val="32"/>
        </w:rPr>
      </w:pPr>
      <w:bookmarkStart w:id="23" w:name="_Toc12387"/>
      <w:bookmarkStart w:id="24" w:name="_Toc13146"/>
      <w:bookmarkStart w:id="25" w:name="_Toc14855"/>
      <w:r>
        <w:rPr>
          <w:rFonts w:hint="eastAsia" w:ascii="黑体" w:eastAsia="黑体"/>
          <w:b/>
          <w:sz w:val="32"/>
          <w:szCs w:val="32"/>
        </w:rPr>
        <w:t>北京市市场监督管理局</w:t>
      </w:r>
      <w:bookmarkEnd w:id="23"/>
      <w:bookmarkEnd w:id="24"/>
      <w:bookmarkEnd w:id="25"/>
    </w:p>
    <w:p/>
    <w:p/>
    <w:p/>
    <w:bookmarkEnd w:id="6"/>
    <w:bookmarkEnd w:id="7"/>
    <w:bookmarkEnd w:id="8"/>
    <w:bookmarkEnd w:id="9"/>
    <w:p>
      <w:pPr>
        <w:jc w:val="center"/>
        <w:rPr>
          <w:rFonts w:eastAsia="黑体"/>
          <w:b/>
          <w:sz w:val="32"/>
          <w:szCs w:val="32"/>
        </w:rPr>
      </w:pPr>
      <w:bookmarkStart w:id="26" w:name="_Toc1603"/>
      <w:bookmarkStart w:id="27" w:name="_Toc86013816"/>
      <w:bookmarkStart w:id="28" w:name="_Toc86073510"/>
      <w:bookmarkStart w:id="29" w:name="_Toc112927251"/>
      <w:bookmarkStart w:id="30" w:name="_Toc13141891"/>
      <w:bookmarkStart w:id="31" w:name="_Toc86013997"/>
      <w:r>
        <w:rPr>
          <w:rFonts w:eastAsia="黑体"/>
          <w:b/>
          <w:sz w:val="32"/>
          <w:szCs w:val="32"/>
        </w:rPr>
        <w:t>北京市地方标准</w:t>
      </w:r>
    </w:p>
    <w:p>
      <w:pPr>
        <w:jc w:val="center"/>
        <w:rPr>
          <w:rFonts w:eastAsia="黑体"/>
          <w:b/>
          <w:sz w:val="32"/>
          <w:szCs w:val="32"/>
        </w:rPr>
      </w:pPr>
    </w:p>
    <w:p>
      <w:pPr>
        <w:jc w:val="center"/>
        <w:rPr>
          <w:rFonts w:eastAsia="黑体"/>
          <w:b/>
          <w:sz w:val="32"/>
          <w:szCs w:val="32"/>
        </w:rPr>
      </w:pPr>
    </w:p>
    <w:p>
      <w:pPr>
        <w:jc w:val="center"/>
        <w:rPr>
          <w:rFonts w:eastAsia="黑体"/>
          <w:b/>
          <w:sz w:val="32"/>
          <w:szCs w:val="32"/>
        </w:rPr>
      </w:pPr>
    </w:p>
    <w:p>
      <w:pPr>
        <w:pStyle w:val="76"/>
        <w:spacing w:line="240" w:lineRule="auto"/>
        <w:rPr>
          <w:rFonts w:ascii="Times New Roman"/>
          <w:sz w:val="28"/>
          <w:szCs w:val="28"/>
        </w:rPr>
      </w:pPr>
      <w:r>
        <w:rPr>
          <w:rFonts w:hint="eastAsia" w:ascii="Times New Roman"/>
          <w:sz w:val="44"/>
          <w:szCs w:val="44"/>
        </w:rPr>
        <w:t>建筑消防工程信息模型数据存储与交互标准</w:t>
      </w:r>
    </w:p>
    <w:p>
      <w:pPr>
        <w:jc w:val="center"/>
        <w:rPr>
          <w:rFonts w:eastAsia="黑体"/>
          <w:b/>
          <w:sz w:val="32"/>
          <w:szCs w:val="32"/>
        </w:rPr>
      </w:pPr>
    </w:p>
    <w:p>
      <w:pPr>
        <w:jc w:val="center"/>
        <w:rPr>
          <w:rFonts w:eastAsia="黑体"/>
          <w:b/>
          <w:szCs w:val="21"/>
        </w:rPr>
      </w:pPr>
      <w:bookmarkStart w:id="32" w:name="_Toc3786"/>
      <w:bookmarkStart w:id="33" w:name="_Toc13134"/>
      <w:bookmarkStart w:id="34" w:name="_Toc18263"/>
      <w:bookmarkStart w:id="35" w:name="_Toc14508"/>
      <w:r>
        <w:rPr>
          <w:rFonts w:hint="eastAsia" w:eastAsia="黑体"/>
          <w:b/>
          <w:szCs w:val="21"/>
        </w:rPr>
        <w:t xml:space="preserve"> </w:t>
      </w:r>
      <w:bookmarkStart w:id="36" w:name="_Toc20353"/>
      <w:bookmarkStart w:id="37" w:name="_Toc1931"/>
      <w:r>
        <w:rPr>
          <w:rFonts w:eastAsia="黑体"/>
          <w:b/>
          <w:szCs w:val="21"/>
        </w:rPr>
        <w:t xml:space="preserve">编  </w:t>
      </w:r>
      <w:r>
        <w:rPr>
          <w:rFonts w:hint="eastAsia" w:eastAsia="黑体"/>
          <w:b/>
          <w:szCs w:val="21"/>
        </w:rPr>
        <w:t xml:space="preserve">  </w:t>
      </w:r>
      <w:r>
        <w:rPr>
          <w:rFonts w:eastAsia="黑体"/>
          <w:b/>
          <w:szCs w:val="21"/>
        </w:rPr>
        <w:t>号：DB11</w:t>
      </w:r>
      <w:r>
        <w:rPr>
          <w:rFonts w:hint="eastAsia" w:eastAsia="黑体"/>
          <w:b/>
          <w:szCs w:val="21"/>
        </w:rPr>
        <w:t xml:space="preserve">/T </w:t>
      </w:r>
      <w:r>
        <w:rPr>
          <w:rFonts w:eastAsia="黑体"/>
          <w:b/>
          <w:szCs w:val="21"/>
        </w:rPr>
        <w:t>XXX-20</w:t>
      </w:r>
      <w:r>
        <w:rPr>
          <w:rFonts w:hint="eastAsia" w:eastAsia="黑体"/>
          <w:b/>
          <w:szCs w:val="21"/>
        </w:rPr>
        <w:t>2</w:t>
      </w:r>
      <w:r>
        <w:rPr>
          <w:rFonts w:eastAsia="黑体"/>
          <w:b/>
          <w:szCs w:val="21"/>
        </w:rPr>
        <w:t>X</w:t>
      </w:r>
      <w:bookmarkEnd w:id="32"/>
      <w:bookmarkEnd w:id="33"/>
      <w:bookmarkEnd w:id="34"/>
      <w:bookmarkEnd w:id="35"/>
      <w:bookmarkEnd w:id="36"/>
      <w:bookmarkEnd w:id="37"/>
    </w:p>
    <w:p>
      <w:pPr>
        <w:ind w:firstLine="3162" w:firstLineChars="1500"/>
        <w:rPr>
          <w:rFonts w:eastAsia="黑体"/>
          <w:b/>
          <w:sz w:val="32"/>
          <w:szCs w:val="32"/>
        </w:rPr>
      </w:pPr>
      <w:r>
        <w:rPr>
          <w:rFonts w:eastAsia="黑体"/>
          <w:b/>
          <w:szCs w:val="21"/>
        </w:rPr>
        <w:t>备案号：J</w:t>
      </w:r>
      <w:r>
        <w:rPr>
          <w:szCs w:val="21"/>
        </w:rPr>
        <w:t>×</w:t>
      </w:r>
      <w:r>
        <w:rPr>
          <w:rFonts w:eastAsia="黑体"/>
          <w:b/>
          <w:szCs w:val="21"/>
        </w:rPr>
        <w:t xml:space="preserve">   -201</w:t>
      </w:r>
      <w:r>
        <w:rPr>
          <w:szCs w:val="21"/>
        </w:rPr>
        <w:t>×</w:t>
      </w:r>
    </w:p>
    <w:p>
      <w:pPr>
        <w:rPr>
          <w:szCs w:val="21"/>
        </w:rPr>
      </w:pPr>
    </w:p>
    <w:p>
      <w:pPr>
        <w:ind w:firstLine="2520" w:firstLineChars="1200"/>
        <w:rPr>
          <w:szCs w:val="21"/>
        </w:rPr>
      </w:pPr>
      <w:r>
        <w:rPr>
          <w:szCs w:val="21"/>
        </w:rPr>
        <w:t>主编</w:t>
      </w:r>
      <w:r>
        <w:rPr>
          <w:rFonts w:hint="eastAsia"/>
          <w:szCs w:val="21"/>
        </w:rPr>
        <w:t>单位</w:t>
      </w:r>
      <w:r>
        <w:rPr>
          <w:szCs w:val="21"/>
        </w:rPr>
        <w:t>：</w:t>
      </w:r>
      <w:r>
        <w:rPr>
          <w:rFonts w:hint="eastAsia"/>
          <w:szCs w:val="21"/>
        </w:rPr>
        <w:t xml:space="preserve">北京时代凌宇科技股份有限公司 </w:t>
      </w:r>
    </w:p>
    <w:p>
      <w:pPr>
        <w:ind w:firstLine="3570" w:firstLineChars="1700"/>
        <w:rPr>
          <w:szCs w:val="21"/>
        </w:rPr>
      </w:pPr>
      <w:r>
        <w:rPr>
          <w:rFonts w:hint="eastAsia"/>
          <w:szCs w:val="21"/>
        </w:rPr>
        <w:t>清华大学</w:t>
      </w:r>
    </w:p>
    <w:p>
      <w:pPr>
        <w:ind w:firstLine="3570" w:firstLineChars="1700"/>
        <w:rPr>
          <w:rFonts w:eastAsia="黑体"/>
          <w:b/>
          <w:sz w:val="32"/>
          <w:szCs w:val="32"/>
        </w:rPr>
      </w:pPr>
      <w:r>
        <w:rPr>
          <w:rFonts w:hint="eastAsia"/>
          <w:szCs w:val="21"/>
        </w:rPr>
        <w:t>北京城建集团有限责任公司</w:t>
      </w:r>
    </w:p>
    <w:p>
      <w:pPr>
        <w:ind w:firstLine="2520" w:firstLineChars="1200"/>
        <w:rPr>
          <w:szCs w:val="21"/>
        </w:rPr>
      </w:pPr>
      <w:r>
        <w:rPr>
          <w:szCs w:val="21"/>
        </w:rPr>
        <w:t>批准部门：北京市</w:t>
      </w:r>
      <w:r>
        <w:rPr>
          <w:rFonts w:hint="eastAsia"/>
          <w:szCs w:val="21"/>
        </w:rPr>
        <w:t>市场监督管理</w:t>
      </w:r>
      <w:r>
        <w:rPr>
          <w:szCs w:val="21"/>
        </w:rPr>
        <w:t>局</w:t>
      </w:r>
    </w:p>
    <w:p>
      <w:pPr>
        <w:ind w:firstLine="3570" w:firstLineChars="1700"/>
        <w:rPr>
          <w:szCs w:val="21"/>
        </w:rPr>
      </w:pPr>
    </w:p>
    <w:p>
      <w:pPr>
        <w:ind w:firstLine="2520" w:firstLineChars="1200"/>
        <w:rPr>
          <w:szCs w:val="21"/>
        </w:rPr>
      </w:pPr>
      <w:r>
        <w:rPr>
          <w:szCs w:val="21"/>
        </w:rPr>
        <w:t>施行日期：20</w:t>
      </w:r>
      <w:r>
        <w:rPr>
          <w:rFonts w:hint="eastAsia"/>
          <w:szCs w:val="21"/>
        </w:rPr>
        <w:t>2</w:t>
      </w:r>
      <w:r>
        <w:rPr>
          <w:szCs w:val="21"/>
        </w:rPr>
        <w:t>×年×月×日</w:t>
      </w:r>
    </w:p>
    <w:p>
      <w:pPr>
        <w:ind w:firstLine="2520" w:firstLineChars="1200"/>
        <w:rPr>
          <w:szCs w:val="21"/>
        </w:rPr>
      </w:pPr>
    </w:p>
    <w:p>
      <w:pPr>
        <w:ind w:firstLine="2520" w:firstLineChars="1200"/>
        <w:rPr>
          <w:szCs w:val="21"/>
        </w:rPr>
      </w:pPr>
    </w:p>
    <w:p>
      <w:pPr>
        <w:ind w:firstLine="2520" w:firstLineChars="1200"/>
        <w:rPr>
          <w:szCs w:val="21"/>
        </w:rPr>
      </w:pPr>
    </w:p>
    <w:p>
      <w:pPr>
        <w:ind w:firstLine="2520" w:firstLineChars="1200"/>
        <w:rPr>
          <w:szCs w:val="21"/>
        </w:rPr>
      </w:pPr>
    </w:p>
    <w:p>
      <w:pPr>
        <w:ind w:firstLine="2520" w:firstLineChars="1200"/>
        <w:rPr>
          <w:szCs w:val="21"/>
        </w:rPr>
      </w:pPr>
    </w:p>
    <w:p>
      <w:pPr>
        <w:ind w:firstLine="2520" w:firstLineChars="1200"/>
        <w:rPr>
          <w:szCs w:val="21"/>
        </w:rPr>
      </w:pPr>
    </w:p>
    <w:p>
      <w:pPr>
        <w:ind w:firstLine="2520" w:firstLineChars="1200"/>
        <w:rPr>
          <w:szCs w:val="21"/>
        </w:rPr>
      </w:pPr>
    </w:p>
    <w:p>
      <w:pPr>
        <w:ind w:firstLine="2520" w:firstLineChars="1200"/>
        <w:rPr>
          <w:szCs w:val="21"/>
        </w:rPr>
      </w:pPr>
    </w:p>
    <w:p>
      <w:pPr>
        <w:ind w:firstLine="2520" w:firstLineChars="1200"/>
        <w:rPr>
          <w:szCs w:val="21"/>
        </w:rPr>
      </w:pPr>
    </w:p>
    <w:p>
      <w:pPr>
        <w:ind w:firstLine="2520" w:firstLineChars="1200"/>
        <w:rPr>
          <w:szCs w:val="21"/>
        </w:rPr>
      </w:pPr>
    </w:p>
    <w:p>
      <w:pPr>
        <w:ind w:firstLine="2520" w:firstLineChars="1200"/>
        <w:rPr>
          <w:szCs w:val="21"/>
        </w:rPr>
      </w:pPr>
    </w:p>
    <w:p>
      <w:pPr>
        <w:ind w:firstLine="2520" w:firstLineChars="1200"/>
        <w:rPr>
          <w:szCs w:val="21"/>
        </w:rPr>
      </w:pPr>
    </w:p>
    <w:p>
      <w:pPr>
        <w:rPr>
          <w:rFonts w:eastAsia="黑体"/>
          <w:b/>
          <w:sz w:val="32"/>
          <w:szCs w:val="32"/>
        </w:rPr>
      </w:pPr>
    </w:p>
    <w:p>
      <w:pPr>
        <w:rPr>
          <w:rFonts w:eastAsia="黑体"/>
          <w:b/>
          <w:sz w:val="32"/>
          <w:szCs w:val="32"/>
        </w:rPr>
      </w:pPr>
    </w:p>
    <w:p>
      <w:pPr>
        <w:sectPr>
          <w:pgSz w:w="11906" w:h="16838"/>
          <w:pgMar w:top="1588" w:right="1474" w:bottom="1474" w:left="1588" w:header="851" w:footer="992" w:gutter="0"/>
          <w:pgNumType w:fmt="decimal"/>
          <w:cols w:space="720" w:num="1"/>
          <w:titlePg/>
          <w:docGrid w:type="lines" w:linePitch="312" w:charSpace="0"/>
        </w:sectPr>
      </w:pPr>
    </w:p>
    <w:p>
      <w:pPr>
        <w:keepNext/>
        <w:keepLines/>
        <w:spacing w:after="333" w:afterLines="100" w:line="579" w:lineRule="auto"/>
        <w:jc w:val="center"/>
        <w:outlineLvl w:val="0"/>
        <w:rPr>
          <w:b/>
          <w:bCs/>
          <w:sz w:val="30"/>
          <w:szCs w:val="30"/>
        </w:rPr>
      </w:pPr>
      <w:bookmarkStart w:id="38" w:name="_Toc29094"/>
      <w:bookmarkStart w:id="39" w:name="_Toc8133"/>
      <w:bookmarkStart w:id="40" w:name="_Toc1392"/>
      <w:bookmarkStart w:id="41" w:name="_Toc29891"/>
      <w:bookmarkStart w:id="42" w:name="_Toc9068"/>
      <w:bookmarkStart w:id="43" w:name="_Toc5893"/>
      <w:bookmarkStart w:id="44" w:name="_Toc30549"/>
      <w:bookmarkStart w:id="45" w:name="_Toc13326"/>
      <w:bookmarkStart w:id="46" w:name="_Toc31945"/>
      <w:bookmarkStart w:id="47" w:name="_Toc8097"/>
      <w:bookmarkStart w:id="48" w:name="_Toc1339"/>
      <w:bookmarkStart w:id="49" w:name="_Toc13084"/>
      <w:bookmarkStart w:id="50" w:name="_Toc1215"/>
      <w:bookmarkStart w:id="51" w:name="_Toc22838"/>
      <w:r>
        <w:rPr>
          <w:b/>
          <w:bCs/>
          <w:sz w:val="30"/>
          <w:szCs w:val="30"/>
        </w:rPr>
        <w:t>前</w:t>
      </w:r>
      <w:r>
        <w:rPr>
          <w:rFonts w:hint="eastAsia"/>
          <w:b/>
          <w:bCs/>
          <w:sz w:val="30"/>
          <w:szCs w:val="30"/>
        </w:rPr>
        <w:t xml:space="preserve">  </w:t>
      </w:r>
      <w:r>
        <w:rPr>
          <w:b/>
          <w:bCs/>
          <w:sz w:val="30"/>
          <w:szCs w:val="30"/>
        </w:rPr>
        <w:t>言</w:t>
      </w:r>
      <w:bookmarkEnd w:id="38"/>
      <w:bookmarkEnd w:id="39"/>
      <w:bookmarkEnd w:id="40"/>
      <w:bookmarkEnd w:id="41"/>
      <w:bookmarkEnd w:id="42"/>
      <w:bookmarkEnd w:id="43"/>
      <w:bookmarkEnd w:id="44"/>
      <w:bookmarkEnd w:id="45"/>
      <w:bookmarkEnd w:id="46"/>
      <w:bookmarkEnd w:id="47"/>
      <w:bookmarkEnd w:id="48"/>
      <w:bookmarkEnd w:id="49"/>
      <w:bookmarkEnd w:id="50"/>
      <w:bookmarkEnd w:id="51"/>
    </w:p>
    <w:p>
      <w:pPr>
        <w:spacing w:line="360" w:lineRule="auto"/>
        <w:ind w:firstLine="440" w:firstLineChars="200"/>
        <w:rPr>
          <w:rFonts w:ascii="宋体" w:hAnsi="宋体" w:cs="宋体"/>
          <w:szCs w:val="21"/>
        </w:rPr>
      </w:pPr>
      <w:r>
        <w:rPr>
          <w:rFonts w:hint="eastAsia" w:ascii="宋体" w:hAnsi="宋体" w:cs="宋体"/>
          <w:szCs w:val="21"/>
        </w:rPr>
        <w:t>根据北京市市场监督管理局《2023年北京市地方标准制定项目计划》（京市监发〔2023〕4号）的要求，标准编制组经广泛调查研究，认真总结实践经验，参考国内外相关标准，并在广泛征求意见的基础上，制定本标准。</w:t>
      </w:r>
    </w:p>
    <w:p>
      <w:pPr>
        <w:spacing w:line="360" w:lineRule="auto"/>
        <w:ind w:firstLine="440" w:firstLineChars="200"/>
        <w:rPr>
          <w:rFonts w:ascii="宋体" w:hAnsi="宋体" w:cs="宋体"/>
          <w:szCs w:val="21"/>
        </w:rPr>
      </w:pPr>
      <w:r>
        <w:rPr>
          <w:rFonts w:hint="eastAsia" w:ascii="宋体" w:hAnsi="宋体" w:cs="宋体"/>
          <w:szCs w:val="21"/>
        </w:rPr>
        <w:t>本标准的主要技术内容是：1总则、2术语、3基本规定、4消防模型内容、5消防模型交付、6消防模型存储与安全。</w:t>
      </w:r>
    </w:p>
    <w:p>
      <w:pPr>
        <w:spacing w:line="360" w:lineRule="auto"/>
        <w:ind w:firstLine="440" w:firstLineChars="200"/>
        <w:rPr>
          <w:rFonts w:ascii="宋体" w:hAnsi="宋体" w:cs="宋体"/>
          <w:szCs w:val="21"/>
        </w:rPr>
      </w:pPr>
      <w:r>
        <w:rPr>
          <w:rFonts w:hint="eastAsia" w:ascii="宋体" w:hAnsi="宋体" w:cs="宋体"/>
          <w:szCs w:val="21"/>
        </w:rPr>
        <w:t>本标准由北京市住房和城乡建设委员会和北京市市场监督管理局共同管理，北京市住房和城乡建设委员会归口并负责组织实施，由北京时代凌宇科技股份有限公司负责具体技术内容的解释。执行过程中如有意见或建议，请寄送北京时代凌宇科技股份有限公司（地址：北京市朝阳区容创路17号楼八层），邮编：100096；电子邮箱：market@timeloit.com）。</w:t>
      </w:r>
    </w:p>
    <w:bookmarkEnd w:id="26"/>
    <w:bookmarkEnd w:id="27"/>
    <w:bookmarkEnd w:id="28"/>
    <w:bookmarkEnd w:id="29"/>
    <w:bookmarkEnd w:id="30"/>
    <w:bookmarkEnd w:id="31"/>
    <w:p>
      <w:pPr>
        <w:spacing w:line="360" w:lineRule="auto"/>
        <w:ind w:firstLine="440" w:firstLineChars="200"/>
      </w:pPr>
      <w:r>
        <w:rPr>
          <w:rFonts w:hint="eastAsia"/>
        </w:rPr>
        <w:t>本标准主编单位：北京时代凌宇科技股份有限公司</w:t>
      </w:r>
    </w:p>
    <w:p>
      <w:pPr>
        <w:spacing w:line="360" w:lineRule="auto"/>
        <w:ind w:firstLine="2200" w:firstLineChars="1000"/>
      </w:pPr>
      <w:r>
        <w:rPr>
          <w:rFonts w:hint="eastAsia"/>
        </w:rPr>
        <w:t>清华大学</w:t>
      </w:r>
    </w:p>
    <w:p>
      <w:pPr>
        <w:pStyle w:val="11"/>
        <w:spacing w:after="0" w:line="360" w:lineRule="auto"/>
        <w:ind w:firstLine="2200" w:firstLineChars="1000"/>
      </w:pPr>
      <w:r>
        <w:rPr>
          <w:rFonts w:hint="eastAsia"/>
        </w:rPr>
        <w:t>北京城建集团有限责任公司</w:t>
      </w:r>
    </w:p>
    <w:p>
      <w:pPr>
        <w:spacing w:line="360" w:lineRule="auto"/>
        <w:ind w:firstLine="440" w:firstLineChars="200"/>
        <w:rPr>
          <w:szCs w:val="21"/>
        </w:rPr>
      </w:pPr>
      <w:r>
        <w:rPr>
          <w:rFonts w:hint="eastAsia"/>
          <w:szCs w:val="21"/>
        </w:rPr>
        <w:t>本标准参编单位：北京市建设工程安全质量监督总站</w:t>
      </w:r>
    </w:p>
    <w:p>
      <w:pPr>
        <w:pStyle w:val="11"/>
        <w:spacing w:line="360" w:lineRule="auto"/>
        <w:ind w:firstLine="2200" w:firstLineChars="1000"/>
      </w:pPr>
      <w:r>
        <w:rPr>
          <w:rFonts w:hint="eastAsia"/>
        </w:rPr>
        <w:t>北京城建科技促进会</w:t>
      </w:r>
    </w:p>
    <w:p>
      <w:pPr>
        <w:pStyle w:val="11"/>
        <w:spacing w:after="0" w:line="360" w:lineRule="auto"/>
        <w:ind w:firstLine="2200" w:firstLineChars="1000"/>
      </w:pPr>
      <w:r>
        <w:rPr>
          <w:rFonts w:hint="eastAsia"/>
        </w:rPr>
        <w:t>北京中冶和坤天冕工程技术有限公司</w:t>
      </w:r>
    </w:p>
    <w:p>
      <w:pPr>
        <w:pStyle w:val="11"/>
        <w:spacing w:after="0" w:line="360" w:lineRule="auto"/>
        <w:ind w:firstLine="2200" w:firstLineChars="1000"/>
      </w:pPr>
      <w:bookmarkStart w:id="52" w:name="_Toc26413"/>
      <w:bookmarkStart w:id="53" w:name="_Toc16853"/>
      <w:bookmarkStart w:id="54" w:name="_Toc32022"/>
      <w:r>
        <w:rPr>
          <w:rFonts w:hint="eastAsia"/>
        </w:rPr>
        <w:t>北京中建源建筑工程管理有限公司</w:t>
      </w:r>
      <w:bookmarkEnd w:id="52"/>
      <w:bookmarkEnd w:id="53"/>
      <w:bookmarkEnd w:id="54"/>
    </w:p>
    <w:p>
      <w:pPr>
        <w:pStyle w:val="11"/>
        <w:spacing w:after="0" w:line="360" w:lineRule="auto"/>
        <w:ind w:firstLine="2200" w:firstLineChars="1000"/>
      </w:pPr>
      <w:r>
        <w:rPr>
          <w:rFonts w:hint="eastAsia"/>
        </w:rPr>
        <w:t>北京泽惠风消防技术有限公司</w:t>
      </w:r>
    </w:p>
    <w:p>
      <w:pPr>
        <w:pStyle w:val="11"/>
        <w:spacing w:after="0" w:line="360" w:lineRule="auto"/>
        <w:ind w:firstLine="2200" w:firstLineChars="1000"/>
      </w:pPr>
      <w:r>
        <w:rPr>
          <w:rFonts w:hint="eastAsia"/>
        </w:rPr>
        <w:t>北京火正消防安全技术研究院有限公司</w:t>
      </w:r>
    </w:p>
    <w:p>
      <w:pPr>
        <w:pStyle w:val="11"/>
        <w:spacing w:after="0" w:line="360" w:lineRule="auto"/>
        <w:ind w:firstLine="2200" w:firstLineChars="1000"/>
      </w:pPr>
      <w:r>
        <w:rPr>
          <w:rFonts w:hint="eastAsia"/>
        </w:rPr>
        <w:t>泰守（北京）消防安全技术服务有限公司</w:t>
      </w:r>
    </w:p>
    <w:p>
      <w:pPr>
        <w:pStyle w:val="11"/>
        <w:spacing w:after="0" w:line="360" w:lineRule="auto"/>
        <w:ind w:firstLine="2200" w:firstLineChars="1000"/>
        <w:rPr>
          <w:rFonts w:hint="eastAsia"/>
        </w:rPr>
      </w:pPr>
      <w:r>
        <w:rPr>
          <w:rFonts w:hint="eastAsia"/>
        </w:rPr>
        <w:t>中铁建设集团有限公司</w:t>
      </w:r>
    </w:p>
    <w:p>
      <w:pPr>
        <w:pStyle w:val="11"/>
        <w:spacing w:after="0" w:line="360" w:lineRule="auto"/>
        <w:ind w:firstLine="2200" w:firstLineChars="1000"/>
        <w:rPr>
          <w:rFonts w:hint="eastAsia"/>
        </w:rPr>
      </w:pPr>
      <w:r>
        <w:rPr>
          <w:rFonts w:hint="eastAsia"/>
        </w:rPr>
        <w:t>中国建筑第八工程局有限公司</w:t>
      </w:r>
    </w:p>
    <w:p>
      <w:pPr>
        <w:pStyle w:val="11"/>
        <w:spacing w:after="0" w:line="360" w:lineRule="auto"/>
        <w:ind w:firstLine="2200" w:firstLineChars="1000"/>
      </w:pPr>
      <w:r>
        <w:rPr>
          <w:rFonts w:hint="eastAsia"/>
        </w:rPr>
        <w:t>中国建筑第五工程局有限公司</w:t>
      </w:r>
    </w:p>
    <w:p>
      <w:pPr>
        <w:pStyle w:val="11"/>
        <w:spacing w:after="0" w:line="360" w:lineRule="auto"/>
        <w:ind w:firstLine="2200" w:firstLineChars="1000"/>
      </w:pPr>
      <w:r>
        <w:rPr>
          <w:rFonts w:hint="eastAsia"/>
        </w:rPr>
        <w:t>中航天建设工程集团有限公司</w:t>
      </w:r>
    </w:p>
    <w:p>
      <w:pPr>
        <w:pStyle w:val="11"/>
        <w:spacing w:after="0" w:line="360" w:lineRule="auto"/>
        <w:ind w:firstLine="2200" w:firstLineChars="1000"/>
      </w:pPr>
      <w:r>
        <w:rPr>
          <w:rFonts w:hint="eastAsia"/>
        </w:rPr>
        <w:t>北京城建亚泰建设集团有限公司</w:t>
      </w:r>
    </w:p>
    <w:p>
      <w:pPr>
        <w:pStyle w:val="11"/>
        <w:spacing w:after="0" w:line="360" w:lineRule="auto"/>
        <w:ind w:firstLine="2200" w:firstLineChars="1000"/>
      </w:pPr>
      <w:r>
        <w:rPr>
          <w:rFonts w:hint="eastAsia"/>
        </w:rPr>
        <w:t>力景（北京）系统技术有限公司</w:t>
      </w:r>
    </w:p>
    <w:p>
      <w:pPr>
        <w:pStyle w:val="11"/>
        <w:spacing w:after="0" w:line="360" w:lineRule="auto"/>
        <w:ind w:firstLine="2200" w:firstLineChars="1000"/>
        <w:rPr>
          <w:rFonts w:hint="eastAsia"/>
        </w:rPr>
      </w:pPr>
      <w:r>
        <w:rPr>
          <w:rFonts w:hint="eastAsia"/>
        </w:rPr>
        <w:t>北京中卓时代消防工程有限公司</w:t>
      </w:r>
    </w:p>
    <w:p>
      <w:pPr>
        <w:pStyle w:val="11"/>
        <w:spacing w:after="0" w:line="360" w:lineRule="auto"/>
        <w:ind w:firstLine="2200" w:firstLineChars="1000"/>
        <w:rPr>
          <w:rFonts w:hint="eastAsia"/>
        </w:rPr>
      </w:pPr>
      <w:r>
        <w:rPr>
          <w:rFonts w:hint="eastAsia"/>
        </w:rPr>
        <w:t>中建八局第一建设有限公司</w:t>
      </w:r>
    </w:p>
    <w:p>
      <w:pPr>
        <w:pStyle w:val="11"/>
        <w:spacing w:after="0" w:line="360" w:lineRule="auto"/>
        <w:ind w:firstLine="2200" w:firstLineChars="1000"/>
        <w:rPr>
          <w:rFonts w:hint="eastAsia"/>
        </w:rPr>
      </w:pPr>
      <w:r>
        <w:rPr>
          <w:rFonts w:hint="eastAsia"/>
        </w:rPr>
        <w:t>北京城建北方集团有限公司</w:t>
      </w:r>
    </w:p>
    <w:p>
      <w:pPr>
        <w:pStyle w:val="11"/>
        <w:spacing w:after="0" w:line="360" w:lineRule="auto"/>
        <w:ind w:firstLine="2200" w:firstLineChars="1000"/>
        <w:rPr>
          <w:rFonts w:hint="eastAsia"/>
        </w:rPr>
      </w:pPr>
      <w:r>
        <w:rPr>
          <w:rFonts w:hint="eastAsia"/>
        </w:rPr>
        <w:t>北京房修一建筑工程有限公司</w:t>
      </w:r>
    </w:p>
    <w:p>
      <w:pPr>
        <w:pStyle w:val="11"/>
        <w:spacing w:after="0" w:line="360" w:lineRule="auto"/>
        <w:ind w:firstLine="2200" w:firstLineChars="1000"/>
        <w:rPr>
          <w:rFonts w:hint="eastAsia"/>
        </w:rPr>
      </w:pPr>
      <w:r>
        <w:rPr>
          <w:rFonts w:hint="eastAsia"/>
        </w:rPr>
        <w:t>中壤建设股份有限公司</w:t>
      </w:r>
    </w:p>
    <w:p>
      <w:pPr>
        <w:spacing w:line="360" w:lineRule="auto"/>
        <w:ind w:firstLine="440" w:firstLineChars="200"/>
        <w:rPr>
          <w:color w:val="000000" w:themeColor="text1"/>
          <w14:textFill>
            <w14:solidFill>
              <w14:schemeClr w14:val="tx1"/>
            </w14:solidFill>
          </w14:textFill>
        </w:rPr>
      </w:pPr>
      <w:r>
        <w:rPr>
          <w:rFonts w:hint="eastAsia"/>
        </w:rPr>
        <w:t>本标准主要起草人员</w:t>
      </w:r>
      <w:r>
        <w:rPr>
          <w:rFonts w:hint="eastAsia"/>
          <w:color w:val="000000" w:themeColor="text1"/>
          <w14:textFill>
            <w14:solidFill>
              <w14:schemeClr w14:val="tx1"/>
            </w14:solidFill>
          </w14:textFill>
        </w:rPr>
        <w:t>：黄   飞   顾   明   韩   冰  鲁丽萍   李   珂   高   歌   孟   阳</w:t>
      </w:r>
    </w:p>
    <w:p>
      <w:pPr>
        <w:spacing w:line="360" w:lineRule="auto"/>
        <w:ind w:firstLine="2640" w:firstLineChars="1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姜月菊  姚   毅   张   帅  杜欣怡   药圣琦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敖    然  </w:t>
      </w:r>
      <w:r>
        <w:rPr>
          <w:rFonts w:hint="eastAsia"/>
          <w:color w:val="000000" w:themeColor="text1"/>
          <w14:textFill>
            <w14:solidFill>
              <w14:schemeClr w14:val="tx1"/>
            </w14:solidFill>
          </w14:textFill>
        </w:rPr>
        <w:t>赵国豪</w:t>
      </w:r>
    </w:p>
    <w:p>
      <w:pPr>
        <w:spacing w:line="360" w:lineRule="auto"/>
        <w:ind w:firstLine="2640" w:firstLineChars="1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潘江津</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罗    聪  戴金娥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李志奇  党海燕   李   苗</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  冯    宗</w:t>
      </w:r>
    </w:p>
    <w:p>
      <w:pPr>
        <w:spacing w:line="360" w:lineRule="auto"/>
        <w:ind w:firstLine="2640" w:firstLineChars="1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李向华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于国军  王文涛   王小醒   韩百强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靳   军  石利燕</w:t>
      </w:r>
    </w:p>
    <w:p>
      <w:pPr>
        <w:spacing w:line="360" w:lineRule="auto"/>
        <w:ind w:firstLine="2640" w:firstLineChars="1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李芳芳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李兆祥</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赵</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猛</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杨牧田</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刘登志  刘振东   陈   贺</w:t>
      </w:r>
    </w:p>
    <w:p>
      <w:pPr>
        <w:spacing w:line="360" w:lineRule="auto"/>
        <w:ind w:firstLine="2640" w:firstLineChars="1200"/>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魏    靖  孙艳军  肖振清</w:t>
      </w:r>
      <w:r>
        <w:rPr>
          <w:rFonts w:hint="eastAsia"/>
          <w:color w:val="000000" w:themeColor="text1"/>
          <w:lang w:val="en-US" w:eastAsia="zh-CN"/>
          <w14:textFill>
            <w14:solidFill>
              <w14:schemeClr w14:val="tx1"/>
            </w14:solidFill>
          </w14:textFill>
        </w:rPr>
        <w:t xml:space="preserve">   刘运成   刘   博  靳   卓    贾胜金</w:t>
      </w:r>
    </w:p>
    <w:p>
      <w:pPr>
        <w:spacing w:line="360" w:lineRule="auto"/>
        <w:ind w:firstLine="440" w:firstLineChars="200"/>
        <w:rPr>
          <w:rFonts w:ascii="黑体" w:hAnsi="黑体"/>
          <w:kern w:val="0"/>
          <w:sz w:val="30"/>
          <w:szCs w:val="30"/>
        </w:rPr>
        <w:sectPr>
          <w:footerReference r:id="rId3" w:type="default"/>
          <w:pgSz w:w="11906" w:h="16838"/>
          <w:pgMar w:top="1610" w:right="1349" w:bottom="1213" w:left="1293" w:header="851" w:footer="992" w:gutter="0"/>
          <w:pgNumType w:fmt="decimal" w:start="2"/>
          <w:cols w:space="425" w:num="1"/>
          <w:docGrid w:type="linesAndChars" w:linePitch="333" w:charSpace="2165"/>
        </w:sectPr>
      </w:pPr>
      <w:r>
        <w:rPr>
          <w:rFonts w:hint="eastAsia"/>
        </w:rPr>
        <w:t>本标准主要审查人员：</w:t>
      </w:r>
    </w:p>
    <w:p>
      <w:pPr>
        <w:jc w:val="center"/>
        <w:rPr>
          <w:b/>
          <w:sz w:val="28"/>
          <w:szCs w:val="28"/>
        </w:rPr>
      </w:pPr>
      <w:bookmarkStart w:id="55" w:name="_Toc1463"/>
      <w:bookmarkStart w:id="56" w:name="_Toc149848585"/>
      <w:bookmarkStart w:id="57" w:name="_Toc1952"/>
      <w:bookmarkStart w:id="58" w:name="_Toc152002238"/>
      <w:bookmarkStart w:id="59" w:name="_Toc150958373"/>
      <w:bookmarkStart w:id="60" w:name="_Toc24841"/>
      <w:bookmarkStart w:id="61" w:name="_Toc150958414"/>
      <w:bookmarkStart w:id="62" w:name="_Toc103027053"/>
    </w:p>
    <w:sdt>
      <w:sdtPr>
        <w:rPr>
          <w:rFonts w:hint="eastAsia"/>
          <w:b/>
          <w:sz w:val="28"/>
          <w:szCs w:val="28"/>
        </w:rPr>
        <w:id w:val="147474812"/>
        <w15:color w:val="DBDBDB"/>
        <w:docPartObj>
          <w:docPartGallery w:val="Table of Contents"/>
          <w:docPartUnique/>
        </w:docPartObj>
      </w:sdtPr>
      <w:sdtEndPr>
        <w:rPr>
          <w:rFonts w:hint="eastAsia"/>
          <w:b/>
          <w:sz w:val="28"/>
          <w:szCs w:val="28"/>
        </w:rPr>
      </w:sdtEndPr>
      <w:sdtContent>
        <w:p>
          <w:pPr>
            <w:jc w:val="center"/>
          </w:pPr>
          <w:r>
            <w:rPr>
              <w:rFonts w:hint="eastAsia"/>
              <w:b/>
              <w:sz w:val="28"/>
              <w:szCs w:val="28"/>
            </w:rPr>
            <w:t>目</w:t>
          </w:r>
          <w:r>
            <w:rPr>
              <w:rFonts w:hint="eastAsia"/>
              <w:b/>
              <w:sz w:val="28"/>
              <w:szCs w:val="28"/>
              <w:lang w:val="en-US" w:eastAsia="zh-CN"/>
            </w:rPr>
            <w:t xml:space="preserve">  </w:t>
          </w:r>
          <w:r>
            <w:rPr>
              <w:rFonts w:hint="eastAsia"/>
              <w:b/>
              <w:sz w:val="28"/>
              <w:szCs w:val="28"/>
            </w:rPr>
            <w:t>次</w:t>
          </w:r>
          <w:r>
            <w:rPr>
              <w:rFonts w:hint="eastAsia" w:ascii="宋体" w:hAnsi="宋体" w:cs="宋体"/>
            </w:rPr>
            <w:fldChar w:fldCharType="begin"/>
          </w:r>
          <w:r>
            <w:rPr>
              <w:rFonts w:hint="eastAsia" w:ascii="宋体" w:hAnsi="宋体" w:cs="宋体"/>
            </w:rPr>
            <w:instrText xml:space="preserve">TOC \o "1-2" \h \u </w:instrText>
          </w:r>
          <w:r>
            <w:rPr>
              <w:rFonts w:hint="eastAsia" w:ascii="宋体" w:hAnsi="宋体" w:cs="宋体"/>
            </w:rPr>
            <w:fldChar w:fldCharType="separate"/>
          </w:r>
        </w:p>
        <w:p>
          <w:pPr>
            <w:pStyle w:val="20"/>
            <w:tabs>
              <w:tab w:val="right" w:leader="dot" w:pos="9264"/>
              <w:tab w:val="clear" w:pos="1050"/>
              <w:tab w:val="clear" w:pos="1394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_Toc26355 </w:instrText>
          </w:r>
          <w:r>
            <w:rPr>
              <w:rFonts w:hint="eastAsia" w:ascii="宋体" w:hAnsi="宋体" w:eastAsia="宋体" w:cs="宋体"/>
            </w:rPr>
            <w:fldChar w:fldCharType="separate"/>
          </w:r>
          <w:r>
            <w:rPr>
              <w:rFonts w:hint="eastAsia" w:ascii="宋体" w:hAnsi="宋体" w:eastAsia="宋体" w:cs="宋体"/>
              <w:bCs/>
              <w:szCs w:val="28"/>
            </w:rPr>
            <w:t>1</w:t>
          </w:r>
          <w:r>
            <w:rPr>
              <w:rFonts w:hint="eastAsia" w:ascii="宋体" w:hAnsi="宋体" w:eastAsia="宋体" w:cs="宋体"/>
              <w:bCs w:val="0"/>
              <w:szCs w:val="28"/>
            </w:rPr>
            <w:t xml:space="preserve"> </w:t>
          </w:r>
          <w:r>
            <w:rPr>
              <w:rFonts w:hint="eastAsia" w:ascii="宋体" w:hAnsi="宋体" w:eastAsia="宋体" w:cs="宋体"/>
              <w:bCs w:val="0"/>
              <w:szCs w:val="28"/>
              <w:lang w:val="en-US" w:eastAsia="zh-CN"/>
            </w:rPr>
            <w:t xml:space="preserve"> </w:t>
          </w:r>
          <w:r>
            <w:rPr>
              <w:rFonts w:hint="eastAsia" w:ascii="宋体" w:hAnsi="宋体" w:eastAsia="宋体" w:cs="宋体"/>
              <w:bCs/>
              <w:szCs w:val="28"/>
            </w:rPr>
            <w:t>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_Toc26355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264"/>
              <w:tab w:val="clear" w:pos="1050"/>
              <w:tab w:val="clear" w:pos="1394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_Toc6315 </w:instrText>
          </w:r>
          <w:r>
            <w:rPr>
              <w:rFonts w:hint="eastAsia" w:ascii="宋体" w:hAnsi="宋体" w:eastAsia="宋体" w:cs="宋体"/>
            </w:rPr>
            <w:fldChar w:fldCharType="separate"/>
          </w:r>
          <w:r>
            <w:rPr>
              <w:rFonts w:hint="eastAsia" w:ascii="宋体" w:hAnsi="宋体" w:eastAsia="宋体" w:cs="宋体"/>
              <w:bCs/>
              <w:szCs w:val="28"/>
            </w:rPr>
            <w:t>2  术语</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_Toc6315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264"/>
              <w:tab w:val="clear" w:pos="1050"/>
              <w:tab w:val="clear" w:pos="1394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_Toc27770 </w:instrText>
          </w:r>
          <w:r>
            <w:rPr>
              <w:rFonts w:hint="eastAsia" w:ascii="宋体" w:hAnsi="宋体" w:eastAsia="宋体" w:cs="宋体"/>
            </w:rPr>
            <w:fldChar w:fldCharType="separate"/>
          </w:r>
          <w:r>
            <w:rPr>
              <w:rFonts w:hint="eastAsia" w:ascii="宋体" w:hAnsi="宋体" w:eastAsia="宋体" w:cs="宋体"/>
              <w:bCs/>
              <w:szCs w:val="28"/>
            </w:rPr>
            <w:t>3  基本规定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_Toc27770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264"/>
              <w:tab w:val="clear" w:pos="1050"/>
              <w:tab w:val="clear" w:pos="1394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_Toc8286 </w:instrText>
          </w:r>
          <w:r>
            <w:rPr>
              <w:rFonts w:hint="eastAsia" w:ascii="宋体" w:hAnsi="宋体" w:eastAsia="宋体" w:cs="宋体"/>
            </w:rPr>
            <w:fldChar w:fldCharType="separate"/>
          </w:r>
          <w:r>
            <w:rPr>
              <w:rFonts w:hint="eastAsia" w:ascii="宋体" w:hAnsi="宋体" w:eastAsia="宋体" w:cs="宋体"/>
              <w:bCs/>
              <w:szCs w:val="28"/>
            </w:rPr>
            <w:t>4  消防模型内容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_Toc8286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3"/>
            <w:tabs>
              <w:tab w:val="right" w:leader="dot" w:pos="9264"/>
            </w:tabs>
            <w:ind w:firstLine="44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_Toc30764 </w:instrText>
          </w:r>
          <w:r>
            <w:rPr>
              <w:rFonts w:hint="eastAsia" w:ascii="宋体" w:hAnsi="宋体" w:eastAsia="宋体" w:cs="宋体"/>
            </w:rPr>
            <w:fldChar w:fldCharType="separate"/>
          </w:r>
          <w:r>
            <w:rPr>
              <w:rFonts w:hint="eastAsia" w:ascii="宋体" w:hAnsi="宋体" w:eastAsia="宋体" w:cs="宋体"/>
              <w:bCs/>
              <w:szCs w:val="24"/>
            </w:rPr>
            <w:t>4.1  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_Toc30764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3"/>
            <w:tabs>
              <w:tab w:val="right" w:leader="dot" w:pos="9264"/>
            </w:tabs>
            <w:ind w:firstLine="44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_Toc20993 </w:instrText>
          </w:r>
          <w:r>
            <w:rPr>
              <w:rFonts w:hint="eastAsia" w:ascii="宋体" w:hAnsi="宋体" w:eastAsia="宋体" w:cs="宋体"/>
            </w:rPr>
            <w:fldChar w:fldCharType="separate"/>
          </w:r>
          <w:r>
            <w:rPr>
              <w:rFonts w:hint="eastAsia" w:ascii="宋体" w:hAnsi="宋体" w:eastAsia="宋体" w:cs="宋体"/>
              <w:bCs/>
              <w:szCs w:val="24"/>
            </w:rPr>
            <w:t>4.2  建筑总平面及平面布置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_Toc20993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3"/>
            <w:tabs>
              <w:tab w:val="right" w:leader="dot" w:pos="9264"/>
            </w:tabs>
            <w:ind w:firstLine="44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_Toc11703 </w:instrText>
          </w:r>
          <w:r>
            <w:rPr>
              <w:rFonts w:hint="eastAsia" w:ascii="宋体" w:hAnsi="宋体" w:eastAsia="宋体" w:cs="宋体"/>
            </w:rPr>
            <w:fldChar w:fldCharType="separate"/>
          </w:r>
          <w:r>
            <w:rPr>
              <w:rFonts w:hint="eastAsia" w:ascii="宋体" w:hAnsi="宋体" w:eastAsia="宋体" w:cs="宋体"/>
              <w:bCs/>
              <w:szCs w:val="24"/>
            </w:rPr>
            <w:t>4.3  建筑构造</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_Toc11703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23"/>
            <w:tabs>
              <w:tab w:val="right" w:leader="dot" w:pos="9264"/>
            </w:tabs>
            <w:ind w:firstLine="44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_Toc30759 </w:instrText>
          </w:r>
          <w:r>
            <w:rPr>
              <w:rFonts w:hint="eastAsia" w:ascii="宋体" w:hAnsi="宋体" w:eastAsia="宋体" w:cs="宋体"/>
            </w:rPr>
            <w:fldChar w:fldCharType="separate"/>
          </w:r>
          <w:r>
            <w:rPr>
              <w:rFonts w:hint="eastAsia" w:ascii="宋体" w:hAnsi="宋体" w:eastAsia="宋体" w:cs="宋体"/>
              <w:bCs/>
              <w:szCs w:val="24"/>
            </w:rPr>
            <w:t>4.4  建筑保温与装修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_Toc30759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23"/>
            <w:tabs>
              <w:tab w:val="right" w:leader="dot" w:pos="9264"/>
            </w:tabs>
            <w:ind w:firstLine="44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_Toc29840 </w:instrText>
          </w:r>
          <w:r>
            <w:rPr>
              <w:rFonts w:hint="eastAsia" w:ascii="宋体" w:hAnsi="宋体" w:eastAsia="宋体" w:cs="宋体"/>
            </w:rPr>
            <w:fldChar w:fldCharType="separate"/>
          </w:r>
          <w:r>
            <w:rPr>
              <w:rFonts w:hint="eastAsia" w:ascii="宋体" w:hAnsi="宋体" w:eastAsia="宋体" w:cs="宋体"/>
              <w:bCs/>
              <w:szCs w:val="24"/>
            </w:rPr>
            <w:t>4.5  消防给水及灭火系统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_Toc29840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23"/>
            <w:tabs>
              <w:tab w:val="right" w:leader="dot" w:pos="9264"/>
            </w:tabs>
            <w:ind w:firstLine="44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_Toc20185 </w:instrText>
          </w:r>
          <w:r>
            <w:rPr>
              <w:rFonts w:hint="eastAsia" w:ascii="宋体" w:hAnsi="宋体" w:eastAsia="宋体" w:cs="宋体"/>
            </w:rPr>
            <w:fldChar w:fldCharType="separate"/>
          </w:r>
          <w:r>
            <w:rPr>
              <w:rFonts w:hint="eastAsia" w:ascii="宋体" w:hAnsi="宋体" w:eastAsia="宋体" w:cs="宋体"/>
              <w:bCs/>
              <w:szCs w:val="24"/>
            </w:rPr>
            <w:t>4.6  消防电气和火灾自动报警系统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_Toc20185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23"/>
            <w:tabs>
              <w:tab w:val="right" w:leader="dot" w:pos="9264"/>
            </w:tabs>
            <w:ind w:firstLine="44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_Toc26974 </w:instrText>
          </w:r>
          <w:r>
            <w:rPr>
              <w:rFonts w:hint="eastAsia" w:ascii="宋体" w:hAnsi="宋体" w:eastAsia="宋体" w:cs="宋体"/>
            </w:rPr>
            <w:fldChar w:fldCharType="separate"/>
          </w:r>
          <w:r>
            <w:rPr>
              <w:rFonts w:hint="eastAsia" w:ascii="宋体" w:hAnsi="宋体" w:eastAsia="宋体" w:cs="宋体"/>
              <w:bCs/>
              <w:szCs w:val="24"/>
            </w:rPr>
            <w:t>4.7  建筑防烟排烟系统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_Toc26974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pStyle w:val="23"/>
            <w:tabs>
              <w:tab w:val="right" w:leader="dot" w:pos="9264"/>
            </w:tabs>
            <w:ind w:firstLine="44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_Toc5600 </w:instrText>
          </w:r>
          <w:r>
            <w:rPr>
              <w:rFonts w:hint="eastAsia" w:ascii="宋体" w:hAnsi="宋体" w:eastAsia="宋体" w:cs="宋体"/>
            </w:rPr>
            <w:fldChar w:fldCharType="separate"/>
          </w:r>
          <w:r>
            <w:rPr>
              <w:rFonts w:hint="eastAsia" w:ascii="宋体" w:hAnsi="宋体" w:eastAsia="宋体" w:cs="宋体"/>
              <w:bCs/>
              <w:szCs w:val="24"/>
            </w:rPr>
            <w:t>4.8</w:t>
          </w:r>
          <w:r>
            <w:rPr>
              <w:rFonts w:hint="eastAsia" w:ascii="宋体" w:hAnsi="宋体" w:eastAsia="宋体" w:cs="宋体"/>
              <w:bCs/>
              <w:szCs w:val="24"/>
              <w:lang w:val="en-US" w:eastAsia="zh-CN"/>
            </w:rPr>
            <w:t xml:space="preserve"> </w:t>
          </w:r>
          <w:r>
            <w:rPr>
              <w:rFonts w:hint="eastAsia" w:ascii="宋体" w:hAnsi="宋体" w:eastAsia="宋体" w:cs="宋体"/>
              <w:bCs/>
              <w:szCs w:val="24"/>
            </w:rPr>
            <w:t>竣工验收及消防验收现场检查评定环节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_Toc5600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264"/>
              <w:tab w:val="clear" w:pos="1050"/>
              <w:tab w:val="clear" w:pos="1394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_Toc29595 </w:instrText>
          </w:r>
          <w:r>
            <w:rPr>
              <w:rFonts w:hint="eastAsia" w:ascii="宋体" w:hAnsi="宋体" w:eastAsia="宋体" w:cs="宋体"/>
            </w:rPr>
            <w:fldChar w:fldCharType="separate"/>
          </w:r>
          <w:r>
            <w:rPr>
              <w:rFonts w:hint="eastAsia" w:ascii="宋体" w:hAnsi="宋体" w:eastAsia="宋体" w:cs="宋体"/>
              <w:bCs/>
              <w:szCs w:val="28"/>
            </w:rPr>
            <w:t>5</w:t>
          </w:r>
          <w:r>
            <w:rPr>
              <w:rFonts w:hint="eastAsia" w:ascii="宋体" w:hAnsi="宋体" w:eastAsia="宋体" w:cs="宋体"/>
              <w:bCs/>
              <w:szCs w:val="28"/>
              <w:lang w:val="en-US" w:eastAsia="zh-CN"/>
            </w:rPr>
            <w:t xml:space="preserve"> </w:t>
          </w:r>
          <w:r>
            <w:rPr>
              <w:rFonts w:hint="eastAsia" w:ascii="宋体" w:hAnsi="宋体" w:eastAsia="宋体" w:cs="宋体"/>
              <w:bCs/>
              <w:szCs w:val="28"/>
            </w:rPr>
            <w:t xml:space="preserve"> 消防模型交付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_Toc29595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pPr>
            <w:pStyle w:val="23"/>
            <w:tabs>
              <w:tab w:val="right" w:leader="dot" w:pos="9264"/>
            </w:tabs>
            <w:ind w:firstLine="44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_Toc27219 </w:instrText>
          </w:r>
          <w:r>
            <w:rPr>
              <w:rFonts w:hint="eastAsia" w:ascii="宋体" w:hAnsi="宋体" w:eastAsia="宋体" w:cs="宋体"/>
            </w:rPr>
            <w:fldChar w:fldCharType="separate"/>
          </w:r>
          <w:r>
            <w:rPr>
              <w:rFonts w:hint="eastAsia" w:ascii="宋体" w:hAnsi="宋体" w:eastAsia="宋体" w:cs="宋体"/>
              <w:bCs/>
              <w:szCs w:val="24"/>
            </w:rPr>
            <w:t>5.1  一般规定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_Toc27219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pPr>
            <w:pStyle w:val="23"/>
            <w:tabs>
              <w:tab w:val="right" w:leader="dot" w:pos="9264"/>
            </w:tabs>
            <w:ind w:firstLine="44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_Toc26978 </w:instrText>
          </w:r>
          <w:r>
            <w:rPr>
              <w:rFonts w:hint="eastAsia" w:ascii="宋体" w:hAnsi="宋体" w:eastAsia="宋体" w:cs="宋体"/>
            </w:rPr>
            <w:fldChar w:fldCharType="separate"/>
          </w:r>
          <w:r>
            <w:rPr>
              <w:rFonts w:hint="eastAsia" w:ascii="宋体" w:hAnsi="宋体" w:eastAsia="宋体" w:cs="宋体"/>
              <w:bCs/>
              <w:szCs w:val="24"/>
            </w:rPr>
            <w:t>5.2  数据要求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_Toc26978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pPr>
            <w:pStyle w:val="23"/>
            <w:tabs>
              <w:tab w:val="right" w:leader="dot" w:pos="9264"/>
            </w:tabs>
            <w:ind w:firstLine="44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_Toc18878 </w:instrText>
          </w:r>
          <w:r>
            <w:rPr>
              <w:rFonts w:hint="eastAsia" w:ascii="宋体" w:hAnsi="宋体" w:eastAsia="宋体" w:cs="宋体"/>
            </w:rPr>
            <w:fldChar w:fldCharType="separate"/>
          </w:r>
          <w:r>
            <w:rPr>
              <w:rFonts w:hint="eastAsia" w:ascii="宋体" w:hAnsi="宋体" w:eastAsia="宋体" w:cs="宋体"/>
              <w:bCs/>
              <w:szCs w:val="24"/>
            </w:rPr>
            <w:t>5.3  空间要求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_Toc18878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pPr>
            <w:pStyle w:val="23"/>
            <w:tabs>
              <w:tab w:val="right" w:leader="dot" w:pos="9264"/>
            </w:tabs>
            <w:ind w:firstLine="44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_Toc29531 </w:instrText>
          </w:r>
          <w:r>
            <w:rPr>
              <w:rFonts w:hint="eastAsia" w:ascii="宋体" w:hAnsi="宋体" w:eastAsia="宋体" w:cs="宋体"/>
            </w:rPr>
            <w:fldChar w:fldCharType="separate"/>
          </w:r>
          <w:r>
            <w:rPr>
              <w:rFonts w:hint="eastAsia" w:ascii="宋体" w:hAnsi="宋体" w:eastAsia="宋体" w:cs="宋体"/>
              <w:bCs/>
              <w:szCs w:val="24"/>
            </w:rPr>
            <w:t>5.</w:t>
          </w:r>
          <w:r>
            <w:rPr>
              <w:rFonts w:hint="eastAsia" w:ascii="宋体" w:hAnsi="宋体" w:eastAsia="宋体" w:cs="宋体"/>
              <w:bCs/>
              <w:szCs w:val="24"/>
              <w:lang w:val="en-US" w:eastAsia="zh-CN"/>
            </w:rPr>
            <w:t>4</w:t>
          </w:r>
          <w:r>
            <w:rPr>
              <w:rFonts w:hint="eastAsia" w:ascii="宋体" w:hAnsi="宋体" w:eastAsia="宋体" w:cs="宋体"/>
              <w:bCs/>
              <w:szCs w:val="24"/>
            </w:rPr>
            <w:t xml:space="preserve">  构件要求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_Toc29531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264"/>
              <w:tab w:val="clear" w:pos="1050"/>
              <w:tab w:val="clear" w:pos="1394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_Toc9549 </w:instrText>
          </w:r>
          <w:r>
            <w:rPr>
              <w:rFonts w:hint="eastAsia" w:ascii="宋体" w:hAnsi="宋体" w:eastAsia="宋体" w:cs="宋体"/>
            </w:rPr>
            <w:fldChar w:fldCharType="separate"/>
          </w:r>
          <w:r>
            <w:rPr>
              <w:rFonts w:hint="eastAsia" w:ascii="宋体" w:hAnsi="宋体" w:eastAsia="宋体" w:cs="宋体"/>
              <w:bCs/>
              <w:szCs w:val="28"/>
            </w:rPr>
            <w:t>6  消防模型存储与安全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_Toc9549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pPr>
            <w:pStyle w:val="23"/>
            <w:tabs>
              <w:tab w:val="right" w:leader="dot" w:pos="9264"/>
            </w:tabs>
            <w:ind w:firstLine="44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_Toc16435 </w:instrText>
          </w:r>
          <w:r>
            <w:rPr>
              <w:rFonts w:hint="eastAsia" w:ascii="宋体" w:hAnsi="宋体" w:eastAsia="宋体" w:cs="宋体"/>
            </w:rPr>
            <w:fldChar w:fldCharType="separate"/>
          </w:r>
          <w:r>
            <w:rPr>
              <w:rFonts w:hint="eastAsia" w:ascii="宋体" w:hAnsi="宋体" w:eastAsia="宋体" w:cs="宋体"/>
              <w:bCs/>
              <w:szCs w:val="24"/>
            </w:rPr>
            <w:t>6.</w:t>
          </w:r>
          <w:r>
            <w:rPr>
              <w:rFonts w:hint="eastAsia" w:ascii="宋体" w:hAnsi="宋体" w:eastAsia="宋体" w:cs="宋体"/>
              <w:bCs/>
              <w:szCs w:val="24"/>
              <w:lang w:val="en-US" w:eastAsia="zh-CN"/>
            </w:rPr>
            <w:t>1</w:t>
          </w:r>
          <w:r>
            <w:rPr>
              <w:rFonts w:hint="eastAsia" w:ascii="宋体" w:hAnsi="宋体" w:eastAsia="宋体" w:cs="宋体"/>
              <w:bCs/>
              <w:szCs w:val="24"/>
            </w:rPr>
            <w:t xml:space="preserve">  </w:t>
          </w:r>
          <w:r>
            <w:rPr>
              <w:rFonts w:hint="eastAsia" w:ascii="宋体" w:hAnsi="宋体" w:eastAsia="宋体" w:cs="宋体"/>
              <w:bCs/>
              <w:szCs w:val="24"/>
              <w:lang w:val="en-US" w:eastAsia="zh-CN"/>
            </w:rPr>
            <w:t>消防模型的</w:t>
          </w:r>
          <w:r>
            <w:rPr>
              <w:rFonts w:hint="eastAsia" w:ascii="宋体" w:hAnsi="宋体" w:eastAsia="宋体" w:cs="宋体"/>
              <w:bCs/>
              <w:szCs w:val="24"/>
            </w:rPr>
            <w:t>存储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_Toc16435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pPr>
            <w:pStyle w:val="23"/>
            <w:tabs>
              <w:tab w:val="right" w:leader="dot" w:pos="9264"/>
            </w:tabs>
            <w:ind w:firstLine="44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_Toc19133 </w:instrText>
          </w:r>
          <w:r>
            <w:rPr>
              <w:rFonts w:hint="eastAsia" w:ascii="宋体" w:hAnsi="宋体" w:eastAsia="宋体" w:cs="宋体"/>
            </w:rPr>
            <w:fldChar w:fldCharType="separate"/>
          </w:r>
          <w:r>
            <w:rPr>
              <w:rFonts w:hint="eastAsia" w:ascii="宋体" w:hAnsi="宋体" w:eastAsia="宋体" w:cs="宋体"/>
              <w:bCs/>
              <w:szCs w:val="24"/>
            </w:rPr>
            <w:t>6.</w:t>
          </w:r>
          <w:r>
            <w:rPr>
              <w:rFonts w:hint="eastAsia" w:ascii="宋体" w:hAnsi="宋体" w:eastAsia="宋体" w:cs="宋体"/>
              <w:bCs/>
              <w:szCs w:val="24"/>
              <w:lang w:val="en-US" w:eastAsia="zh-CN"/>
            </w:rPr>
            <w:t>2</w:t>
          </w:r>
          <w:r>
            <w:rPr>
              <w:rFonts w:hint="eastAsia" w:ascii="宋体" w:hAnsi="宋体" w:eastAsia="宋体" w:cs="宋体"/>
              <w:bCs/>
              <w:szCs w:val="24"/>
            </w:rPr>
            <w:t xml:space="preserve">  数据生产使用安全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_Toc19133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pPr>
            <w:pStyle w:val="23"/>
            <w:tabs>
              <w:tab w:val="right" w:leader="dot" w:pos="9264"/>
            </w:tabs>
            <w:ind w:firstLine="44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_Toc4384 </w:instrText>
          </w:r>
          <w:r>
            <w:rPr>
              <w:rFonts w:hint="eastAsia" w:ascii="宋体" w:hAnsi="宋体" w:eastAsia="宋体" w:cs="宋体"/>
            </w:rPr>
            <w:fldChar w:fldCharType="separate"/>
          </w:r>
          <w:r>
            <w:rPr>
              <w:rFonts w:hint="eastAsia" w:ascii="宋体" w:hAnsi="宋体" w:eastAsia="宋体" w:cs="宋体"/>
              <w:bCs/>
              <w:szCs w:val="24"/>
            </w:rPr>
            <w:t>6.</w:t>
          </w:r>
          <w:r>
            <w:rPr>
              <w:rFonts w:hint="eastAsia" w:ascii="宋体" w:hAnsi="宋体" w:eastAsia="宋体" w:cs="宋体"/>
              <w:bCs/>
              <w:szCs w:val="24"/>
              <w:lang w:val="en-US" w:eastAsia="zh-CN"/>
            </w:rPr>
            <w:t>3</w:t>
          </w:r>
          <w:r>
            <w:rPr>
              <w:rFonts w:hint="eastAsia" w:ascii="宋体" w:hAnsi="宋体" w:eastAsia="宋体" w:cs="宋体"/>
              <w:bCs/>
              <w:szCs w:val="24"/>
            </w:rPr>
            <w:t xml:space="preserve">  数据传输安全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_Toc4384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pPr>
            <w:pStyle w:val="23"/>
            <w:tabs>
              <w:tab w:val="right" w:leader="dot" w:pos="9264"/>
            </w:tabs>
            <w:ind w:firstLine="440" w:firstLineChars="2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_Toc25827 </w:instrText>
          </w:r>
          <w:r>
            <w:rPr>
              <w:rFonts w:hint="eastAsia" w:ascii="宋体" w:hAnsi="宋体" w:eastAsia="宋体" w:cs="宋体"/>
            </w:rPr>
            <w:fldChar w:fldCharType="separate"/>
          </w:r>
          <w:r>
            <w:rPr>
              <w:rFonts w:hint="eastAsia" w:ascii="宋体" w:hAnsi="宋体" w:eastAsia="宋体" w:cs="宋体"/>
              <w:bCs/>
              <w:szCs w:val="24"/>
            </w:rPr>
            <w:t>6.4  数据审计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_Toc25827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264"/>
              <w:tab w:val="clear" w:pos="1050"/>
              <w:tab w:val="clear" w:pos="1394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_Toc10759 </w:instrText>
          </w:r>
          <w:r>
            <w:rPr>
              <w:rFonts w:hint="eastAsia" w:ascii="宋体" w:hAnsi="宋体" w:eastAsia="宋体" w:cs="宋体"/>
            </w:rPr>
            <w:fldChar w:fldCharType="separate"/>
          </w:r>
          <w:r>
            <w:rPr>
              <w:rFonts w:hint="eastAsia" w:ascii="宋体" w:hAnsi="宋体" w:eastAsia="宋体" w:cs="宋体"/>
              <w:bCs w:val="0"/>
              <w:szCs w:val="28"/>
            </w:rPr>
            <w:t>本标准用词说明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_Toc10759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264"/>
              <w:tab w:val="clear" w:pos="1050"/>
              <w:tab w:val="clear" w:pos="13948"/>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_Toc14787 </w:instrText>
          </w:r>
          <w:r>
            <w:rPr>
              <w:rFonts w:hint="eastAsia" w:ascii="宋体" w:hAnsi="宋体" w:eastAsia="宋体" w:cs="宋体"/>
            </w:rPr>
            <w:fldChar w:fldCharType="separate"/>
          </w:r>
          <w:r>
            <w:rPr>
              <w:rFonts w:hint="eastAsia" w:ascii="宋体" w:hAnsi="宋体" w:eastAsia="宋体" w:cs="宋体"/>
              <w:bCs w:val="0"/>
              <w:szCs w:val="28"/>
            </w:rPr>
            <w:t>引用标准名录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_Toc14787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264"/>
              <w:tab w:val="clear" w:pos="1050"/>
              <w:tab w:val="clear" w:pos="13948"/>
            </w:tabs>
          </w:pPr>
          <w:r>
            <w:rPr>
              <w:rFonts w:hint="eastAsia" w:ascii="宋体" w:hAnsi="宋体" w:eastAsia="宋体" w:cs="宋体"/>
            </w:rPr>
            <w:fldChar w:fldCharType="begin"/>
          </w:r>
          <w:r>
            <w:rPr>
              <w:rFonts w:hint="eastAsia" w:ascii="宋体" w:hAnsi="宋体" w:eastAsia="宋体" w:cs="宋体"/>
            </w:rPr>
            <w:instrText xml:space="preserve"> HYPERLINK \l _Toc19399 </w:instrText>
          </w:r>
          <w:r>
            <w:rPr>
              <w:rFonts w:hint="eastAsia" w:ascii="宋体" w:hAnsi="宋体" w:eastAsia="宋体" w:cs="宋体"/>
            </w:rPr>
            <w:fldChar w:fldCharType="separate"/>
          </w:r>
          <w:r>
            <w:rPr>
              <w:rFonts w:hint="eastAsia" w:ascii="宋体" w:hAnsi="宋体" w:eastAsia="宋体" w:cs="宋体"/>
            </w:rPr>
            <w:t>条文说明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_Toc19399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rPr>
            <w:fldChar w:fldCharType="end"/>
          </w:r>
        </w:p>
        <w:p>
          <w:pPr>
            <w:jc w:val="center"/>
          </w:pPr>
          <w:r>
            <w:rPr>
              <w:rFonts w:hint="eastAsia" w:ascii="宋体" w:hAnsi="宋体" w:cs="宋体"/>
            </w:rPr>
            <w:fldChar w:fldCharType="end"/>
          </w:r>
        </w:p>
      </w:sdtContent>
    </w:sdt>
    <w:p>
      <w:pPr>
        <w:pStyle w:val="23"/>
        <w:ind w:left="441"/>
        <w:jc w:val="center"/>
        <w:rPr>
          <w:rFonts w:hint="eastAsia"/>
          <w:b/>
          <w:bCs/>
        </w:rPr>
      </w:pPr>
    </w:p>
    <w:p>
      <w:pPr>
        <w:pStyle w:val="23"/>
        <w:ind w:left="441"/>
        <w:jc w:val="center"/>
        <w:rPr>
          <w:rFonts w:hint="eastAsia"/>
          <w:b/>
          <w:bCs/>
        </w:rPr>
      </w:pPr>
    </w:p>
    <w:p>
      <w:pPr>
        <w:pStyle w:val="23"/>
        <w:ind w:left="441"/>
        <w:jc w:val="center"/>
        <w:rPr>
          <w:rFonts w:hint="eastAsia"/>
          <w:b/>
          <w:bCs/>
        </w:rPr>
      </w:pPr>
    </w:p>
    <w:p>
      <w:pPr>
        <w:pStyle w:val="23"/>
        <w:ind w:left="441"/>
        <w:jc w:val="center"/>
        <w:rPr>
          <w:rFonts w:hint="eastAsia"/>
          <w:b/>
          <w:bCs/>
        </w:rPr>
      </w:pPr>
    </w:p>
    <w:p>
      <w:pPr>
        <w:pStyle w:val="23"/>
        <w:ind w:left="441"/>
        <w:jc w:val="center"/>
        <w:rPr>
          <w:rFonts w:hint="eastAsia"/>
          <w:b/>
          <w:bCs/>
        </w:rPr>
      </w:pPr>
    </w:p>
    <w:p>
      <w:pPr>
        <w:pStyle w:val="23"/>
        <w:ind w:left="441"/>
        <w:jc w:val="center"/>
        <w:rPr>
          <w:rFonts w:hint="eastAsia"/>
          <w:b/>
          <w:bCs/>
        </w:rPr>
      </w:pPr>
    </w:p>
    <w:p>
      <w:pPr>
        <w:pStyle w:val="23"/>
        <w:ind w:left="441"/>
        <w:jc w:val="center"/>
        <w:rPr>
          <w:rFonts w:hint="eastAsia"/>
          <w:b/>
          <w:bCs/>
        </w:rPr>
      </w:pPr>
    </w:p>
    <w:p>
      <w:pPr>
        <w:rPr>
          <w:rFonts w:hint="eastAsia"/>
        </w:rPr>
      </w:pPr>
    </w:p>
    <w:p>
      <w:pPr>
        <w:pStyle w:val="23"/>
        <w:ind w:left="441"/>
        <w:jc w:val="center"/>
        <w:rPr>
          <w:rFonts w:hint="eastAsia"/>
          <w:b/>
          <w:bCs/>
        </w:rPr>
      </w:pPr>
    </w:p>
    <w:p>
      <w:pPr>
        <w:pStyle w:val="23"/>
        <w:ind w:left="441"/>
        <w:jc w:val="center"/>
        <w:rPr>
          <w:b/>
          <w:bCs/>
        </w:rPr>
      </w:pPr>
      <w:r>
        <w:rPr>
          <w:rFonts w:hint="eastAsia"/>
          <w:b/>
          <w:bCs/>
        </w:rPr>
        <w:t>Contents</w:t>
      </w:r>
    </w:p>
    <w:p/>
    <w:p>
      <w:pPr>
        <w:pStyle w:val="77"/>
        <w:tabs>
          <w:tab w:val="right" w:leader="dot" w:pos="9264"/>
        </w:tabs>
        <w:rPr>
          <w:rFonts w:hint="default" w:ascii="Times New Roman" w:hAnsi="Times New Roman" w:cs="Times New Roman"/>
          <w:b/>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"_Toc32218" </w:instrText>
      </w:r>
      <w:r>
        <w:rPr>
          <w:rFonts w:hint="default" w:ascii="Times New Roman" w:hAnsi="Times New Roman" w:cs="Times New Roman"/>
        </w:rPr>
        <w:fldChar w:fldCharType="separate"/>
      </w:r>
      <w:r>
        <w:rPr>
          <w:rFonts w:hint="default" w:ascii="Times New Roman" w:hAnsi="Times New Roman" w:cs="Times New Roman"/>
          <w:b/>
          <w:bCs/>
          <w:szCs w:val="28"/>
        </w:rPr>
        <w:t>1  General provisions</w:t>
      </w:r>
      <w:r>
        <w:rPr>
          <w:rFonts w:hint="default" w:ascii="Times New Roman" w:hAnsi="Times New Roman" w:cs="Times New Roman"/>
          <w:b/>
        </w:rPr>
        <w:tab/>
      </w:r>
      <w:r>
        <w:rPr>
          <w:rFonts w:hint="default" w:ascii="Times New Roman" w:hAnsi="Times New Roman" w:cs="Times New Roman"/>
          <w:b/>
        </w:rPr>
        <w:t>1</w:t>
      </w:r>
      <w:r>
        <w:rPr>
          <w:rFonts w:hint="default" w:ascii="Times New Roman" w:hAnsi="Times New Roman" w:cs="Times New Roman"/>
          <w:b/>
        </w:rPr>
        <w:fldChar w:fldCharType="end"/>
      </w:r>
    </w:p>
    <w:p>
      <w:pPr>
        <w:pStyle w:val="77"/>
        <w:tabs>
          <w:tab w:val="right" w:leader="dot" w:pos="9264"/>
        </w:tabs>
        <w:rPr>
          <w:rFonts w:hint="default" w:ascii="Times New Roman" w:hAnsi="Times New Roman" w:cs="Times New Roman"/>
          <w:b/>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"_Toc19124" </w:instrText>
      </w:r>
      <w:r>
        <w:rPr>
          <w:rFonts w:hint="default" w:ascii="Times New Roman" w:hAnsi="Times New Roman" w:cs="Times New Roman"/>
        </w:rPr>
        <w:fldChar w:fldCharType="separate"/>
      </w:r>
      <w:r>
        <w:rPr>
          <w:rFonts w:hint="default" w:ascii="Times New Roman" w:hAnsi="Times New Roman" w:cs="Times New Roman"/>
          <w:b/>
          <w:bCs/>
          <w:szCs w:val="28"/>
        </w:rPr>
        <w:t>2</w:t>
      </w:r>
      <w:r>
        <w:rPr>
          <w:rFonts w:hint="default" w:ascii="Times New Roman" w:hAnsi="Times New Roman" w:cs="Times New Roman"/>
          <w:b/>
          <w:szCs w:val="28"/>
        </w:rPr>
        <w:t xml:space="preserve"> </w:t>
      </w:r>
      <w:r>
        <w:rPr>
          <w:rFonts w:hint="eastAsia" w:cs="Times New Roman"/>
          <w:b/>
          <w:szCs w:val="28"/>
          <w:lang w:val="en-US" w:eastAsia="zh-CN"/>
        </w:rPr>
        <w:t xml:space="preserve"> </w:t>
      </w:r>
      <w:r>
        <w:rPr>
          <w:rFonts w:hint="default" w:ascii="Times New Roman" w:hAnsi="Times New Roman" w:cs="Times New Roman"/>
          <w:b/>
          <w:bCs/>
          <w:szCs w:val="28"/>
        </w:rPr>
        <w:t>Terms</w:t>
      </w:r>
      <w:r>
        <w:rPr>
          <w:rFonts w:hint="default" w:ascii="Times New Roman" w:hAnsi="Times New Roman" w:cs="Times New Roman"/>
          <w:b/>
        </w:rPr>
        <w:tab/>
      </w:r>
      <w:r>
        <w:rPr>
          <w:rFonts w:hint="default" w:ascii="Times New Roman" w:hAnsi="Times New Roman" w:cs="Times New Roman"/>
          <w:b/>
        </w:rPr>
        <w:t>2</w:t>
      </w:r>
      <w:r>
        <w:rPr>
          <w:rFonts w:hint="default" w:ascii="Times New Roman" w:hAnsi="Times New Roman" w:cs="Times New Roman"/>
          <w:b/>
        </w:rPr>
        <w:fldChar w:fldCharType="end"/>
      </w:r>
    </w:p>
    <w:p>
      <w:pPr>
        <w:pStyle w:val="77"/>
        <w:tabs>
          <w:tab w:val="right" w:leader="dot" w:pos="9264"/>
        </w:tabs>
        <w:rPr>
          <w:rFonts w:hint="default" w:ascii="Times New Roman" w:hAnsi="Times New Roman" w:eastAsia="宋体" w:cs="Times New Roman"/>
          <w:b/>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"_Toc7997" </w:instrText>
      </w:r>
      <w:r>
        <w:rPr>
          <w:rFonts w:hint="default" w:ascii="Times New Roman" w:hAnsi="Times New Roman" w:cs="Times New Roman"/>
        </w:rPr>
        <w:fldChar w:fldCharType="separate"/>
      </w:r>
      <w:r>
        <w:rPr>
          <w:rFonts w:hint="default" w:ascii="Times New Roman" w:hAnsi="Times New Roman" w:cs="Times New Roman"/>
          <w:b/>
          <w:bCs/>
          <w:szCs w:val="28"/>
        </w:rPr>
        <w:t>3  Basic Requirements</w:t>
      </w:r>
      <w:r>
        <w:rPr>
          <w:rFonts w:hint="default" w:ascii="Times New Roman" w:hAnsi="Times New Roman" w:cs="Times New Roman"/>
          <w:b/>
        </w:rPr>
        <w:tab/>
      </w:r>
      <w:r>
        <w:rPr>
          <w:rFonts w:hint="default" w:ascii="Times New Roman" w:hAnsi="Times New Roman" w:cs="Times New Roman"/>
          <w:b/>
        </w:rPr>
        <w:fldChar w:fldCharType="end"/>
      </w:r>
      <w:r>
        <w:rPr>
          <w:rFonts w:hint="default" w:ascii="Times New Roman" w:hAnsi="Times New Roman" w:cs="Times New Roman"/>
          <w:b/>
          <w:lang w:val="en-US" w:eastAsia="zh-CN"/>
        </w:rPr>
        <w:t>1</w:t>
      </w:r>
    </w:p>
    <w:p>
      <w:pPr>
        <w:pStyle w:val="77"/>
        <w:tabs>
          <w:tab w:val="right" w:leader="dot" w:pos="9264"/>
        </w:tabs>
        <w:rPr>
          <w:rFonts w:hint="default" w:ascii="Times New Roman" w:hAnsi="Times New Roman" w:eastAsia="宋体" w:cs="Times New Roman"/>
          <w:b/>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"_Toc7851" </w:instrText>
      </w:r>
      <w:r>
        <w:rPr>
          <w:rFonts w:hint="default" w:ascii="Times New Roman" w:hAnsi="Times New Roman" w:cs="Times New Roman"/>
        </w:rPr>
        <w:fldChar w:fldCharType="separate"/>
      </w:r>
      <w:r>
        <w:rPr>
          <w:rFonts w:hint="default" w:ascii="Times New Roman" w:hAnsi="Times New Roman" w:cs="Times New Roman"/>
          <w:b/>
          <w:bCs/>
          <w:szCs w:val="28"/>
        </w:rPr>
        <w:t xml:space="preserve">4 </w:t>
      </w:r>
      <w:r>
        <w:rPr>
          <w:rFonts w:hint="eastAsia" w:cs="Times New Roman"/>
          <w:b/>
          <w:bCs/>
          <w:szCs w:val="28"/>
          <w:lang w:val="en-US" w:eastAsia="zh-CN"/>
        </w:rPr>
        <w:t xml:space="preserve"> </w:t>
      </w:r>
      <w:r>
        <w:rPr>
          <w:rFonts w:hint="default" w:ascii="Times New Roman" w:hAnsi="Times New Roman" w:cs="Times New Roman"/>
          <w:b/>
          <w:bCs/>
          <w:szCs w:val="28"/>
        </w:rPr>
        <w:t>Modeling of Fire Protection</w:t>
      </w:r>
      <w:r>
        <w:rPr>
          <w:rFonts w:hint="default" w:ascii="Times New Roman" w:hAnsi="Times New Roman" w:cs="Times New Roman"/>
          <w:b/>
          <w:bCs/>
          <w:szCs w:val="28"/>
          <w:lang w:val="en-US" w:eastAsia="zh-CN"/>
        </w:rPr>
        <w:t xml:space="preserve"> Content</w:t>
      </w:r>
      <w:r>
        <w:rPr>
          <w:rFonts w:hint="default" w:ascii="Times New Roman" w:hAnsi="Times New Roman" w:cs="Times New Roman"/>
          <w:b/>
        </w:rPr>
        <w:tab/>
      </w:r>
      <w:r>
        <w:rPr>
          <w:rFonts w:hint="default" w:ascii="Times New Roman" w:hAnsi="Times New Roman" w:cs="Times New Roman"/>
          <w:b/>
        </w:rPr>
        <w:fldChar w:fldCharType="end"/>
      </w:r>
      <w:r>
        <w:rPr>
          <w:rFonts w:hint="eastAsia" w:cs="Times New Roman"/>
          <w:b/>
          <w:lang w:val="en-US" w:eastAsia="zh-CN"/>
        </w:rPr>
        <w:t>2</w:t>
      </w:r>
    </w:p>
    <w:p>
      <w:pPr>
        <w:pStyle w:val="78"/>
        <w:tabs>
          <w:tab w:val="right" w:leader="dot" w:pos="9264"/>
        </w:tabs>
        <w:ind w:left="441"/>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"_Toc30174" </w:instrText>
      </w:r>
      <w:r>
        <w:rPr>
          <w:rFonts w:hint="default" w:ascii="Times New Roman" w:hAnsi="Times New Roman" w:cs="Times New Roman"/>
        </w:rPr>
        <w:fldChar w:fldCharType="separate"/>
      </w:r>
      <w:r>
        <w:rPr>
          <w:rFonts w:hint="default" w:ascii="Times New Roman" w:hAnsi="Times New Roman" w:cs="Times New Roman"/>
          <w:bCs/>
          <w:szCs w:val="21"/>
          <w:lang w:val="en-US" w:eastAsia="zh-CN"/>
        </w:rPr>
        <w:t>4</w:t>
      </w:r>
      <w:r>
        <w:rPr>
          <w:rFonts w:hint="default" w:ascii="Times New Roman" w:hAnsi="Times New Roman" w:cs="Times New Roman"/>
          <w:bCs/>
          <w:szCs w:val="21"/>
        </w:rPr>
        <w:t>.1  General provisions</w:t>
      </w:r>
      <w:r>
        <w:rPr>
          <w:rFonts w:hint="default" w:ascii="Times New Roman" w:hAnsi="Times New Roman" w:cs="Times New Roman"/>
        </w:rPr>
        <w:tab/>
      </w:r>
      <w:r>
        <w:rPr>
          <w:rFonts w:hint="default" w:ascii="Times New Roman" w:hAnsi="Times New Roman" w:cs="Times New Roman"/>
        </w:rPr>
        <w:fldChar w:fldCharType="end"/>
      </w:r>
      <w:r>
        <w:rPr>
          <w:rFonts w:hint="eastAsia" w:cs="Times New Roman"/>
          <w:lang w:val="en-US" w:eastAsia="zh-CN"/>
        </w:rPr>
        <w:t>2</w:t>
      </w:r>
    </w:p>
    <w:p>
      <w:pPr>
        <w:pStyle w:val="78"/>
        <w:tabs>
          <w:tab w:val="right" w:leader="dot" w:pos="9264"/>
        </w:tabs>
        <w:ind w:left="441"/>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"_Toc795" </w:instrText>
      </w:r>
      <w:r>
        <w:rPr>
          <w:rFonts w:hint="default" w:ascii="Times New Roman" w:hAnsi="Times New Roman" w:cs="Times New Roman"/>
        </w:rPr>
        <w:fldChar w:fldCharType="separate"/>
      </w:r>
      <w:r>
        <w:rPr>
          <w:rFonts w:hint="default" w:ascii="Times New Roman" w:hAnsi="Times New Roman" w:cs="Times New Roman"/>
          <w:bCs/>
          <w:szCs w:val="21"/>
          <w:lang w:val="en-US" w:eastAsia="zh-CN"/>
        </w:rPr>
        <w:t>4</w:t>
      </w:r>
      <w:r>
        <w:rPr>
          <w:rFonts w:hint="default" w:ascii="Times New Roman" w:hAnsi="Times New Roman" w:cs="Times New Roman"/>
          <w:bCs/>
          <w:szCs w:val="21"/>
        </w:rPr>
        <w:t>.2  General plan and plane layout of the building</w:t>
      </w:r>
      <w:r>
        <w:rPr>
          <w:rFonts w:hint="default" w:ascii="Times New Roman" w:hAnsi="Times New Roman" w:cs="Times New Roman"/>
        </w:rPr>
        <w:tab/>
      </w:r>
      <w:r>
        <w:rPr>
          <w:rFonts w:hint="eastAsia" w:cs="Times New Roman"/>
          <w:lang w:val="en-US" w:eastAsia="zh-CN"/>
        </w:rPr>
        <w:t>2</w:t>
      </w:r>
      <w:r>
        <w:rPr>
          <w:rFonts w:hint="default" w:ascii="Times New Roman" w:hAnsi="Times New Roman" w:cs="Times New Roman"/>
        </w:rPr>
        <w:fldChar w:fldCharType="end"/>
      </w:r>
    </w:p>
    <w:p>
      <w:pPr>
        <w:pStyle w:val="78"/>
        <w:tabs>
          <w:tab w:val="right" w:leader="dot" w:pos="9264"/>
        </w:tabs>
        <w:ind w:left="441"/>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"_Toc29114" </w:instrText>
      </w:r>
      <w:r>
        <w:rPr>
          <w:rFonts w:hint="default" w:ascii="Times New Roman" w:hAnsi="Times New Roman" w:cs="Times New Roman"/>
        </w:rPr>
        <w:fldChar w:fldCharType="separate"/>
      </w:r>
      <w:r>
        <w:rPr>
          <w:rFonts w:hint="default" w:ascii="Times New Roman" w:hAnsi="Times New Roman" w:cs="Times New Roman"/>
          <w:bCs/>
          <w:szCs w:val="21"/>
          <w:lang w:val="en-US" w:eastAsia="zh-CN"/>
        </w:rPr>
        <w:t>4</w:t>
      </w:r>
      <w:r>
        <w:rPr>
          <w:rFonts w:hint="default" w:ascii="Times New Roman" w:hAnsi="Times New Roman" w:cs="Times New Roman"/>
          <w:bCs/>
          <w:szCs w:val="21"/>
        </w:rPr>
        <w:t>.3  Building construction</w:t>
      </w:r>
      <w:r>
        <w:rPr>
          <w:rFonts w:hint="default" w:ascii="Times New Roman" w:hAnsi="Times New Roman" w:cs="Times New Roman"/>
        </w:rPr>
        <w:tab/>
      </w:r>
      <w:r>
        <w:rPr>
          <w:rFonts w:hint="eastAsia" w:cs="Times New Roman"/>
          <w:lang w:val="en-US" w:eastAsia="zh-CN"/>
        </w:rPr>
        <w:t>5</w:t>
      </w:r>
      <w:r>
        <w:rPr>
          <w:rFonts w:hint="default" w:ascii="Times New Roman" w:hAnsi="Times New Roman" w:cs="Times New Roman"/>
        </w:rPr>
        <w:fldChar w:fldCharType="end"/>
      </w:r>
    </w:p>
    <w:p>
      <w:pPr>
        <w:pStyle w:val="78"/>
        <w:tabs>
          <w:tab w:val="right" w:leader="dot" w:pos="9264"/>
        </w:tabs>
        <w:ind w:left="441"/>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"_Toc795" </w:instrText>
      </w:r>
      <w:r>
        <w:rPr>
          <w:rFonts w:hint="default" w:ascii="Times New Roman" w:hAnsi="Times New Roman" w:cs="Times New Roman"/>
        </w:rPr>
        <w:fldChar w:fldCharType="separate"/>
      </w:r>
      <w:r>
        <w:rPr>
          <w:rFonts w:hint="default" w:ascii="Times New Roman" w:hAnsi="Times New Roman" w:cs="Times New Roman"/>
          <w:bCs/>
          <w:szCs w:val="21"/>
          <w:lang w:val="en-US" w:eastAsia="zh-CN"/>
        </w:rPr>
        <w:t>4</w:t>
      </w:r>
      <w:r>
        <w:rPr>
          <w:rFonts w:hint="default" w:ascii="Times New Roman" w:hAnsi="Times New Roman" w:cs="Times New Roman"/>
          <w:bCs/>
          <w:szCs w:val="21"/>
        </w:rPr>
        <w:t>.</w:t>
      </w:r>
      <w:r>
        <w:rPr>
          <w:rFonts w:hint="default" w:ascii="Times New Roman" w:hAnsi="Times New Roman" w:cs="Times New Roman"/>
          <w:bCs/>
          <w:szCs w:val="21"/>
          <w:lang w:val="en-US" w:eastAsia="zh-CN"/>
        </w:rPr>
        <w:t>4</w:t>
      </w:r>
      <w:r>
        <w:rPr>
          <w:rFonts w:hint="default" w:ascii="Times New Roman" w:hAnsi="Times New Roman" w:cs="Times New Roman"/>
          <w:bCs/>
          <w:szCs w:val="21"/>
        </w:rPr>
        <w:t xml:space="preserve">  Building insulation and installation</w:t>
      </w:r>
      <w:r>
        <w:rPr>
          <w:rFonts w:hint="default" w:ascii="Times New Roman" w:hAnsi="Times New Roman" w:cs="Times New Roman"/>
        </w:rPr>
        <w:tab/>
      </w:r>
      <w:r>
        <w:rPr>
          <w:rFonts w:hint="default" w:ascii="Times New Roman" w:hAnsi="Times New Roman" w:cs="Times New Roman"/>
        </w:rPr>
        <w:fldChar w:fldCharType="end"/>
      </w:r>
      <w:r>
        <w:rPr>
          <w:rFonts w:hint="eastAsia" w:cs="Times New Roman"/>
          <w:lang w:val="en-US" w:eastAsia="zh-CN"/>
        </w:rPr>
        <w:t>8</w:t>
      </w:r>
    </w:p>
    <w:p>
      <w:pPr>
        <w:pStyle w:val="78"/>
        <w:tabs>
          <w:tab w:val="right" w:leader="dot" w:pos="9264"/>
        </w:tabs>
        <w:ind w:left="441"/>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"_Toc29114" </w:instrText>
      </w:r>
      <w:r>
        <w:rPr>
          <w:rFonts w:hint="default" w:ascii="Times New Roman" w:hAnsi="Times New Roman" w:cs="Times New Roman"/>
        </w:rPr>
        <w:fldChar w:fldCharType="separate"/>
      </w:r>
      <w:r>
        <w:rPr>
          <w:rFonts w:hint="default" w:ascii="Times New Roman" w:hAnsi="Times New Roman" w:cs="Times New Roman"/>
          <w:bCs/>
          <w:szCs w:val="21"/>
          <w:lang w:val="en-US" w:eastAsia="zh-CN"/>
        </w:rPr>
        <w:t>4</w:t>
      </w:r>
      <w:r>
        <w:rPr>
          <w:rFonts w:hint="default" w:ascii="Times New Roman" w:hAnsi="Times New Roman" w:cs="Times New Roman"/>
          <w:bCs/>
          <w:szCs w:val="21"/>
        </w:rPr>
        <w:t>.</w:t>
      </w:r>
      <w:r>
        <w:rPr>
          <w:rFonts w:hint="default" w:ascii="Times New Roman" w:hAnsi="Times New Roman" w:cs="Times New Roman"/>
          <w:bCs/>
          <w:szCs w:val="21"/>
          <w:lang w:val="en-US" w:eastAsia="zh-CN"/>
        </w:rPr>
        <w:t>5</w:t>
      </w:r>
      <w:r>
        <w:rPr>
          <w:rFonts w:hint="default" w:ascii="Times New Roman" w:hAnsi="Times New Roman" w:cs="Times New Roman"/>
          <w:bCs/>
          <w:szCs w:val="21"/>
        </w:rPr>
        <w:t xml:space="preserve">  Fire-fighting water supply and fire-extinguishing system</w:t>
      </w:r>
      <w:r>
        <w:rPr>
          <w:rFonts w:hint="default" w:ascii="Times New Roman" w:hAnsi="Times New Roman" w:cs="Times New Roman"/>
        </w:rPr>
        <w:tab/>
      </w:r>
      <w:r>
        <w:rPr>
          <w:rFonts w:hint="eastAsia" w:cs="Times New Roman"/>
          <w:lang w:val="en-US" w:eastAsia="zh-CN"/>
        </w:rPr>
        <w:t>1</w:t>
      </w:r>
      <w:r>
        <w:rPr>
          <w:rFonts w:hint="default" w:ascii="Times New Roman" w:hAnsi="Times New Roman" w:cs="Times New Roman"/>
        </w:rPr>
        <w:fldChar w:fldCharType="end"/>
      </w:r>
      <w:r>
        <w:rPr>
          <w:rFonts w:hint="eastAsia" w:cs="Times New Roman"/>
          <w:lang w:val="en-US" w:eastAsia="zh-CN"/>
        </w:rPr>
        <w:t>1</w:t>
      </w:r>
    </w:p>
    <w:p>
      <w:pPr>
        <w:pStyle w:val="78"/>
        <w:tabs>
          <w:tab w:val="right" w:leader="dot" w:pos="9264"/>
        </w:tabs>
        <w:ind w:left="0" w:leftChars="0" w:firstLine="420" w:firstLineChars="20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"_Toc795" </w:instrText>
      </w:r>
      <w:r>
        <w:rPr>
          <w:rFonts w:hint="default" w:ascii="Times New Roman" w:hAnsi="Times New Roman" w:cs="Times New Roman"/>
        </w:rPr>
        <w:fldChar w:fldCharType="separate"/>
      </w:r>
      <w:r>
        <w:rPr>
          <w:rFonts w:hint="default" w:ascii="Times New Roman" w:hAnsi="Times New Roman" w:cs="Times New Roman"/>
          <w:bCs/>
          <w:szCs w:val="21"/>
          <w:lang w:val="en-US" w:eastAsia="zh-CN"/>
        </w:rPr>
        <w:t>4</w:t>
      </w:r>
      <w:r>
        <w:rPr>
          <w:rFonts w:hint="default" w:ascii="Times New Roman" w:hAnsi="Times New Roman" w:cs="Times New Roman"/>
          <w:bCs/>
          <w:szCs w:val="21"/>
        </w:rPr>
        <w:t>.</w:t>
      </w:r>
      <w:r>
        <w:rPr>
          <w:rFonts w:hint="default" w:ascii="Times New Roman" w:hAnsi="Times New Roman" w:cs="Times New Roman"/>
          <w:bCs/>
          <w:szCs w:val="21"/>
          <w:lang w:val="en-US" w:eastAsia="zh-CN"/>
        </w:rPr>
        <w:t>6</w:t>
      </w:r>
      <w:r>
        <w:rPr>
          <w:rFonts w:hint="default" w:ascii="Times New Roman" w:hAnsi="Times New Roman" w:cs="Times New Roman"/>
          <w:bCs/>
          <w:szCs w:val="21"/>
        </w:rPr>
        <w:t xml:space="preserve">  Fire electrical and automatic fire alarm system</w:t>
      </w:r>
      <w:r>
        <w:rPr>
          <w:rFonts w:hint="default" w:ascii="Times New Roman" w:hAnsi="Times New Roman" w:cs="Times New Roman"/>
        </w:rPr>
        <w:tab/>
      </w:r>
      <w:r>
        <w:rPr>
          <w:rFonts w:hint="default" w:ascii="Times New Roman" w:hAnsi="Times New Roman" w:cs="Times New Roman"/>
          <w:lang w:val="en-US" w:eastAsia="zh-CN"/>
        </w:rPr>
        <w:t>1</w:t>
      </w:r>
      <w:r>
        <w:rPr>
          <w:rFonts w:hint="default" w:ascii="Times New Roman" w:hAnsi="Times New Roman" w:cs="Times New Roman"/>
        </w:rPr>
        <w:fldChar w:fldCharType="end"/>
      </w:r>
      <w:r>
        <w:rPr>
          <w:rFonts w:hint="eastAsia" w:cs="Times New Roman"/>
          <w:lang w:val="en-US" w:eastAsia="zh-CN"/>
        </w:rPr>
        <w:t>7</w:t>
      </w:r>
    </w:p>
    <w:p>
      <w:pPr>
        <w:pStyle w:val="78"/>
        <w:tabs>
          <w:tab w:val="right" w:leader="dot" w:pos="9264"/>
        </w:tabs>
        <w:ind w:left="441"/>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"_Toc29114" </w:instrText>
      </w:r>
      <w:r>
        <w:rPr>
          <w:rFonts w:hint="default" w:ascii="Times New Roman" w:hAnsi="Times New Roman" w:cs="Times New Roman"/>
        </w:rPr>
        <w:fldChar w:fldCharType="separate"/>
      </w:r>
      <w:r>
        <w:rPr>
          <w:rFonts w:hint="default" w:ascii="Times New Roman" w:hAnsi="Times New Roman" w:cs="Times New Roman"/>
          <w:bCs/>
          <w:szCs w:val="21"/>
          <w:lang w:val="en-US" w:eastAsia="zh-CN"/>
        </w:rPr>
        <w:t>4</w:t>
      </w:r>
      <w:r>
        <w:rPr>
          <w:rFonts w:hint="default" w:ascii="Times New Roman" w:hAnsi="Times New Roman" w:cs="Times New Roman"/>
          <w:bCs/>
          <w:szCs w:val="21"/>
        </w:rPr>
        <w:t>.</w:t>
      </w:r>
      <w:r>
        <w:rPr>
          <w:rFonts w:hint="default" w:ascii="Times New Roman" w:hAnsi="Times New Roman" w:cs="Times New Roman"/>
          <w:bCs/>
          <w:szCs w:val="21"/>
          <w:lang w:val="en-US" w:eastAsia="zh-CN"/>
        </w:rPr>
        <w:t>7</w:t>
      </w:r>
      <w:r>
        <w:rPr>
          <w:rFonts w:hint="default" w:ascii="Times New Roman" w:hAnsi="Times New Roman" w:cs="Times New Roman"/>
          <w:bCs/>
          <w:szCs w:val="21"/>
        </w:rPr>
        <w:t xml:space="preserve">  Building smoke prevention and exhaust system</w:t>
      </w:r>
      <w:r>
        <w:rPr>
          <w:rFonts w:hint="default" w:ascii="Times New Roman" w:hAnsi="Times New Roman" w:cs="Times New Roman"/>
        </w:rPr>
        <w:tab/>
      </w:r>
      <w:r>
        <w:rPr>
          <w:rFonts w:hint="eastAsia" w:cs="Times New Roman"/>
          <w:lang w:val="en-US" w:eastAsia="zh-CN"/>
        </w:rPr>
        <w:t>2</w:t>
      </w:r>
      <w:r>
        <w:rPr>
          <w:rFonts w:hint="default" w:ascii="Times New Roman" w:hAnsi="Times New Roman" w:cs="Times New Roman"/>
        </w:rPr>
        <w:fldChar w:fldCharType="end"/>
      </w:r>
      <w:r>
        <w:rPr>
          <w:rFonts w:hint="eastAsia" w:cs="Times New Roman"/>
          <w:lang w:val="en-US" w:eastAsia="zh-CN"/>
        </w:rPr>
        <w:t>0</w:t>
      </w:r>
    </w:p>
    <w:p>
      <w:pPr>
        <w:pStyle w:val="78"/>
        <w:tabs>
          <w:tab w:val="right" w:leader="dot" w:pos="9264"/>
        </w:tabs>
        <w:ind w:left="441"/>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"_Toc29114" </w:instrText>
      </w:r>
      <w:r>
        <w:rPr>
          <w:rFonts w:hint="default" w:ascii="Times New Roman" w:hAnsi="Times New Roman" w:cs="Times New Roman"/>
        </w:rPr>
        <w:fldChar w:fldCharType="separate"/>
      </w:r>
      <w:r>
        <w:rPr>
          <w:rFonts w:hint="default" w:ascii="Times New Roman" w:hAnsi="Times New Roman" w:cs="Times New Roman"/>
          <w:bCs/>
          <w:szCs w:val="21"/>
          <w:lang w:val="en-US" w:eastAsia="zh-CN"/>
        </w:rPr>
        <w:t>4</w:t>
      </w:r>
      <w:r>
        <w:rPr>
          <w:rFonts w:hint="default" w:ascii="Times New Roman" w:hAnsi="Times New Roman" w:cs="Times New Roman"/>
          <w:bCs/>
          <w:szCs w:val="21"/>
        </w:rPr>
        <w:t>.</w:t>
      </w:r>
      <w:r>
        <w:rPr>
          <w:rFonts w:hint="default" w:ascii="Times New Roman" w:hAnsi="Times New Roman" w:cs="Times New Roman"/>
          <w:bCs/>
          <w:szCs w:val="21"/>
          <w:lang w:val="en-US" w:eastAsia="zh-CN"/>
        </w:rPr>
        <w:t>8</w:t>
      </w:r>
      <w:r>
        <w:rPr>
          <w:rFonts w:hint="default" w:ascii="Times New Roman" w:hAnsi="Times New Roman" w:cs="Times New Roman"/>
          <w:bCs/>
          <w:szCs w:val="21"/>
        </w:rPr>
        <w:t xml:space="preserve">  On-site inspection</w:t>
      </w:r>
      <w:r>
        <w:rPr>
          <w:rFonts w:hint="default" w:ascii="Times New Roman" w:hAnsi="Times New Roman" w:cs="Times New Roman"/>
          <w:bCs/>
          <w:szCs w:val="21"/>
          <w:lang w:val="en-US" w:eastAsia="zh-CN"/>
        </w:rPr>
        <w:t xml:space="preserve"> of completion acceptance and fire safety acceptance </w:t>
      </w:r>
      <w:r>
        <w:rPr>
          <w:rFonts w:hint="default" w:ascii="Times New Roman" w:hAnsi="Times New Roman" w:cs="Times New Roman"/>
        </w:rPr>
        <w:tab/>
      </w:r>
      <w:r>
        <w:rPr>
          <w:rFonts w:hint="default" w:ascii="Times New Roman" w:hAnsi="Times New Roman" w:cs="Times New Roman"/>
        </w:rPr>
        <w:t>2</w:t>
      </w:r>
      <w:r>
        <w:rPr>
          <w:rFonts w:hint="default" w:ascii="Times New Roman" w:hAnsi="Times New Roman" w:cs="Times New Roman"/>
        </w:rPr>
        <w:fldChar w:fldCharType="end"/>
      </w:r>
      <w:r>
        <w:rPr>
          <w:rFonts w:hint="eastAsia" w:cs="Times New Roman"/>
          <w:lang w:val="en-US" w:eastAsia="zh-CN"/>
        </w:rPr>
        <w:t>1</w:t>
      </w:r>
    </w:p>
    <w:p>
      <w:pPr>
        <w:pStyle w:val="77"/>
        <w:tabs>
          <w:tab w:val="right" w:leader="dot" w:pos="9264"/>
        </w:tabs>
        <w:rPr>
          <w:rFonts w:hint="default" w:ascii="Times New Roman" w:hAnsi="Times New Roman" w:cs="Times New Roman"/>
          <w:b/>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"_Toc3533" </w:instrText>
      </w:r>
      <w:r>
        <w:rPr>
          <w:rFonts w:hint="default" w:ascii="Times New Roman" w:hAnsi="Times New Roman" w:cs="Times New Roman"/>
        </w:rPr>
        <w:fldChar w:fldCharType="separate"/>
      </w:r>
      <w:r>
        <w:rPr>
          <w:rFonts w:hint="default" w:ascii="Times New Roman" w:hAnsi="Times New Roman" w:cs="Times New Roman"/>
          <w:b/>
          <w:bCs/>
          <w:szCs w:val="28"/>
        </w:rPr>
        <w:t>5  Modeling of Fire Protection</w:t>
      </w:r>
      <w:r>
        <w:rPr>
          <w:rFonts w:hint="default" w:ascii="Times New Roman" w:hAnsi="Times New Roman" w:cs="Times New Roman"/>
          <w:b/>
          <w:bCs/>
          <w:szCs w:val="28"/>
          <w:lang w:val="en-US" w:eastAsia="zh-CN"/>
        </w:rPr>
        <w:t xml:space="preserve"> Delivery</w:t>
      </w:r>
      <w:r>
        <w:rPr>
          <w:rFonts w:hint="default" w:ascii="Times New Roman" w:hAnsi="Times New Roman" w:cs="Times New Roman"/>
          <w:b/>
          <w:bCs/>
          <w:szCs w:val="28"/>
        </w:rPr>
        <w:t xml:space="preserve"> </w:t>
      </w:r>
      <w:r>
        <w:rPr>
          <w:rFonts w:hint="default" w:ascii="Times New Roman" w:hAnsi="Times New Roman" w:cs="Times New Roman"/>
          <w:b/>
          <w:bCs/>
          <w:szCs w:val="28"/>
          <w:lang w:val="en-US" w:eastAsia="zh-CN"/>
        </w:rPr>
        <w:t>Requirements</w:t>
      </w:r>
      <w:r>
        <w:rPr>
          <w:rFonts w:hint="default" w:ascii="Times New Roman" w:hAnsi="Times New Roman" w:cs="Times New Roman"/>
          <w:b/>
        </w:rPr>
        <w:tab/>
      </w:r>
      <w:r>
        <w:rPr>
          <w:rFonts w:hint="default" w:ascii="Times New Roman" w:hAnsi="Times New Roman" w:cs="Times New Roman"/>
          <w:b/>
        </w:rPr>
        <w:fldChar w:fldCharType="end"/>
      </w:r>
      <w:r>
        <w:rPr>
          <w:rFonts w:hint="default" w:ascii="Times New Roman" w:hAnsi="Times New Roman" w:cs="Times New Roman"/>
          <w:b/>
          <w:lang w:val="en-US" w:eastAsia="zh-CN"/>
        </w:rPr>
        <w:t>2</w:t>
      </w:r>
      <w:r>
        <w:rPr>
          <w:rFonts w:hint="eastAsia" w:cs="Times New Roman"/>
          <w:b/>
          <w:lang w:val="en-US" w:eastAsia="zh-CN"/>
        </w:rPr>
        <w:t>3</w:t>
      </w:r>
    </w:p>
    <w:p>
      <w:pPr>
        <w:pStyle w:val="78"/>
        <w:tabs>
          <w:tab w:val="right" w:leader="dot" w:pos="9264"/>
        </w:tabs>
        <w:ind w:left="441"/>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"_Toc30174" </w:instrText>
      </w:r>
      <w:r>
        <w:rPr>
          <w:rFonts w:hint="default" w:ascii="Times New Roman" w:hAnsi="Times New Roman" w:cs="Times New Roman"/>
        </w:rPr>
        <w:fldChar w:fldCharType="separate"/>
      </w:r>
      <w:r>
        <w:rPr>
          <w:rFonts w:hint="default" w:ascii="Times New Roman" w:hAnsi="Times New Roman" w:cs="Times New Roman"/>
          <w:bCs/>
          <w:szCs w:val="21"/>
          <w:lang w:val="en-US" w:eastAsia="zh-CN"/>
        </w:rPr>
        <w:t>5</w:t>
      </w:r>
      <w:r>
        <w:rPr>
          <w:rFonts w:hint="default" w:ascii="Times New Roman" w:hAnsi="Times New Roman" w:cs="Times New Roman"/>
          <w:bCs/>
          <w:szCs w:val="21"/>
        </w:rPr>
        <w:t>.1  General provisions</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2</w:t>
      </w:r>
      <w:r>
        <w:rPr>
          <w:rFonts w:hint="eastAsia" w:cs="Times New Roman"/>
          <w:lang w:val="en-US" w:eastAsia="zh-CN"/>
        </w:rPr>
        <w:t>3</w:t>
      </w:r>
    </w:p>
    <w:p>
      <w:pPr>
        <w:pStyle w:val="78"/>
        <w:tabs>
          <w:tab w:val="right" w:leader="dot" w:pos="9264"/>
        </w:tabs>
        <w:ind w:left="441"/>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"_Toc795" </w:instrText>
      </w:r>
      <w:r>
        <w:rPr>
          <w:rFonts w:hint="default" w:ascii="Times New Roman" w:hAnsi="Times New Roman" w:cs="Times New Roman"/>
        </w:rPr>
        <w:fldChar w:fldCharType="separate"/>
      </w:r>
      <w:r>
        <w:rPr>
          <w:rFonts w:hint="default" w:ascii="Times New Roman" w:hAnsi="Times New Roman" w:cs="Times New Roman"/>
          <w:bCs/>
          <w:szCs w:val="21"/>
          <w:lang w:val="en-US" w:eastAsia="zh-CN"/>
        </w:rPr>
        <w:t>5</w:t>
      </w:r>
      <w:r>
        <w:rPr>
          <w:rFonts w:hint="default" w:ascii="Times New Roman" w:hAnsi="Times New Roman" w:cs="Times New Roman"/>
          <w:bCs/>
          <w:szCs w:val="21"/>
        </w:rPr>
        <w:t>.2  Data</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requirements</w:t>
      </w:r>
      <w:r>
        <w:rPr>
          <w:rFonts w:hint="default" w:ascii="Times New Roman" w:hAnsi="Times New Roman" w:cs="Times New Roman"/>
        </w:rPr>
        <w:tab/>
      </w:r>
      <w:r>
        <w:rPr>
          <w:rFonts w:hint="eastAsia" w:cs="Times New Roman"/>
          <w:lang w:val="en-US" w:eastAsia="zh-CN"/>
        </w:rPr>
        <w:t>2</w:t>
      </w:r>
      <w:r>
        <w:rPr>
          <w:rFonts w:hint="default" w:ascii="Times New Roman" w:hAnsi="Times New Roman" w:cs="Times New Roman"/>
        </w:rPr>
        <w:fldChar w:fldCharType="end"/>
      </w:r>
      <w:r>
        <w:rPr>
          <w:rFonts w:hint="eastAsia" w:cs="Times New Roman"/>
          <w:lang w:val="en-US" w:eastAsia="zh-CN"/>
        </w:rPr>
        <w:t>5</w:t>
      </w:r>
    </w:p>
    <w:p>
      <w:pPr>
        <w:pStyle w:val="78"/>
        <w:tabs>
          <w:tab w:val="right" w:leader="dot" w:pos="9264"/>
        </w:tabs>
        <w:ind w:left="441"/>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"_Toc29114" </w:instrText>
      </w:r>
      <w:r>
        <w:rPr>
          <w:rFonts w:hint="default" w:ascii="Times New Roman" w:hAnsi="Times New Roman" w:cs="Times New Roman"/>
        </w:rPr>
        <w:fldChar w:fldCharType="separate"/>
      </w:r>
      <w:r>
        <w:rPr>
          <w:rFonts w:hint="default" w:ascii="Times New Roman" w:hAnsi="Times New Roman" w:cs="Times New Roman"/>
          <w:bCs/>
          <w:szCs w:val="21"/>
          <w:lang w:val="en-US" w:eastAsia="zh-CN"/>
        </w:rPr>
        <w:t>5</w:t>
      </w:r>
      <w:r>
        <w:rPr>
          <w:rFonts w:hint="default" w:ascii="Times New Roman" w:hAnsi="Times New Roman" w:cs="Times New Roman"/>
          <w:bCs/>
          <w:szCs w:val="21"/>
        </w:rPr>
        <w:t xml:space="preserve">.3  </w:t>
      </w:r>
      <w:r>
        <w:rPr>
          <w:rFonts w:hint="default" w:ascii="Times New Roman" w:hAnsi="Times New Roman" w:cs="Times New Roman"/>
          <w:bCs/>
          <w:szCs w:val="21"/>
          <w:lang w:val="en-US" w:eastAsia="zh-CN"/>
        </w:rPr>
        <w:t xml:space="preserve">Space-level </w:t>
      </w:r>
      <w:r>
        <w:rPr>
          <w:rFonts w:hint="default" w:ascii="Times New Roman" w:hAnsi="Times New Roman" w:cs="Times New Roman"/>
          <w:bCs/>
          <w:szCs w:val="21"/>
        </w:rPr>
        <w:t>requirements</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2</w:t>
      </w:r>
      <w:r>
        <w:rPr>
          <w:rFonts w:hint="eastAsia" w:cs="Times New Roman"/>
          <w:lang w:val="en-US" w:eastAsia="zh-CN"/>
        </w:rPr>
        <w:t>7</w:t>
      </w:r>
    </w:p>
    <w:p>
      <w:pPr>
        <w:pStyle w:val="78"/>
        <w:tabs>
          <w:tab w:val="right" w:leader="dot" w:pos="9264"/>
        </w:tabs>
        <w:ind w:left="441"/>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"_Toc29114" </w:instrText>
      </w:r>
      <w:r>
        <w:rPr>
          <w:rFonts w:hint="default" w:ascii="Times New Roman" w:hAnsi="Times New Roman" w:cs="Times New Roman"/>
        </w:rPr>
        <w:fldChar w:fldCharType="separate"/>
      </w:r>
      <w:r>
        <w:rPr>
          <w:rFonts w:hint="default" w:ascii="Times New Roman" w:hAnsi="Times New Roman" w:cs="Times New Roman"/>
          <w:bCs/>
          <w:szCs w:val="21"/>
          <w:lang w:val="en-US" w:eastAsia="zh-CN"/>
        </w:rPr>
        <w:t>5</w:t>
      </w:r>
      <w:r>
        <w:rPr>
          <w:rFonts w:hint="default" w:ascii="Times New Roman" w:hAnsi="Times New Roman" w:cs="Times New Roman"/>
          <w:bCs/>
          <w:szCs w:val="21"/>
        </w:rPr>
        <w:t>.</w:t>
      </w:r>
      <w:r>
        <w:rPr>
          <w:rFonts w:hint="eastAsia" w:cs="Times New Roman"/>
          <w:bCs/>
          <w:szCs w:val="21"/>
          <w:lang w:val="en-US" w:eastAsia="zh-CN"/>
        </w:rPr>
        <w:t>4</w:t>
      </w:r>
      <w:r>
        <w:rPr>
          <w:rFonts w:hint="default" w:ascii="Times New Roman" w:hAnsi="Times New Roman" w:cs="Times New Roman"/>
          <w:bCs/>
          <w:szCs w:val="21"/>
        </w:rPr>
        <w:t xml:space="preserve">  </w:t>
      </w:r>
      <w:r>
        <w:rPr>
          <w:rFonts w:hint="default" w:ascii="Times New Roman" w:hAnsi="Times New Roman" w:cs="Times New Roman"/>
          <w:bCs/>
          <w:szCs w:val="21"/>
          <w:lang w:val="en-US" w:eastAsia="zh-CN"/>
        </w:rPr>
        <w:t>C</w:t>
      </w:r>
      <w:r>
        <w:rPr>
          <w:rFonts w:hint="default" w:ascii="Times New Roman" w:hAnsi="Times New Roman" w:cs="Times New Roman"/>
          <w:bCs/>
          <w:szCs w:val="21"/>
        </w:rPr>
        <w:t>omponent</w:t>
      </w:r>
      <w:r>
        <w:rPr>
          <w:rFonts w:hint="default" w:ascii="Times New Roman" w:hAnsi="Times New Roman" w:cs="Times New Roman"/>
          <w:bCs/>
          <w:szCs w:val="21"/>
          <w:lang w:val="en-US" w:eastAsia="zh-CN"/>
        </w:rPr>
        <w:t xml:space="preserve">-level </w:t>
      </w:r>
      <w:r>
        <w:rPr>
          <w:rFonts w:hint="default" w:ascii="Times New Roman" w:hAnsi="Times New Roman" w:cs="Times New Roman"/>
          <w:bCs/>
          <w:szCs w:val="21"/>
        </w:rPr>
        <w:t>requirements</w:t>
      </w:r>
      <w:r>
        <w:rPr>
          <w:rFonts w:hint="default" w:ascii="Times New Roman" w:hAnsi="Times New Roman" w:cs="Times New Roman"/>
        </w:rPr>
        <w:tab/>
      </w:r>
      <w:r>
        <w:rPr>
          <w:rFonts w:hint="eastAsia" w:cs="Times New Roman"/>
          <w:lang w:val="en-US" w:eastAsia="zh-CN"/>
        </w:rPr>
        <w:t>2</w:t>
      </w:r>
      <w:r>
        <w:rPr>
          <w:rFonts w:hint="default" w:ascii="Times New Roman" w:hAnsi="Times New Roman" w:cs="Times New Roman"/>
        </w:rPr>
        <w:fldChar w:fldCharType="end"/>
      </w:r>
      <w:r>
        <w:rPr>
          <w:rFonts w:hint="eastAsia" w:cs="Times New Roman"/>
          <w:lang w:val="en-US" w:eastAsia="zh-CN"/>
        </w:rPr>
        <w:t>8</w:t>
      </w:r>
    </w:p>
    <w:p>
      <w:pPr>
        <w:pStyle w:val="77"/>
        <w:tabs>
          <w:tab w:val="right" w:leader="dot" w:pos="9264"/>
        </w:tabs>
        <w:rPr>
          <w:rFonts w:hint="default" w:ascii="Times New Roman" w:hAnsi="Times New Roman" w:cs="Times New Roman"/>
          <w:b/>
          <w:lang w:val="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"_Toc10315" </w:instrText>
      </w:r>
      <w:r>
        <w:rPr>
          <w:rFonts w:hint="default" w:ascii="Times New Roman" w:hAnsi="Times New Roman" w:cs="Times New Roman"/>
        </w:rPr>
        <w:fldChar w:fldCharType="separate"/>
      </w:r>
      <w:r>
        <w:rPr>
          <w:rFonts w:hint="default" w:ascii="Times New Roman" w:hAnsi="Times New Roman" w:cs="Times New Roman"/>
          <w:b/>
          <w:bCs/>
          <w:szCs w:val="28"/>
          <w:lang w:val="en-US" w:eastAsia="zh-CN"/>
        </w:rPr>
        <w:t>6</w:t>
      </w:r>
      <w:r>
        <w:rPr>
          <w:rFonts w:hint="default" w:ascii="Times New Roman" w:hAnsi="Times New Roman" w:cs="Times New Roman"/>
          <w:b/>
          <w:bCs/>
          <w:szCs w:val="28"/>
        </w:rPr>
        <w:t xml:space="preserve">  Modeling of Fire Protection format </w:t>
      </w:r>
      <w:r>
        <w:rPr>
          <w:rFonts w:hint="default" w:ascii="Times New Roman" w:hAnsi="Times New Roman" w:cs="Times New Roman"/>
          <w:b/>
          <w:bCs/>
          <w:szCs w:val="28"/>
          <w:lang w:val="en-US" w:eastAsia="zh-CN"/>
        </w:rPr>
        <w:t xml:space="preserve">and security </w:t>
      </w:r>
      <w:r>
        <w:rPr>
          <w:rFonts w:hint="default" w:ascii="Times New Roman" w:hAnsi="Times New Roman" w:cs="Times New Roman"/>
          <w:b/>
          <w:bCs/>
          <w:szCs w:val="28"/>
        </w:rPr>
        <w:t>requirements</w:t>
      </w:r>
      <w:r>
        <w:rPr>
          <w:rFonts w:hint="default" w:ascii="Times New Roman" w:hAnsi="Times New Roman" w:cs="Times New Roman"/>
          <w:b/>
        </w:rPr>
        <w:tab/>
      </w:r>
      <w:r>
        <w:rPr>
          <w:rFonts w:hint="default" w:ascii="Times New Roman" w:hAnsi="Times New Roman" w:cs="Times New Roman"/>
          <w:b/>
        </w:rPr>
        <w:fldChar w:fldCharType="end"/>
      </w:r>
      <w:r>
        <w:rPr>
          <w:rFonts w:hint="eastAsia" w:cs="Times New Roman"/>
          <w:b/>
          <w:lang w:val="en-US" w:eastAsia="zh-CN"/>
        </w:rPr>
        <w:t>29</w:t>
      </w:r>
    </w:p>
    <w:p>
      <w:pPr>
        <w:pStyle w:val="78"/>
        <w:tabs>
          <w:tab w:val="right" w:leader="dot" w:pos="9264"/>
        </w:tabs>
        <w:ind w:left="441"/>
        <w:rPr>
          <w:rFonts w:hint="default" w:ascii="Times New Roman" w:hAnsi="Times New Roman" w:cs="Times New Roman"/>
          <w:lang w:val="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"_Toc30174" </w:instrText>
      </w:r>
      <w:r>
        <w:rPr>
          <w:rFonts w:hint="default" w:ascii="Times New Roman" w:hAnsi="Times New Roman" w:cs="Times New Roman"/>
        </w:rPr>
        <w:fldChar w:fldCharType="separate"/>
      </w:r>
      <w:r>
        <w:rPr>
          <w:rFonts w:hint="default" w:ascii="Times New Roman" w:hAnsi="Times New Roman" w:cs="Times New Roman"/>
          <w:bCs/>
          <w:szCs w:val="21"/>
          <w:lang w:val="en-US" w:eastAsia="zh-CN"/>
        </w:rPr>
        <w:t>6</w:t>
      </w:r>
      <w:r>
        <w:rPr>
          <w:rFonts w:hint="default" w:ascii="Times New Roman" w:hAnsi="Times New Roman" w:cs="Times New Roman"/>
          <w:bCs/>
          <w:szCs w:val="21"/>
          <w:lang w:eastAsia="zh-CN"/>
        </w:rPr>
        <w:t>.</w:t>
      </w:r>
      <w:r>
        <w:rPr>
          <w:rFonts w:hint="default" w:ascii="Times New Roman" w:hAnsi="Times New Roman" w:cs="Times New Roman"/>
          <w:bCs/>
          <w:szCs w:val="21"/>
          <w:lang w:val="en-US" w:eastAsia="zh-CN"/>
        </w:rPr>
        <w:t>1</w:t>
      </w:r>
      <w:r>
        <w:rPr>
          <w:rFonts w:hint="default" w:ascii="Times New Roman" w:hAnsi="Times New Roman" w:cs="Times New Roman"/>
          <w:bCs/>
          <w:szCs w:val="21"/>
        </w:rPr>
        <w:t xml:space="preserve"> </w:t>
      </w:r>
      <w:r>
        <w:rPr>
          <w:rFonts w:hint="default" w:ascii="Times New Roman" w:hAnsi="Times New Roman" w:cs="Times New Roman"/>
          <w:b w:val="0"/>
          <w:bCs/>
          <w:szCs w:val="21"/>
          <w:lang w:eastAsia="zh-CN"/>
        </w:rPr>
        <w:t>D</w:t>
      </w:r>
      <w:r>
        <w:rPr>
          <w:rFonts w:hint="default" w:ascii="Times New Roman" w:hAnsi="Times New Roman" w:cs="Times New Roman"/>
          <w:b w:val="0"/>
          <w:bCs/>
          <w:szCs w:val="21"/>
          <w:lang w:val="en-US" w:eastAsia="zh-CN"/>
        </w:rPr>
        <w:t>ata</w:t>
      </w:r>
      <w:r>
        <w:rPr>
          <w:rFonts w:hint="default" w:ascii="Times New Roman" w:hAnsi="Times New Roman" w:cs="Times New Roman"/>
          <w:b/>
          <w:bCs/>
          <w:szCs w:val="28"/>
          <w:lang w:val="en-US" w:eastAsia="zh-CN"/>
        </w:rPr>
        <w:t xml:space="preserve"> </w:t>
      </w:r>
      <w:r>
        <w:rPr>
          <w:rFonts w:hint="default" w:ascii="Times New Roman" w:hAnsi="Times New Roman" w:cs="Times New Roman"/>
          <w:bCs/>
          <w:szCs w:val="21"/>
        </w:rPr>
        <w:t>storage</w:t>
      </w:r>
      <w:r>
        <w:rPr>
          <w:rFonts w:hint="default" w:ascii="Times New Roman" w:hAnsi="Times New Roman" w:cs="Times New Roman"/>
        </w:rPr>
        <w:tab/>
      </w:r>
      <w:r>
        <w:rPr>
          <w:rFonts w:hint="default" w:ascii="Times New Roman" w:hAnsi="Times New Roman" w:cs="Times New Roman"/>
        </w:rPr>
        <w:fldChar w:fldCharType="end"/>
      </w:r>
      <w:r>
        <w:rPr>
          <w:rFonts w:hint="eastAsia" w:cs="Times New Roman"/>
          <w:lang w:val="en-US" w:eastAsia="zh-CN"/>
        </w:rPr>
        <w:t>29</w:t>
      </w:r>
    </w:p>
    <w:p>
      <w:pPr>
        <w:pStyle w:val="78"/>
        <w:tabs>
          <w:tab w:val="right" w:leader="dot" w:pos="9264"/>
        </w:tabs>
        <w:ind w:left="441"/>
        <w:rPr>
          <w:rFonts w:hint="default" w:ascii="Times New Roman" w:hAnsi="Times New Roman" w:cs="Times New Roman"/>
          <w:lang w:val="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"_Toc795" </w:instrText>
      </w:r>
      <w:r>
        <w:rPr>
          <w:rFonts w:hint="default" w:ascii="Times New Roman" w:hAnsi="Times New Roman" w:cs="Times New Roman"/>
        </w:rPr>
        <w:fldChar w:fldCharType="separate"/>
      </w:r>
      <w:r>
        <w:rPr>
          <w:rFonts w:hint="default" w:ascii="Times New Roman" w:hAnsi="Times New Roman" w:cs="Times New Roman"/>
          <w:bCs/>
          <w:szCs w:val="21"/>
          <w:lang w:val="en-US" w:eastAsia="zh-CN"/>
        </w:rPr>
        <w:t>6.2</w:t>
      </w:r>
      <w:r>
        <w:rPr>
          <w:rFonts w:hint="default" w:ascii="Times New Roman" w:hAnsi="Times New Roman" w:cs="Times New Roman"/>
          <w:bCs/>
          <w:szCs w:val="21"/>
        </w:rPr>
        <w:t xml:space="preserve">  Data production and use of safety</w:t>
      </w:r>
      <w:r>
        <w:rPr>
          <w:rFonts w:hint="default" w:ascii="Times New Roman" w:hAnsi="Times New Roman" w:cs="Times New Roman"/>
        </w:rPr>
        <w:tab/>
      </w:r>
      <w:r>
        <w:rPr>
          <w:rFonts w:hint="default" w:ascii="Times New Roman" w:hAnsi="Times New Roman" w:cs="Times New Roman"/>
          <w:lang w:val="en-US" w:eastAsia="zh-CN"/>
        </w:rPr>
        <w:t xml:space="preserve"> </w:t>
      </w:r>
      <w:r>
        <w:rPr>
          <w:rFonts w:hint="default" w:ascii="Times New Roman" w:hAnsi="Times New Roman" w:cs="Times New Roman"/>
        </w:rPr>
        <w:fldChar w:fldCharType="end"/>
      </w:r>
      <w:r>
        <w:rPr>
          <w:rFonts w:hint="eastAsia" w:cs="Times New Roman"/>
          <w:lang w:val="en-US" w:eastAsia="zh-CN"/>
        </w:rPr>
        <w:t>29</w:t>
      </w:r>
    </w:p>
    <w:p>
      <w:pPr>
        <w:pStyle w:val="78"/>
        <w:tabs>
          <w:tab w:val="right" w:leader="dot" w:pos="9264"/>
        </w:tabs>
        <w:ind w:left="441"/>
        <w:rPr>
          <w:rFonts w:hint="default" w:ascii="Times New Roman" w:hAnsi="Times New Roman" w:cs="Times New Roman"/>
          <w:lang w:val="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"_Toc29114" </w:instrText>
      </w:r>
      <w:r>
        <w:rPr>
          <w:rFonts w:hint="default" w:ascii="Times New Roman" w:hAnsi="Times New Roman" w:cs="Times New Roman"/>
        </w:rPr>
        <w:fldChar w:fldCharType="separate"/>
      </w:r>
      <w:r>
        <w:rPr>
          <w:rFonts w:hint="default" w:ascii="Times New Roman" w:hAnsi="Times New Roman" w:cs="Times New Roman"/>
          <w:bCs/>
          <w:szCs w:val="21"/>
          <w:lang w:val="en-US" w:eastAsia="zh-CN"/>
        </w:rPr>
        <w:t>6.3</w:t>
      </w:r>
      <w:r>
        <w:rPr>
          <w:rFonts w:hint="default" w:ascii="Times New Roman" w:hAnsi="Times New Roman" w:cs="Times New Roman"/>
          <w:bCs/>
          <w:szCs w:val="21"/>
        </w:rPr>
        <w:t xml:space="preserve">  Data transmission security</w:t>
      </w:r>
      <w:r>
        <w:rPr>
          <w:rFonts w:hint="default" w:ascii="Times New Roman" w:hAnsi="Times New Roman" w:cs="Times New Roman"/>
        </w:rPr>
        <w:tab/>
      </w:r>
      <w:r>
        <w:rPr>
          <w:rFonts w:hint="default" w:ascii="Times New Roman" w:hAnsi="Times New Roman" w:cs="Times New Roman"/>
        </w:rPr>
        <w:fldChar w:fldCharType="end"/>
      </w:r>
      <w:r>
        <w:rPr>
          <w:rFonts w:hint="eastAsia" w:cs="Times New Roman"/>
          <w:lang w:val="en-US" w:eastAsia="zh-CN"/>
        </w:rPr>
        <w:t>31</w:t>
      </w:r>
    </w:p>
    <w:p>
      <w:pPr>
        <w:pStyle w:val="78"/>
        <w:tabs>
          <w:tab w:val="right" w:leader="dot" w:pos="9264"/>
        </w:tabs>
        <w:ind w:left="441"/>
        <w:rPr>
          <w:rFonts w:hint="default"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"_Toc29114" </w:instrText>
      </w:r>
      <w:r>
        <w:rPr>
          <w:rFonts w:hint="default" w:ascii="Times New Roman" w:hAnsi="Times New Roman" w:cs="Times New Roman"/>
        </w:rPr>
        <w:fldChar w:fldCharType="separate"/>
      </w:r>
      <w:r>
        <w:rPr>
          <w:rFonts w:hint="default" w:ascii="Times New Roman" w:hAnsi="Times New Roman" w:cs="Times New Roman"/>
          <w:bCs/>
          <w:szCs w:val="21"/>
          <w:lang w:val="en-US" w:eastAsia="zh-CN"/>
        </w:rPr>
        <w:t>6.4</w:t>
      </w:r>
      <w:r>
        <w:rPr>
          <w:rFonts w:hint="default" w:ascii="Times New Roman" w:hAnsi="Times New Roman" w:cs="Times New Roman"/>
          <w:bCs/>
          <w:szCs w:val="21"/>
        </w:rPr>
        <w:t xml:space="preserve">  Data audit</w:t>
      </w:r>
      <w:r>
        <w:rPr>
          <w:rFonts w:hint="default" w:ascii="Times New Roman" w:hAnsi="Times New Roman" w:cs="Times New Roman"/>
        </w:rPr>
        <w:tab/>
      </w:r>
      <w:r>
        <w:rPr>
          <w:rFonts w:hint="default" w:ascii="Times New Roman" w:hAnsi="Times New Roman" w:cs="Times New Roman"/>
        </w:rPr>
        <w:fldChar w:fldCharType="end"/>
      </w:r>
      <w:r>
        <w:rPr>
          <w:rFonts w:hint="eastAsia" w:cs="Times New Roman"/>
          <w:lang w:val="en-US" w:eastAsia="zh-CN"/>
        </w:rPr>
        <w:t>32</w:t>
      </w:r>
    </w:p>
    <w:p>
      <w:pPr>
        <w:pStyle w:val="77"/>
        <w:tabs>
          <w:tab w:val="right" w:leader="dot" w:pos="9264"/>
        </w:tabs>
        <w:rPr>
          <w:rFonts w:hint="default" w:ascii="Times New Roman" w:hAnsi="Times New Roman" w:eastAsia="宋体" w:cs="Times New Roman"/>
          <w:b/>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"_Toc17641" </w:instrText>
      </w:r>
      <w:r>
        <w:rPr>
          <w:rFonts w:hint="default" w:ascii="Times New Roman" w:hAnsi="Times New Roman" w:cs="Times New Roman"/>
        </w:rPr>
        <w:fldChar w:fldCharType="separate"/>
      </w:r>
      <w:r>
        <w:rPr>
          <w:rFonts w:hint="default" w:ascii="Times New Roman" w:hAnsi="Times New Roman" w:cs="Times New Roman"/>
          <w:b/>
          <w:szCs w:val="28"/>
        </w:rPr>
        <w:t>Explanation of Wording in This Standard</w:t>
      </w:r>
      <w:r>
        <w:rPr>
          <w:rFonts w:hint="default" w:ascii="Times New Roman" w:hAnsi="Times New Roman" w:cs="Times New Roman"/>
          <w:b/>
        </w:rPr>
        <w:tab/>
      </w:r>
      <w:r>
        <w:rPr>
          <w:rFonts w:hint="default" w:ascii="Times New Roman" w:hAnsi="Times New Roman" w:cs="Times New Roman"/>
          <w:b/>
        </w:rPr>
        <w:t>3</w:t>
      </w:r>
      <w:r>
        <w:rPr>
          <w:rFonts w:hint="default" w:ascii="Times New Roman" w:hAnsi="Times New Roman" w:cs="Times New Roman"/>
          <w:b/>
        </w:rPr>
        <w:fldChar w:fldCharType="end"/>
      </w:r>
      <w:r>
        <w:rPr>
          <w:rFonts w:hint="eastAsia" w:cs="Times New Roman"/>
          <w:b/>
          <w:lang w:val="en-US" w:eastAsia="zh-CN"/>
        </w:rPr>
        <w:t>4</w:t>
      </w:r>
    </w:p>
    <w:p>
      <w:pPr>
        <w:pStyle w:val="77"/>
        <w:tabs>
          <w:tab w:val="right" w:leader="dot" w:pos="9264"/>
        </w:tabs>
        <w:rPr>
          <w:rFonts w:hint="default" w:ascii="Times New Roman" w:hAnsi="Times New Roman" w:eastAsia="宋体" w:cs="Times New Roman"/>
          <w:b/>
          <w:lang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"_Toc16846" </w:instrText>
      </w:r>
      <w:r>
        <w:rPr>
          <w:rFonts w:hint="default" w:ascii="Times New Roman" w:hAnsi="Times New Roman" w:cs="Times New Roman"/>
        </w:rPr>
        <w:fldChar w:fldCharType="separate"/>
      </w:r>
      <w:r>
        <w:rPr>
          <w:rFonts w:hint="default" w:ascii="Times New Roman" w:hAnsi="Times New Roman" w:cs="Times New Roman"/>
          <w:b/>
          <w:szCs w:val="28"/>
        </w:rPr>
        <w:t>List of Quoted Standards</w:t>
      </w:r>
      <w:r>
        <w:rPr>
          <w:rFonts w:hint="default" w:ascii="Times New Roman" w:hAnsi="Times New Roman" w:cs="Times New Roman"/>
          <w:b/>
        </w:rPr>
        <w:tab/>
      </w:r>
      <w:r>
        <w:rPr>
          <w:rFonts w:hint="default" w:ascii="Times New Roman" w:hAnsi="Times New Roman" w:cs="Times New Roman"/>
          <w:b/>
        </w:rPr>
        <w:t>3</w:t>
      </w:r>
      <w:r>
        <w:rPr>
          <w:rFonts w:hint="default" w:ascii="Times New Roman" w:hAnsi="Times New Roman" w:cs="Times New Roman"/>
          <w:b/>
        </w:rPr>
        <w:fldChar w:fldCharType="end"/>
      </w:r>
      <w:r>
        <w:rPr>
          <w:rFonts w:hint="eastAsia" w:cs="Times New Roman"/>
          <w:b/>
          <w:lang w:val="en-US" w:eastAsia="zh-CN"/>
        </w:rPr>
        <w:t>5</w:t>
      </w:r>
    </w:p>
    <w:p>
      <w:pPr>
        <w:pStyle w:val="77"/>
        <w:tabs>
          <w:tab w:val="right" w:leader="dot" w:pos="9264"/>
        </w:tabs>
        <w:rPr>
          <w:rFonts w:hint="default" w:ascii="Times New Roman" w:hAnsi="Times New Roman" w:eastAsia="宋体" w:cs="Times New Roman"/>
          <w:b/>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"_Toc16846" </w:instrText>
      </w:r>
      <w:r>
        <w:rPr>
          <w:rFonts w:hint="default" w:ascii="Times New Roman" w:hAnsi="Times New Roman" w:cs="Times New Roman"/>
        </w:rPr>
        <w:fldChar w:fldCharType="separate"/>
      </w:r>
      <w:r>
        <w:rPr>
          <w:rFonts w:hint="default" w:ascii="Times New Roman" w:hAnsi="Times New Roman" w:cs="Times New Roman"/>
          <w:b/>
          <w:szCs w:val="28"/>
        </w:rPr>
        <w:t>Explanation of Provisions</w:t>
      </w:r>
      <w:r>
        <w:rPr>
          <w:rFonts w:hint="default" w:ascii="Times New Roman" w:hAnsi="Times New Roman" w:cs="Times New Roman"/>
          <w:b/>
        </w:rPr>
        <w:tab/>
      </w:r>
      <w:r>
        <w:rPr>
          <w:rFonts w:hint="default" w:ascii="Times New Roman" w:hAnsi="Times New Roman" w:cs="Times New Roman"/>
          <w:b/>
        </w:rPr>
        <w:fldChar w:fldCharType="end"/>
      </w:r>
      <w:r>
        <w:rPr>
          <w:rFonts w:hint="eastAsia" w:cs="Times New Roman"/>
          <w:b/>
          <w:lang w:val="en-US" w:eastAsia="zh-CN"/>
        </w:rPr>
        <w:t>36</w:t>
      </w:r>
    </w:p>
    <w:p>
      <w:pPr>
        <w:pStyle w:val="77"/>
        <w:tabs>
          <w:tab w:val="right" w:leader="dot" w:pos="9264"/>
        </w:tabs>
        <w:rPr>
          <w:b/>
        </w:rPr>
      </w:pPr>
    </w:p>
    <w:p>
      <w:pPr>
        <w:pStyle w:val="2"/>
        <w:ind w:firstLine="0" w:firstLineChars="0"/>
        <w:sectPr>
          <w:footerReference r:id="rId4" w:type="default"/>
          <w:pgSz w:w="11906" w:h="16838"/>
          <w:pgMar w:top="1610" w:right="1349" w:bottom="1213" w:left="1293" w:header="851" w:footer="992" w:gutter="0"/>
          <w:pgNumType w:fmt="decimal"/>
          <w:cols w:space="0" w:num="1"/>
          <w:docGrid w:type="linesAndChars" w:linePitch="343" w:charSpace="2165"/>
        </w:sectPr>
      </w:pPr>
    </w:p>
    <w:p>
      <w:pPr>
        <w:pStyle w:val="5"/>
        <w:spacing w:before="120" w:after="120" w:line="579" w:lineRule="auto"/>
        <w:jc w:val="center"/>
        <w:rPr>
          <w:rStyle w:val="40"/>
          <w:rFonts w:ascii="宋体" w:hAnsi="宋体" w:eastAsia="宋体"/>
          <w:b/>
          <w:bCs/>
          <w:sz w:val="28"/>
          <w:szCs w:val="21"/>
        </w:rPr>
      </w:pPr>
      <w:bookmarkStart w:id="63" w:name="_Toc13856"/>
      <w:bookmarkStart w:id="64" w:name="_Toc9616"/>
      <w:bookmarkStart w:id="65" w:name="_Toc7216"/>
      <w:bookmarkStart w:id="66" w:name="_Toc20339"/>
      <w:bookmarkStart w:id="67" w:name="_Toc6834"/>
      <w:bookmarkStart w:id="68" w:name="_Toc23732"/>
      <w:bookmarkStart w:id="69" w:name="_Toc22827"/>
      <w:bookmarkStart w:id="70" w:name="_Toc26355"/>
      <w:bookmarkStart w:id="71" w:name="_Toc28196"/>
      <w:r>
        <w:rPr>
          <w:rStyle w:val="40"/>
          <w:rFonts w:hint="eastAsia" w:ascii="Times New Roman" w:hAnsi="Times New Roman" w:cs="Times New Roman"/>
          <w:b/>
          <w:bCs/>
          <w:sz w:val="28"/>
          <w:szCs w:val="28"/>
        </w:rPr>
        <w:t>1</w:t>
      </w:r>
      <w:r>
        <w:rPr>
          <w:rStyle w:val="40"/>
          <w:rFonts w:hint="eastAsia" w:ascii="宋体" w:hAnsi="宋体"/>
          <w:b w:val="0"/>
          <w:bCs w:val="0"/>
          <w:sz w:val="28"/>
          <w:szCs w:val="28"/>
        </w:rPr>
        <w:t xml:space="preserve"> </w:t>
      </w:r>
      <w:r>
        <w:rPr>
          <w:rStyle w:val="40"/>
          <w:rFonts w:ascii="宋体" w:hAnsi="宋体" w:eastAsia="宋体"/>
          <w:b/>
          <w:bCs/>
          <w:sz w:val="28"/>
          <w:szCs w:val="28"/>
        </w:rPr>
        <w:t>总 则</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spacing w:line="360" w:lineRule="auto"/>
        <w:jc w:val="both"/>
        <w:rPr>
          <w:rFonts w:eastAsia="仿宋_GB2312"/>
          <w:sz w:val="24"/>
          <w:szCs w:val="24"/>
        </w:rPr>
      </w:pPr>
      <w:r>
        <w:rPr>
          <w:b/>
          <w:bCs/>
          <w:sz w:val="24"/>
          <w:szCs w:val="24"/>
        </w:rPr>
        <w:t>1.0.1</w:t>
      </w:r>
      <w:r>
        <w:rPr>
          <w:sz w:val="24"/>
          <w:szCs w:val="24"/>
        </w:rPr>
        <w:t xml:space="preserve">  </w:t>
      </w:r>
      <w:r>
        <w:rPr>
          <w:rFonts w:hint="eastAsia"/>
          <w:sz w:val="24"/>
          <w:szCs w:val="24"/>
        </w:rPr>
        <w:t>为规范建筑工程涉及消防的建筑信息模型交付与存储的内容、格式和流程，保证模型及数据的准确性、完整性和实用性，提高其应用管理效率和安全性，促进建筑业数字化转型升级和高质量发展，制定本标准。</w:t>
      </w:r>
    </w:p>
    <w:p>
      <w:pPr>
        <w:spacing w:line="360" w:lineRule="auto"/>
        <w:jc w:val="both"/>
        <w:rPr>
          <w:sz w:val="24"/>
          <w:szCs w:val="24"/>
        </w:rPr>
      </w:pPr>
      <w:r>
        <w:rPr>
          <w:rFonts w:hint="eastAsia"/>
          <w:b/>
          <w:bCs/>
          <w:sz w:val="24"/>
          <w:szCs w:val="24"/>
        </w:rPr>
        <w:t>1.</w:t>
      </w:r>
      <w:r>
        <w:rPr>
          <w:b/>
          <w:bCs/>
          <w:sz w:val="24"/>
          <w:szCs w:val="24"/>
        </w:rPr>
        <w:t>0</w:t>
      </w:r>
      <w:r>
        <w:rPr>
          <w:rFonts w:hint="eastAsia"/>
          <w:b/>
          <w:bCs/>
          <w:sz w:val="24"/>
          <w:szCs w:val="24"/>
        </w:rPr>
        <w:t>.2</w:t>
      </w:r>
      <w:r>
        <w:rPr>
          <w:sz w:val="24"/>
          <w:szCs w:val="24"/>
        </w:rPr>
        <w:t xml:space="preserve">  </w:t>
      </w:r>
      <w:r>
        <w:rPr>
          <w:rFonts w:hint="eastAsia"/>
          <w:sz w:val="24"/>
          <w:szCs w:val="24"/>
        </w:rPr>
        <w:t>本标准适用于北京市行政区域内新建、改建和扩建的建筑工程涉及消防的建筑信息模型的交付与存储。</w:t>
      </w:r>
    </w:p>
    <w:p>
      <w:pPr>
        <w:spacing w:line="360" w:lineRule="auto"/>
        <w:jc w:val="both"/>
        <w:rPr>
          <w:sz w:val="24"/>
          <w:szCs w:val="24"/>
        </w:rPr>
      </w:pPr>
      <w:r>
        <w:rPr>
          <w:rFonts w:hint="eastAsia"/>
          <w:b/>
          <w:bCs/>
          <w:sz w:val="24"/>
          <w:szCs w:val="24"/>
        </w:rPr>
        <w:t>1.</w:t>
      </w:r>
      <w:r>
        <w:rPr>
          <w:b/>
          <w:bCs/>
          <w:sz w:val="24"/>
          <w:szCs w:val="24"/>
        </w:rPr>
        <w:t>0</w:t>
      </w:r>
      <w:r>
        <w:rPr>
          <w:rFonts w:hint="eastAsia"/>
          <w:b/>
          <w:bCs/>
          <w:sz w:val="24"/>
          <w:szCs w:val="24"/>
        </w:rPr>
        <w:t>.3</w:t>
      </w:r>
      <w:r>
        <w:rPr>
          <w:b/>
          <w:bCs/>
          <w:sz w:val="24"/>
          <w:szCs w:val="24"/>
        </w:rPr>
        <w:t xml:space="preserve"> </w:t>
      </w:r>
      <w:r>
        <w:rPr>
          <w:sz w:val="24"/>
          <w:szCs w:val="24"/>
        </w:rPr>
        <w:t xml:space="preserve"> </w:t>
      </w:r>
      <w:r>
        <w:rPr>
          <w:rFonts w:hint="eastAsia"/>
          <w:sz w:val="24"/>
          <w:szCs w:val="24"/>
        </w:rPr>
        <w:t>建筑工程消防信息模型数据的交付与存储除应符合本标准外，尚应符合国家和北京市现行有关标准的规定。</w:t>
      </w:r>
    </w:p>
    <w:p/>
    <w:p>
      <w:r>
        <w:br w:type="page"/>
      </w:r>
    </w:p>
    <w:p>
      <w:pPr>
        <w:pStyle w:val="5"/>
        <w:spacing w:before="120" w:after="120" w:line="579" w:lineRule="auto"/>
        <w:jc w:val="center"/>
        <w:rPr>
          <w:rStyle w:val="40"/>
          <w:rFonts w:hint="eastAsia" w:ascii="宋体" w:hAnsi="宋体" w:eastAsia="宋体" w:cs="宋体"/>
          <w:b/>
          <w:bCs/>
          <w:sz w:val="28"/>
          <w:szCs w:val="28"/>
        </w:rPr>
      </w:pPr>
      <w:bookmarkStart w:id="72" w:name="_Toc93998964"/>
      <w:bookmarkStart w:id="73" w:name="_Toc93999725"/>
      <w:bookmarkStart w:id="74" w:name="_Toc150958415"/>
      <w:bookmarkStart w:id="75" w:name="_Toc12438"/>
      <w:bookmarkStart w:id="76" w:name="_Toc6315"/>
      <w:bookmarkStart w:id="77" w:name="_Toc31290"/>
      <w:bookmarkStart w:id="78" w:name="_Toc29444"/>
      <w:bookmarkStart w:id="79" w:name="_Toc25926"/>
      <w:bookmarkStart w:id="80" w:name="_Toc103027054"/>
      <w:bookmarkStart w:id="81" w:name="_Toc5649"/>
      <w:bookmarkStart w:id="82" w:name="_Toc150958374"/>
      <w:bookmarkStart w:id="83" w:name="_Toc10701"/>
      <w:bookmarkStart w:id="84" w:name="_Toc23984"/>
      <w:bookmarkStart w:id="85" w:name="_Toc18600"/>
      <w:bookmarkStart w:id="86" w:name="_Toc11141"/>
      <w:bookmarkStart w:id="87" w:name="_Toc149848586"/>
      <w:bookmarkStart w:id="88" w:name="_Toc15419"/>
      <w:bookmarkStart w:id="89" w:name="_Toc17047"/>
      <w:bookmarkStart w:id="90" w:name="_Toc152002239"/>
      <w:r>
        <w:rPr>
          <w:rStyle w:val="40"/>
          <w:rFonts w:hint="eastAsia" w:ascii="宋体" w:hAnsi="宋体" w:eastAsia="宋体" w:cs="宋体"/>
          <w:b/>
          <w:bCs/>
          <w:sz w:val="28"/>
          <w:szCs w:val="28"/>
        </w:rPr>
        <w:t xml:space="preserve">2 </w:t>
      </w:r>
      <w:bookmarkEnd w:id="72"/>
      <w:bookmarkEnd w:id="73"/>
      <w:r>
        <w:rPr>
          <w:rStyle w:val="40"/>
          <w:rFonts w:hint="eastAsia" w:ascii="宋体" w:hAnsi="宋体" w:eastAsia="宋体" w:cs="宋体"/>
          <w:b/>
          <w:bCs/>
          <w:sz w:val="28"/>
          <w:szCs w:val="28"/>
        </w:rPr>
        <w:t>术  语</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wordWrap w:val="0"/>
        <w:spacing w:line="360" w:lineRule="auto"/>
        <w:jc w:val="both"/>
        <w:rPr>
          <w:rStyle w:val="32"/>
          <w:rFonts w:hint="eastAsia" w:eastAsia="宋体"/>
          <w:b/>
          <w:sz w:val="24"/>
          <w:szCs w:val="24"/>
          <w:lang w:val="en-US" w:eastAsia="zh-CN"/>
        </w:rPr>
      </w:pPr>
      <w:r>
        <w:rPr>
          <w:b/>
          <w:bCs/>
          <w:sz w:val="24"/>
          <w:szCs w:val="24"/>
        </w:rPr>
        <w:t>2.0.1</w:t>
      </w:r>
      <w:r>
        <w:rPr>
          <w:rFonts w:hint="eastAsia" w:ascii="宋体" w:hAnsi="宋体" w:cs="宋体"/>
          <w:sz w:val="24"/>
          <w:szCs w:val="24"/>
        </w:rPr>
        <w:t xml:space="preserve"> 建筑工程消防信息模型 </w:t>
      </w:r>
      <w:r>
        <w:rPr>
          <w:rStyle w:val="32"/>
          <w:rFonts w:hint="eastAsia"/>
          <w:lang w:val="en-US" w:eastAsia="zh-CN"/>
        </w:rPr>
        <w:t xml:space="preserve"> </w:t>
      </w:r>
      <w:r>
        <w:rPr>
          <w:rStyle w:val="29"/>
          <w:rFonts w:hint="eastAsia"/>
          <w:sz w:val="24"/>
          <w:szCs w:val="24"/>
          <w:lang w:val="en-US" w:eastAsia="zh-CN"/>
        </w:rPr>
        <w:t>building</w:t>
      </w:r>
      <w:r>
        <w:rPr>
          <w:rFonts w:hint="eastAsia"/>
          <w:sz w:val="24"/>
          <w:szCs w:val="24"/>
          <w:lang w:val="en-US" w:eastAsia="zh-CN"/>
        </w:rPr>
        <w:t xml:space="preserve"> i</w:t>
      </w:r>
      <w:r>
        <w:rPr>
          <w:rStyle w:val="29"/>
          <w:rFonts w:hint="eastAsia"/>
          <w:sz w:val="24"/>
          <w:szCs w:val="24"/>
          <w:lang w:val="en-US" w:eastAsia="zh-CN"/>
        </w:rPr>
        <w:t xml:space="preserve">nformation </w:t>
      </w:r>
      <w:r>
        <w:rPr>
          <w:rFonts w:hint="eastAsia"/>
          <w:sz w:val="24"/>
          <w:szCs w:val="24"/>
          <w:lang w:val="en-US" w:eastAsia="zh-CN"/>
        </w:rPr>
        <w:t>m</w:t>
      </w:r>
      <w:r>
        <w:rPr>
          <w:rStyle w:val="29"/>
          <w:rFonts w:hint="eastAsia"/>
          <w:sz w:val="24"/>
          <w:szCs w:val="24"/>
          <w:lang w:val="en-US" w:eastAsia="zh-CN"/>
        </w:rPr>
        <w:t xml:space="preserve">odeling of </w:t>
      </w:r>
      <w:r>
        <w:rPr>
          <w:rFonts w:hint="eastAsia"/>
          <w:sz w:val="24"/>
          <w:szCs w:val="24"/>
          <w:lang w:val="en-US" w:eastAsia="zh-CN"/>
        </w:rPr>
        <w:t>f</w:t>
      </w:r>
      <w:r>
        <w:rPr>
          <w:rStyle w:val="29"/>
          <w:rFonts w:hint="eastAsia"/>
          <w:sz w:val="24"/>
          <w:szCs w:val="24"/>
          <w:lang w:val="en-US" w:eastAsia="zh-CN"/>
        </w:rPr>
        <w:t xml:space="preserve">ire </w:t>
      </w:r>
      <w:r>
        <w:rPr>
          <w:rFonts w:hint="eastAsia"/>
          <w:sz w:val="24"/>
          <w:szCs w:val="24"/>
          <w:lang w:val="en-US" w:eastAsia="zh-CN"/>
        </w:rPr>
        <w:t>p</w:t>
      </w:r>
      <w:r>
        <w:rPr>
          <w:rStyle w:val="29"/>
          <w:rFonts w:hint="eastAsia"/>
          <w:sz w:val="24"/>
          <w:szCs w:val="24"/>
          <w:lang w:val="en-US" w:eastAsia="zh-CN"/>
        </w:rPr>
        <w:t xml:space="preserve">rotection </w:t>
      </w:r>
    </w:p>
    <w:p>
      <w:pPr>
        <w:wordWrap w:val="0"/>
        <w:spacing w:line="360" w:lineRule="auto"/>
        <w:ind w:firstLine="500" w:firstLineChars="200"/>
        <w:jc w:val="both"/>
        <w:rPr>
          <w:rFonts w:ascii="宋体" w:hAnsi="宋体" w:cs="宋体"/>
          <w:sz w:val="24"/>
          <w:szCs w:val="24"/>
        </w:rPr>
      </w:pPr>
      <w:r>
        <w:rPr>
          <w:rFonts w:hint="eastAsia" w:ascii="宋体" w:hAnsi="宋体" w:cs="宋体"/>
          <w:sz w:val="24"/>
          <w:szCs w:val="24"/>
        </w:rPr>
        <w:t>是对工程建设过程中创建的涉及消防的设施物理和功能特征的数字表示，支持或依此进行消防施工过程的质量、安全、进度管理等活动，竣工验收和验收现场检查评定的模型，简称消防模型。</w:t>
      </w:r>
    </w:p>
    <w:p>
      <w:pPr>
        <w:wordWrap w:val="0"/>
        <w:spacing w:line="360" w:lineRule="auto"/>
        <w:jc w:val="both"/>
        <w:rPr>
          <w:rFonts w:ascii="宋体" w:hAnsi="宋体" w:cs="宋体"/>
          <w:sz w:val="24"/>
          <w:szCs w:val="24"/>
        </w:rPr>
      </w:pPr>
      <w:r>
        <w:rPr>
          <w:rFonts w:hint="eastAsia"/>
          <w:b/>
          <w:bCs/>
          <w:sz w:val="24"/>
          <w:szCs w:val="24"/>
        </w:rPr>
        <w:t xml:space="preserve">2.0.2 </w:t>
      </w:r>
      <w:r>
        <w:rPr>
          <w:rFonts w:hint="eastAsia" w:ascii="宋体" w:hAnsi="宋体" w:cs="宋体"/>
          <w:sz w:val="24"/>
          <w:szCs w:val="24"/>
        </w:rPr>
        <w:t xml:space="preserve"> 模型单元 </w:t>
      </w:r>
      <w:r>
        <w:rPr>
          <w:rFonts w:hint="eastAsia"/>
          <w:sz w:val="24"/>
          <w:szCs w:val="24"/>
        </w:rPr>
        <w:t xml:space="preserve"> model unit</w:t>
      </w:r>
    </w:p>
    <w:p>
      <w:pPr>
        <w:wordWrap w:val="0"/>
        <w:spacing w:line="360" w:lineRule="auto"/>
        <w:ind w:firstLine="500" w:firstLineChars="200"/>
        <w:jc w:val="both"/>
        <w:rPr>
          <w:rFonts w:ascii="宋体" w:hAnsi="宋体" w:cs="宋体"/>
          <w:sz w:val="24"/>
          <w:szCs w:val="24"/>
        </w:rPr>
      </w:pPr>
      <w:r>
        <w:rPr>
          <w:rFonts w:hint="eastAsia" w:ascii="宋体" w:hAnsi="宋体" w:cs="宋体"/>
          <w:sz w:val="24"/>
          <w:szCs w:val="24"/>
        </w:rPr>
        <w:t>建筑信息模型中承载建筑信息的实体及其相关属性的集合单元。</w:t>
      </w:r>
    </w:p>
    <w:p>
      <w:pPr>
        <w:wordWrap w:val="0"/>
        <w:spacing w:line="360" w:lineRule="auto"/>
        <w:jc w:val="both"/>
        <w:rPr>
          <w:rFonts w:ascii="宋体" w:hAnsi="宋体" w:cs="宋体"/>
          <w:sz w:val="24"/>
          <w:szCs w:val="24"/>
        </w:rPr>
      </w:pPr>
      <w:bookmarkStart w:id="91" w:name="_Toc12015"/>
      <w:bookmarkStart w:id="92" w:name="_Toc31742"/>
      <w:r>
        <w:rPr>
          <w:rFonts w:hint="eastAsia"/>
          <w:b/>
          <w:bCs/>
          <w:sz w:val="24"/>
          <w:szCs w:val="24"/>
        </w:rPr>
        <w:t>2.0.3</w:t>
      </w:r>
      <w:r>
        <w:rPr>
          <w:rFonts w:hint="eastAsia"/>
          <w:b/>
          <w:bCs/>
          <w:sz w:val="24"/>
          <w:szCs w:val="24"/>
          <w:lang w:val="en-US" w:eastAsia="zh-CN"/>
        </w:rPr>
        <w:t xml:space="preserve">   </w:t>
      </w:r>
      <w:r>
        <w:rPr>
          <w:rFonts w:hint="eastAsia" w:ascii="宋体" w:hAnsi="宋体" w:cs="宋体"/>
          <w:sz w:val="24"/>
          <w:szCs w:val="24"/>
        </w:rPr>
        <w:t>建筑信息模型元素</w:t>
      </w:r>
      <w:r>
        <w:rPr>
          <w:rFonts w:hint="eastAsia"/>
          <w:sz w:val="24"/>
          <w:szCs w:val="24"/>
        </w:rPr>
        <w:t xml:space="preserve"> BIM element</w:t>
      </w:r>
      <w:bookmarkEnd w:id="91"/>
      <w:bookmarkEnd w:id="92"/>
      <w:r>
        <w:rPr>
          <w:rFonts w:hint="eastAsia"/>
          <w:sz w:val="24"/>
          <w:szCs w:val="24"/>
        </w:rPr>
        <w:t xml:space="preserve"> </w:t>
      </w:r>
    </w:p>
    <w:p>
      <w:pPr>
        <w:wordWrap w:val="0"/>
        <w:spacing w:line="360" w:lineRule="auto"/>
        <w:ind w:firstLine="500" w:firstLineChars="200"/>
        <w:jc w:val="both"/>
        <w:rPr>
          <w:rFonts w:ascii="宋体" w:hAnsi="宋体" w:cs="宋体"/>
          <w:sz w:val="24"/>
          <w:szCs w:val="24"/>
        </w:rPr>
      </w:pPr>
      <w:r>
        <w:rPr>
          <w:rFonts w:hint="eastAsia" w:ascii="宋体" w:hAnsi="宋体" w:cs="宋体"/>
          <w:sz w:val="24"/>
          <w:szCs w:val="24"/>
        </w:rPr>
        <w:t xml:space="preserve">建筑信息模型的基本组成单元。简称模型元素。 </w:t>
      </w:r>
    </w:p>
    <w:p>
      <w:pPr>
        <w:wordWrap w:val="0"/>
        <w:spacing w:line="360" w:lineRule="auto"/>
        <w:jc w:val="both"/>
        <w:rPr>
          <w:rFonts w:ascii="宋体" w:hAnsi="宋体" w:cs="宋体"/>
          <w:sz w:val="24"/>
          <w:szCs w:val="24"/>
        </w:rPr>
      </w:pPr>
      <w:r>
        <w:rPr>
          <w:rFonts w:hint="eastAsia"/>
          <w:b/>
          <w:bCs/>
          <w:sz w:val="24"/>
          <w:szCs w:val="24"/>
        </w:rPr>
        <w:t>2.0.4</w:t>
      </w:r>
      <w:r>
        <w:rPr>
          <w:rFonts w:hint="eastAsia"/>
          <w:b/>
          <w:bCs/>
          <w:sz w:val="24"/>
          <w:szCs w:val="24"/>
          <w:lang w:val="en-US" w:eastAsia="zh-CN"/>
        </w:rPr>
        <w:t xml:space="preserve">  </w:t>
      </w:r>
      <w:r>
        <w:rPr>
          <w:rFonts w:hint="eastAsia" w:ascii="宋体" w:hAnsi="宋体" w:cs="宋体"/>
          <w:sz w:val="24"/>
          <w:szCs w:val="24"/>
        </w:rPr>
        <w:t>模型细度</w:t>
      </w:r>
      <w:r>
        <w:rPr>
          <w:rFonts w:hint="eastAsia" w:ascii="宋体" w:hAnsi="宋体" w:cs="宋体"/>
          <w:kern w:val="0"/>
          <w:sz w:val="24"/>
          <w:szCs w:val="24"/>
          <w:lang w:bidi="ar"/>
        </w:rPr>
        <w:t xml:space="preserve"> </w:t>
      </w:r>
      <w:r>
        <w:rPr>
          <w:rFonts w:hint="eastAsia"/>
          <w:sz w:val="24"/>
          <w:szCs w:val="24"/>
        </w:rPr>
        <w:t xml:space="preserve">level of development (LOD) </w:t>
      </w:r>
    </w:p>
    <w:p>
      <w:pPr>
        <w:wordWrap w:val="0"/>
        <w:spacing w:line="360" w:lineRule="auto"/>
        <w:ind w:firstLine="500" w:firstLineChars="200"/>
        <w:jc w:val="both"/>
        <w:rPr>
          <w:rFonts w:ascii="宋体" w:hAnsi="宋体" w:cs="宋体"/>
          <w:sz w:val="24"/>
          <w:szCs w:val="24"/>
        </w:rPr>
      </w:pPr>
      <w:r>
        <w:rPr>
          <w:rFonts w:hint="eastAsia" w:ascii="宋体" w:hAnsi="宋体" w:cs="宋体"/>
          <w:sz w:val="24"/>
          <w:szCs w:val="24"/>
        </w:rPr>
        <w:t xml:space="preserve">模型元素及其几何信息、非几何信息的详细程度。 </w:t>
      </w:r>
    </w:p>
    <w:p>
      <w:pPr>
        <w:wordWrap w:val="0"/>
        <w:spacing w:line="360" w:lineRule="auto"/>
        <w:jc w:val="both"/>
        <w:rPr>
          <w:rFonts w:ascii="宋体" w:hAnsi="宋体" w:cs="宋体"/>
          <w:sz w:val="24"/>
          <w:szCs w:val="24"/>
        </w:rPr>
      </w:pPr>
      <w:r>
        <w:rPr>
          <w:rFonts w:hint="eastAsia"/>
          <w:b/>
          <w:bCs/>
          <w:sz w:val="24"/>
          <w:szCs w:val="24"/>
        </w:rPr>
        <w:t>2.0.5</w:t>
      </w:r>
      <w:r>
        <w:rPr>
          <w:rFonts w:hint="eastAsia" w:ascii="宋体" w:hAnsi="宋体" w:cs="宋体"/>
          <w:sz w:val="24"/>
          <w:szCs w:val="24"/>
        </w:rPr>
        <w:t xml:space="preserve"> 几何信息</w:t>
      </w:r>
      <w:r>
        <w:rPr>
          <w:rFonts w:hint="eastAsia" w:ascii="宋体" w:hAnsi="宋体" w:cs="宋体"/>
          <w:kern w:val="0"/>
          <w:sz w:val="24"/>
          <w:szCs w:val="24"/>
          <w:lang w:bidi="ar"/>
        </w:rPr>
        <w:t xml:space="preserve"> </w:t>
      </w:r>
      <w:r>
        <w:rPr>
          <w:rFonts w:hint="eastAsia"/>
          <w:sz w:val="24"/>
          <w:szCs w:val="24"/>
        </w:rPr>
        <w:t xml:space="preserve">geometry information </w:t>
      </w:r>
    </w:p>
    <w:p>
      <w:pPr>
        <w:wordWrap w:val="0"/>
        <w:spacing w:line="360" w:lineRule="auto"/>
        <w:ind w:firstLine="500" w:firstLineChars="200"/>
        <w:jc w:val="both"/>
        <w:rPr>
          <w:rFonts w:ascii="宋体" w:hAnsi="宋体" w:cs="宋体"/>
          <w:sz w:val="24"/>
          <w:szCs w:val="24"/>
        </w:rPr>
      </w:pPr>
      <w:r>
        <w:rPr>
          <w:rFonts w:hint="eastAsia" w:ascii="宋体" w:hAnsi="宋体" w:cs="宋体"/>
          <w:sz w:val="24"/>
          <w:szCs w:val="24"/>
        </w:rPr>
        <w:t xml:space="preserve">体现模型元素的外观尺寸、空间位置的属性信息。 </w:t>
      </w:r>
    </w:p>
    <w:p>
      <w:pPr>
        <w:wordWrap w:val="0"/>
        <w:spacing w:line="360" w:lineRule="auto"/>
        <w:jc w:val="both"/>
        <w:rPr>
          <w:rFonts w:ascii="宋体" w:hAnsi="宋体" w:cs="宋体"/>
          <w:sz w:val="24"/>
          <w:szCs w:val="24"/>
        </w:rPr>
      </w:pPr>
      <w:r>
        <w:rPr>
          <w:rFonts w:hint="eastAsia"/>
          <w:b/>
          <w:bCs/>
          <w:sz w:val="24"/>
          <w:szCs w:val="24"/>
        </w:rPr>
        <w:t>2.0.6</w:t>
      </w:r>
      <w:r>
        <w:rPr>
          <w:rFonts w:hint="eastAsia"/>
          <w:b/>
          <w:bCs/>
          <w:sz w:val="24"/>
          <w:szCs w:val="24"/>
          <w:lang w:val="en-US" w:eastAsia="zh-CN"/>
        </w:rPr>
        <w:t xml:space="preserve">  </w:t>
      </w:r>
      <w:r>
        <w:rPr>
          <w:rFonts w:hint="eastAsia" w:ascii="宋体" w:hAnsi="宋体" w:cs="宋体"/>
          <w:sz w:val="24"/>
          <w:szCs w:val="24"/>
        </w:rPr>
        <w:t>非几何信息</w:t>
      </w:r>
      <w:r>
        <w:rPr>
          <w:rFonts w:hint="eastAsia" w:ascii="宋体" w:hAnsi="宋体" w:cs="宋体"/>
          <w:kern w:val="0"/>
          <w:sz w:val="24"/>
          <w:szCs w:val="24"/>
          <w:lang w:bidi="ar"/>
        </w:rPr>
        <w:t xml:space="preserve"> </w:t>
      </w:r>
      <w:r>
        <w:rPr>
          <w:rFonts w:hint="eastAsia"/>
          <w:sz w:val="24"/>
          <w:szCs w:val="24"/>
        </w:rPr>
        <w:t xml:space="preserve">non-geometry information </w:t>
      </w:r>
    </w:p>
    <w:p>
      <w:pPr>
        <w:wordWrap w:val="0"/>
        <w:spacing w:line="360" w:lineRule="auto"/>
        <w:ind w:firstLine="500" w:firstLineChars="200"/>
        <w:jc w:val="both"/>
        <w:rPr>
          <w:rFonts w:ascii="宋体" w:hAnsi="宋体" w:cs="宋体"/>
          <w:sz w:val="24"/>
          <w:szCs w:val="24"/>
        </w:rPr>
      </w:pPr>
      <w:r>
        <w:rPr>
          <w:rFonts w:hint="eastAsia" w:ascii="宋体" w:hAnsi="宋体" w:cs="宋体"/>
          <w:sz w:val="24"/>
          <w:szCs w:val="24"/>
        </w:rPr>
        <w:t>除几何信息外其他反映模型元素属性的各类信息。</w:t>
      </w:r>
    </w:p>
    <w:p>
      <w:pPr>
        <w:pStyle w:val="5"/>
        <w:spacing w:before="120" w:after="120" w:line="579" w:lineRule="auto"/>
        <w:jc w:val="center"/>
        <w:rPr>
          <w:rStyle w:val="40"/>
          <w:rFonts w:ascii="Times New Roman" w:hAnsi="Times New Roman" w:cs="Times New Roman"/>
          <w:b/>
          <w:bCs/>
          <w:sz w:val="28"/>
          <w:szCs w:val="28"/>
        </w:rPr>
        <w:sectPr>
          <w:footerReference r:id="rId5" w:type="default"/>
          <w:pgSz w:w="11906" w:h="16838"/>
          <w:pgMar w:top="1610" w:right="1349" w:bottom="1213" w:left="1293" w:header="851" w:footer="992" w:gutter="0"/>
          <w:pgNumType w:fmt="decimal" w:start="1"/>
          <w:cols w:space="0" w:num="1"/>
          <w:docGrid w:type="linesAndChars" w:linePitch="343" w:charSpace="2165"/>
        </w:sectPr>
      </w:pPr>
      <w:bookmarkStart w:id="93" w:name="_Toc11145"/>
      <w:bookmarkStart w:id="94" w:name="_Toc10657"/>
      <w:bookmarkStart w:id="95" w:name="_Toc150958375"/>
      <w:bookmarkStart w:id="96" w:name="_Toc4891"/>
      <w:bookmarkStart w:id="97" w:name="_Toc14286"/>
      <w:bookmarkStart w:id="98" w:name="_Toc152002240"/>
      <w:bookmarkStart w:id="99" w:name="_Toc4374"/>
      <w:bookmarkStart w:id="100" w:name="_Toc150958416"/>
      <w:bookmarkStart w:id="101" w:name="_Toc23415"/>
      <w:bookmarkStart w:id="102" w:name="_Toc13078"/>
      <w:bookmarkStart w:id="103" w:name="_Toc103027077"/>
    </w:p>
    <w:p>
      <w:pPr>
        <w:pStyle w:val="5"/>
        <w:spacing w:before="120" w:after="120" w:line="579" w:lineRule="auto"/>
        <w:jc w:val="center"/>
        <w:rPr>
          <w:rStyle w:val="40"/>
          <w:rFonts w:ascii="Times New Roman" w:hAnsi="Times New Roman" w:cs="Times New Roman"/>
          <w:b/>
          <w:bCs/>
          <w:sz w:val="28"/>
          <w:szCs w:val="28"/>
        </w:rPr>
      </w:pPr>
      <w:bookmarkStart w:id="104" w:name="_Toc5546"/>
      <w:bookmarkStart w:id="105" w:name="_Toc20446"/>
      <w:bookmarkStart w:id="106" w:name="_Toc27770"/>
      <w:bookmarkStart w:id="107" w:name="_Toc28919"/>
      <w:bookmarkStart w:id="108" w:name="_Toc16108"/>
      <w:bookmarkStart w:id="109" w:name="_Toc32024"/>
      <w:r>
        <w:rPr>
          <w:rStyle w:val="40"/>
          <w:rFonts w:hint="eastAsia" w:ascii="Times New Roman" w:hAnsi="Times New Roman" w:cs="Times New Roman"/>
          <w:b/>
          <w:bCs/>
          <w:sz w:val="28"/>
          <w:szCs w:val="28"/>
        </w:rPr>
        <w:t xml:space="preserve">3  </w:t>
      </w:r>
      <w:r>
        <w:rPr>
          <w:rStyle w:val="40"/>
          <w:rFonts w:hint="eastAsia" w:ascii="宋体" w:hAnsi="宋体" w:eastAsia="宋体" w:cs="宋体"/>
          <w:b/>
          <w:bCs/>
          <w:sz w:val="28"/>
          <w:szCs w:val="28"/>
        </w:rPr>
        <w:t>基本规定</w:t>
      </w:r>
      <w:bookmarkEnd w:id="93"/>
      <w:bookmarkEnd w:id="94"/>
      <w:bookmarkEnd w:id="95"/>
      <w:bookmarkEnd w:id="96"/>
      <w:bookmarkEnd w:id="97"/>
      <w:bookmarkEnd w:id="98"/>
      <w:bookmarkEnd w:id="99"/>
      <w:bookmarkEnd w:id="100"/>
      <w:bookmarkEnd w:id="104"/>
      <w:bookmarkEnd w:id="105"/>
      <w:bookmarkEnd w:id="106"/>
      <w:bookmarkEnd w:id="107"/>
      <w:bookmarkEnd w:id="108"/>
      <w:bookmarkEnd w:id="109"/>
    </w:p>
    <w:p>
      <w:pPr>
        <w:pStyle w:val="16"/>
        <w:spacing w:after="0" w:line="360" w:lineRule="auto"/>
        <w:ind w:left="0" w:leftChars="0"/>
        <w:jc w:val="both"/>
        <w:rPr>
          <w:rFonts w:hint="eastAsia" w:ascii="仿宋" w:hAnsi="仿宋" w:eastAsia="仿宋" w:cs="仿宋"/>
          <w:sz w:val="24"/>
          <w:szCs w:val="24"/>
        </w:rPr>
      </w:pPr>
      <w:r>
        <w:rPr>
          <w:b/>
          <w:bCs/>
          <w:sz w:val="24"/>
          <w:szCs w:val="24"/>
        </w:rPr>
        <w:t>3.0.1</w:t>
      </w:r>
      <w:r>
        <w:rPr>
          <w:rFonts w:hint="eastAsia"/>
          <w:b/>
          <w:bCs/>
          <w:sz w:val="24"/>
          <w:szCs w:val="24"/>
        </w:rPr>
        <w:t xml:space="preserve"> </w:t>
      </w:r>
      <w:r>
        <w:rPr>
          <w:b/>
          <w:bCs/>
          <w:sz w:val="24"/>
          <w:szCs w:val="24"/>
        </w:rPr>
        <w:t xml:space="preserve">  </w:t>
      </w:r>
      <w:r>
        <w:rPr>
          <w:rFonts w:hint="eastAsia"/>
          <w:sz w:val="24"/>
          <w:szCs w:val="24"/>
        </w:rPr>
        <w:t>消防模型在设计阶段的交付与存储宜参照现行国家标准《建筑信息模型设计交付标准》GB/T</w:t>
      </w:r>
      <w:r>
        <w:rPr>
          <w:rFonts w:hint="eastAsia"/>
          <w:sz w:val="24"/>
          <w:szCs w:val="24"/>
          <w:lang w:val="en-US" w:eastAsia="zh-CN"/>
        </w:rPr>
        <w:t xml:space="preserve"> </w:t>
      </w:r>
      <w:r>
        <w:rPr>
          <w:rFonts w:hint="eastAsia"/>
          <w:sz w:val="24"/>
          <w:szCs w:val="24"/>
        </w:rPr>
        <w:t>51301和北京市地方标准《民用建筑信息模型交付标准》DB11/T 1069的相关规定执行。消防模型在设计阶段的存储宜参照现行国家标准《建筑信息模型存储标准》GB/T</w:t>
      </w:r>
      <w:r>
        <w:rPr>
          <w:rFonts w:hint="eastAsia"/>
          <w:sz w:val="24"/>
          <w:szCs w:val="24"/>
          <w:lang w:val="en-US" w:eastAsia="zh-CN"/>
        </w:rPr>
        <w:t xml:space="preserve"> </w:t>
      </w:r>
      <w:r>
        <w:rPr>
          <w:rFonts w:hint="eastAsia"/>
          <w:sz w:val="24"/>
          <w:szCs w:val="24"/>
        </w:rPr>
        <w:t>51447的相关规定执行。消防模型的信息分类和编码应参照《建筑信息模型分类和编码标准》GB/T 51269的相关规定执行。</w:t>
      </w:r>
    </w:p>
    <w:p>
      <w:pPr>
        <w:spacing w:line="360" w:lineRule="auto"/>
        <w:jc w:val="both"/>
      </w:pPr>
      <w:r>
        <w:rPr>
          <w:b/>
          <w:bCs/>
          <w:sz w:val="24"/>
          <w:szCs w:val="24"/>
        </w:rPr>
        <w:t>3.0.2</w:t>
      </w:r>
      <w:r>
        <w:rPr>
          <w:rFonts w:hint="eastAsia"/>
          <w:b/>
          <w:bCs/>
          <w:sz w:val="24"/>
          <w:szCs w:val="24"/>
        </w:rPr>
        <w:t xml:space="preserve"> </w:t>
      </w:r>
      <w:r>
        <w:rPr>
          <w:b/>
          <w:bCs/>
          <w:sz w:val="24"/>
          <w:szCs w:val="24"/>
        </w:rPr>
        <w:t xml:space="preserve"> </w:t>
      </w:r>
      <w:r>
        <w:rPr>
          <w:rFonts w:hint="eastAsia"/>
          <w:sz w:val="24"/>
          <w:szCs w:val="24"/>
        </w:rPr>
        <w:t>消防模型在施工阶段应按施工组织管理、工程竣工验收和消防验收现场检查评定三个环节形成成果，并进行交付与存储。</w:t>
      </w:r>
    </w:p>
    <w:p>
      <w:pPr>
        <w:spacing w:line="360" w:lineRule="auto"/>
        <w:jc w:val="both"/>
      </w:pPr>
      <w:r>
        <w:rPr>
          <w:b/>
          <w:bCs/>
          <w:sz w:val="24"/>
          <w:szCs w:val="24"/>
        </w:rPr>
        <w:t>3.0.3</w:t>
      </w:r>
      <w:r>
        <w:rPr>
          <w:rFonts w:hint="eastAsia"/>
          <w:b/>
          <w:bCs/>
          <w:sz w:val="24"/>
          <w:szCs w:val="24"/>
        </w:rPr>
        <w:t xml:space="preserve"> </w:t>
      </w:r>
      <w:r>
        <w:rPr>
          <w:b/>
          <w:bCs/>
          <w:sz w:val="24"/>
          <w:szCs w:val="24"/>
        </w:rPr>
        <w:t xml:space="preserve"> </w:t>
      </w:r>
      <w:r>
        <w:rPr>
          <w:rFonts w:hint="eastAsia"/>
          <w:sz w:val="24"/>
          <w:szCs w:val="24"/>
        </w:rPr>
        <w:t>消防模型涉及深化设计的，应基于设计阶段交付的成果形成并交付。</w:t>
      </w:r>
    </w:p>
    <w:p>
      <w:pPr>
        <w:spacing w:line="360" w:lineRule="auto"/>
        <w:jc w:val="both"/>
        <w:rPr>
          <w:sz w:val="24"/>
          <w:szCs w:val="24"/>
        </w:rPr>
      </w:pPr>
      <w:r>
        <w:rPr>
          <w:b/>
          <w:bCs/>
          <w:sz w:val="24"/>
          <w:szCs w:val="24"/>
        </w:rPr>
        <w:t xml:space="preserve">3.0.4  </w:t>
      </w:r>
      <w:r>
        <w:rPr>
          <w:rFonts w:hint="eastAsia"/>
          <w:sz w:val="24"/>
          <w:szCs w:val="24"/>
        </w:rPr>
        <w:t>消防模型在施工阶段的交付与存储宜参照现行国家标准《建筑信息模型施工应用标准》GB/T</w:t>
      </w:r>
      <w:r>
        <w:rPr>
          <w:rFonts w:hint="eastAsia"/>
          <w:sz w:val="24"/>
          <w:szCs w:val="24"/>
          <w:lang w:val="en-US" w:eastAsia="zh-CN"/>
        </w:rPr>
        <w:t xml:space="preserve"> </w:t>
      </w:r>
      <w:r>
        <w:rPr>
          <w:rFonts w:hint="eastAsia"/>
          <w:sz w:val="24"/>
          <w:szCs w:val="24"/>
        </w:rPr>
        <w:t>5</w:t>
      </w:r>
      <w:r>
        <w:rPr>
          <w:sz w:val="24"/>
          <w:szCs w:val="24"/>
        </w:rPr>
        <w:t>1235</w:t>
      </w:r>
      <w:r>
        <w:rPr>
          <w:rFonts w:hint="eastAsia"/>
          <w:sz w:val="24"/>
          <w:szCs w:val="24"/>
        </w:rPr>
        <w:t>、《建筑信息模型存储标准》</w:t>
      </w:r>
      <w:r>
        <w:rPr>
          <w:sz w:val="24"/>
          <w:szCs w:val="24"/>
        </w:rPr>
        <w:t>GB/T</w:t>
      </w:r>
      <w:r>
        <w:rPr>
          <w:rFonts w:hint="eastAsia"/>
          <w:sz w:val="24"/>
          <w:szCs w:val="24"/>
          <w:lang w:val="en-US" w:eastAsia="zh-CN"/>
        </w:rPr>
        <w:t xml:space="preserve"> </w:t>
      </w:r>
      <w:r>
        <w:rPr>
          <w:sz w:val="24"/>
          <w:szCs w:val="24"/>
        </w:rPr>
        <w:t>51447</w:t>
      </w:r>
      <w:r>
        <w:rPr>
          <w:rFonts w:hint="eastAsia"/>
          <w:sz w:val="24"/>
          <w:szCs w:val="24"/>
        </w:rPr>
        <w:t>及北京市地方标准《建筑工程资料管理规程》</w:t>
      </w:r>
      <w:r>
        <w:rPr>
          <w:sz w:val="24"/>
          <w:szCs w:val="24"/>
        </w:rPr>
        <w:t>DB11/T 695</w:t>
      </w:r>
      <w:r>
        <w:rPr>
          <w:rFonts w:hint="eastAsia"/>
          <w:sz w:val="24"/>
          <w:szCs w:val="24"/>
        </w:rPr>
        <w:t>、《建筑工程消防施工质量验收规范》DB11/T</w:t>
      </w:r>
      <w:r>
        <w:rPr>
          <w:rFonts w:hint="eastAsia"/>
          <w:sz w:val="24"/>
          <w:szCs w:val="24"/>
          <w:lang w:val="en-US" w:eastAsia="zh-CN"/>
        </w:rPr>
        <w:t xml:space="preserve"> </w:t>
      </w:r>
      <w:r>
        <w:rPr>
          <w:rFonts w:hint="eastAsia"/>
          <w:sz w:val="24"/>
          <w:szCs w:val="24"/>
        </w:rPr>
        <w:t>2000和《建设工程消防验收现场检查评定规程》</w:t>
      </w:r>
      <w:r>
        <w:rPr>
          <w:sz w:val="24"/>
          <w:szCs w:val="24"/>
        </w:rPr>
        <w:t>DB11/T 2155</w:t>
      </w:r>
      <w:r>
        <w:rPr>
          <w:rFonts w:hint="eastAsia"/>
          <w:sz w:val="24"/>
          <w:szCs w:val="24"/>
        </w:rPr>
        <w:t>的相关规定执行。</w:t>
      </w:r>
    </w:p>
    <w:p>
      <w:pPr>
        <w:spacing w:line="360" w:lineRule="auto"/>
        <w:jc w:val="both"/>
        <w:rPr>
          <w:sz w:val="24"/>
          <w:szCs w:val="24"/>
        </w:rPr>
      </w:pPr>
      <w:r>
        <w:rPr>
          <w:b/>
          <w:bCs/>
          <w:sz w:val="24"/>
          <w:szCs w:val="24"/>
        </w:rPr>
        <w:t>3</w:t>
      </w:r>
      <w:r>
        <w:rPr>
          <w:rFonts w:hint="eastAsia"/>
          <w:b/>
          <w:bCs/>
          <w:sz w:val="24"/>
          <w:szCs w:val="24"/>
        </w:rPr>
        <w:t>.</w:t>
      </w:r>
      <w:r>
        <w:rPr>
          <w:b/>
          <w:bCs/>
          <w:sz w:val="24"/>
          <w:szCs w:val="24"/>
        </w:rPr>
        <w:t>0</w:t>
      </w:r>
      <w:r>
        <w:rPr>
          <w:rFonts w:hint="eastAsia"/>
          <w:b/>
          <w:bCs/>
          <w:sz w:val="24"/>
          <w:szCs w:val="24"/>
        </w:rPr>
        <w:t>.</w:t>
      </w:r>
      <w:r>
        <w:rPr>
          <w:b/>
          <w:bCs/>
          <w:sz w:val="24"/>
          <w:szCs w:val="24"/>
        </w:rPr>
        <w:t>5</w:t>
      </w:r>
      <w:r>
        <w:rPr>
          <w:rFonts w:hint="eastAsia"/>
          <w:b/>
          <w:bCs/>
          <w:sz w:val="24"/>
          <w:szCs w:val="24"/>
        </w:rPr>
        <w:t xml:space="preserve">  </w:t>
      </w:r>
      <w:r>
        <w:rPr>
          <w:rFonts w:hint="eastAsia"/>
          <w:sz w:val="24"/>
          <w:szCs w:val="24"/>
        </w:rPr>
        <w:t>消防模型的交付与存储宜分为项目、企业和行业监管三个层级进行，并应符合下列规定：</w:t>
      </w:r>
    </w:p>
    <w:p>
      <w:pPr>
        <w:spacing w:line="360" w:lineRule="auto"/>
        <w:ind w:firstLine="407" w:firstLineChars="163"/>
        <w:jc w:val="both"/>
        <w:rPr>
          <w:sz w:val="24"/>
          <w:szCs w:val="24"/>
        </w:rPr>
      </w:pPr>
      <w:r>
        <w:rPr>
          <w:rFonts w:hint="eastAsia"/>
          <w:b/>
          <w:bCs/>
          <w:sz w:val="24"/>
          <w:szCs w:val="24"/>
        </w:rPr>
        <w:t xml:space="preserve">1 </w:t>
      </w:r>
      <w:r>
        <w:rPr>
          <w:rFonts w:hint="eastAsia"/>
          <w:sz w:val="24"/>
          <w:szCs w:val="24"/>
        </w:rPr>
        <w:t>项目级消防模型交付与存储的范围、流程、内容和格式应由建设单位牵头组织，在项目策划阶段制定的实施方案中确定；</w:t>
      </w:r>
    </w:p>
    <w:p>
      <w:pPr>
        <w:spacing w:line="360" w:lineRule="auto"/>
        <w:ind w:firstLine="407" w:firstLineChars="163"/>
        <w:jc w:val="both"/>
        <w:rPr>
          <w:sz w:val="24"/>
          <w:szCs w:val="24"/>
        </w:rPr>
      </w:pPr>
      <w:r>
        <w:rPr>
          <w:rFonts w:hint="eastAsia"/>
          <w:b/>
          <w:bCs/>
          <w:sz w:val="24"/>
          <w:szCs w:val="24"/>
        </w:rPr>
        <w:t xml:space="preserve">2 </w:t>
      </w:r>
      <w:r>
        <w:rPr>
          <w:rFonts w:hint="eastAsia"/>
          <w:sz w:val="24"/>
          <w:szCs w:val="24"/>
        </w:rPr>
        <w:t>企业级消防模型交付与存储的相关内容应基于项目级形成的成果，根据企业管理需求，明确项目不同阶段应交付与存储的数据内容、交付对象、交付流程和格式；</w:t>
      </w:r>
    </w:p>
    <w:p>
      <w:pPr>
        <w:spacing w:line="360" w:lineRule="auto"/>
        <w:ind w:firstLine="407" w:firstLineChars="163"/>
        <w:jc w:val="both"/>
        <w:rPr>
          <w:sz w:val="24"/>
          <w:szCs w:val="24"/>
        </w:rPr>
      </w:pPr>
      <w:r>
        <w:rPr>
          <w:rFonts w:hint="eastAsia"/>
          <w:b/>
          <w:bCs/>
          <w:sz w:val="24"/>
          <w:szCs w:val="24"/>
        </w:rPr>
        <w:t>3</w:t>
      </w:r>
      <w:r>
        <w:rPr>
          <w:rFonts w:hint="eastAsia"/>
          <w:sz w:val="24"/>
          <w:szCs w:val="24"/>
        </w:rPr>
        <w:t>行业监管消防模型的交付与存储的相关内容，应基于施工过程管理、工程竣工验收环节形成的成果，关联消防验收现场检查评定成果文件形成。</w:t>
      </w:r>
    </w:p>
    <w:p>
      <w:pPr>
        <w:spacing w:line="360" w:lineRule="auto"/>
        <w:jc w:val="both"/>
        <w:rPr>
          <w:sz w:val="24"/>
          <w:szCs w:val="24"/>
        </w:rPr>
      </w:pPr>
      <w:r>
        <w:rPr>
          <w:b/>
          <w:bCs/>
          <w:sz w:val="24"/>
          <w:szCs w:val="24"/>
        </w:rPr>
        <w:t>3</w:t>
      </w:r>
      <w:r>
        <w:rPr>
          <w:rFonts w:hint="eastAsia"/>
          <w:b/>
          <w:bCs/>
          <w:sz w:val="24"/>
          <w:szCs w:val="24"/>
        </w:rPr>
        <w:t>.</w:t>
      </w:r>
      <w:r>
        <w:rPr>
          <w:b/>
          <w:bCs/>
          <w:sz w:val="24"/>
          <w:szCs w:val="24"/>
        </w:rPr>
        <w:t>0</w:t>
      </w:r>
      <w:r>
        <w:rPr>
          <w:rFonts w:hint="eastAsia"/>
          <w:b/>
          <w:bCs/>
          <w:sz w:val="24"/>
          <w:szCs w:val="24"/>
        </w:rPr>
        <w:t>.</w:t>
      </w:r>
      <w:r>
        <w:rPr>
          <w:rFonts w:hint="eastAsia"/>
          <w:b/>
          <w:bCs/>
          <w:sz w:val="24"/>
          <w:szCs w:val="24"/>
          <w:lang w:val="en-US" w:eastAsia="zh-CN"/>
        </w:rPr>
        <w:t>6</w:t>
      </w:r>
      <w:r>
        <w:rPr>
          <w:rFonts w:hint="eastAsia"/>
          <w:b/>
          <w:bCs/>
          <w:sz w:val="24"/>
          <w:szCs w:val="24"/>
        </w:rPr>
        <w:t xml:space="preserve">  </w:t>
      </w:r>
      <w:r>
        <w:rPr>
          <w:rFonts w:hint="eastAsia"/>
          <w:sz w:val="24"/>
          <w:szCs w:val="24"/>
        </w:rPr>
        <w:t>建筑工程消防信息模型数据的存储与交付所选用的软件及</w:t>
      </w:r>
      <w:r>
        <w:rPr>
          <w:rFonts w:hint="eastAsia" w:ascii="宋体" w:hAnsi="宋体"/>
          <w:sz w:val="24"/>
          <w:szCs w:val="24"/>
        </w:rPr>
        <w:t>工程建设</w:t>
      </w:r>
      <w:r>
        <w:rPr>
          <w:rFonts w:ascii="宋体" w:hAnsi="宋体"/>
          <w:sz w:val="24"/>
          <w:szCs w:val="24"/>
        </w:rPr>
        <w:t>信息化</w:t>
      </w:r>
      <w:r>
        <w:rPr>
          <w:rFonts w:hint="eastAsia" w:ascii="宋体" w:hAnsi="宋体"/>
          <w:sz w:val="24"/>
          <w:szCs w:val="24"/>
        </w:rPr>
        <w:t>管理</w:t>
      </w:r>
      <w:r>
        <w:rPr>
          <w:rFonts w:ascii="宋体" w:hAnsi="宋体"/>
          <w:sz w:val="24"/>
          <w:szCs w:val="24"/>
        </w:rPr>
        <w:t>平台</w:t>
      </w:r>
      <w:r>
        <w:rPr>
          <w:rFonts w:hint="eastAsia"/>
          <w:sz w:val="24"/>
          <w:szCs w:val="24"/>
        </w:rPr>
        <w:t>应具备导入、导出通用格式数据资料等功能。</w:t>
      </w:r>
    </w:p>
    <w:p>
      <w:pPr>
        <w:spacing w:line="360" w:lineRule="auto"/>
        <w:jc w:val="both"/>
        <w:rPr>
          <w:sz w:val="24"/>
          <w:szCs w:val="24"/>
        </w:rPr>
        <w:sectPr>
          <w:pgSz w:w="11906" w:h="16838"/>
          <w:pgMar w:top="1610" w:right="1349" w:bottom="1213" w:left="1293" w:header="851" w:footer="992" w:gutter="0"/>
          <w:pgNumType w:fmt="decimal" w:start="1"/>
          <w:cols w:space="0" w:num="1"/>
          <w:docGrid w:type="linesAndChars" w:linePitch="343" w:charSpace="2165"/>
        </w:sectPr>
      </w:pPr>
      <w:r>
        <w:rPr>
          <w:rFonts w:hint="eastAsia"/>
          <w:sz w:val="24"/>
          <w:szCs w:val="24"/>
        </w:rPr>
        <w:br w:type="page"/>
      </w:r>
      <w:bookmarkStart w:id="110" w:name="_Toc149848587"/>
      <w:bookmarkStart w:id="111" w:name="_Toc148698508"/>
      <w:bookmarkStart w:id="112" w:name="_Toc150958417"/>
      <w:bookmarkStart w:id="113" w:name="_Toc152002241"/>
      <w:bookmarkStart w:id="114" w:name="_Toc150958376"/>
      <w:bookmarkStart w:id="115" w:name="_Toc32454"/>
      <w:bookmarkStart w:id="116" w:name="_Toc7943"/>
    </w:p>
    <w:p>
      <w:pPr>
        <w:pStyle w:val="5"/>
        <w:spacing w:before="120" w:after="120" w:line="579" w:lineRule="auto"/>
        <w:jc w:val="center"/>
        <w:rPr>
          <w:rStyle w:val="40"/>
          <w:rFonts w:ascii="Times New Roman" w:hAnsi="Times New Roman" w:cs="Times New Roman"/>
          <w:b/>
          <w:bCs/>
          <w:sz w:val="28"/>
          <w:szCs w:val="28"/>
        </w:rPr>
      </w:pPr>
      <w:bookmarkStart w:id="117" w:name="_Toc5852"/>
      <w:bookmarkStart w:id="118" w:name="_Toc6228"/>
      <w:bookmarkStart w:id="119" w:name="_Toc5433"/>
      <w:bookmarkStart w:id="120" w:name="_Toc8286"/>
      <w:bookmarkStart w:id="121" w:name="_Toc32643"/>
      <w:bookmarkStart w:id="122" w:name="_Toc24789"/>
      <w:bookmarkStart w:id="123" w:name="_Toc10957"/>
      <w:bookmarkStart w:id="124" w:name="_Toc7765"/>
      <w:bookmarkStart w:id="125" w:name="_Toc4860"/>
      <w:r>
        <w:rPr>
          <w:rStyle w:val="40"/>
          <w:rFonts w:hint="eastAsia" w:ascii="Times New Roman" w:hAnsi="Times New Roman" w:cs="Times New Roman"/>
          <w:b/>
          <w:bCs/>
          <w:sz w:val="28"/>
          <w:szCs w:val="28"/>
        </w:rPr>
        <w:t xml:space="preserve">4  </w:t>
      </w:r>
      <w:r>
        <w:rPr>
          <w:rStyle w:val="40"/>
          <w:rFonts w:hint="eastAsia" w:ascii="宋体" w:hAnsi="宋体" w:eastAsia="宋体" w:cs="宋体"/>
          <w:b/>
          <w:bCs/>
          <w:sz w:val="28"/>
          <w:szCs w:val="28"/>
        </w:rPr>
        <w:t>消防模型内容</w:t>
      </w:r>
      <w:bookmarkEnd w:id="117"/>
      <w:bookmarkEnd w:id="118"/>
      <w:bookmarkEnd w:id="119"/>
      <w:bookmarkEnd w:id="120"/>
      <w:bookmarkEnd w:id="121"/>
    </w:p>
    <w:p>
      <w:pPr>
        <w:pStyle w:val="6"/>
        <w:spacing w:before="120" w:after="120"/>
        <w:jc w:val="center"/>
        <w:rPr>
          <w:rStyle w:val="40"/>
          <w:rFonts w:ascii="Times New Roman" w:hAnsi="Times New Roman" w:eastAsia="宋体" w:cs="Times New Roman"/>
          <w:b/>
          <w:bCs/>
          <w:sz w:val="24"/>
          <w:szCs w:val="24"/>
        </w:rPr>
      </w:pPr>
      <w:bookmarkStart w:id="126" w:name="_Toc26772"/>
      <w:bookmarkStart w:id="127" w:name="_Toc28835"/>
      <w:bookmarkStart w:id="128" w:name="_Toc22876"/>
      <w:bookmarkStart w:id="129" w:name="_Toc16072"/>
      <w:bookmarkStart w:id="130" w:name="_Toc30764"/>
      <w:r>
        <w:rPr>
          <w:rStyle w:val="40"/>
          <w:rFonts w:hint="eastAsia" w:ascii="Times New Roman" w:hAnsi="Times New Roman" w:eastAsia="宋体" w:cs="Times New Roman"/>
          <w:b/>
          <w:bCs/>
          <w:sz w:val="24"/>
          <w:szCs w:val="24"/>
        </w:rPr>
        <w:t>4.1  一般规定</w:t>
      </w:r>
      <w:bookmarkEnd w:id="126"/>
      <w:bookmarkEnd w:id="127"/>
      <w:bookmarkEnd w:id="128"/>
      <w:bookmarkEnd w:id="129"/>
      <w:bookmarkEnd w:id="130"/>
    </w:p>
    <w:p>
      <w:pPr>
        <w:spacing w:line="360" w:lineRule="auto"/>
        <w:jc w:val="both"/>
        <w:rPr>
          <w:sz w:val="24"/>
          <w:szCs w:val="24"/>
        </w:rPr>
      </w:pPr>
      <w:r>
        <w:rPr>
          <w:rFonts w:hint="eastAsia"/>
          <w:b/>
          <w:bCs/>
          <w:sz w:val="24"/>
          <w:szCs w:val="24"/>
        </w:rPr>
        <w:t xml:space="preserve">4.1.1   </w:t>
      </w:r>
      <w:r>
        <w:rPr>
          <w:rFonts w:hint="eastAsia"/>
          <w:sz w:val="24"/>
          <w:szCs w:val="24"/>
        </w:rPr>
        <w:t>消防模型的专业系统划分应符合现行北京市地方标准《建筑工程消防施工质量验收规范》DB11/T</w:t>
      </w:r>
      <w:r>
        <w:rPr>
          <w:rFonts w:hint="eastAsia"/>
          <w:sz w:val="24"/>
          <w:szCs w:val="24"/>
          <w:lang w:val="en-US" w:eastAsia="zh-CN"/>
        </w:rPr>
        <w:t xml:space="preserve"> </w:t>
      </w:r>
      <w:r>
        <w:rPr>
          <w:rFonts w:hint="eastAsia"/>
          <w:sz w:val="24"/>
          <w:szCs w:val="24"/>
        </w:rPr>
        <w:t>2000的相关规定，应包含建筑总平面及平面布置、建筑构造、建筑保温与装修、消防给水及灭火系统、消防电气和火灾自动报警系统、建筑防烟排烟系统等子分部模型。</w:t>
      </w:r>
    </w:p>
    <w:p>
      <w:pPr>
        <w:spacing w:line="360" w:lineRule="auto"/>
        <w:jc w:val="both"/>
        <w:rPr>
          <w:rFonts w:ascii="Times New Roman" w:hAnsi="Times New Roman" w:cs="Times New Roman"/>
          <w:b w:val="0"/>
          <w:bCs w:val="0"/>
          <w:sz w:val="24"/>
          <w:szCs w:val="24"/>
        </w:rPr>
      </w:pPr>
      <w:r>
        <w:rPr>
          <w:rFonts w:hint="eastAsia"/>
          <w:b/>
          <w:bCs/>
          <w:sz w:val="24"/>
          <w:szCs w:val="24"/>
        </w:rPr>
        <w:t xml:space="preserve">4.1.2  </w:t>
      </w:r>
      <w:r>
        <w:rPr>
          <w:rFonts w:hint="eastAsia"/>
          <w:sz w:val="24"/>
          <w:szCs w:val="24"/>
        </w:rPr>
        <w:t>消防模型交付与存储的内容应包括施工质量管理、竣工验收及消防验收现场检查评定过程中形成的模型和成果文件。成果文件应与单位工程、分部（子分部）工程、分项工程或构件的模型进行关联。</w:t>
      </w:r>
    </w:p>
    <w:p>
      <w:pPr>
        <w:pStyle w:val="6"/>
        <w:spacing w:before="120" w:after="120"/>
        <w:jc w:val="center"/>
        <w:rPr>
          <w:rStyle w:val="40"/>
          <w:rFonts w:ascii="Times New Roman" w:hAnsi="Times New Roman" w:eastAsia="宋体" w:cs="Times New Roman"/>
          <w:b/>
          <w:bCs/>
          <w:sz w:val="24"/>
          <w:szCs w:val="24"/>
        </w:rPr>
      </w:pPr>
      <w:bookmarkStart w:id="131" w:name="_Toc4258"/>
      <w:bookmarkStart w:id="132" w:name="_Toc7599"/>
      <w:bookmarkStart w:id="133" w:name="_Toc24946"/>
      <w:bookmarkStart w:id="134" w:name="_Toc26084"/>
      <w:bookmarkStart w:id="135" w:name="_Toc20993"/>
      <w:r>
        <w:rPr>
          <w:rStyle w:val="40"/>
          <w:rFonts w:hint="eastAsia" w:ascii="Times New Roman" w:hAnsi="Times New Roman" w:eastAsia="宋体" w:cs="Times New Roman"/>
          <w:b/>
          <w:bCs/>
          <w:sz w:val="24"/>
          <w:szCs w:val="24"/>
        </w:rPr>
        <w:t>4.2  建筑总平面及平面布置</w:t>
      </w:r>
      <w:bookmarkEnd w:id="131"/>
      <w:bookmarkEnd w:id="132"/>
      <w:bookmarkEnd w:id="133"/>
      <w:bookmarkEnd w:id="134"/>
      <w:bookmarkEnd w:id="135"/>
    </w:p>
    <w:p>
      <w:pPr>
        <w:spacing w:line="360" w:lineRule="auto"/>
        <w:rPr>
          <w:sz w:val="24"/>
          <w:szCs w:val="24"/>
        </w:rPr>
      </w:pPr>
      <w:r>
        <w:rPr>
          <w:rFonts w:hint="eastAsia"/>
          <w:b/>
          <w:bCs/>
          <w:sz w:val="24"/>
          <w:szCs w:val="24"/>
        </w:rPr>
        <w:t>4.2.</w:t>
      </w:r>
      <w:r>
        <w:rPr>
          <w:b/>
          <w:bCs/>
          <w:sz w:val="24"/>
          <w:szCs w:val="24"/>
        </w:rPr>
        <w:fldChar w:fldCharType="begin"/>
      </w:r>
      <w:r>
        <w:rPr>
          <w:b/>
          <w:bCs/>
          <w:sz w:val="24"/>
          <w:szCs w:val="24"/>
        </w:rPr>
        <w:instrText xml:space="preserve"> seq heading3 \s 3 \* Arabic </w:instrText>
      </w:r>
      <w:r>
        <w:rPr>
          <w:b/>
          <w:bCs/>
          <w:sz w:val="24"/>
          <w:szCs w:val="24"/>
        </w:rPr>
        <w:fldChar w:fldCharType="separate"/>
      </w:r>
      <w:r>
        <w:rPr>
          <w:b/>
          <w:bCs/>
          <w:sz w:val="24"/>
          <w:szCs w:val="24"/>
        </w:rPr>
        <w:t>1</w:t>
      </w:r>
      <w:r>
        <w:rPr>
          <w:b/>
          <w:bCs/>
          <w:sz w:val="24"/>
          <w:szCs w:val="24"/>
        </w:rPr>
        <w:fldChar w:fldCharType="end"/>
      </w:r>
      <w:r>
        <w:rPr>
          <w:b/>
          <w:bCs/>
          <w:sz w:val="24"/>
          <w:szCs w:val="24"/>
        </w:rPr>
        <w:t xml:space="preserve">  </w:t>
      </w:r>
      <w:r>
        <w:rPr>
          <w:rFonts w:hint="eastAsia"/>
          <w:sz w:val="24"/>
          <w:szCs w:val="24"/>
        </w:rPr>
        <w:t>建筑总平面及平面布置子分部工程消防模型应包括建筑类别与耐火等级、建筑总平面、建筑平面布置和有特殊要求场所的建筑布局等分项工程消防</w:t>
      </w:r>
      <w:r>
        <w:rPr>
          <w:rFonts w:hint="eastAsia" w:ascii="宋体" w:hAnsi="宋体"/>
          <w:sz w:val="24"/>
          <w:szCs w:val="24"/>
        </w:rPr>
        <w:t>模型</w:t>
      </w:r>
      <w:r>
        <w:rPr>
          <w:rFonts w:hint="eastAsia"/>
          <w:sz w:val="24"/>
          <w:szCs w:val="24"/>
        </w:rPr>
        <w:t>。</w:t>
      </w:r>
    </w:p>
    <w:p>
      <w:pPr>
        <w:spacing w:line="360" w:lineRule="auto"/>
        <w:rPr>
          <w:rFonts w:ascii="宋体" w:hAnsi="宋体"/>
          <w:sz w:val="24"/>
          <w:szCs w:val="24"/>
        </w:rPr>
      </w:pPr>
      <w:r>
        <w:rPr>
          <w:rFonts w:hint="eastAsia"/>
          <w:b/>
          <w:bCs/>
          <w:sz w:val="24"/>
          <w:szCs w:val="24"/>
        </w:rPr>
        <w:t>4.2.2</w:t>
      </w:r>
      <w:r>
        <w:rPr>
          <w:b/>
          <w:bCs/>
          <w:sz w:val="24"/>
          <w:szCs w:val="24"/>
        </w:rPr>
        <w:t xml:space="preserve">  </w:t>
      </w:r>
      <w:r>
        <w:rPr>
          <w:rFonts w:hint="eastAsia"/>
          <w:sz w:val="24"/>
          <w:szCs w:val="24"/>
        </w:rPr>
        <w:t>建筑总平面及平面布置子分部工程消防模型的</w:t>
      </w:r>
      <w:r>
        <w:rPr>
          <w:rFonts w:hint="eastAsia" w:ascii="宋体" w:hAnsi="宋体"/>
          <w:sz w:val="24"/>
          <w:szCs w:val="24"/>
        </w:rPr>
        <w:t>内容应符合表 4.2.2的要求。</w:t>
      </w:r>
    </w:p>
    <w:p>
      <w:pPr>
        <w:jc w:val="center"/>
        <w:rPr>
          <w:b/>
          <w:bCs/>
        </w:rPr>
      </w:pPr>
      <w:r>
        <w:rPr>
          <w:rFonts w:hint="eastAsia"/>
          <w:b/>
          <w:bCs/>
        </w:rPr>
        <w:t>表4.2.2 建筑总平面及平面布置子分部工程消防模型内容</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2350"/>
        <w:gridCol w:w="2433"/>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trPr>
        <w:tc>
          <w:tcPr>
            <w:tcW w:w="1672" w:type="dxa"/>
            <w:vMerge w:val="restart"/>
            <w:vAlign w:val="center"/>
          </w:tcPr>
          <w:p>
            <w:pPr>
              <w:jc w:val="center"/>
              <w:rPr>
                <w:b/>
                <w:bCs/>
              </w:rPr>
            </w:pPr>
            <w:r>
              <w:rPr>
                <w:rFonts w:hint="eastAsia"/>
                <w:b/>
                <w:bCs/>
              </w:rPr>
              <w:t>分项工程</w:t>
            </w:r>
          </w:p>
        </w:tc>
        <w:tc>
          <w:tcPr>
            <w:tcW w:w="2350" w:type="dxa"/>
            <w:vMerge w:val="restart"/>
            <w:vAlign w:val="center"/>
          </w:tcPr>
          <w:p>
            <w:pPr>
              <w:jc w:val="center"/>
              <w:rPr>
                <w:b/>
                <w:bCs/>
              </w:rPr>
            </w:pPr>
            <w:r>
              <w:rPr>
                <w:rFonts w:hint="eastAsia"/>
                <w:b/>
                <w:bCs/>
              </w:rPr>
              <w:t>模型元素</w:t>
            </w:r>
          </w:p>
        </w:tc>
        <w:tc>
          <w:tcPr>
            <w:tcW w:w="5232" w:type="dxa"/>
            <w:gridSpan w:val="2"/>
            <w:vAlign w:val="center"/>
          </w:tcPr>
          <w:p>
            <w:pPr>
              <w:jc w:val="center"/>
              <w:rPr>
                <w:b/>
                <w:bCs/>
              </w:rPr>
            </w:pPr>
            <w:r>
              <w:rPr>
                <w:rFonts w:hint="eastAsia"/>
                <w:b/>
                <w:bCs/>
              </w:rPr>
              <w:t>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trPr>
        <w:tc>
          <w:tcPr>
            <w:tcW w:w="1672" w:type="dxa"/>
            <w:vMerge w:val="continue"/>
            <w:vAlign w:val="center"/>
          </w:tcPr>
          <w:p>
            <w:pPr>
              <w:jc w:val="center"/>
              <w:rPr>
                <w:b/>
                <w:bCs/>
              </w:rPr>
            </w:pPr>
          </w:p>
        </w:tc>
        <w:tc>
          <w:tcPr>
            <w:tcW w:w="2350" w:type="dxa"/>
            <w:vMerge w:val="continue"/>
            <w:vAlign w:val="center"/>
          </w:tcPr>
          <w:p>
            <w:pPr>
              <w:jc w:val="center"/>
              <w:rPr>
                <w:b/>
                <w:bCs/>
              </w:rPr>
            </w:pPr>
          </w:p>
        </w:tc>
        <w:tc>
          <w:tcPr>
            <w:tcW w:w="2433" w:type="dxa"/>
            <w:vAlign w:val="center"/>
          </w:tcPr>
          <w:p>
            <w:pPr>
              <w:jc w:val="center"/>
              <w:rPr>
                <w:b/>
                <w:bCs/>
              </w:rPr>
            </w:pPr>
            <w:r>
              <w:rPr>
                <w:rFonts w:hint="eastAsia"/>
                <w:b/>
                <w:bCs/>
              </w:rPr>
              <w:t>几何信息</w:t>
            </w:r>
          </w:p>
        </w:tc>
        <w:tc>
          <w:tcPr>
            <w:tcW w:w="2799" w:type="dxa"/>
            <w:vAlign w:val="center"/>
          </w:tcPr>
          <w:p>
            <w:pPr>
              <w:jc w:val="center"/>
              <w:rPr>
                <w:b/>
                <w:bCs/>
              </w:rPr>
            </w:pPr>
            <w:r>
              <w:rPr>
                <w:rFonts w:hint="eastAsia"/>
                <w:b/>
                <w:bCs/>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pPr>
              <w:pStyle w:val="11"/>
              <w:spacing w:after="0" w:line="240" w:lineRule="auto"/>
            </w:pPr>
            <w:r>
              <w:rPr>
                <w:rFonts w:hint="eastAsia"/>
              </w:rPr>
              <w:t>建筑类别与耐火等级</w:t>
            </w:r>
          </w:p>
        </w:tc>
        <w:tc>
          <w:tcPr>
            <w:tcW w:w="2350" w:type="dxa"/>
            <w:vAlign w:val="center"/>
          </w:tcPr>
          <w:p>
            <w:pPr>
              <w:pStyle w:val="11"/>
              <w:numPr>
                <w:ilvl w:val="0"/>
                <w:numId w:val="5"/>
              </w:numPr>
              <w:spacing w:after="0" w:line="240" w:lineRule="auto"/>
            </w:pPr>
            <w:r>
              <w:rPr>
                <w:rFonts w:hint="eastAsia"/>
              </w:rPr>
              <w:t>墙</w:t>
            </w:r>
          </w:p>
          <w:p>
            <w:pPr>
              <w:pStyle w:val="11"/>
              <w:numPr>
                <w:ilvl w:val="0"/>
                <w:numId w:val="5"/>
              </w:numPr>
              <w:spacing w:after="0" w:line="240" w:lineRule="auto"/>
            </w:pPr>
            <w:r>
              <w:rPr>
                <w:rFonts w:hint="eastAsia"/>
              </w:rPr>
              <w:t>柱</w:t>
            </w:r>
          </w:p>
          <w:p>
            <w:pPr>
              <w:pStyle w:val="11"/>
              <w:numPr>
                <w:ilvl w:val="0"/>
                <w:numId w:val="5"/>
              </w:numPr>
              <w:spacing w:after="0" w:line="240" w:lineRule="auto"/>
            </w:pPr>
            <w:r>
              <w:rPr>
                <w:rFonts w:hint="eastAsia"/>
              </w:rPr>
              <w:t>梁</w:t>
            </w:r>
          </w:p>
          <w:p>
            <w:pPr>
              <w:pStyle w:val="11"/>
              <w:numPr>
                <w:ilvl w:val="0"/>
                <w:numId w:val="5"/>
              </w:numPr>
              <w:spacing w:after="0" w:line="240" w:lineRule="auto"/>
            </w:pPr>
            <w:r>
              <w:rPr>
                <w:rFonts w:hint="eastAsia"/>
              </w:rPr>
              <w:t>楼板</w:t>
            </w:r>
          </w:p>
          <w:p>
            <w:pPr>
              <w:pStyle w:val="11"/>
              <w:numPr>
                <w:ilvl w:val="0"/>
                <w:numId w:val="5"/>
              </w:numPr>
              <w:spacing w:after="0" w:line="240" w:lineRule="auto"/>
            </w:pPr>
            <w:r>
              <w:rPr>
                <w:rFonts w:hint="eastAsia"/>
              </w:rPr>
              <w:t>屋顶承重构件</w:t>
            </w:r>
          </w:p>
          <w:p>
            <w:pPr>
              <w:pStyle w:val="11"/>
              <w:numPr>
                <w:ilvl w:val="0"/>
                <w:numId w:val="5"/>
              </w:numPr>
              <w:spacing w:after="0" w:line="240" w:lineRule="auto"/>
            </w:pPr>
            <w:r>
              <w:rPr>
                <w:rFonts w:hint="eastAsia"/>
              </w:rPr>
              <w:t>疏散楼梯</w:t>
            </w:r>
          </w:p>
          <w:p>
            <w:pPr>
              <w:pStyle w:val="11"/>
              <w:numPr>
                <w:ilvl w:val="0"/>
                <w:numId w:val="5"/>
              </w:numPr>
              <w:spacing w:after="0" w:line="240" w:lineRule="auto"/>
            </w:pPr>
            <w:r>
              <w:rPr>
                <w:rFonts w:hint="eastAsia"/>
              </w:rPr>
              <w:t>吊顶（包括吊顶格栅等）</w:t>
            </w:r>
          </w:p>
        </w:tc>
        <w:tc>
          <w:tcPr>
            <w:tcW w:w="2433" w:type="dxa"/>
            <w:vAlign w:val="center"/>
          </w:tcPr>
          <w:p>
            <w:pPr>
              <w:pStyle w:val="11"/>
              <w:numPr>
                <w:ilvl w:val="0"/>
                <w:numId w:val="5"/>
              </w:numPr>
              <w:spacing w:after="0" w:line="240" w:lineRule="auto"/>
            </w:pPr>
            <w:r>
              <w:rPr>
                <w:rFonts w:hint="eastAsia"/>
              </w:rPr>
              <w:t>长、宽、高、厚度、面积等尺寸信息</w:t>
            </w:r>
          </w:p>
          <w:p>
            <w:pPr>
              <w:pStyle w:val="11"/>
              <w:numPr>
                <w:ilvl w:val="0"/>
                <w:numId w:val="5"/>
              </w:numPr>
              <w:spacing w:after="0" w:line="240" w:lineRule="auto"/>
            </w:pPr>
            <w:r>
              <w:rPr>
                <w:rFonts w:hint="eastAsia"/>
              </w:rPr>
              <w:t>空间位置信息</w:t>
            </w:r>
          </w:p>
        </w:tc>
        <w:tc>
          <w:tcPr>
            <w:tcW w:w="2799" w:type="dxa"/>
            <w:vAlign w:val="center"/>
          </w:tcPr>
          <w:p>
            <w:pPr>
              <w:pStyle w:val="11"/>
              <w:numPr>
                <w:ilvl w:val="0"/>
                <w:numId w:val="5"/>
              </w:numPr>
              <w:spacing w:after="0" w:line="240" w:lineRule="auto"/>
            </w:pPr>
            <w:r>
              <w:rPr>
                <w:rFonts w:hint="eastAsia"/>
              </w:rPr>
              <w:t>建筑类别</w:t>
            </w:r>
          </w:p>
          <w:p>
            <w:pPr>
              <w:pStyle w:val="11"/>
              <w:numPr>
                <w:ilvl w:val="0"/>
                <w:numId w:val="5"/>
              </w:numPr>
              <w:spacing w:after="0" w:line="240" w:lineRule="auto"/>
            </w:pPr>
            <w:r>
              <w:rPr>
                <w:rFonts w:hint="eastAsia"/>
              </w:rPr>
              <w:t>耐火等级</w:t>
            </w:r>
          </w:p>
          <w:p>
            <w:pPr>
              <w:pStyle w:val="11"/>
              <w:numPr>
                <w:ilvl w:val="0"/>
                <w:numId w:val="5"/>
              </w:numPr>
              <w:spacing w:after="0" w:line="240" w:lineRule="auto"/>
            </w:pPr>
            <w:r>
              <w:rPr>
                <w:rFonts w:hint="eastAsia"/>
              </w:rPr>
              <w:t>构件材质、燃烧性能</w:t>
            </w:r>
          </w:p>
          <w:p>
            <w:pPr>
              <w:pStyle w:val="11"/>
              <w:numPr>
                <w:ilvl w:val="0"/>
                <w:numId w:val="5"/>
              </w:numPr>
              <w:spacing w:after="0" w:line="240" w:lineRule="auto"/>
            </w:pPr>
            <w:r>
              <w:rPr>
                <w:rFonts w:hint="eastAsia"/>
              </w:rPr>
              <w:t>钢结构、木结构等构件的防火做法</w:t>
            </w:r>
          </w:p>
          <w:p>
            <w:pPr>
              <w:pStyle w:val="11"/>
              <w:numPr>
                <w:ilvl w:val="0"/>
                <w:numId w:val="5"/>
              </w:numPr>
              <w:spacing w:after="0" w:line="240" w:lineRule="auto"/>
            </w:pPr>
            <w:r>
              <w:rPr>
                <w:rFonts w:hint="eastAsia"/>
              </w:rPr>
              <w:t>材料与构件的产品信息与生产厂家等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72" w:type="dxa"/>
            <w:vAlign w:val="center"/>
          </w:tcPr>
          <w:p>
            <w:pPr>
              <w:pStyle w:val="11"/>
              <w:spacing w:after="0" w:line="240" w:lineRule="auto"/>
            </w:pPr>
            <w:r>
              <w:rPr>
                <w:rFonts w:hint="eastAsia"/>
              </w:rPr>
              <w:t>建筑总平面</w:t>
            </w:r>
          </w:p>
        </w:tc>
        <w:tc>
          <w:tcPr>
            <w:tcW w:w="2350" w:type="dxa"/>
            <w:vAlign w:val="center"/>
          </w:tcPr>
          <w:p>
            <w:pPr>
              <w:pStyle w:val="11"/>
              <w:numPr>
                <w:ilvl w:val="0"/>
                <w:numId w:val="5"/>
              </w:numPr>
              <w:spacing w:after="0" w:line="240" w:lineRule="auto"/>
            </w:pPr>
            <w:r>
              <w:rPr>
                <w:rFonts w:hint="eastAsia"/>
              </w:rPr>
              <w:t>道路</w:t>
            </w:r>
          </w:p>
          <w:p>
            <w:pPr>
              <w:pStyle w:val="11"/>
              <w:numPr>
                <w:ilvl w:val="0"/>
                <w:numId w:val="5"/>
              </w:numPr>
              <w:spacing w:after="0" w:line="240" w:lineRule="auto"/>
            </w:pPr>
            <w:r>
              <w:rPr>
                <w:rFonts w:hint="eastAsia"/>
              </w:rPr>
              <w:t>区域内的其他建、构筑物</w:t>
            </w:r>
          </w:p>
          <w:p>
            <w:pPr>
              <w:pStyle w:val="11"/>
              <w:numPr>
                <w:ilvl w:val="0"/>
                <w:numId w:val="5"/>
              </w:numPr>
              <w:spacing w:after="0" w:line="240" w:lineRule="auto"/>
            </w:pPr>
            <w:r>
              <w:rPr>
                <w:rFonts w:hint="eastAsia"/>
              </w:rPr>
              <w:t>空地</w:t>
            </w:r>
          </w:p>
          <w:p>
            <w:pPr>
              <w:pStyle w:val="11"/>
              <w:numPr>
                <w:ilvl w:val="0"/>
                <w:numId w:val="5"/>
              </w:numPr>
              <w:spacing w:after="0" w:line="240" w:lineRule="auto"/>
            </w:pPr>
            <w:r>
              <w:rPr>
                <w:rFonts w:hint="eastAsia"/>
              </w:rPr>
              <w:t>消防车道等</w:t>
            </w:r>
          </w:p>
        </w:tc>
        <w:tc>
          <w:tcPr>
            <w:tcW w:w="2433" w:type="dxa"/>
            <w:vAlign w:val="center"/>
          </w:tcPr>
          <w:p>
            <w:pPr>
              <w:pStyle w:val="11"/>
              <w:numPr>
                <w:ilvl w:val="0"/>
                <w:numId w:val="6"/>
              </w:numPr>
              <w:spacing w:after="0" w:line="240" w:lineRule="auto"/>
            </w:pPr>
            <w:r>
              <w:rPr>
                <w:rFonts w:hint="eastAsia"/>
              </w:rPr>
              <w:t>道路的宽度</w:t>
            </w:r>
          </w:p>
          <w:p>
            <w:pPr>
              <w:pStyle w:val="11"/>
              <w:numPr>
                <w:ilvl w:val="0"/>
                <w:numId w:val="6"/>
              </w:numPr>
              <w:spacing w:after="0" w:line="240" w:lineRule="auto"/>
            </w:pPr>
            <w:r>
              <w:rPr>
                <w:rFonts w:hint="eastAsia"/>
              </w:rPr>
              <w:t>区域内其他建、构筑的尺寸</w:t>
            </w:r>
          </w:p>
          <w:p>
            <w:pPr>
              <w:pStyle w:val="11"/>
              <w:numPr>
                <w:ilvl w:val="0"/>
                <w:numId w:val="6"/>
              </w:numPr>
              <w:spacing w:after="0" w:line="240" w:lineRule="auto"/>
            </w:pPr>
            <w:r>
              <w:rPr>
                <w:rFonts w:hint="eastAsia"/>
              </w:rPr>
              <w:t>消防车道设置位置</w:t>
            </w:r>
          </w:p>
          <w:p>
            <w:pPr>
              <w:pStyle w:val="11"/>
              <w:numPr>
                <w:ilvl w:val="0"/>
                <w:numId w:val="6"/>
              </w:numPr>
              <w:spacing w:after="0" w:line="240" w:lineRule="auto"/>
            </w:pPr>
            <w:r>
              <w:rPr>
                <w:rFonts w:hint="eastAsia"/>
              </w:rPr>
              <w:t>消防车道的形式、宽度、坡度、承载力等</w:t>
            </w:r>
          </w:p>
          <w:p>
            <w:pPr>
              <w:pStyle w:val="11"/>
              <w:numPr>
                <w:ilvl w:val="0"/>
                <w:numId w:val="6"/>
              </w:numPr>
              <w:spacing w:after="0" w:line="240" w:lineRule="auto"/>
            </w:pPr>
            <w:r>
              <w:rPr>
                <w:rFonts w:hint="eastAsia"/>
              </w:rPr>
              <w:t>回车场的尺寸、转弯半径</w:t>
            </w:r>
          </w:p>
          <w:p>
            <w:pPr>
              <w:pStyle w:val="11"/>
              <w:numPr>
                <w:ilvl w:val="0"/>
                <w:numId w:val="6"/>
              </w:numPr>
              <w:spacing w:after="0" w:line="240" w:lineRule="auto"/>
            </w:pPr>
            <w:r>
              <w:rPr>
                <w:rFonts w:hint="eastAsia"/>
              </w:rPr>
              <w:t>登高面的设置</w:t>
            </w:r>
          </w:p>
          <w:p>
            <w:pPr>
              <w:pStyle w:val="11"/>
              <w:numPr>
                <w:ilvl w:val="0"/>
                <w:numId w:val="6"/>
              </w:numPr>
              <w:spacing w:after="0" w:line="240" w:lineRule="auto"/>
            </w:pPr>
            <w:r>
              <w:rPr>
                <w:rFonts w:hint="eastAsia"/>
              </w:rPr>
              <w:t>消防救援窗的设置、尺寸、距地高度</w:t>
            </w:r>
          </w:p>
          <w:p>
            <w:pPr>
              <w:pStyle w:val="11"/>
              <w:numPr>
                <w:ilvl w:val="0"/>
                <w:numId w:val="6"/>
              </w:numPr>
              <w:spacing w:after="0" w:line="240" w:lineRule="auto"/>
            </w:pPr>
            <w:r>
              <w:rPr>
                <w:rFonts w:hint="eastAsia"/>
              </w:rPr>
              <w:t>首层设置出口设置</w:t>
            </w:r>
          </w:p>
          <w:p>
            <w:pPr>
              <w:pStyle w:val="11"/>
              <w:numPr>
                <w:ilvl w:val="0"/>
                <w:numId w:val="6"/>
              </w:numPr>
              <w:spacing w:after="0" w:line="240" w:lineRule="auto"/>
            </w:pPr>
            <w:r>
              <w:rPr>
                <w:rFonts w:hint="eastAsia"/>
              </w:rPr>
              <w:t>首层设置的出口与救援场地的距离等</w:t>
            </w:r>
          </w:p>
        </w:tc>
        <w:tc>
          <w:tcPr>
            <w:tcW w:w="2799" w:type="dxa"/>
            <w:vAlign w:val="center"/>
          </w:tcPr>
          <w:p>
            <w:pPr>
              <w:pStyle w:val="11"/>
              <w:numPr>
                <w:ilvl w:val="0"/>
                <w:numId w:val="6"/>
              </w:numPr>
              <w:spacing w:after="0" w:line="240" w:lineRule="auto"/>
            </w:pPr>
            <w:r>
              <w:rPr>
                <w:rFonts w:hint="eastAsia"/>
              </w:rPr>
              <w:t>楼体、区域内其他建、构筑物的耐火等级。</w:t>
            </w:r>
          </w:p>
          <w:p>
            <w:pPr>
              <w:pStyle w:val="11"/>
              <w:numPr>
                <w:ilvl w:val="0"/>
                <w:numId w:val="6"/>
              </w:numPr>
              <w:spacing w:after="0" w:line="240" w:lineRule="auto"/>
            </w:pPr>
            <w:r>
              <w:rPr>
                <w:rFonts w:hint="eastAsia"/>
              </w:rPr>
              <w:t>楼体、区域内其他建、构筑物的使用性质。</w:t>
            </w:r>
          </w:p>
          <w:p>
            <w:pPr>
              <w:pStyle w:val="11"/>
              <w:numPr>
                <w:ilvl w:val="0"/>
                <w:numId w:val="6"/>
              </w:numPr>
              <w:spacing w:after="0" w:line="240" w:lineRule="auto"/>
            </w:pPr>
            <w:r>
              <w:rPr>
                <w:rFonts w:hint="eastAsia"/>
              </w:rPr>
              <w:t>区域内有明火、易燃易爆建筑的位置</w:t>
            </w:r>
          </w:p>
          <w:p>
            <w:pPr>
              <w:pStyle w:val="11"/>
              <w:numPr>
                <w:ilvl w:val="0"/>
                <w:numId w:val="6"/>
              </w:numPr>
              <w:spacing w:after="0" w:line="240" w:lineRule="auto"/>
            </w:pPr>
            <w:r>
              <w:rPr>
                <w:rFonts w:hint="eastAsia"/>
              </w:rPr>
              <w:t>消防车道的做法</w:t>
            </w:r>
          </w:p>
          <w:p>
            <w:pPr>
              <w:pStyle w:val="11"/>
              <w:numPr>
                <w:ilvl w:val="0"/>
                <w:numId w:val="6"/>
              </w:numPr>
              <w:spacing w:after="0" w:line="240" w:lineRule="auto"/>
            </w:pPr>
            <w:r>
              <w:rPr>
                <w:rFonts w:hint="eastAsia"/>
              </w:rPr>
              <w:t>消防车道的承载力</w:t>
            </w:r>
          </w:p>
          <w:p>
            <w:pPr>
              <w:pStyle w:val="11"/>
              <w:numPr>
                <w:ilvl w:val="0"/>
                <w:numId w:val="6"/>
              </w:numPr>
              <w:spacing w:after="0" w:line="240" w:lineRule="auto"/>
            </w:pPr>
            <w:r>
              <w:rPr>
                <w:rFonts w:hint="eastAsia"/>
              </w:rPr>
              <w:t>消防救援窗的材质、做法</w:t>
            </w:r>
          </w:p>
          <w:p>
            <w:pPr>
              <w:pStyle w:val="11"/>
              <w:numPr>
                <w:ilvl w:val="0"/>
                <w:numId w:val="6"/>
              </w:numPr>
              <w:spacing w:after="0" w:line="240" w:lineRule="auto"/>
            </w:pPr>
            <w:r>
              <w:rPr>
                <w:rFonts w:hint="eastAsia"/>
              </w:rPr>
              <w:t>消防救援窗的生产厂家及产品信息</w:t>
            </w:r>
          </w:p>
          <w:p>
            <w:pPr>
              <w:pStyle w:val="11"/>
              <w:numPr>
                <w:ilvl w:val="0"/>
                <w:numId w:val="6"/>
              </w:numPr>
              <w:spacing w:after="0" w:line="240" w:lineRule="auto"/>
            </w:pPr>
            <w:r>
              <w:rPr>
                <w:rFonts w:hint="eastAsia"/>
              </w:rPr>
              <w:t>消防车登高场地的承载力</w:t>
            </w:r>
          </w:p>
          <w:p>
            <w:pPr>
              <w:pStyle w:val="11"/>
              <w:numPr>
                <w:ilvl w:val="0"/>
                <w:numId w:val="6"/>
              </w:numPr>
              <w:spacing w:after="0" w:line="240" w:lineRule="auto"/>
            </w:pPr>
            <w:r>
              <w:rPr>
                <w:rFonts w:hint="eastAsia"/>
              </w:rPr>
              <w:t>消防车登高场地的做法</w:t>
            </w:r>
          </w:p>
          <w:p>
            <w:pPr>
              <w:pStyle w:val="11"/>
              <w:numPr>
                <w:ilvl w:val="0"/>
                <w:numId w:val="6"/>
              </w:numPr>
              <w:spacing w:after="0" w:line="240" w:lineRule="auto"/>
            </w:pPr>
            <w:r>
              <w:rPr>
                <w:rFonts w:hint="eastAsia"/>
              </w:rPr>
              <w:t>消防车登高场地上方的架空管线等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pPr>
              <w:pStyle w:val="11"/>
              <w:spacing w:after="0" w:line="240" w:lineRule="auto"/>
            </w:pPr>
            <w:r>
              <w:rPr>
                <w:rFonts w:hint="eastAsia"/>
              </w:rPr>
              <w:t>建筑平面布置</w:t>
            </w:r>
          </w:p>
        </w:tc>
        <w:tc>
          <w:tcPr>
            <w:tcW w:w="2350" w:type="dxa"/>
            <w:vAlign w:val="center"/>
          </w:tcPr>
          <w:p>
            <w:pPr>
              <w:pStyle w:val="11"/>
              <w:numPr>
                <w:ilvl w:val="0"/>
                <w:numId w:val="6"/>
              </w:numPr>
              <w:spacing w:after="0" w:line="240" w:lineRule="auto"/>
            </w:pPr>
            <w:r>
              <w:rPr>
                <w:rFonts w:hint="eastAsia"/>
              </w:rPr>
              <w:t>安全出口</w:t>
            </w:r>
          </w:p>
          <w:p>
            <w:pPr>
              <w:pStyle w:val="11"/>
              <w:numPr>
                <w:ilvl w:val="0"/>
                <w:numId w:val="6"/>
              </w:numPr>
              <w:spacing w:after="0" w:line="240" w:lineRule="auto"/>
            </w:pPr>
            <w:r>
              <w:rPr>
                <w:rFonts w:hint="eastAsia"/>
              </w:rPr>
              <w:t>楼梯间</w:t>
            </w:r>
          </w:p>
          <w:p>
            <w:pPr>
              <w:pStyle w:val="11"/>
              <w:numPr>
                <w:ilvl w:val="0"/>
                <w:numId w:val="6"/>
              </w:numPr>
              <w:spacing w:after="0" w:line="240" w:lineRule="auto"/>
            </w:pPr>
            <w:r>
              <w:rPr>
                <w:rFonts w:hint="eastAsia"/>
              </w:rPr>
              <w:t>前室（合用前室）</w:t>
            </w:r>
          </w:p>
          <w:p>
            <w:pPr>
              <w:pStyle w:val="11"/>
              <w:numPr>
                <w:ilvl w:val="0"/>
                <w:numId w:val="6"/>
              </w:numPr>
              <w:spacing w:after="0" w:line="240" w:lineRule="auto"/>
            </w:pPr>
            <w:r>
              <w:rPr>
                <w:rFonts w:hint="eastAsia"/>
              </w:rPr>
              <w:t>楼梯（包括疏散楼梯等）</w:t>
            </w:r>
          </w:p>
          <w:p>
            <w:pPr>
              <w:pStyle w:val="11"/>
              <w:numPr>
                <w:ilvl w:val="0"/>
                <w:numId w:val="6"/>
              </w:numPr>
              <w:spacing w:after="0" w:line="240" w:lineRule="auto"/>
            </w:pPr>
            <w:r>
              <w:rPr>
                <w:rFonts w:hint="eastAsia"/>
              </w:rPr>
              <w:t>避难层</w:t>
            </w:r>
          </w:p>
          <w:p>
            <w:pPr>
              <w:pStyle w:val="11"/>
              <w:numPr>
                <w:ilvl w:val="0"/>
                <w:numId w:val="6"/>
              </w:numPr>
              <w:spacing w:after="0" w:line="240" w:lineRule="auto"/>
            </w:pPr>
            <w:r>
              <w:rPr>
                <w:rFonts w:hint="eastAsia"/>
              </w:rPr>
              <w:t>消防电梯</w:t>
            </w:r>
          </w:p>
          <w:p>
            <w:pPr>
              <w:pStyle w:val="11"/>
              <w:numPr>
                <w:ilvl w:val="0"/>
                <w:numId w:val="6"/>
              </w:numPr>
              <w:spacing w:after="0" w:line="240" w:lineRule="auto"/>
            </w:pPr>
            <w:r>
              <w:rPr>
                <w:rFonts w:hint="eastAsia"/>
              </w:rPr>
              <w:t>消防控制室</w:t>
            </w:r>
          </w:p>
          <w:p>
            <w:pPr>
              <w:pStyle w:val="11"/>
              <w:numPr>
                <w:ilvl w:val="0"/>
                <w:numId w:val="6"/>
              </w:numPr>
              <w:spacing w:after="0" w:line="240" w:lineRule="auto"/>
            </w:pPr>
            <w:r>
              <w:rPr>
                <w:rFonts w:hint="eastAsia"/>
              </w:rPr>
              <w:t>消防水泵房</w:t>
            </w:r>
          </w:p>
          <w:p>
            <w:pPr>
              <w:pStyle w:val="11"/>
              <w:numPr>
                <w:ilvl w:val="0"/>
                <w:numId w:val="6"/>
              </w:numPr>
              <w:spacing w:after="0" w:line="240" w:lineRule="auto"/>
            </w:pPr>
            <w:r>
              <w:rPr>
                <w:rFonts w:hint="eastAsia"/>
              </w:rPr>
              <w:t>防烟风机机房</w:t>
            </w:r>
          </w:p>
          <w:p>
            <w:pPr>
              <w:pStyle w:val="11"/>
              <w:numPr>
                <w:ilvl w:val="0"/>
                <w:numId w:val="6"/>
              </w:numPr>
              <w:spacing w:after="0" w:line="240" w:lineRule="auto"/>
            </w:pPr>
            <w:r>
              <w:rPr>
                <w:rFonts w:hint="eastAsia"/>
              </w:rPr>
              <w:t>排烟风机机房等</w:t>
            </w:r>
          </w:p>
          <w:p>
            <w:pPr>
              <w:pStyle w:val="11"/>
              <w:spacing w:after="0" w:line="240" w:lineRule="auto"/>
            </w:pPr>
          </w:p>
        </w:tc>
        <w:tc>
          <w:tcPr>
            <w:tcW w:w="2433" w:type="dxa"/>
            <w:vAlign w:val="center"/>
          </w:tcPr>
          <w:p>
            <w:pPr>
              <w:pStyle w:val="11"/>
              <w:numPr>
                <w:ilvl w:val="0"/>
                <w:numId w:val="6"/>
              </w:numPr>
              <w:spacing w:after="0" w:line="240" w:lineRule="auto"/>
            </w:pPr>
            <w:r>
              <w:t>安全出口的设置</w:t>
            </w:r>
            <w:r>
              <w:rPr>
                <w:rFonts w:hint="eastAsia"/>
              </w:rPr>
              <w:t>形式</w:t>
            </w:r>
            <w:r>
              <w:t>、</w:t>
            </w:r>
            <w:r>
              <w:rPr>
                <w:rFonts w:hint="eastAsia"/>
              </w:rPr>
              <w:t>位置、</w:t>
            </w:r>
            <w:r>
              <w:t>数量</w:t>
            </w:r>
            <w:r>
              <w:rPr>
                <w:rFonts w:hint="eastAsia"/>
              </w:rPr>
              <w:t>、</w:t>
            </w:r>
            <w:r>
              <w:t>平面布置</w:t>
            </w:r>
          </w:p>
          <w:p>
            <w:pPr>
              <w:pStyle w:val="11"/>
              <w:numPr>
                <w:ilvl w:val="0"/>
                <w:numId w:val="6"/>
              </w:numPr>
              <w:spacing w:after="0" w:line="240" w:lineRule="auto"/>
            </w:pPr>
            <w:r>
              <w:t>安全出口的疏散宽度、建筑疏散距离、前室面积</w:t>
            </w:r>
          </w:p>
          <w:p>
            <w:pPr>
              <w:pStyle w:val="11"/>
              <w:numPr>
                <w:ilvl w:val="0"/>
                <w:numId w:val="6"/>
              </w:numPr>
              <w:spacing w:after="0" w:line="240" w:lineRule="auto"/>
            </w:pPr>
            <w:r>
              <w:t>避难层设置位置、形式、平面布置</w:t>
            </w:r>
          </w:p>
          <w:p>
            <w:pPr>
              <w:pStyle w:val="11"/>
              <w:numPr>
                <w:ilvl w:val="0"/>
                <w:numId w:val="6"/>
              </w:numPr>
              <w:spacing w:after="0" w:line="240" w:lineRule="auto"/>
            </w:pPr>
            <w:r>
              <w:rPr>
                <w:rFonts w:hint="eastAsia"/>
              </w:rPr>
              <w:t>避难层</w:t>
            </w:r>
            <w:r>
              <w:t>疏散楼梯、消防电梯的</w:t>
            </w:r>
            <w:r>
              <w:rPr>
                <w:rFonts w:hint="eastAsia"/>
              </w:rPr>
              <w:t>设置</w:t>
            </w:r>
          </w:p>
          <w:p>
            <w:pPr>
              <w:pStyle w:val="11"/>
              <w:numPr>
                <w:ilvl w:val="0"/>
                <w:numId w:val="6"/>
              </w:numPr>
              <w:spacing w:after="0" w:line="240" w:lineRule="auto"/>
            </w:pPr>
            <w:r>
              <w:rPr>
                <w:rFonts w:hint="eastAsia"/>
              </w:rPr>
              <w:t>避难层</w:t>
            </w:r>
            <w:r>
              <w:t>疏散宽度、疏散距离</w:t>
            </w:r>
            <w:r>
              <w:rPr>
                <w:rFonts w:hint="eastAsia"/>
              </w:rPr>
              <w:t>、</w:t>
            </w:r>
            <w:r>
              <w:t>有效避难面积</w:t>
            </w:r>
          </w:p>
          <w:p>
            <w:pPr>
              <w:pStyle w:val="11"/>
              <w:numPr>
                <w:ilvl w:val="0"/>
                <w:numId w:val="6"/>
              </w:numPr>
              <w:spacing w:after="0" w:line="240" w:lineRule="auto"/>
            </w:pPr>
            <w:r>
              <w:t>消防控制室设置位置</w:t>
            </w:r>
          </w:p>
          <w:p>
            <w:pPr>
              <w:pStyle w:val="11"/>
              <w:numPr>
                <w:ilvl w:val="0"/>
                <w:numId w:val="6"/>
              </w:numPr>
              <w:spacing w:after="0" w:line="240" w:lineRule="auto"/>
            </w:pPr>
            <w:r>
              <w:t>消防水泵房设置位置</w:t>
            </w:r>
            <w:r>
              <w:rPr>
                <w:rFonts w:hint="eastAsia"/>
              </w:rPr>
              <w:t>等</w:t>
            </w:r>
          </w:p>
          <w:p>
            <w:pPr>
              <w:pStyle w:val="11"/>
              <w:spacing w:after="0" w:line="240" w:lineRule="auto"/>
            </w:pPr>
          </w:p>
        </w:tc>
        <w:tc>
          <w:tcPr>
            <w:tcW w:w="2799" w:type="dxa"/>
            <w:vAlign w:val="center"/>
          </w:tcPr>
          <w:p>
            <w:pPr>
              <w:pStyle w:val="11"/>
              <w:numPr>
                <w:ilvl w:val="0"/>
                <w:numId w:val="6"/>
              </w:numPr>
              <w:spacing w:after="0" w:line="240" w:lineRule="auto"/>
            </w:pPr>
            <w:r>
              <w:t>疏散楼梯间、前室（合用前室）的防烟措施</w:t>
            </w:r>
            <w:r>
              <w:rPr>
                <w:rFonts w:hint="eastAsia"/>
              </w:rPr>
              <w:t>；</w:t>
            </w:r>
          </w:p>
          <w:p>
            <w:pPr>
              <w:pStyle w:val="11"/>
              <w:numPr>
                <w:ilvl w:val="0"/>
                <w:numId w:val="6"/>
              </w:numPr>
              <w:spacing w:after="0" w:line="240" w:lineRule="auto"/>
            </w:pPr>
            <w:r>
              <w:t>管道穿越疏散楼梯间、前室（合用前室）处及门窗洞口等防火分隔设置情况</w:t>
            </w:r>
            <w:r>
              <w:rPr>
                <w:rFonts w:hint="eastAsia"/>
              </w:rPr>
              <w:t>；</w:t>
            </w:r>
          </w:p>
          <w:p>
            <w:pPr>
              <w:pStyle w:val="11"/>
              <w:numPr>
                <w:ilvl w:val="0"/>
                <w:numId w:val="6"/>
              </w:numPr>
              <w:spacing w:after="0" w:line="240" w:lineRule="auto"/>
            </w:pPr>
            <w:r>
              <w:t>地下室、半地下室与地上层共用楼梯的防火分隔</w:t>
            </w:r>
          </w:p>
          <w:p>
            <w:pPr>
              <w:pStyle w:val="11"/>
              <w:numPr>
                <w:ilvl w:val="0"/>
                <w:numId w:val="6"/>
              </w:numPr>
              <w:spacing w:after="0" w:line="240" w:lineRule="auto"/>
            </w:pPr>
            <w:r>
              <w:t>避难层防火分隔</w:t>
            </w:r>
          </w:p>
          <w:p>
            <w:pPr>
              <w:pStyle w:val="11"/>
              <w:numPr>
                <w:ilvl w:val="0"/>
                <w:numId w:val="6"/>
              </w:numPr>
              <w:spacing w:after="0" w:line="240" w:lineRule="auto"/>
            </w:pPr>
            <w:r>
              <w:rPr>
                <w:rFonts w:hint="eastAsia"/>
              </w:rPr>
              <w:t>避难层</w:t>
            </w:r>
            <w:r>
              <w:t>防烟条件</w:t>
            </w:r>
          </w:p>
          <w:p>
            <w:pPr>
              <w:pStyle w:val="11"/>
              <w:numPr>
                <w:ilvl w:val="0"/>
                <w:numId w:val="6"/>
              </w:numPr>
              <w:spacing w:after="0" w:line="240" w:lineRule="auto"/>
            </w:pPr>
            <w:r>
              <w:rPr>
                <w:rFonts w:hint="eastAsia"/>
              </w:rPr>
              <w:t>消防控制室防火分隔、安全出口、应急照明设置、管道布置、防淹措施、除消防以外的其他管道穿越情况等</w:t>
            </w:r>
          </w:p>
          <w:p>
            <w:pPr>
              <w:pStyle w:val="11"/>
              <w:numPr>
                <w:ilvl w:val="0"/>
                <w:numId w:val="6"/>
              </w:numPr>
              <w:spacing w:after="0" w:line="240" w:lineRule="auto"/>
            </w:pPr>
            <w:r>
              <w:rPr>
                <w:rFonts w:hint="eastAsia"/>
              </w:rPr>
              <w:t>消防水泵房</w:t>
            </w:r>
            <w:r>
              <w:t>防火分隔、安全出口</w:t>
            </w:r>
            <w:r>
              <w:rPr>
                <w:rFonts w:hint="eastAsia"/>
              </w:rPr>
              <w:t>、应急照明设置、防淹措施等</w:t>
            </w:r>
          </w:p>
          <w:p>
            <w:pPr>
              <w:pStyle w:val="11"/>
              <w:numPr>
                <w:ilvl w:val="0"/>
                <w:numId w:val="6"/>
              </w:numPr>
              <w:spacing w:after="0" w:line="240" w:lineRule="auto"/>
            </w:pPr>
            <w:r>
              <w:rPr>
                <w:rFonts w:hint="eastAsia"/>
              </w:rPr>
              <w:t>防排烟机房与其他机房合用情况、防火分隔、应急照明设置等</w:t>
            </w:r>
          </w:p>
          <w:p>
            <w:pPr>
              <w:pStyle w:val="11"/>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Align w:val="center"/>
          </w:tcPr>
          <w:p>
            <w:pPr>
              <w:pStyle w:val="11"/>
              <w:spacing w:after="0" w:line="240" w:lineRule="auto"/>
            </w:pPr>
            <w:r>
              <w:rPr>
                <w:rFonts w:hint="eastAsia"/>
              </w:rPr>
              <w:t>有特殊要求场所的建筑布局</w:t>
            </w:r>
          </w:p>
        </w:tc>
        <w:tc>
          <w:tcPr>
            <w:tcW w:w="2350" w:type="dxa"/>
            <w:vAlign w:val="center"/>
          </w:tcPr>
          <w:p>
            <w:pPr>
              <w:pStyle w:val="11"/>
              <w:numPr>
                <w:ilvl w:val="0"/>
                <w:numId w:val="5"/>
              </w:numPr>
              <w:spacing w:after="0" w:line="240" w:lineRule="auto"/>
            </w:pPr>
            <w:r>
              <w:rPr>
                <w:rFonts w:hint="eastAsia"/>
              </w:rPr>
              <w:t>有特殊要求场所的建筑物</w:t>
            </w:r>
          </w:p>
        </w:tc>
        <w:tc>
          <w:tcPr>
            <w:tcW w:w="2433" w:type="dxa"/>
            <w:vAlign w:val="center"/>
          </w:tcPr>
          <w:p>
            <w:pPr>
              <w:pStyle w:val="11"/>
              <w:numPr>
                <w:ilvl w:val="0"/>
                <w:numId w:val="5"/>
              </w:numPr>
              <w:spacing w:after="0" w:line="240" w:lineRule="auto"/>
            </w:pPr>
            <w:r>
              <w:rPr>
                <w:rFonts w:hint="eastAsia"/>
              </w:rPr>
              <w:t>建筑物设置形式、位置、长、宽、面积等尺寸和空间位置信息</w:t>
            </w:r>
          </w:p>
        </w:tc>
        <w:tc>
          <w:tcPr>
            <w:tcW w:w="2799" w:type="dxa"/>
            <w:vAlign w:val="center"/>
          </w:tcPr>
          <w:p>
            <w:pPr>
              <w:pStyle w:val="11"/>
              <w:numPr>
                <w:ilvl w:val="0"/>
                <w:numId w:val="6"/>
              </w:numPr>
              <w:spacing w:after="0" w:line="240" w:lineRule="auto"/>
            </w:pPr>
            <w:r>
              <w:rPr>
                <w:rFonts w:hint="eastAsia"/>
              </w:rPr>
              <w:t>建筑物名称</w:t>
            </w:r>
          </w:p>
          <w:p>
            <w:pPr>
              <w:pStyle w:val="11"/>
              <w:numPr>
                <w:ilvl w:val="0"/>
                <w:numId w:val="6"/>
              </w:numPr>
              <w:spacing w:after="0" w:line="240" w:lineRule="auto"/>
            </w:pPr>
            <w:r>
              <w:rPr>
                <w:rFonts w:hint="eastAsia"/>
              </w:rPr>
              <w:t>平面布置</w:t>
            </w:r>
          </w:p>
          <w:p>
            <w:pPr>
              <w:pStyle w:val="11"/>
              <w:numPr>
                <w:ilvl w:val="0"/>
                <w:numId w:val="6"/>
              </w:numPr>
              <w:spacing w:after="0" w:line="240" w:lineRule="auto"/>
            </w:pPr>
            <w:r>
              <w:rPr>
                <w:rFonts w:hint="eastAsia"/>
              </w:rPr>
              <w:t>防火分隔</w:t>
            </w:r>
          </w:p>
          <w:p>
            <w:pPr>
              <w:pStyle w:val="11"/>
              <w:numPr>
                <w:ilvl w:val="0"/>
                <w:numId w:val="6"/>
              </w:numPr>
              <w:spacing w:after="0" w:line="240" w:lineRule="auto"/>
            </w:pPr>
            <w:r>
              <w:rPr>
                <w:rFonts w:hint="eastAsia"/>
              </w:rPr>
              <w:t>分隔措施</w:t>
            </w:r>
          </w:p>
          <w:p>
            <w:pPr>
              <w:pStyle w:val="11"/>
              <w:numPr>
                <w:ilvl w:val="0"/>
                <w:numId w:val="6"/>
              </w:numPr>
              <w:spacing w:after="0" w:line="240" w:lineRule="auto"/>
            </w:pPr>
            <w:r>
              <w:rPr>
                <w:rFonts w:hint="eastAsia"/>
              </w:rPr>
              <w:t>门、窗、墙、楼板、地面、吊顶等构件的材质、耐火极限</w:t>
            </w:r>
          </w:p>
          <w:p>
            <w:pPr>
              <w:pStyle w:val="11"/>
              <w:numPr>
                <w:ilvl w:val="0"/>
                <w:numId w:val="6"/>
              </w:numPr>
              <w:spacing w:after="0" w:line="240" w:lineRule="auto"/>
            </w:pPr>
            <w:r>
              <w:rPr>
                <w:rFonts w:hint="eastAsia"/>
              </w:rPr>
              <w:t>装修所用材料的材质和燃烧性能</w:t>
            </w:r>
          </w:p>
          <w:p>
            <w:pPr>
              <w:pStyle w:val="11"/>
              <w:numPr>
                <w:ilvl w:val="0"/>
                <w:numId w:val="6"/>
              </w:numPr>
              <w:spacing w:after="0" w:line="240" w:lineRule="auto"/>
            </w:pPr>
            <w:r>
              <w:rPr>
                <w:rFonts w:hint="eastAsia"/>
              </w:rPr>
              <w:t>门、窗、墙、楼板、地面、吊顶等材料的生产厂家及产品信息等</w:t>
            </w:r>
          </w:p>
        </w:tc>
      </w:tr>
    </w:tbl>
    <w:p>
      <w:pPr>
        <w:spacing w:line="360" w:lineRule="auto"/>
        <w:rPr>
          <w:sz w:val="24"/>
          <w:szCs w:val="24"/>
        </w:rPr>
      </w:pPr>
      <w:r>
        <w:rPr>
          <w:rFonts w:hint="eastAsia"/>
          <w:b/>
          <w:bCs/>
          <w:sz w:val="24"/>
          <w:szCs w:val="24"/>
        </w:rPr>
        <w:t>4.2.3</w:t>
      </w:r>
      <w:r>
        <w:rPr>
          <w:b/>
          <w:bCs/>
          <w:sz w:val="24"/>
          <w:szCs w:val="24"/>
        </w:rPr>
        <w:t xml:space="preserve">  </w:t>
      </w:r>
      <w:r>
        <w:rPr>
          <w:rFonts w:hint="eastAsia"/>
          <w:b w:val="0"/>
          <w:bCs w:val="0"/>
          <w:sz w:val="24"/>
          <w:szCs w:val="24"/>
        </w:rPr>
        <w:t>施工组织环节</w:t>
      </w:r>
      <w:r>
        <w:rPr>
          <w:rFonts w:hint="eastAsia"/>
          <w:sz w:val="24"/>
          <w:szCs w:val="24"/>
        </w:rPr>
        <w:t>建筑总平面及平面布置子分部工程消防模型关联的</w:t>
      </w:r>
      <w:r>
        <w:rPr>
          <w:rFonts w:hint="eastAsia" w:ascii="宋体" w:hAnsi="宋体"/>
          <w:sz w:val="24"/>
          <w:szCs w:val="24"/>
        </w:rPr>
        <w:t>成果文件及文件关联部位</w:t>
      </w:r>
      <w:r>
        <w:rPr>
          <w:rFonts w:hint="eastAsia"/>
          <w:sz w:val="24"/>
          <w:szCs w:val="24"/>
        </w:rPr>
        <w:t>应符合表 4.2.3的要求。</w:t>
      </w:r>
    </w:p>
    <w:p>
      <w:pPr>
        <w:sectPr>
          <w:pgSz w:w="11906" w:h="16838"/>
          <w:pgMar w:top="1610" w:right="1349" w:bottom="1213" w:left="1293" w:header="851" w:footer="992" w:gutter="0"/>
          <w:pgNumType w:fmt="decimal"/>
          <w:cols w:space="0" w:num="1"/>
          <w:docGrid w:type="linesAndChars" w:linePitch="343" w:charSpace="2165"/>
        </w:sectPr>
      </w:pPr>
    </w:p>
    <w:p>
      <w:pPr>
        <w:jc w:val="center"/>
        <w:rPr>
          <w:b/>
          <w:bCs/>
        </w:rPr>
      </w:pPr>
    </w:p>
    <w:p>
      <w:pPr>
        <w:jc w:val="center"/>
        <w:rPr>
          <w:b/>
          <w:bCs/>
        </w:rPr>
      </w:pPr>
      <w:r>
        <w:rPr>
          <w:rFonts w:hint="eastAsia"/>
          <w:b/>
          <w:bCs/>
        </w:rPr>
        <w:t>表4.2.3 建筑总平面及平面布置子分部工程消防模型关联的成果文件及文件关联部位</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2972"/>
        <w:gridCol w:w="3161"/>
        <w:gridCol w:w="734"/>
        <w:gridCol w:w="772"/>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blHeader/>
        </w:trPr>
        <w:tc>
          <w:tcPr>
            <w:tcW w:w="594" w:type="pct"/>
            <w:vMerge w:val="restart"/>
            <w:vAlign w:val="center"/>
          </w:tcPr>
          <w:p>
            <w:pPr>
              <w:jc w:val="center"/>
              <w:rPr>
                <w:b/>
                <w:bCs/>
              </w:rPr>
            </w:pPr>
            <w:r>
              <w:rPr>
                <w:rFonts w:hint="eastAsia"/>
                <w:b/>
                <w:bCs/>
              </w:rPr>
              <w:t>分项工程</w:t>
            </w:r>
          </w:p>
        </w:tc>
        <w:tc>
          <w:tcPr>
            <w:tcW w:w="1567" w:type="pct"/>
            <w:vMerge w:val="restart"/>
            <w:vAlign w:val="center"/>
          </w:tcPr>
          <w:p>
            <w:pPr>
              <w:jc w:val="center"/>
              <w:rPr>
                <w:b/>
                <w:bCs/>
              </w:rPr>
            </w:pPr>
            <w:r>
              <w:rPr>
                <w:rFonts w:hint="eastAsia"/>
                <w:b/>
                <w:bCs/>
              </w:rPr>
              <w:t>成果文件</w:t>
            </w:r>
          </w:p>
        </w:tc>
        <w:tc>
          <w:tcPr>
            <w:tcW w:w="1667" w:type="pct"/>
            <w:vMerge w:val="restart"/>
            <w:vAlign w:val="center"/>
          </w:tcPr>
          <w:p>
            <w:pPr>
              <w:jc w:val="center"/>
              <w:rPr>
                <w:b/>
                <w:bCs/>
              </w:rPr>
            </w:pPr>
            <w:r>
              <w:rPr>
                <w:rFonts w:hint="eastAsia"/>
                <w:b/>
                <w:bCs/>
              </w:rPr>
              <w:t>文件来源</w:t>
            </w:r>
          </w:p>
        </w:tc>
        <w:tc>
          <w:tcPr>
            <w:tcW w:w="1170" w:type="pct"/>
            <w:gridSpan w:val="3"/>
            <w:vAlign w:val="center"/>
          </w:tcPr>
          <w:p>
            <w:pPr>
              <w:jc w:val="center"/>
              <w:rPr>
                <w:b/>
                <w:bCs/>
              </w:rPr>
            </w:pPr>
            <w:r>
              <w:rPr>
                <w:rFonts w:hint="eastAsia"/>
                <w:b/>
                <w:bCs/>
              </w:rPr>
              <w:t>文件关联部位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blHeader/>
        </w:trPr>
        <w:tc>
          <w:tcPr>
            <w:tcW w:w="594" w:type="pct"/>
            <w:vMerge w:val="continue"/>
            <w:vAlign w:val="center"/>
          </w:tcPr>
          <w:p>
            <w:pPr>
              <w:jc w:val="center"/>
              <w:rPr>
                <w:b/>
                <w:bCs/>
              </w:rPr>
            </w:pPr>
          </w:p>
        </w:tc>
        <w:tc>
          <w:tcPr>
            <w:tcW w:w="1567" w:type="pct"/>
            <w:vMerge w:val="continue"/>
            <w:vAlign w:val="center"/>
          </w:tcPr>
          <w:p>
            <w:pPr>
              <w:jc w:val="center"/>
              <w:rPr>
                <w:b/>
                <w:bCs/>
              </w:rPr>
            </w:pPr>
          </w:p>
        </w:tc>
        <w:tc>
          <w:tcPr>
            <w:tcW w:w="1667" w:type="pct"/>
            <w:vMerge w:val="continue"/>
            <w:vAlign w:val="center"/>
          </w:tcPr>
          <w:p>
            <w:pPr>
              <w:jc w:val="center"/>
              <w:rPr>
                <w:b/>
                <w:bCs/>
              </w:rPr>
            </w:pPr>
          </w:p>
        </w:tc>
        <w:tc>
          <w:tcPr>
            <w:tcW w:w="387" w:type="pct"/>
            <w:vAlign w:val="center"/>
          </w:tcPr>
          <w:p>
            <w:pPr>
              <w:jc w:val="center"/>
              <w:rPr>
                <w:b/>
                <w:bCs/>
              </w:rPr>
            </w:pPr>
            <w:r>
              <w:rPr>
                <w:rFonts w:hint="eastAsia"/>
                <w:b/>
                <w:bCs/>
              </w:rPr>
              <w:t>构件</w:t>
            </w:r>
          </w:p>
        </w:tc>
        <w:tc>
          <w:tcPr>
            <w:tcW w:w="407" w:type="pct"/>
            <w:vAlign w:val="center"/>
          </w:tcPr>
          <w:p>
            <w:pPr>
              <w:jc w:val="center"/>
              <w:rPr>
                <w:b/>
                <w:bCs/>
              </w:rPr>
            </w:pPr>
            <w:r>
              <w:rPr>
                <w:rFonts w:hint="eastAsia"/>
                <w:b/>
                <w:bCs/>
              </w:rPr>
              <w:t>分项工程</w:t>
            </w:r>
          </w:p>
        </w:tc>
        <w:tc>
          <w:tcPr>
            <w:tcW w:w="374" w:type="pct"/>
            <w:vAlign w:val="center"/>
          </w:tcPr>
          <w:p>
            <w:pPr>
              <w:jc w:val="center"/>
              <w:rPr>
                <w:b/>
                <w:bCs/>
              </w:rPr>
            </w:pPr>
            <w:r>
              <w:rPr>
                <w:rFonts w:hint="eastAsia"/>
                <w:b/>
                <w:bCs/>
              </w:rPr>
              <w:t>单体工程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94" w:type="pct"/>
            <w:vMerge w:val="restart"/>
            <w:vAlign w:val="center"/>
          </w:tcPr>
          <w:p>
            <w:pPr>
              <w:pStyle w:val="11"/>
              <w:adjustRightInd/>
              <w:spacing w:after="0" w:line="240" w:lineRule="auto"/>
            </w:pPr>
            <w:r>
              <w:rPr>
                <w:rFonts w:hint="eastAsia"/>
              </w:rPr>
              <w:t>建筑类别与耐火等级</w:t>
            </w:r>
          </w:p>
        </w:tc>
        <w:tc>
          <w:tcPr>
            <w:tcW w:w="1567" w:type="pct"/>
            <w:vAlign w:val="center"/>
          </w:tcPr>
          <w:p>
            <w:pPr>
              <w:pStyle w:val="11"/>
              <w:adjustRightInd/>
              <w:spacing w:after="0" w:line="240" w:lineRule="auto"/>
            </w:pPr>
            <w:r>
              <w:rPr>
                <w:rFonts w:hint="eastAsia"/>
              </w:rPr>
              <w:t>消防设计文件</w:t>
            </w:r>
          </w:p>
        </w:tc>
        <w:tc>
          <w:tcPr>
            <w:tcW w:w="1667" w:type="pct"/>
            <w:vAlign w:val="center"/>
          </w:tcPr>
          <w:p>
            <w:pPr>
              <w:pStyle w:val="11"/>
              <w:adjustRightInd/>
              <w:spacing w:after="0" w:line="240" w:lineRule="auto"/>
            </w:pPr>
            <w:r>
              <w:rPr>
                <w:rFonts w:hint="eastAsia"/>
              </w:rPr>
              <w:t xml:space="preserve"> 建设单位</w:t>
            </w:r>
          </w:p>
        </w:tc>
        <w:tc>
          <w:tcPr>
            <w:tcW w:w="387" w:type="pct"/>
            <w:vAlign w:val="center"/>
          </w:tcPr>
          <w:p>
            <w:pPr>
              <w:jc w:val="center"/>
            </w:pPr>
          </w:p>
        </w:tc>
        <w:tc>
          <w:tcPr>
            <w:tcW w:w="407" w:type="pct"/>
            <w:vAlign w:val="center"/>
          </w:tcPr>
          <w:p>
            <w:pPr>
              <w:jc w:val="center"/>
            </w:pPr>
          </w:p>
        </w:tc>
        <w:tc>
          <w:tcPr>
            <w:tcW w:w="374" w:type="pct"/>
            <w:vAlign w:val="center"/>
          </w:tcPr>
          <w:p>
            <w:pPr>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94" w:type="pct"/>
            <w:vMerge w:val="continue"/>
            <w:vAlign w:val="center"/>
          </w:tcPr>
          <w:p>
            <w:pPr>
              <w:pStyle w:val="11"/>
              <w:adjustRightInd/>
              <w:spacing w:after="0" w:line="240" w:lineRule="auto"/>
            </w:pPr>
          </w:p>
        </w:tc>
        <w:tc>
          <w:tcPr>
            <w:tcW w:w="1567" w:type="pct"/>
            <w:vAlign w:val="center"/>
          </w:tcPr>
          <w:p>
            <w:pPr>
              <w:pStyle w:val="11"/>
              <w:adjustRightInd/>
              <w:spacing w:after="0" w:line="240" w:lineRule="auto"/>
            </w:pPr>
            <w:r>
              <w:rPr>
                <w:rFonts w:hint="eastAsia"/>
              </w:rPr>
              <w:t>《特殊建设工程消防设计审查意见》</w:t>
            </w:r>
          </w:p>
        </w:tc>
        <w:tc>
          <w:tcPr>
            <w:tcW w:w="1667" w:type="pct"/>
            <w:vAlign w:val="center"/>
          </w:tcPr>
          <w:p>
            <w:pPr>
              <w:pStyle w:val="11"/>
              <w:adjustRightInd/>
              <w:spacing w:after="0" w:line="240" w:lineRule="auto"/>
            </w:pPr>
            <w:r>
              <w:rPr>
                <w:rFonts w:hint="eastAsia"/>
              </w:rPr>
              <w:t xml:space="preserve"> 建设单位</w:t>
            </w:r>
          </w:p>
        </w:tc>
        <w:tc>
          <w:tcPr>
            <w:tcW w:w="387" w:type="pct"/>
            <w:vAlign w:val="center"/>
          </w:tcPr>
          <w:p>
            <w:pPr>
              <w:jc w:val="center"/>
            </w:pPr>
          </w:p>
        </w:tc>
        <w:tc>
          <w:tcPr>
            <w:tcW w:w="407" w:type="pct"/>
            <w:vAlign w:val="center"/>
          </w:tcPr>
          <w:p>
            <w:pPr>
              <w:jc w:val="center"/>
            </w:pPr>
          </w:p>
        </w:tc>
        <w:tc>
          <w:tcPr>
            <w:tcW w:w="374" w:type="pct"/>
            <w:vAlign w:val="center"/>
          </w:tcPr>
          <w:p>
            <w:pPr>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94" w:type="pct"/>
            <w:vMerge w:val="continue"/>
            <w:vAlign w:val="center"/>
          </w:tcPr>
          <w:p>
            <w:pPr>
              <w:pStyle w:val="11"/>
              <w:adjustRightInd/>
              <w:spacing w:after="0" w:line="240" w:lineRule="auto"/>
            </w:pPr>
          </w:p>
        </w:tc>
        <w:tc>
          <w:tcPr>
            <w:tcW w:w="1567" w:type="pct"/>
            <w:vAlign w:val="center"/>
          </w:tcPr>
          <w:p>
            <w:pPr>
              <w:pStyle w:val="11"/>
              <w:adjustRightInd/>
              <w:spacing w:after="0" w:line="240" w:lineRule="auto"/>
            </w:pPr>
            <w:r>
              <w:rPr>
                <w:rFonts w:hint="eastAsia"/>
              </w:rPr>
              <w:t>《建设工程规划核验意见》</w:t>
            </w:r>
          </w:p>
        </w:tc>
        <w:tc>
          <w:tcPr>
            <w:tcW w:w="1667" w:type="pct"/>
            <w:vAlign w:val="center"/>
          </w:tcPr>
          <w:p>
            <w:pPr>
              <w:pStyle w:val="11"/>
              <w:adjustRightInd/>
              <w:spacing w:after="0" w:line="240" w:lineRule="auto"/>
            </w:pPr>
            <w:r>
              <w:rPr>
                <w:rFonts w:hint="eastAsia"/>
              </w:rPr>
              <w:t xml:space="preserve"> 建设单位</w:t>
            </w:r>
          </w:p>
        </w:tc>
        <w:tc>
          <w:tcPr>
            <w:tcW w:w="387" w:type="pct"/>
            <w:vAlign w:val="center"/>
          </w:tcPr>
          <w:p>
            <w:pPr>
              <w:jc w:val="center"/>
            </w:pPr>
          </w:p>
        </w:tc>
        <w:tc>
          <w:tcPr>
            <w:tcW w:w="407" w:type="pct"/>
            <w:vAlign w:val="center"/>
          </w:tcPr>
          <w:p>
            <w:pPr>
              <w:jc w:val="center"/>
            </w:pPr>
          </w:p>
        </w:tc>
        <w:tc>
          <w:tcPr>
            <w:tcW w:w="374" w:type="pct"/>
            <w:vAlign w:val="center"/>
          </w:tcPr>
          <w:p>
            <w:pPr>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94" w:type="pct"/>
            <w:vMerge w:val="continue"/>
            <w:vAlign w:val="center"/>
          </w:tcPr>
          <w:p>
            <w:pPr>
              <w:pStyle w:val="11"/>
              <w:adjustRightInd/>
              <w:spacing w:after="0" w:line="240" w:lineRule="auto"/>
            </w:pPr>
          </w:p>
        </w:tc>
        <w:tc>
          <w:tcPr>
            <w:tcW w:w="1567" w:type="pct"/>
            <w:vAlign w:val="center"/>
          </w:tcPr>
          <w:p>
            <w:pPr>
              <w:pStyle w:val="11"/>
              <w:adjustRightInd/>
              <w:spacing w:after="0" w:line="240" w:lineRule="auto"/>
            </w:pPr>
            <w:r>
              <w:rPr>
                <w:rFonts w:hint="eastAsia"/>
              </w:rPr>
              <w:t>工程竣工验收报告</w:t>
            </w:r>
          </w:p>
        </w:tc>
        <w:tc>
          <w:tcPr>
            <w:tcW w:w="1667" w:type="pct"/>
            <w:vAlign w:val="center"/>
          </w:tcPr>
          <w:p>
            <w:pPr>
              <w:pStyle w:val="11"/>
              <w:adjustRightInd/>
              <w:spacing w:after="0" w:line="240" w:lineRule="auto"/>
            </w:pPr>
            <w:r>
              <w:rPr>
                <w:rFonts w:hint="eastAsia"/>
              </w:rPr>
              <w:t xml:space="preserve"> 建设单位</w:t>
            </w:r>
          </w:p>
        </w:tc>
        <w:tc>
          <w:tcPr>
            <w:tcW w:w="387" w:type="pct"/>
            <w:vAlign w:val="center"/>
          </w:tcPr>
          <w:p>
            <w:pPr>
              <w:jc w:val="center"/>
            </w:pPr>
          </w:p>
        </w:tc>
        <w:tc>
          <w:tcPr>
            <w:tcW w:w="407" w:type="pct"/>
            <w:vAlign w:val="center"/>
          </w:tcPr>
          <w:p>
            <w:pPr>
              <w:jc w:val="center"/>
            </w:pPr>
          </w:p>
        </w:tc>
        <w:tc>
          <w:tcPr>
            <w:tcW w:w="374" w:type="pct"/>
            <w:vAlign w:val="center"/>
          </w:tcPr>
          <w:p>
            <w:pPr>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94" w:type="pct"/>
            <w:vMerge w:val="continue"/>
            <w:vAlign w:val="center"/>
          </w:tcPr>
          <w:p>
            <w:pPr>
              <w:pStyle w:val="11"/>
              <w:adjustRightInd/>
              <w:spacing w:after="0" w:line="240" w:lineRule="auto"/>
            </w:pPr>
          </w:p>
        </w:tc>
        <w:tc>
          <w:tcPr>
            <w:tcW w:w="1567" w:type="pct"/>
            <w:vAlign w:val="center"/>
          </w:tcPr>
          <w:p>
            <w:pPr>
              <w:pStyle w:val="11"/>
              <w:adjustRightInd/>
              <w:spacing w:after="0" w:line="240" w:lineRule="auto"/>
            </w:pPr>
            <w:r>
              <w:rPr>
                <w:rFonts w:hint="eastAsia"/>
              </w:rPr>
              <w:t>涉及消防的竣工图纸</w:t>
            </w:r>
          </w:p>
        </w:tc>
        <w:tc>
          <w:tcPr>
            <w:tcW w:w="1667" w:type="pct"/>
            <w:vAlign w:val="center"/>
          </w:tcPr>
          <w:p>
            <w:pPr>
              <w:pStyle w:val="11"/>
              <w:adjustRightInd/>
              <w:spacing w:after="0" w:line="240" w:lineRule="auto"/>
            </w:pPr>
            <w:r>
              <w:rPr>
                <w:rFonts w:hint="eastAsia"/>
              </w:rPr>
              <w:t xml:space="preserve"> 建设单位</w:t>
            </w:r>
          </w:p>
        </w:tc>
        <w:tc>
          <w:tcPr>
            <w:tcW w:w="387" w:type="pct"/>
            <w:vAlign w:val="center"/>
          </w:tcPr>
          <w:p>
            <w:pPr>
              <w:jc w:val="center"/>
            </w:pPr>
          </w:p>
        </w:tc>
        <w:tc>
          <w:tcPr>
            <w:tcW w:w="407" w:type="pct"/>
            <w:vAlign w:val="center"/>
          </w:tcPr>
          <w:p>
            <w:pPr>
              <w:jc w:val="center"/>
            </w:pPr>
          </w:p>
        </w:tc>
        <w:tc>
          <w:tcPr>
            <w:tcW w:w="374" w:type="pct"/>
            <w:vAlign w:val="center"/>
          </w:tcPr>
          <w:p>
            <w:pPr>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94" w:type="pct"/>
            <w:vMerge w:val="continue"/>
            <w:vAlign w:val="center"/>
          </w:tcPr>
          <w:p>
            <w:pPr>
              <w:pStyle w:val="11"/>
              <w:adjustRightInd/>
              <w:spacing w:after="0" w:line="240" w:lineRule="auto"/>
            </w:pPr>
          </w:p>
        </w:tc>
        <w:tc>
          <w:tcPr>
            <w:tcW w:w="1567" w:type="pct"/>
            <w:vAlign w:val="center"/>
          </w:tcPr>
          <w:p>
            <w:pPr>
              <w:pStyle w:val="11"/>
              <w:adjustRightInd/>
              <w:spacing w:after="0" w:line="240" w:lineRule="auto"/>
            </w:pPr>
            <w:r>
              <w:rPr>
                <w:rFonts w:hint="eastAsia"/>
              </w:rPr>
              <w:t>《建筑总平面及平面布置查验记录》</w:t>
            </w:r>
          </w:p>
        </w:tc>
        <w:tc>
          <w:tcPr>
            <w:tcW w:w="1667" w:type="pct"/>
            <w:vAlign w:val="center"/>
          </w:tcPr>
          <w:p>
            <w:pPr>
              <w:pStyle w:val="11"/>
              <w:adjustRightInd/>
              <w:spacing w:after="0" w:line="240" w:lineRule="auto"/>
            </w:pPr>
            <w:r>
              <w:rPr>
                <w:rFonts w:hint="eastAsia"/>
              </w:rPr>
              <w:t>《建筑工程消防施工质量验收规范》DB11/T2000</w:t>
            </w:r>
          </w:p>
        </w:tc>
        <w:tc>
          <w:tcPr>
            <w:tcW w:w="387" w:type="pct"/>
            <w:vAlign w:val="center"/>
          </w:tcPr>
          <w:p>
            <w:pPr>
              <w:jc w:val="center"/>
            </w:pPr>
          </w:p>
        </w:tc>
        <w:tc>
          <w:tcPr>
            <w:tcW w:w="407" w:type="pct"/>
            <w:vAlign w:val="center"/>
          </w:tcPr>
          <w:p>
            <w:pPr>
              <w:jc w:val="center"/>
            </w:pPr>
          </w:p>
        </w:tc>
        <w:tc>
          <w:tcPr>
            <w:tcW w:w="374" w:type="pct"/>
            <w:vAlign w:val="center"/>
          </w:tcPr>
          <w:p>
            <w:pPr>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94" w:type="pct"/>
            <w:vMerge w:val="continue"/>
            <w:vAlign w:val="center"/>
          </w:tcPr>
          <w:p>
            <w:pPr>
              <w:pStyle w:val="11"/>
              <w:adjustRightInd/>
              <w:spacing w:after="0" w:line="240" w:lineRule="auto"/>
            </w:pPr>
          </w:p>
        </w:tc>
        <w:tc>
          <w:tcPr>
            <w:tcW w:w="1567" w:type="pct"/>
            <w:vAlign w:val="center"/>
          </w:tcPr>
          <w:p>
            <w:pPr>
              <w:pStyle w:val="11"/>
              <w:adjustRightInd/>
              <w:spacing w:after="0" w:line="240" w:lineRule="auto"/>
            </w:pPr>
            <w:r>
              <w:rPr>
                <w:rFonts w:hint="eastAsia"/>
              </w:rPr>
              <w:t>《砌砖体工程检验批质量验收记录》</w:t>
            </w:r>
          </w:p>
        </w:tc>
        <w:tc>
          <w:tcPr>
            <w:tcW w:w="1667" w:type="pct"/>
            <w:vMerge w:val="restart"/>
            <w:vAlign w:val="center"/>
          </w:tcPr>
          <w:p>
            <w:pPr>
              <w:pStyle w:val="11"/>
              <w:adjustRightInd/>
              <w:spacing w:after="0" w:line="240" w:lineRule="auto"/>
            </w:pPr>
            <w:r>
              <w:rPr>
                <w:rFonts w:hint="eastAsia"/>
              </w:rPr>
              <w:t>《砌体结构工程施工质量验收规范》GB</w:t>
            </w:r>
            <w:r>
              <w:rPr>
                <w:rFonts w:hint="eastAsia"/>
                <w:lang w:val="en-US" w:eastAsia="zh-CN"/>
              </w:rPr>
              <w:t xml:space="preserve"> </w:t>
            </w:r>
            <w:r>
              <w:rPr>
                <w:rFonts w:hint="eastAsia"/>
              </w:rPr>
              <w:t>50203</w:t>
            </w:r>
          </w:p>
        </w:tc>
        <w:tc>
          <w:tcPr>
            <w:tcW w:w="387" w:type="pct"/>
            <w:vAlign w:val="center"/>
          </w:tcPr>
          <w:p>
            <w:pPr>
              <w:jc w:val="center"/>
            </w:pPr>
          </w:p>
        </w:tc>
        <w:tc>
          <w:tcPr>
            <w:tcW w:w="407" w:type="pct"/>
            <w:vAlign w:val="center"/>
          </w:tcPr>
          <w:p>
            <w:pPr>
              <w:jc w:val="center"/>
            </w:pPr>
            <w:r>
              <w:rPr>
                <w:rFonts w:hint="eastAsia" w:ascii="微软雅黑" w:hAnsi="微软雅黑" w:eastAsia="微软雅黑" w:cs="微软雅黑"/>
              </w:rPr>
              <w:t>●</w:t>
            </w:r>
          </w:p>
        </w:tc>
        <w:tc>
          <w:tcPr>
            <w:tcW w:w="37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94" w:type="pct"/>
            <w:vMerge w:val="continue"/>
            <w:vAlign w:val="center"/>
          </w:tcPr>
          <w:p>
            <w:pPr>
              <w:pStyle w:val="11"/>
              <w:adjustRightInd/>
              <w:spacing w:after="0" w:line="240" w:lineRule="auto"/>
            </w:pPr>
          </w:p>
        </w:tc>
        <w:tc>
          <w:tcPr>
            <w:tcW w:w="1567" w:type="pct"/>
            <w:vAlign w:val="center"/>
          </w:tcPr>
          <w:p>
            <w:pPr>
              <w:pStyle w:val="11"/>
              <w:adjustRightInd/>
              <w:spacing w:after="0" w:line="240" w:lineRule="auto"/>
            </w:pPr>
            <w:r>
              <w:rPr>
                <w:rFonts w:hint="eastAsia"/>
              </w:rPr>
              <w:t>《混凝土小型空心砌块砌体工程检验批质量验收记录》</w:t>
            </w:r>
          </w:p>
        </w:tc>
        <w:tc>
          <w:tcPr>
            <w:tcW w:w="1667" w:type="pct"/>
            <w:vMerge w:val="continue"/>
            <w:vAlign w:val="center"/>
          </w:tcPr>
          <w:p>
            <w:pPr>
              <w:pStyle w:val="11"/>
              <w:adjustRightInd/>
              <w:spacing w:after="0" w:line="240" w:lineRule="auto"/>
            </w:pPr>
          </w:p>
        </w:tc>
        <w:tc>
          <w:tcPr>
            <w:tcW w:w="387" w:type="pct"/>
            <w:vAlign w:val="center"/>
          </w:tcPr>
          <w:p>
            <w:pPr>
              <w:jc w:val="center"/>
            </w:pPr>
          </w:p>
        </w:tc>
        <w:tc>
          <w:tcPr>
            <w:tcW w:w="407" w:type="pct"/>
            <w:vAlign w:val="center"/>
          </w:tcPr>
          <w:p>
            <w:pPr>
              <w:jc w:val="center"/>
            </w:pPr>
            <w:r>
              <w:rPr>
                <w:rFonts w:hint="eastAsia" w:ascii="微软雅黑" w:hAnsi="微软雅黑" w:eastAsia="微软雅黑" w:cs="微软雅黑"/>
              </w:rPr>
              <w:t>●</w:t>
            </w:r>
          </w:p>
        </w:tc>
        <w:tc>
          <w:tcPr>
            <w:tcW w:w="37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94" w:type="pct"/>
            <w:vMerge w:val="continue"/>
            <w:vAlign w:val="center"/>
          </w:tcPr>
          <w:p>
            <w:pPr>
              <w:pStyle w:val="11"/>
              <w:adjustRightInd/>
              <w:spacing w:after="0" w:line="240" w:lineRule="auto"/>
            </w:pPr>
          </w:p>
        </w:tc>
        <w:tc>
          <w:tcPr>
            <w:tcW w:w="1567" w:type="pct"/>
            <w:vAlign w:val="center"/>
          </w:tcPr>
          <w:p>
            <w:pPr>
              <w:pStyle w:val="11"/>
              <w:adjustRightInd/>
              <w:spacing w:after="0" w:line="240" w:lineRule="auto"/>
            </w:pPr>
            <w:r>
              <w:rPr>
                <w:rFonts w:hint="eastAsia"/>
              </w:rPr>
              <w:t>《石砌体工程检验批质量验收记录》</w:t>
            </w:r>
          </w:p>
        </w:tc>
        <w:tc>
          <w:tcPr>
            <w:tcW w:w="1667" w:type="pct"/>
            <w:vMerge w:val="continue"/>
            <w:vAlign w:val="center"/>
          </w:tcPr>
          <w:p>
            <w:pPr>
              <w:pStyle w:val="11"/>
              <w:adjustRightInd/>
              <w:spacing w:after="0" w:line="240" w:lineRule="auto"/>
            </w:pPr>
          </w:p>
        </w:tc>
        <w:tc>
          <w:tcPr>
            <w:tcW w:w="387" w:type="pct"/>
            <w:vAlign w:val="center"/>
          </w:tcPr>
          <w:p>
            <w:pPr>
              <w:jc w:val="center"/>
            </w:pPr>
          </w:p>
        </w:tc>
        <w:tc>
          <w:tcPr>
            <w:tcW w:w="407" w:type="pct"/>
            <w:vAlign w:val="center"/>
          </w:tcPr>
          <w:p>
            <w:pPr>
              <w:jc w:val="center"/>
            </w:pPr>
            <w:r>
              <w:rPr>
                <w:rFonts w:hint="eastAsia" w:ascii="微软雅黑" w:hAnsi="微软雅黑" w:eastAsia="微软雅黑" w:cs="微软雅黑"/>
              </w:rPr>
              <w:t>●</w:t>
            </w:r>
          </w:p>
        </w:tc>
        <w:tc>
          <w:tcPr>
            <w:tcW w:w="37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94" w:type="pct"/>
            <w:vMerge w:val="continue"/>
            <w:vAlign w:val="center"/>
          </w:tcPr>
          <w:p>
            <w:pPr>
              <w:pStyle w:val="11"/>
              <w:adjustRightInd/>
              <w:spacing w:after="0" w:line="240" w:lineRule="auto"/>
            </w:pPr>
          </w:p>
        </w:tc>
        <w:tc>
          <w:tcPr>
            <w:tcW w:w="1567" w:type="pct"/>
            <w:vAlign w:val="center"/>
          </w:tcPr>
          <w:p>
            <w:pPr>
              <w:pStyle w:val="11"/>
              <w:adjustRightInd/>
              <w:spacing w:after="0" w:line="240" w:lineRule="auto"/>
            </w:pPr>
            <w:r>
              <w:rPr>
                <w:rFonts w:hint="eastAsia"/>
              </w:rPr>
              <w:t>《配筋砌体工程检验批质量验收记录》</w:t>
            </w:r>
          </w:p>
        </w:tc>
        <w:tc>
          <w:tcPr>
            <w:tcW w:w="1667" w:type="pct"/>
            <w:vMerge w:val="continue"/>
            <w:vAlign w:val="center"/>
          </w:tcPr>
          <w:p>
            <w:pPr>
              <w:pStyle w:val="11"/>
              <w:adjustRightInd/>
              <w:spacing w:after="0" w:line="240" w:lineRule="auto"/>
            </w:pPr>
          </w:p>
        </w:tc>
        <w:tc>
          <w:tcPr>
            <w:tcW w:w="387" w:type="pct"/>
            <w:vAlign w:val="center"/>
          </w:tcPr>
          <w:p>
            <w:pPr>
              <w:jc w:val="center"/>
            </w:pPr>
          </w:p>
        </w:tc>
        <w:tc>
          <w:tcPr>
            <w:tcW w:w="407" w:type="pct"/>
            <w:vAlign w:val="center"/>
          </w:tcPr>
          <w:p>
            <w:pPr>
              <w:jc w:val="center"/>
            </w:pPr>
            <w:r>
              <w:rPr>
                <w:rFonts w:hint="eastAsia" w:ascii="微软雅黑" w:hAnsi="微软雅黑" w:eastAsia="微软雅黑" w:cs="微软雅黑"/>
              </w:rPr>
              <w:t>●</w:t>
            </w:r>
          </w:p>
        </w:tc>
        <w:tc>
          <w:tcPr>
            <w:tcW w:w="37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94" w:type="pct"/>
            <w:vMerge w:val="continue"/>
            <w:vAlign w:val="center"/>
          </w:tcPr>
          <w:p>
            <w:pPr>
              <w:pStyle w:val="11"/>
              <w:adjustRightInd/>
              <w:spacing w:after="0" w:line="240" w:lineRule="auto"/>
            </w:pPr>
          </w:p>
        </w:tc>
        <w:tc>
          <w:tcPr>
            <w:tcW w:w="1567" w:type="pct"/>
            <w:vAlign w:val="center"/>
          </w:tcPr>
          <w:p>
            <w:pPr>
              <w:pStyle w:val="11"/>
              <w:adjustRightInd/>
              <w:spacing w:after="0" w:line="240" w:lineRule="auto"/>
            </w:pPr>
            <w:r>
              <w:rPr>
                <w:rFonts w:hint="eastAsia"/>
              </w:rPr>
              <w:t>《填充墙砌体工程检验批质量验收记录》</w:t>
            </w:r>
          </w:p>
        </w:tc>
        <w:tc>
          <w:tcPr>
            <w:tcW w:w="1667" w:type="pct"/>
            <w:vMerge w:val="continue"/>
            <w:vAlign w:val="center"/>
          </w:tcPr>
          <w:p>
            <w:pPr>
              <w:pStyle w:val="11"/>
              <w:adjustRightInd/>
              <w:spacing w:after="0" w:line="240" w:lineRule="auto"/>
            </w:pPr>
          </w:p>
        </w:tc>
        <w:tc>
          <w:tcPr>
            <w:tcW w:w="387" w:type="pct"/>
            <w:vAlign w:val="center"/>
          </w:tcPr>
          <w:p>
            <w:pPr>
              <w:jc w:val="center"/>
            </w:pPr>
          </w:p>
        </w:tc>
        <w:tc>
          <w:tcPr>
            <w:tcW w:w="407" w:type="pct"/>
            <w:vAlign w:val="center"/>
          </w:tcPr>
          <w:p>
            <w:pPr>
              <w:jc w:val="center"/>
            </w:pPr>
            <w:r>
              <w:rPr>
                <w:rFonts w:hint="eastAsia" w:ascii="微软雅黑" w:hAnsi="微软雅黑" w:eastAsia="微软雅黑" w:cs="微软雅黑"/>
              </w:rPr>
              <w:t>●</w:t>
            </w:r>
          </w:p>
        </w:tc>
        <w:tc>
          <w:tcPr>
            <w:tcW w:w="37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94" w:type="pct"/>
            <w:vMerge w:val="continue"/>
            <w:vAlign w:val="center"/>
          </w:tcPr>
          <w:p>
            <w:pPr>
              <w:pStyle w:val="11"/>
              <w:adjustRightInd/>
              <w:spacing w:after="0" w:line="240" w:lineRule="auto"/>
            </w:pPr>
          </w:p>
          <w:p>
            <w:pPr>
              <w:pStyle w:val="11"/>
              <w:adjustRightInd/>
              <w:spacing w:after="0" w:line="240" w:lineRule="auto"/>
            </w:pPr>
          </w:p>
        </w:tc>
        <w:tc>
          <w:tcPr>
            <w:tcW w:w="1567" w:type="pct"/>
            <w:vAlign w:val="center"/>
          </w:tcPr>
          <w:p>
            <w:pPr>
              <w:pStyle w:val="11"/>
              <w:adjustRightInd/>
              <w:spacing w:after="0" w:line="240" w:lineRule="auto"/>
            </w:pPr>
            <w:r>
              <w:rPr>
                <w:rFonts w:hint="eastAsia"/>
              </w:rPr>
              <w:t>《混凝土结构实体位置与尺寸偏差检验记录》</w:t>
            </w:r>
          </w:p>
        </w:tc>
        <w:tc>
          <w:tcPr>
            <w:tcW w:w="1667" w:type="pct"/>
            <w:vAlign w:val="center"/>
          </w:tcPr>
          <w:p>
            <w:pPr>
              <w:pStyle w:val="11"/>
              <w:adjustRightInd/>
              <w:spacing w:after="0" w:line="240" w:lineRule="auto"/>
            </w:pPr>
            <w:r>
              <w:rPr>
                <w:rFonts w:hint="eastAsia"/>
              </w:rPr>
              <w:t>《混凝土结构工程施工质量验收规范》GB</w:t>
            </w:r>
            <w:r>
              <w:rPr>
                <w:rFonts w:hint="eastAsia"/>
                <w:lang w:val="en-US" w:eastAsia="zh-CN"/>
              </w:rPr>
              <w:t xml:space="preserve"> </w:t>
            </w:r>
            <w:r>
              <w:rPr>
                <w:rFonts w:hint="eastAsia"/>
              </w:rPr>
              <w:t>50204</w:t>
            </w:r>
          </w:p>
          <w:p>
            <w:pPr>
              <w:pStyle w:val="11"/>
              <w:adjustRightInd/>
              <w:spacing w:after="0" w:line="240" w:lineRule="auto"/>
            </w:pPr>
            <w:r>
              <w:rPr>
                <w:rFonts w:hint="eastAsia"/>
              </w:rPr>
              <w:t>《建筑工程资料管理规程》DB11/T695</w:t>
            </w:r>
          </w:p>
        </w:tc>
        <w:tc>
          <w:tcPr>
            <w:tcW w:w="387" w:type="pct"/>
            <w:vAlign w:val="center"/>
          </w:tcPr>
          <w:p>
            <w:pPr>
              <w:jc w:val="center"/>
            </w:pPr>
          </w:p>
        </w:tc>
        <w:tc>
          <w:tcPr>
            <w:tcW w:w="407" w:type="pct"/>
            <w:vAlign w:val="center"/>
          </w:tcPr>
          <w:p>
            <w:pPr>
              <w:jc w:val="center"/>
            </w:pPr>
            <w:r>
              <w:rPr>
                <w:rFonts w:hint="eastAsia" w:ascii="微软雅黑" w:hAnsi="微软雅黑" w:eastAsia="微软雅黑" w:cs="微软雅黑"/>
              </w:rPr>
              <w:t>●</w:t>
            </w:r>
          </w:p>
        </w:tc>
        <w:tc>
          <w:tcPr>
            <w:tcW w:w="37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94" w:type="pct"/>
            <w:vMerge w:val="continue"/>
            <w:vAlign w:val="center"/>
          </w:tcPr>
          <w:p>
            <w:pPr>
              <w:pStyle w:val="11"/>
              <w:adjustRightInd/>
              <w:spacing w:after="0" w:line="240" w:lineRule="auto"/>
            </w:pPr>
          </w:p>
        </w:tc>
        <w:tc>
          <w:tcPr>
            <w:tcW w:w="1567" w:type="pct"/>
            <w:vAlign w:val="center"/>
          </w:tcPr>
          <w:p>
            <w:pPr>
              <w:pStyle w:val="11"/>
              <w:adjustRightInd/>
              <w:spacing w:after="0" w:line="240" w:lineRule="auto"/>
            </w:pPr>
            <w:r>
              <w:rPr>
                <w:rFonts w:hint="eastAsia"/>
              </w:rPr>
              <w:t>《材料、构配件进场检验记录》</w:t>
            </w:r>
          </w:p>
        </w:tc>
        <w:tc>
          <w:tcPr>
            <w:tcW w:w="1667" w:type="pct"/>
            <w:vAlign w:val="center"/>
          </w:tcPr>
          <w:p>
            <w:pPr>
              <w:pStyle w:val="11"/>
              <w:adjustRightInd/>
              <w:spacing w:after="0" w:line="240" w:lineRule="auto"/>
            </w:pPr>
            <w:r>
              <w:rPr>
                <w:rFonts w:hint="eastAsia"/>
              </w:rPr>
              <w:t>《建筑钢结构防火技术规范》GB</w:t>
            </w:r>
            <w:r>
              <w:rPr>
                <w:rFonts w:hint="eastAsia"/>
                <w:lang w:val="en-US" w:eastAsia="zh-CN"/>
              </w:rPr>
              <w:t xml:space="preserve"> </w:t>
            </w:r>
            <w:r>
              <w:rPr>
                <w:rFonts w:hint="eastAsia"/>
              </w:rPr>
              <w:t>51249</w:t>
            </w:r>
          </w:p>
          <w:p>
            <w:pPr>
              <w:pStyle w:val="11"/>
              <w:adjustRightInd/>
              <w:spacing w:after="0" w:line="240" w:lineRule="auto"/>
            </w:pPr>
            <w:r>
              <w:rPr>
                <w:rFonts w:hint="eastAsia"/>
              </w:rPr>
              <w:t>《建筑工程资料管理规程》DB11/T</w:t>
            </w:r>
            <w:r>
              <w:rPr>
                <w:rFonts w:hint="eastAsia"/>
                <w:lang w:val="en-US" w:eastAsia="zh-CN"/>
              </w:rPr>
              <w:t xml:space="preserve"> </w:t>
            </w:r>
            <w:r>
              <w:rPr>
                <w:rFonts w:hint="eastAsia"/>
              </w:rPr>
              <w:t>695</w:t>
            </w:r>
          </w:p>
        </w:tc>
        <w:tc>
          <w:tcPr>
            <w:tcW w:w="387" w:type="pct"/>
            <w:vAlign w:val="center"/>
          </w:tcPr>
          <w:p>
            <w:pPr>
              <w:jc w:val="center"/>
            </w:pPr>
            <w:r>
              <w:rPr>
                <w:rFonts w:hint="eastAsia" w:ascii="微软雅黑" w:hAnsi="微软雅黑" w:eastAsia="微软雅黑" w:cs="微软雅黑"/>
              </w:rPr>
              <w:t>●</w:t>
            </w:r>
          </w:p>
        </w:tc>
        <w:tc>
          <w:tcPr>
            <w:tcW w:w="407" w:type="pct"/>
            <w:vAlign w:val="center"/>
          </w:tcPr>
          <w:p>
            <w:pPr>
              <w:jc w:val="center"/>
            </w:pPr>
          </w:p>
        </w:tc>
        <w:tc>
          <w:tcPr>
            <w:tcW w:w="37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94" w:type="pct"/>
            <w:vMerge w:val="continue"/>
            <w:vAlign w:val="center"/>
          </w:tcPr>
          <w:p>
            <w:pPr>
              <w:pStyle w:val="11"/>
              <w:adjustRightInd/>
              <w:spacing w:after="0" w:line="240" w:lineRule="auto"/>
            </w:pPr>
          </w:p>
        </w:tc>
        <w:tc>
          <w:tcPr>
            <w:tcW w:w="1567" w:type="pct"/>
            <w:vAlign w:val="center"/>
          </w:tcPr>
          <w:p>
            <w:pPr>
              <w:pStyle w:val="11"/>
              <w:adjustRightInd/>
              <w:spacing w:after="0" w:line="240" w:lineRule="auto"/>
            </w:pPr>
            <w:r>
              <w:rPr>
                <w:rFonts w:hint="eastAsia"/>
              </w:rPr>
              <w:t>《钢结构防火涂料保护检验批质量验收记录》</w:t>
            </w:r>
          </w:p>
        </w:tc>
        <w:tc>
          <w:tcPr>
            <w:tcW w:w="1667" w:type="pct"/>
            <w:vMerge w:val="restart"/>
            <w:vAlign w:val="center"/>
          </w:tcPr>
          <w:p>
            <w:pPr>
              <w:pStyle w:val="11"/>
              <w:adjustRightInd/>
              <w:spacing w:after="0" w:line="240" w:lineRule="auto"/>
            </w:pPr>
            <w:r>
              <w:rPr>
                <w:rFonts w:hint="eastAsia"/>
              </w:rPr>
              <w:t>《建筑钢结构防火技术规范》GB</w:t>
            </w:r>
            <w:r>
              <w:rPr>
                <w:rFonts w:hint="eastAsia"/>
                <w:lang w:val="en-US" w:eastAsia="zh-CN"/>
              </w:rPr>
              <w:t xml:space="preserve"> </w:t>
            </w:r>
            <w:r>
              <w:rPr>
                <w:rFonts w:hint="eastAsia"/>
              </w:rPr>
              <w:t>51249</w:t>
            </w:r>
          </w:p>
        </w:tc>
        <w:tc>
          <w:tcPr>
            <w:tcW w:w="387" w:type="pct"/>
            <w:vAlign w:val="center"/>
          </w:tcPr>
          <w:p>
            <w:pPr>
              <w:jc w:val="center"/>
            </w:pPr>
          </w:p>
        </w:tc>
        <w:tc>
          <w:tcPr>
            <w:tcW w:w="407" w:type="pct"/>
            <w:vAlign w:val="center"/>
          </w:tcPr>
          <w:p>
            <w:pPr>
              <w:jc w:val="center"/>
            </w:pPr>
            <w:r>
              <w:rPr>
                <w:rFonts w:hint="eastAsia" w:ascii="微软雅黑" w:hAnsi="微软雅黑" w:eastAsia="微软雅黑" w:cs="微软雅黑"/>
              </w:rPr>
              <w:t>●</w:t>
            </w:r>
          </w:p>
        </w:tc>
        <w:tc>
          <w:tcPr>
            <w:tcW w:w="37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94" w:type="pct"/>
            <w:vMerge w:val="continue"/>
            <w:vAlign w:val="center"/>
          </w:tcPr>
          <w:p>
            <w:pPr>
              <w:pStyle w:val="11"/>
              <w:adjustRightInd/>
              <w:spacing w:after="0" w:line="240" w:lineRule="auto"/>
            </w:pPr>
          </w:p>
        </w:tc>
        <w:tc>
          <w:tcPr>
            <w:tcW w:w="1567" w:type="pct"/>
            <w:vAlign w:val="center"/>
          </w:tcPr>
          <w:p>
            <w:pPr>
              <w:pStyle w:val="11"/>
              <w:adjustRightInd/>
              <w:spacing w:after="0" w:line="240" w:lineRule="auto"/>
            </w:pPr>
            <w:r>
              <w:rPr>
                <w:rFonts w:hint="eastAsia"/>
              </w:rPr>
              <w:t>《钢结构防火板保护检验批质量验收记录》</w:t>
            </w:r>
          </w:p>
        </w:tc>
        <w:tc>
          <w:tcPr>
            <w:tcW w:w="1667" w:type="pct"/>
            <w:vMerge w:val="continue"/>
            <w:vAlign w:val="center"/>
          </w:tcPr>
          <w:p>
            <w:pPr>
              <w:pStyle w:val="11"/>
              <w:adjustRightInd/>
              <w:spacing w:after="0" w:line="240" w:lineRule="auto"/>
            </w:pPr>
          </w:p>
        </w:tc>
        <w:tc>
          <w:tcPr>
            <w:tcW w:w="387" w:type="pct"/>
            <w:vAlign w:val="center"/>
          </w:tcPr>
          <w:p>
            <w:pPr>
              <w:jc w:val="center"/>
            </w:pPr>
          </w:p>
        </w:tc>
        <w:tc>
          <w:tcPr>
            <w:tcW w:w="407" w:type="pct"/>
            <w:vAlign w:val="center"/>
          </w:tcPr>
          <w:p>
            <w:pPr>
              <w:jc w:val="center"/>
            </w:pPr>
            <w:r>
              <w:rPr>
                <w:rFonts w:hint="eastAsia" w:ascii="微软雅黑" w:hAnsi="微软雅黑" w:eastAsia="微软雅黑" w:cs="微软雅黑"/>
              </w:rPr>
              <w:t>●</w:t>
            </w:r>
          </w:p>
        </w:tc>
        <w:tc>
          <w:tcPr>
            <w:tcW w:w="37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94" w:type="pct"/>
            <w:vMerge w:val="continue"/>
            <w:vAlign w:val="center"/>
          </w:tcPr>
          <w:p>
            <w:pPr>
              <w:pStyle w:val="11"/>
              <w:adjustRightInd/>
              <w:spacing w:after="0" w:line="240" w:lineRule="auto"/>
            </w:pPr>
          </w:p>
        </w:tc>
        <w:tc>
          <w:tcPr>
            <w:tcW w:w="1567" w:type="pct"/>
            <w:vAlign w:val="center"/>
          </w:tcPr>
          <w:p>
            <w:pPr>
              <w:pStyle w:val="11"/>
              <w:adjustRightInd/>
              <w:spacing w:after="0" w:line="240" w:lineRule="auto"/>
            </w:pPr>
            <w:r>
              <w:rPr>
                <w:rFonts w:hint="eastAsia"/>
              </w:rPr>
              <w:t>《钢结构柔性毡状材料防火保护检验批质量验收记录》</w:t>
            </w:r>
          </w:p>
        </w:tc>
        <w:tc>
          <w:tcPr>
            <w:tcW w:w="1667" w:type="pct"/>
            <w:vMerge w:val="continue"/>
            <w:vAlign w:val="center"/>
          </w:tcPr>
          <w:p>
            <w:pPr>
              <w:pStyle w:val="11"/>
              <w:adjustRightInd/>
              <w:spacing w:after="0" w:line="240" w:lineRule="auto"/>
            </w:pPr>
          </w:p>
        </w:tc>
        <w:tc>
          <w:tcPr>
            <w:tcW w:w="387" w:type="pct"/>
            <w:vAlign w:val="center"/>
          </w:tcPr>
          <w:p>
            <w:pPr>
              <w:jc w:val="center"/>
            </w:pPr>
          </w:p>
        </w:tc>
        <w:tc>
          <w:tcPr>
            <w:tcW w:w="407" w:type="pct"/>
            <w:vAlign w:val="center"/>
          </w:tcPr>
          <w:p>
            <w:pPr>
              <w:jc w:val="center"/>
            </w:pPr>
            <w:r>
              <w:rPr>
                <w:rFonts w:hint="eastAsia" w:ascii="微软雅黑" w:hAnsi="微软雅黑" w:eastAsia="微软雅黑" w:cs="微软雅黑"/>
              </w:rPr>
              <w:t>●</w:t>
            </w:r>
          </w:p>
        </w:tc>
        <w:tc>
          <w:tcPr>
            <w:tcW w:w="37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94" w:type="pct"/>
            <w:vMerge w:val="continue"/>
            <w:vAlign w:val="center"/>
          </w:tcPr>
          <w:p>
            <w:pPr>
              <w:pStyle w:val="11"/>
              <w:adjustRightInd/>
              <w:spacing w:after="0" w:line="240" w:lineRule="auto"/>
            </w:pPr>
          </w:p>
        </w:tc>
        <w:tc>
          <w:tcPr>
            <w:tcW w:w="1567" w:type="pct"/>
            <w:vAlign w:val="center"/>
          </w:tcPr>
          <w:p>
            <w:pPr>
              <w:pStyle w:val="11"/>
              <w:adjustRightInd/>
              <w:spacing w:after="0" w:line="240" w:lineRule="auto"/>
            </w:pPr>
            <w:r>
              <w:rPr>
                <w:rFonts w:hint="eastAsia"/>
              </w:rPr>
              <w:t>《钢结构混凝土（砂浆或砌体）防火保护检验批质量验收记录》</w:t>
            </w:r>
          </w:p>
        </w:tc>
        <w:tc>
          <w:tcPr>
            <w:tcW w:w="1667" w:type="pct"/>
            <w:vMerge w:val="continue"/>
            <w:vAlign w:val="center"/>
          </w:tcPr>
          <w:p>
            <w:pPr>
              <w:pStyle w:val="11"/>
              <w:adjustRightInd/>
              <w:spacing w:after="0" w:line="240" w:lineRule="auto"/>
            </w:pPr>
          </w:p>
        </w:tc>
        <w:tc>
          <w:tcPr>
            <w:tcW w:w="387" w:type="pct"/>
            <w:vAlign w:val="center"/>
          </w:tcPr>
          <w:p>
            <w:pPr>
              <w:jc w:val="center"/>
            </w:pPr>
          </w:p>
        </w:tc>
        <w:tc>
          <w:tcPr>
            <w:tcW w:w="407" w:type="pct"/>
            <w:vAlign w:val="center"/>
          </w:tcPr>
          <w:p>
            <w:pPr>
              <w:jc w:val="center"/>
            </w:pPr>
            <w:r>
              <w:rPr>
                <w:rFonts w:hint="eastAsia" w:ascii="微软雅黑" w:hAnsi="微软雅黑" w:eastAsia="微软雅黑" w:cs="微软雅黑"/>
              </w:rPr>
              <w:t>●</w:t>
            </w:r>
          </w:p>
        </w:tc>
        <w:tc>
          <w:tcPr>
            <w:tcW w:w="37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94" w:type="pct"/>
            <w:vMerge w:val="continue"/>
            <w:vAlign w:val="center"/>
          </w:tcPr>
          <w:p>
            <w:pPr>
              <w:pStyle w:val="11"/>
              <w:adjustRightInd/>
              <w:spacing w:after="0" w:line="240" w:lineRule="auto"/>
            </w:pPr>
          </w:p>
        </w:tc>
        <w:tc>
          <w:tcPr>
            <w:tcW w:w="1567" w:type="pct"/>
            <w:vAlign w:val="center"/>
          </w:tcPr>
          <w:p>
            <w:pPr>
              <w:pStyle w:val="11"/>
              <w:adjustRightInd/>
              <w:spacing w:after="0" w:line="240" w:lineRule="auto"/>
            </w:pPr>
            <w:r>
              <w:rPr>
                <w:rFonts w:hint="eastAsia"/>
              </w:rPr>
              <w:t>《材料、构配件进场检验记录》</w:t>
            </w:r>
          </w:p>
        </w:tc>
        <w:tc>
          <w:tcPr>
            <w:tcW w:w="1667" w:type="pct"/>
            <w:vMerge w:val="restart"/>
            <w:vAlign w:val="center"/>
          </w:tcPr>
          <w:p>
            <w:pPr>
              <w:pStyle w:val="11"/>
              <w:adjustRightInd/>
              <w:spacing w:after="0" w:line="240" w:lineRule="auto"/>
            </w:pPr>
            <w:r>
              <w:rPr>
                <w:rFonts w:hint="eastAsia"/>
              </w:rPr>
              <w:t>《木结构工程施工质量验收规范》GB</w:t>
            </w:r>
            <w:r>
              <w:rPr>
                <w:rFonts w:hint="eastAsia"/>
                <w:lang w:val="en-US" w:eastAsia="zh-CN"/>
              </w:rPr>
              <w:t xml:space="preserve"> </w:t>
            </w:r>
            <w:r>
              <w:rPr>
                <w:rFonts w:hint="eastAsia"/>
              </w:rPr>
              <w:t>50206</w:t>
            </w:r>
          </w:p>
          <w:p>
            <w:pPr>
              <w:pStyle w:val="11"/>
              <w:adjustRightInd/>
              <w:spacing w:after="0" w:line="240" w:lineRule="auto"/>
            </w:pPr>
            <w:r>
              <w:rPr>
                <w:rFonts w:hint="eastAsia"/>
              </w:rPr>
              <w:t>《建筑工程资料管理规程》DB11/T</w:t>
            </w:r>
            <w:r>
              <w:rPr>
                <w:rFonts w:hint="eastAsia"/>
                <w:lang w:val="en-US" w:eastAsia="zh-CN"/>
              </w:rPr>
              <w:t xml:space="preserve"> </w:t>
            </w:r>
            <w:r>
              <w:rPr>
                <w:rFonts w:hint="eastAsia"/>
              </w:rPr>
              <w:t>695</w:t>
            </w:r>
          </w:p>
        </w:tc>
        <w:tc>
          <w:tcPr>
            <w:tcW w:w="387" w:type="pct"/>
            <w:vAlign w:val="center"/>
          </w:tcPr>
          <w:p>
            <w:pPr>
              <w:jc w:val="center"/>
            </w:pPr>
            <w:r>
              <w:rPr>
                <w:rFonts w:hint="eastAsia" w:ascii="微软雅黑" w:hAnsi="微软雅黑" w:eastAsia="微软雅黑" w:cs="微软雅黑"/>
              </w:rPr>
              <w:t>●</w:t>
            </w:r>
          </w:p>
        </w:tc>
        <w:tc>
          <w:tcPr>
            <w:tcW w:w="407" w:type="pct"/>
            <w:vAlign w:val="center"/>
          </w:tcPr>
          <w:p>
            <w:pPr>
              <w:jc w:val="center"/>
            </w:pPr>
          </w:p>
        </w:tc>
        <w:tc>
          <w:tcPr>
            <w:tcW w:w="37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94" w:type="pct"/>
            <w:vMerge w:val="continue"/>
            <w:vAlign w:val="center"/>
          </w:tcPr>
          <w:p>
            <w:pPr>
              <w:pStyle w:val="11"/>
              <w:adjustRightInd/>
              <w:spacing w:after="0" w:line="240" w:lineRule="auto"/>
            </w:pPr>
          </w:p>
        </w:tc>
        <w:tc>
          <w:tcPr>
            <w:tcW w:w="1567" w:type="pct"/>
            <w:vAlign w:val="center"/>
          </w:tcPr>
          <w:p>
            <w:pPr>
              <w:pStyle w:val="11"/>
              <w:adjustRightInd/>
              <w:spacing w:after="0" w:line="240" w:lineRule="auto"/>
            </w:pPr>
            <w:r>
              <w:rPr>
                <w:rFonts w:hint="eastAsia"/>
              </w:rPr>
              <w:t>《检验批质量验收记录》</w:t>
            </w:r>
          </w:p>
        </w:tc>
        <w:tc>
          <w:tcPr>
            <w:tcW w:w="1667" w:type="pct"/>
            <w:vMerge w:val="continue"/>
            <w:vAlign w:val="center"/>
          </w:tcPr>
          <w:p>
            <w:pPr>
              <w:pStyle w:val="11"/>
              <w:adjustRightInd/>
              <w:spacing w:after="0" w:line="240" w:lineRule="auto"/>
            </w:pPr>
          </w:p>
        </w:tc>
        <w:tc>
          <w:tcPr>
            <w:tcW w:w="387" w:type="pct"/>
            <w:vAlign w:val="center"/>
          </w:tcPr>
          <w:p>
            <w:pPr>
              <w:jc w:val="center"/>
            </w:pPr>
          </w:p>
        </w:tc>
        <w:tc>
          <w:tcPr>
            <w:tcW w:w="407" w:type="pct"/>
            <w:vAlign w:val="center"/>
          </w:tcPr>
          <w:p>
            <w:pPr>
              <w:jc w:val="center"/>
            </w:pPr>
            <w:r>
              <w:rPr>
                <w:rFonts w:hint="eastAsia" w:ascii="微软雅黑" w:hAnsi="微软雅黑" w:eastAsia="微软雅黑" w:cs="微软雅黑"/>
              </w:rPr>
              <w:t>●</w:t>
            </w:r>
          </w:p>
        </w:tc>
        <w:tc>
          <w:tcPr>
            <w:tcW w:w="37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94" w:type="pct"/>
            <w:vMerge w:val="continue"/>
            <w:vAlign w:val="center"/>
          </w:tcPr>
          <w:p>
            <w:pPr>
              <w:pStyle w:val="11"/>
              <w:adjustRightInd/>
              <w:spacing w:after="0" w:line="240" w:lineRule="auto"/>
            </w:pPr>
          </w:p>
        </w:tc>
        <w:tc>
          <w:tcPr>
            <w:tcW w:w="1567" w:type="pct"/>
            <w:vAlign w:val="center"/>
          </w:tcPr>
          <w:p>
            <w:pPr>
              <w:pStyle w:val="11"/>
              <w:adjustRightInd/>
              <w:spacing w:after="0" w:line="240" w:lineRule="auto"/>
            </w:pPr>
            <w:r>
              <w:rPr>
                <w:rFonts w:hint="eastAsia"/>
              </w:rPr>
              <w:t>《材料、构配件进场检验记录》</w:t>
            </w:r>
          </w:p>
        </w:tc>
        <w:tc>
          <w:tcPr>
            <w:tcW w:w="1667" w:type="pct"/>
            <w:vAlign w:val="center"/>
          </w:tcPr>
          <w:p>
            <w:pPr>
              <w:pStyle w:val="11"/>
              <w:adjustRightInd/>
              <w:spacing w:after="0" w:line="240" w:lineRule="auto"/>
            </w:pPr>
            <w:r>
              <w:rPr>
                <w:rFonts w:hint="eastAsia"/>
              </w:rPr>
              <w:t>《装配式混凝土结构工程施工与质量验收规程》DB11/T</w:t>
            </w:r>
            <w:r>
              <w:rPr>
                <w:rFonts w:hint="eastAsia"/>
                <w:lang w:val="en-US" w:eastAsia="zh-CN"/>
              </w:rPr>
              <w:t xml:space="preserve"> </w:t>
            </w:r>
            <w:r>
              <w:rPr>
                <w:rFonts w:hint="eastAsia"/>
              </w:rPr>
              <w:t>1030</w:t>
            </w:r>
          </w:p>
          <w:p>
            <w:pPr>
              <w:pStyle w:val="11"/>
              <w:adjustRightInd/>
              <w:spacing w:after="0" w:line="240" w:lineRule="auto"/>
            </w:pPr>
            <w:r>
              <w:rPr>
                <w:rFonts w:hint="eastAsia"/>
              </w:rPr>
              <w:t>《建筑工程资料管理规程》DB11/T</w:t>
            </w:r>
            <w:r>
              <w:rPr>
                <w:rFonts w:hint="eastAsia"/>
                <w:lang w:val="en-US" w:eastAsia="zh-CN"/>
              </w:rPr>
              <w:t xml:space="preserve"> </w:t>
            </w:r>
            <w:r>
              <w:rPr>
                <w:rFonts w:hint="eastAsia"/>
              </w:rPr>
              <w:t>695</w:t>
            </w:r>
          </w:p>
        </w:tc>
        <w:tc>
          <w:tcPr>
            <w:tcW w:w="387" w:type="pct"/>
            <w:vAlign w:val="center"/>
          </w:tcPr>
          <w:p>
            <w:pPr>
              <w:jc w:val="center"/>
            </w:pPr>
            <w:r>
              <w:rPr>
                <w:rFonts w:hint="eastAsia" w:ascii="微软雅黑" w:hAnsi="微软雅黑" w:eastAsia="微软雅黑" w:cs="微软雅黑"/>
              </w:rPr>
              <w:t>●</w:t>
            </w:r>
          </w:p>
        </w:tc>
        <w:tc>
          <w:tcPr>
            <w:tcW w:w="407" w:type="pct"/>
            <w:vAlign w:val="center"/>
          </w:tcPr>
          <w:p>
            <w:pPr>
              <w:jc w:val="center"/>
            </w:pPr>
          </w:p>
        </w:tc>
        <w:tc>
          <w:tcPr>
            <w:tcW w:w="37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94" w:type="pct"/>
            <w:vMerge w:val="continue"/>
            <w:vAlign w:val="center"/>
          </w:tcPr>
          <w:p>
            <w:pPr>
              <w:pStyle w:val="11"/>
              <w:adjustRightInd/>
              <w:spacing w:after="0" w:line="240" w:lineRule="auto"/>
            </w:pPr>
          </w:p>
        </w:tc>
        <w:tc>
          <w:tcPr>
            <w:tcW w:w="1567" w:type="pct"/>
            <w:vAlign w:val="center"/>
          </w:tcPr>
          <w:p>
            <w:pPr>
              <w:pStyle w:val="11"/>
              <w:adjustRightInd/>
              <w:spacing w:after="0" w:line="240" w:lineRule="auto"/>
            </w:pPr>
            <w:r>
              <w:rPr>
                <w:rFonts w:hint="eastAsia"/>
              </w:rPr>
              <w:t>《材料、构配件进场检验记录》</w:t>
            </w:r>
          </w:p>
        </w:tc>
        <w:tc>
          <w:tcPr>
            <w:tcW w:w="1667" w:type="pct"/>
            <w:vMerge w:val="restart"/>
            <w:vAlign w:val="center"/>
          </w:tcPr>
          <w:p>
            <w:pPr>
              <w:pStyle w:val="11"/>
              <w:adjustRightInd/>
              <w:spacing w:after="0" w:line="240" w:lineRule="auto"/>
            </w:pPr>
            <w:r>
              <w:rPr>
                <w:rFonts w:hint="eastAsia"/>
              </w:rPr>
              <w:t>《建筑装饰装修工程质量验收标准》GB</w:t>
            </w:r>
            <w:r>
              <w:rPr>
                <w:rFonts w:hint="eastAsia"/>
                <w:lang w:val="en-US" w:eastAsia="zh-CN"/>
              </w:rPr>
              <w:t xml:space="preserve"> </w:t>
            </w:r>
            <w:r>
              <w:rPr>
                <w:rFonts w:hint="eastAsia"/>
              </w:rPr>
              <w:t>50210</w:t>
            </w:r>
          </w:p>
          <w:p>
            <w:pPr>
              <w:pStyle w:val="11"/>
              <w:adjustRightInd/>
              <w:spacing w:after="0" w:line="240" w:lineRule="auto"/>
            </w:pPr>
            <w:r>
              <w:rPr>
                <w:rFonts w:hint="eastAsia"/>
              </w:rPr>
              <w:t>《建筑工程资料管理规程》DB11/T</w:t>
            </w:r>
            <w:r>
              <w:rPr>
                <w:rFonts w:hint="eastAsia"/>
                <w:lang w:val="en-US" w:eastAsia="zh-CN"/>
              </w:rPr>
              <w:t xml:space="preserve"> </w:t>
            </w:r>
            <w:r>
              <w:rPr>
                <w:rFonts w:hint="eastAsia"/>
              </w:rPr>
              <w:t>695</w:t>
            </w:r>
          </w:p>
        </w:tc>
        <w:tc>
          <w:tcPr>
            <w:tcW w:w="387" w:type="pct"/>
            <w:vAlign w:val="center"/>
          </w:tcPr>
          <w:p>
            <w:pPr>
              <w:jc w:val="center"/>
            </w:pPr>
            <w:r>
              <w:rPr>
                <w:rFonts w:hint="eastAsia" w:ascii="微软雅黑" w:hAnsi="微软雅黑" w:eastAsia="微软雅黑" w:cs="微软雅黑"/>
              </w:rPr>
              <w:t>●</w:t>
            </w:r>
          </w:p>
        </w:tc>
        <w:tc>
          <w:tcPr>
            <w:tcW w:w="407" w:type="pct"/>
            <w:vAlign w:val="center"/>
          </w:tcPr>
          <w:p>
            <w:pPr>
              <w:jc w:val="center"/>
            </w:pPr>
          </w:p>
        </w:tc>
        <w:tc>
          <w:tcPr>
            <w:tcW w:w="37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94" w:type="pct"/>
            <w:vMerge w:val="continue"/>
            <w:vAlign w:val="center"/>
          </w:tcPr>
          <w:p>
            <w:pPr>
              <w:pStyle w:val="11"/>
              <w:adjustRightInd/>
              <w:spacing w:after="0" w:line="240" w:lineRule="auto"/>
            </w:pPr>
          </w:p>
        </w:tc>
        <w:tc>
          <w:tcPr>
            <w:tcW w:w="1567" w:type="pct"/>
            <w:vAlign w:val="center"/>
          </w:tcPr>
          <w:p>
            <w:pPr>
              <w:pStyle w:val="11"/>
              <w:adjustRightInd/>
              <w:spacing w:after="0" w:line="240" w:lineRule="auto"/>
            </w:pPr>
            <w:r>
              <w:rPr>
                <w:rFonts w:hint="eastAsia"/>
              </w:rPr>
              <w:t>《隐蔽工程验收记录》</w:t>
            </w:r>
          </w:p>
        </w:tc>
        <w:tc>
          <w:tcPr>
            <w:tcW w:w="1667" w:type="pct"/>
            <w:vMerge w:val="continue"/>
            <w:vAlign w:val="center"/>
          </w:tcPr>
          <w:p>
            <w:pPr>
              <w:pStyle w:val="11"/>
              <w:adjustRightInd/>
              <w:spacing w:after="0" w:line="240" w:lineRule="auto"/>
            </w:pPr>
          </w:p>
        </w:tc>
        <w:tc>
          <w:tcPr>
            <w:tcW w:w="387" w:type="pct"/>
            <w:vAlign w:val="center"/>
          </w:tcPr>
          <w:p>
            <w:pPr>
              <w:jc w:val="center"/>
            </w:pPr>
          </w:p>
        </w:tc>
        <w:tc>
          <w:tcPr>
            <w:tcW w:w="407" w:type="pct"/>
            <w:vAlign w:val="center"/>
          </w:tcPr>
          <w:p>
            <w:pPr>
              <w:jc w:val="center"/>
            </w:pPr>
            <w:r>
              <w:rPr>
                <w:rFonts w:hint="eastAsia" w:ascii="微软雅黑" w:hAnsi="微软雅黑" w:eastAsia="微软雅黑" w:cs="微软雅黑"/>
              </w:rPr>
              <w:t>●</w:t>
            </w:r>
          </w:p>
        </w:tc>
        <w:tc>
          <w:tcPr>
            <w:tcW w:w="37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vMerge w:val="restart"/>
            <w:vAlign w:val="center"/>
          </w:tcPr>
          <w:p>
            <w:pPr>
              <w:pStyle w:val="11"/>
              <w:adjustRightInd/>
              <w:spacing w:after="0" w:line="240" w:lineRule="auto"/>
            </w:pPr>
            <w:r>
              <w:rPr>
                <w:rFonts w:hint="eastAsia"/>
              </w:rPr>
              <w:t>建筑总平面</w:t>
            </w:r>
          </w:p>
        </w:tc>
        <w:tc>
          <w:tcPr>
            <w:tcW w:w="1567" w:type="pct"/>
            <w:vAlign w:val="center"/>
          </w:tcPr>
          <w:p>
            <w:pPr>
              <w:pStyle w:val="11"/>
              <w:adjustRightInd/>
              <w:spacing w:after="0" w:line="240" w:lineRule="auto"/>
            </w:pPr>
            <w:r>
              <w:rPr>
                <w:rFonts w:hint="eastAsia"/>
              </w:rPr>
              <w:t>消防设计文件</w:t>
            </w:r>
          </w:p>
        </w:tc>
        <w:tc>
          <w:tcPr>
            <w:tcW w:w="1667" w:type="pct"/>
            <w:vAlign w:val="center"/>
          </w:tcPr>
          <w:p>
            <w:pPr>
              <w:pStyle w:val="11"/>
              <w:adjustRightInd/>
              <w:spacing w:after="0" w:line="240" w:lineRule="auto"/>
            </w:pPr>
            <w:r>
              <w:rPr>
                <w:rFonts w:hint="eastAsia"/>
              </w:rPr>
              <w:t xml:space="preserve"> 建设单位</w:t>
            </w:r>
          </w:p>
        </w:tc>
        <w:tc>
          <w:tcPr>
            <w:tcW w:w="387" w:type="pct"/>
            <w:vAlign w:val="center"/>
          </w:tcPr>
          <w:p>
            <w:pPr>
              <w:jc w:val="center"/>
            </w:pPr>
          </w:p>
        </w:tc>
        <w:tc>
          <w:tcPr>
            <w:tcW w:w="407" w:type="pct"/>
            <w:vAlign w:val="center"/>
          </w:tcPr>
          <w:p>
            <w:pPr>
              <w:jc w:val="center"/>
            </w:pPr>
          </w:p>
        </w:tc>
        <w:tc>
          <w:tcPr>
            <w:tcW w:w="374" w:type="pct"/>
            <w:vAlign w:val="center"/>
          </w:tcPr>
          <w:p>
            <w:pPr>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vMerge w:val="continue"/>
            <w:vAlign w:val="center"/>
          </w:tcPr>
          <w:p>
            <w:pPr>
              <w:pStyle w:val="11"/>
              <w:adjustRightInd/>
              <w:spacing w:after="0" w:line="240" w:lineRule="auto"/>
            </w:pPr>
          </w:p>
        </w:tc>
        <w:tc>
          <w:tcPr>
            <w:tcW w:w="1567" w:type="pct"/>
            <w:vAlign w:val="center"/>
          </w:tcPr>
          <w:p>
            <w:pPr>
              <w:pStyle w:val="11"/>
              <w:adjustRightInd/>
              <w:spacing w:after="0" w:line="240" w:lineRule="auto"/>
            </w:pPr>
            <w:r>
              <w:rPr>
                <w:rFonts w:hint="eastAsia"/>
              </w:rPr>
              <w:t>《建筑总平面及平面布置查验记录》</w:t>
            </w:r>
          </w:p>
        </w:tc>
        <w:tc>
          <w:tcPr>
            <w:tcW w:w="1667" w:type="pct"/>
            <w:vAlign w:val="center"/>
          </w:tcPr>
          <w:p>
            <w:pPr>
              <w:pStyle w:val="11"/>
              <w:adjustRightInd/>
              <w:spacing w:after="0" w:line="240" w:lineRule="auto"/>
            </w:pPr>
            <w:r>
              <w:rPr>
                <w:rFonts w:hint="eastAsia"/>
              </w:rPr>
              <w:t>《建筑工程消防施工质量验收规范》DB11/T</w:t>
            </w:r>
            <w:r>
              <w:rPr>
                <w:rFonts w:hint="eastAsia"/>
                <w:lang w:val="en-US" w:eastAsia="zh-CN"/>
              </w:rPr>
              <w:t xml:space="preserve"> </w:t>
            </w:r>
            <w:r>
              <w:rPr>
                <w:rFonts w:hint="eastAsia"/>
              </w:rPr>
              <w:t>2000</w:t>
            </w:r>
          </w:p>
        </w:tc>
        <w:tc>
          <w:tcPr>
            <w:tcW w:w="387" w:type="pct"/>
            <w:vAlign w:val="center"/>
          </w:tcPr>
          <w:p>
            <w:pPr>
              <w:jc w:val="center"/>
            </w:pPr>
          </w:p>
        </w:tc>
        <w:tc>
          <w:tcPr>
            <w:tcW w:w="407" w:type="pct"/>
            <w:vAlign w:val="center"/>
          </w:tcPr>
          <w:p>
            <w:pPr>
              <w:jc w:val="center"/>
            </w:pPr>
          </w:p>
        </w:tc>
        <w:tc>
          <w:tcPr>
            <w:tcW w:w="374" w:type="pct"/>
            <w:vAlign w:val="center"/>
          </w:tcPr>
          <w:p>
            <w:pPr>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vMerge w:val="restart"/>
            <w:vAlign w:val="center"/>
          </w:tcPr>
          <w:p>
            <w:pPr>
              <w:pStyle w:val="11"/>
              <w:adjustRightInd/>
              <w:spacing w:after="0" w:line="240" w:lineRule="auto"/>
            </w:pPr>
            <w:r>
              <w:rPr>
                <w:rFonts w:hint="eastAsia"/>
              </w:rPr>
              <w:t>建筑平面布置</w:t>
            </w:r>
          </w:p>
        </w:tc>
        <w:tc>
          <w:tcPr>
            <w:tcW w:w="1567" w:type="pct"/>
            <w:vAlign w:val="center"/>
          </w:tcPr>
          <w:p>
            <w:pPr>
              <w:pStyle w:val="11"/>
              <w:adjustRightInd/>
              <w:spacing w:after="0" w:line="240" w:lineRule="auto"/>
            </w:pPr>
            <w:r>
              <w:rPr>
                <w:rFonts w:hint="eastAsia"/>
              </w:rPr>
              <w:t>消防设计文件</w:t>
            </w:r>
          </w:p>
        </w:tc>
        <w:tc>
          <w:tcPr>
            <w:tcW w:w="1667" w:type="pct"/>
            <w:vAlign w:val="center"/>
          </w:tcPr>
          <w:p>
            <w:pPr>
              <w:pStyle w:val="11"/>
              <w:adjustRightInd/>
              <w:spacing w:after="0" w:line="240" w:lineRule="auto"/>
            </w:pPr>
            <w:r>
              <w:rPr>
                <w:rFonts w:hint="eastAsia"/>
              </w:rPr>
              <w:t xml:space="preserve"> 建设单位</w:t>
            </w:r>
          </w:p>
        </w:tc>
        <w:tc>
          <w:tcPr>
            <w:tcW w:w="387" w:type="pct"/>
            <w:vAlign w:val="center"/>
          </w:tcPr>
          <w:p>
            <w:pPr>
              <w:jc w:val="center"/>
            </w:pPr>
          </w:p>
        </w:tc>
        <w:tc>
          <w:tcPr>
            <w:tcW w:w="407" w:type="pct"/>
            <w:vAlign w:val="center"/>
          </w:tcPr>
          <w:p>
            <w:pPr>
              <w:jc w:val="center"/>
            </w:pPr>
          </w:p>
        </w:tc>
        <w:tc>
          <w:tcPr>
            <w:tcW w:w="374" w:type="pct"/>
            <w:vAlign w:val="center"/>
          </w:tcPr>
          <w:p>
            <w:pPr>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4" w:type="pct"/>
            <w:vMerge w:val="continue"/>
            <w:vAlign w:val="center"/>
          </w:tcPr>
          <w:p>
            <w:pPr>
              <w:pStyle w:val="11"/>
              <w:adjustRightInd/>
              <w:spacing w:after="0" w:line="240" w:lineRule="auto"/>
            </w:pPr>
          </w:p>
        </w:tc>
        <w:tc>
          <w:tcPr>
            <w:tcW w:w="1567" w:type="pct"/>
            <w:vAlign w:val="center"/>
          </w:tcPr>
          <w:p>
            <w:pPr>
              <w:pStyle w:val="11"/>
              <w:adjustRightInd/>
              <w:spacing w:after="0" w:line="240" w:lineRule="auto"/>
            </w:pPr>
            <w:r>
              <w:rPr>
                <w:rFonts w:hint="eastAsia"/>
              </w:rPr>
              <w:t>《建筑总平面及平面布置查验记录》</w:t>
            </w:r>
          </w:p>
        </w:tc>
        <w:tc>
          <w:tcPr>
            <w:tcW w:w="1667" w:type="pct"/>
            <w:vAlign w:val="center"/>
          </w:tcPr>
          <w:p>
            <w:pPr>
              <w:pStyle w:val="11"/>
              <w:adjustRightInd/>
              <w:spacing w:after="0" w:line="240" w:lineRule="auto"/>
            </w:pPr>
            <w:r>
              <w:rPr>
                <w:rFonts w:hint="eastAsia"/>
              </w:rPr>
              <w:t>《建筑工程消防施工质量验收规范》DB11/T</w:t>
            </w:r>
            <w:r>
              <w:rPr>
                <w:rFonts w:hint="eastAsia"/>
                <w:lang w:val="en-US" w:eastAsia="zh-CN"/>
              </w:rPr>
              <w:t xml:space="preserve"> </w:t>
            </w:r>
            <w:r>
              <w:rPr>
                <w:rFonts w:hint="eastAsia"/>
              </w:rPr>
              <w:t>2000</w:t>
            </w:r>
          </w:p>
        </w:tc>
        <w:tc>
          <w:tcPr>
            <w:tcW w:w="387" w:type="pct"/>
            <w:vAlign w:val="center"/>
          </w:tcPr>
          <w:p>
            <w:pPr>
              <w:jc w:val="center"/>
            </w:pPr>
          </w:p>
        </w:tc>
        <w:tc>
          <w:tcPr>
            <w:tcW w:w="407" w:type="pct"/>
            <w:vAlign w:val="center"/>
          </w:tcPr>
          <w:p>
            <w:pPr>
              <w:jc w:val="center"/>
            </w:pPr>
          </w:p>
        </w:tc>
        <w:tc>
          <w:tcPr>
            <w:tcW w:w="374" w:type="pct"/>
            <w:vAlign w:val="center"/>
          </w:tcPr>
          <w:p>
            <w:pPr>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vMerge w:val="restart"/>
            <w:vAlign w:val="center"/>
          </w:tcPr>
          <w:p>
            <w:pPr>
              <w:pStyle w:val="11"/>
              <w:adjustRightInd/>
              <w:spacing w:after="0" w:line="240" w:lineRule="auto"/>
            </w:pPr>
            <w:r>
              <w:rPr>
                <w:rFonts w:hint="eastAsia"/>
              </w:rPr>
              <w:t>有特殊要求场所的建筑布局</w:t>
            </w:r>
          </w:p>
        </w:tc>
        <w:tc>
          <w:tcPr>
            <w:tcW w:w="1567" w:type="pct"/>
            <w:vAlign w:val="center"/>
          </w:tcPr>
          <w:p>
            <w:pPr>
              <w:pStyle w:val="11"/>
              <w:adjustRightInd/>
              <w:spacing w:after="0" w:line="240" w:lineRule="auto"/>
            </w:pPr>
            <w:r>
              <w:rPr>
                <w:rFonts w:hint="eastAsia"/>
              </w:rPr>
              <w:t>消防设计文件</w:t>
            </w:r>
          </w:p>
        </w:tc>
        <w:tc>
          <w:tcPr>
            <w:tcW w:w="1667" w:type="pct"/>
            <w:vAlign w:val="center"/>
          </w:tcPr>
          <w:p>
            <w:pPr>
              <w:pStyle w:val="11"/>
              <w:adjustRightInd/>
              <w:spacing w:after="0" w:line="240" w:lineRule="auto"/>
            </w:pPr>
            <w:r>
              <w:rPr>
                <w:rFonts w:hint="eastAsia"/>
              </w:rPr>
              <w:t xml:space="preserve"> 建设单位</w:t>
            </w:r>
          </w:p>
        </w:tc>
        <w:tc>
          <w:tcPr>
            <w:tcW w:w="387" w:type="pct"/>
            <w:vAlign w:val="center"/>
          </w:tcPr>
          <w:p>
            <w:pPr>
              <w:jc w:val="center"/>
            </w:pPr>
          </w:p>
        </w:tc>
        <w:tc>
          <w:tcPr>
            <w:tcW w:w="407" w:type="pct"/>
            <w:vAlign w:val="center"/>
          </w:tcPr>
          <w:p>
            <w:pPr>
              <w:jc w:val="center"/>
            </w:pPr>
          </w:p>
        </w:tc>
        <w:tc>
          <w:tcPr>
            <w:tcW w:w="374" w:type="pct"/>
            <w:vAlign w:val="center"/>
          </w:tcPr>
          <w:p>
            <w:pPr>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pct"/>
            <w:vMerge w:val="continue"/>
            <w:vAlign w:val="center"/>
          </w:tcPr>
          <w:p>
            <w:pPr>
              <w:pStyle w:val="11"/>
              <w:adjustRightInd/>
              <w:spacing w:after="0" w:line="240" w:lineRule="auto"/>
            </w:pPr>
          </w:p>
        </w:tc>
        <w:tc>
          <w:tcPr>
            <w:tcW w:w="1567" w:type="pct"/>
            <w:vAlign w:val="center"/>
          </w:tcPr>
          <w:p>
            <w:pPr>
              <w:pStyle w:val="11"/>
              <w:adjustRightInd/>
              <w:spacing w:after="0" w:line="240" w:lineRule="auto"/>
            </w:pPr>
            <w:r>
              <w:rPr>
                <w:rFonts w:hint="eastAsia"/>
              </w:rPr>
              <w:t>《建筑总平面及平面布置查验记录》</w:t>
            </w:r>
          </w:p>
        </w:tc>
        <w:tc>
          <w:tcPr>
            <w:tcW w:w="1667" w:type="pct"/>
            <w:vAlign w:val="center"/>
          </w:tcPr>
          <w:p>
            <w:pPr>
              <w:pStyle w:val="11"/>
              <w:adjustRightInd/>
              <w:spacing w:after="0" w:line="240" w:lineRule="auto"/>
            </w:pPr>
            <w:r>
              <w:rPr>
                <w:rFonts w:hint="eastAsia"/>
              </w:rPr>
              <w:t>《建筑工程消防施工质量验收规范》DB11/T</w:t>
            </w:r>
            <w:r>
              <w:rPr>
                <w:rFonts w:hint="eastAsia"/>
                <w:lang w:val="en-US" w:eastAsia="zh-CN"/>
              </w:rPr>
              <w:t xml:space="preserve"> </w:t>
            </w:r>
            <w:r>
              <w:rPr>
                <w:rFonts w:hint="eastAsia"/>
              </w:rPr>
              <w:t>2000</w:t>
            </w:r>
          </w:p>
        </w:tc>
        <w:tc>
          <w:tcPr>
            <w:tcW w:w="387" w:type="pct"/>
            <w:vAlign w:val="center"/>
          </w:tcPr>
          <w:p>
            <w:pPr>
              <w:jc w:val="center"/>
            </w:pPr>
          </w:p>
        </w:tc>
        <w:tc>
          <w:tcPr>
            <w:tcW w:w="407" w:type="pct"/>
            <w:vAlign w:val="center"/>
          </w:tcPr>
          <w:p>
            <w:pPr>
              <w:jc w:val="center"/>
            </w:pPr>
          </w:p>
        </w:tc>
        <w:tc>
          <w:tcPr>
            <w:tcW w:w="374" w:type="pct"/>
            <w:vAlign w:val="center"/>
          </w:tcPr>
          <w:p>
            <w:pPr>
              <w:jc w:val="center"/>
            </w:pPr>
            <w:r>
              <w:rPr>
                <w:rFonts w:hint="eastAsia" w:ascii="微软雅黑" w:hAnsi="微软雅黑" w:eastAsia="微软雅黑" w:cs="微软雅黑"/>
              </w:rPr>
              <w:t>●</w:t>
            </w:r>
          </w:p>
        </w:tc>
      </w:tr>
    </w:tbl>
    <w:p>
      <w:pPr>
        <w:pStyle w:val="6"/>
        <w:jc w:val="center"/>
        <w:rPr>
          <w:rStyle w:val="40"/>
          <w:rFonts w:ascii="Times New Roman" w:hAnsi="Times New Roman" w:eastAsia="宋体" w:cs="Times New Roman"/>
          <w:b/>
          <w:bCs/>
          <w:sz w:val="24"/>
          <w:szCs w:val="24"/>
        </w:rPr>
      </w:pPr>
      <w:bookmarkStart w:id="136" w:name="_Toc15246"/>
      <w:bookmarkStart w:id="137" w:name="_Toc8310"/>
      <w:bookmarkStart w:id="138" w:name="_Toc29281"/>
      <w:bookmarkStart w:id="139" w:name="_Toc11703"/>
      <w:bookmarkStart w:id="140" w:name="_Toc23349"/>
      <w:r>
        <w:rPr>
          <w:rStyle w:val="40"/>
          <w:rFonts w:hint="eastAsia" w:ascii="Times New Roman" w:hAnsi="Times New Roman" w:eastAsia="宋体" w:cs="Times New Roman"/>
          <w:b/>
          <w:bCs/>
          <w:sz w:val="24"/>
          <w:szCs w:val="24"/>
        </w:rPr>
        <w:t>4.3  建筑构造</w:t>
      </w:r>
      <w:bookmarkEnd w:id="136"/>
      <w:bookmarkEnd w:id="137"/>
      <w:bookmarkEnd w:id="138"/>
      <w:bookmarkEnd w:id="139"/>
      <w:bookmarkEnd w:id="140"/>
    </w:p>
    <w:p>
      <w:pPr>
        <w:spacing w:line="360" w:lineRule="auto"/>
        <w:rPr>
          <w:sz w:val="24"/>
          <w:szCs w:val="24"/>
        </w:rPr>
      </w:pPr>
      <w:r>
        <w:rPr>
          <w:rFonts w:hint="eastAsia"/>
          <w:b/>
          <w:bCs/>
          <w:sz w:val="24"/>
          <w:szCs w:val="24"/>
        </w:rPr>
        <w:t>4.3.</w:t>
      </w:r>
      <w:r>
        <w:rPr>
          <w:b/>
          <w:bCs/>
          <w:sz w:val="24"/>
          <w:szCs w:val="24"/>
        </w:rPr>
        <w:fldChar w:fldCharType="begin"/>
      </w:r>
      <w:r>
        <w:rPr>
          <w:b/>
          <w:bCs/>
          <w:sz w:val="24"/>
          <w:szCs w:val="24"/>
        </w:rPr>
        <w:instrText xml:space="preserve"> seq heading3 \s 3 \* Arabic </w:instrText>
      </w:r>
      <w:r>
        <w:rPr>
          <w:b/>
          <w:bCs/>
          <w:sz w:val="24"/>
          <w:szCs w:val="24"/>
        </w:rPr>
        <w:fldChar w:fldCharType="separate"/>
      </w:r>
      <w:r>
        <w:rPr>
          <w:b/>
          <w:bCs/>
          <w:sz w:val="24"/>
          <w:szCs w:val="24"/>
        </w:rPr>
        <w:t>1</w:t>
      </w:r>
      <w:r>
        <w:rPr>
          <w:b/>
          <w:bCs/>
          <w:sz w:val="24"/>
          <w:szCs w:val="24"/>
        </w:rPr>
        <w:fldChar w:fldCharType="end"/>
      </w:r>
      <w:r>
        <w:rPr>
          <w:b/>
          <w:bCs/>
          <w:sz w:val="24"/>
          <w:szCs w:val="24"/>
        </w:rPr>
        <w:t xml:space="preserve">  </w:t>
      </w:r>
      <w:r>
        <w:rPr>
          <w:rFonts w:hint="eastAsia"/>
          <w:sz w:val="24"/>
          <w:szCs w:val="24"/>
        </w:rPr>
        <w:t>建筑构造子分部工程消防模型应包括隐蔽工程、防火分隔、防烟分隔、安全疏散、消防电梯、防火封堵等分项工程消防</w:t>
      </w:r>
      <w:r>
        <w:rPr>
          <w:rFonts w:hint="eastAsia" w:ascii="宋体" w:hAnsi="宋体"/>
          <w:sz w:val="24"/>
          <w:szCs w:val="24"/>
        </w:rPr>
        <w:t>模型</w:t>
      </w:r>
      <w:r>
        <w:rPr>
          <w:rFonts w:hint="eastAsia"/>
          <w:sz w:val="24"/>
          <w:szCs w:val="24"/>
        </w:rPr>
        <w:t>。</w:t>
      </w:r>
    </w:p>
    <w:p>
      <w:pPr>
        <w:spacing w:line="360" w:lineRule="auto"/>
        <w:rPr>
          <w:rFonts w:ascii="宋体" w:hAnsi="宋体"/>
          <w:sz w:val="24"/>
          <w:szCs w:val="24"/>
        </w:rPr>
      </w:pPr>
      <w:r>
        <w:rPr>
          <w:rFonts w:hint="eastAsia"/>
          <w:b/>
          <w:bCs/>
          <w:sz w:val="24"/>
          <w:szCs w:val="24"/>
        </w:rPr>
        <w:t>4.3.2</w:t>
      </w:r>
      <w:r>
        <w:rPr>
          <w:b/>
          <w:bCs/>
          <w:sz w:val="24"/>
          <w:szCs w:val="24"/>
        </w:rPr>
        <w:t xml:space="preserve">  </w:t>
      </w:r>
      <w:r>
        <w:rPr>
          <w:rFonts w:hint="eastAsia"/>
          <w:sz w:val="24"/>
          <w:szCs w:val="24"/>
        </w:rPr>
        <w:t>建筑构造子分部工程消防模型的内容</w:t>
      </w:r>
      <w:r>
        <w:rPr>
          <w:rFonts w:hint="eastAsia" w:ascii="宋体" w:hAnsi="宋体"/>
          <w:sz w:val="24"/>
          <w:szCs w:val="24"/>
        </w:rPr>
        <w:t>应符合表 4.3.2的要求。</w:t>
      </w:r>
    </w:p>
    <w:p>
      <w:pPr>
        <w:jc w:val="center"/>
        <w:rPr>
          <w:b/>
          <w:bCs/>
        </w:rPr>
      </w:pPr>
      <w:r>
        <w:rPr>
          <w:rFonts w:hint="eastAsia"/>
          <w:b/>
          <w:bCs/>
        </w:rPr>
        <w:t>表4.3.2 建筑构造子分部工程信息模型及数据内容</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2258"/>
        <w:gridCol w:w="2275"/>
        <w:gridCol w:w="3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trPr>
        <w:tc>
          <w:tcPr>
            <w:tcW w:w="1922" w:type="dxa"/>
            <w:vMerge w:val="restart"/>
            <w:vAlign w:val="center"/>
          </w:tcPr>
          <w:p>
            <w:pPr>
              <w:jc w:val="center"/>
              <w:rPr>
                <w:b/>
                <w:bCs/>
              </w:rPr>
            </w:pPr>
            <w:r>
              <w:rPr>
                <w:rFonts w:hint="eastAsia"/>
                <w:b/>
                <w:bCs/>
              </w:rPr>
              <w:t>分项工程</w:t>
            </w:r>
          </w:p>
        </w:tc>
        <w:tc>
          <w:tcPr>
            <w:tcW w:w="2258" w:type="dxa"/>
            <w:vMerge w:val="restart"/>
            <w:vAlign w:val="center"/>
          </w:tcPr>
          <w:p>
            <w:pPr>
              <w:jc w:val="center"/>
              <w:rPr>
                <w:b/>
                <w:bCs/>
              </w:rPr>
            </w:pPr>
            <w:r>
              <w:rPr>
                <w:rFonts w:hint="eastAsia"/>
                <w:b/>
                <w:bCs/>
              </w:rPr>
              <w:t>模型元素</w:t>
            </w:r>
          </w:p>
        </w:tc>
        <w:tc>
          <w:tcPr>
            <w:tcW w:w="5300" w:type="dxa"/>
            <w:gridSpan w:val="2"/>
            <w:vAlign w:val="center"/>
          </w:tcPr>
          <w:p>
            <w:pPr>
              <w:jc w:val="center"/>
              <w:rPr>
                <w:b/>
                <w:bCs/>
              </w:rPr>
            </w:pPr>
            <w:r>
              <w:rPr>
                <w:rFonts w:hint="eastAsia"/>
                <w:b/>
                <w:bCs/>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trPr>
        <w:tc>
          <w:tcPr>
            <w:tcW w:w="1922" w:type="dxa"/>
            <w:vMerge w:val="continue"/>
            <w:vAlign w:val="center"/>
          </w:tcPr>
          <w:p>
            <w:pPr>
              <w:jc w:val="center"/>
              <w:rPr>
                <w:b/>
                <w:bCs/>
              </w:rPr>
            </w:pPr>
          </w:p>
        </w:tc>
        <w:tc>
          <w:tcPr>
            <w:tcW w:w="2258" w:type="dxa"/>
            <w:vMerge w:val="continue"/>
            <w:vAlign w:val="center"/>
          </w:tcPr>
          <w:p>
            <w:pPr>
              <w:jc w:val="center"/>
              <w:rPr>
                <w:b/>
                <w:bCs/>
              </w:rPr>
            </w:pPr>
          </w:p>
        </w:tc>
        <w:tc>
          <w:tcPr>
            <w:tcW w:w="2275" w:type="dxa"/>
            <w:vAlign w:val="center"/>
          </w:tcPr>
          <w:p>
            <w:pPr>
              <w:jc w:val="center"/>
              <w:rPr>
                <w:b/>
                <w:bCs/>
              </w:rPr>
            </w:pPr>
            <w:r>
              <w:rPr>
                <w:rFonts w:hint="eastAsia"/>
                <w:b/>
                <w:bCs/>
              </w:rPr>
              <w:t>几何信息</w:t>
            </w:r>
          </w:p>
        </w:tc>
        <w:tc>
          <w:tcPr>
            <w:tcW w:w="3025" w:type="dxa"/>
            <w:vAlign w:val="center"/>
          </w:tcPr>
          <w:p>
            <w:pPr>
              <w:jc w:val="center"/>
              <w:rPr>
                <w:b/>
                <w:bCs/>
              </w:rPr>
            </w:pPr>
            <w:r>
              <w:rPr>
                <w:rFonts w:hint="eastAsia"/>
                <w:b/>
                <w:bCs/>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pStyle w:val="11"/>
              <w:spacing w:after="0" w:line="240" w:lineRule="auto"/>
            </w:pPr>
            <w:r>
              <w:rPr>
                <w:rFonts w:hint="eastAsia"/>
              </w:rPr>
              <w:t>隐蔽工程</w:t>
            </w:r>
          </w:p>
        </w:tc>
        <w:tc>
          <w:tcPr>
            <w:tcW w:w="2258" w:type="dxa"/>
            <w:vAlign w:val="center"/>
          </w:tcPr>
          <w:p>
            <w:pPr>
              <w:pStyle w:val="11"/>
              <w:numPr>
                <w:ilvl w:val="0"/>
                <w:numId w:val="6"/>
              </w:numPr>
              <w:spacing w:after="0" w:line="240" w:lineRule="auto"/>
            </w:pPr>
            <w:r>
              <w:rPr>
                <w:rFonts w:hint="eastAsia"/>
              </w:rPr>
              <w:t>窗间墙、窗槛墙</w:t>
            </w:r>
          </w:p>
        </w:tc>
        <w:tc>
          <w:tcPr>
            <w:tcW w:w="2275" w:type="dxa"/>
            <w:vAlign w:val="center"/>
          </w:tcPr>
          <w:p>
            <w:pPr>
              <w:pStyle w:val="11"/>
              <w:numPr>
                <w:ilvl w:val="0"/>
                <w:numId w:val="6"/>
              </w:numPr>
              <w:spacing w:after="0" w:line="240" w:lineRule="auto"/>
            </w:pPr>
            <w:r>
              <w:rPr>
                <w:rFonts w:hint="eastAsia"/>
              </w:rPr>
              <w:t>尺寸和安装位置</w:t>
            </w:r>
          </w:p>
        </w:tc>
        <w:tc>
          <w:tcPr>
            <w:tcW w:w="3025" w:type="dxa"/>
            <w:vAlign w:val="center"/>
          </w:tcPr>
          <w:p>
            <w:pPr>
              <w:pStyle w:val="11"/>
              <w:numPr>
                <w:ilvl w:val="0"/>
                <w:numId w:val="6"/>
              </w:numPr>
              <w:spacing w:after="0" w:line="240" w:lineRule="auto"/>
            </w:pPr>
            <w:r>
              <w:rPr>
                <w:rFonts w:hint="eastAsia"/>
              </w:rPr>
              <w:t>模型元素的燃烧性能和耐火极限</w:t>
            </w:r>
          </w:p>
          <w:p>
            <w:pPr>
              <w:pStyle w:val="11"/>
              <w:numPr>
                <w:ilvl w:val="0"/>
                <w:numId w:val="6"/>
              </w:numPr>
              <w:spacing w:after="0" w:line="240" w:lineRule="auto"/>
            </w:pPr>
            <w:r>
              <w:rPr>
                <w:rFonts w:hint="eastAsia"/>
              </w:rPr>
              <w:t>模型元素的做法</w:t>
            </w:r>
          </w:p>
          <w:p>
            <w:pPr>
              <w:pStyle w:val="11"/>
              <w:numPr>
                <w:ilvl w:val="0"/>
                <w:numId w:val="6"/>
              </w:numPr>
              <w:spacing w:after="0" w:line="240" w:lineRule="auto"/>
            </w:pPr>
            <w:r>
              <w:rPr>
                <w:rFonts w:hint="eastAsia"/>
              </w:rPr>
              <w:t>材质</w:t>
            </w:r>
          </w:p>
          <w:p>
            <w:pPr>
              <w:pStyle w:val="11"/>
              <w:numPr>
                <w:ilvl w:val="0"/>
                <w:numId w:val="6"/>
              </w:numPr>
              <w:spacing w:after="0" w:line="240" w:lineRule="auto"/>
            </w:pPr>
            <w:r>
              <w:rPr>
                <w:rFonts w:hint="eastAsia"/>
              </w:rPr>
              <w:t>生产厂家及产品信息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pStyle w:val="11"/>
              <w:spacing w:after="0" w:line="240" w:lineRule="auto"/>
            </w:pPr>
            <w:r>
              <w:rPr>
                <w:rFonts w:hint="eastAsia"/>
              </w:rPr>
              <w:t>防火分隔</w:t>
            </w:r>
          </w:p>
        </w:tc>
        <w:tc>
          <w:tcPr>
            <w:tcW w:w="2258" w:type="dxa"/>
            <w:vAlign w:val="center"/>
          </w:tcPr>
          <w:p>
            <w:pPr>
              <w:pStyle w:val="11"/>
              <w:numPr>
                <w:ilvl w:val="0"/>
                <w:numId w:val="6"/>
              </w:numPr>
              <w:spacing w:after="0" w:line="240" w:lineRule="auto"/>
            </w:pPr>
            <w:r>
              <w:rPr>
                <w:rFonts w:hint="eastAsia"/>
              </w:rPr>
              <w:t>门</w:t>
            </w:r>
          </w:p>
          <w:p>
            <w:pPr>
              <w:pStyle w:val="11"/>
              <w:numPr>
                <w:ilvl w:val="0"/>
                <w:numId w:val="6"/>
              </w:numPr>
              <w:spacing w:after="0" w:line="240" w:lineRule="auto"/>
            </w:pPr>
            <w:r>
              <w:rPr>
                <w:rFonts w:hint="eastAsia"/>
              </w:rPr>
              <w:t>窗</w:t>
            </w:r>
          </w:p>
          <w:p>
            <w:pPr>
              <w:pStyle w:val="11"/>
              <w:numPr>
                <w:ilvl w:val="0"/>
                <w:numId w:val="6"/>
              </w:numPr>
              <w:spacing w:after="0" w:line="240" w:lineRule="auto"/>
            </w:pPr>
            <w:r>
              <w:rPr>
                <w:rFonts w:hint="eastAsia"/>
              </w:rPr>
              <w:t>防火卷帘</w:t>
            </w:r>
          </w:p>
          <w:p>
            <w:pPr>
              <w:pStyle w:val="11"/>
              <w:numPr>
                <w:ilvl w:val="0"/>
                <w:numId w:val="6"/>
              </w:numPr>
              <w:spacing w:after="0" w:line="240" w:lineRule="auto"/>
            </w:pPr>
            <w:r>
              <w:rPr>
                <w:rFonts w:hint="eastAsia"/>
              </w:rPr>
              <w:t>墙体</w:t>
            </w:r>
          </w:p>
          <w:p>
            <w:pPr>
              <w:pStyle w:val="11"/>
              <w:numPr>
                <w:ilvl w:val="0"/>
                <w:numId w:val="6"/>
              </w:numPr>
              <w:spacing w:after="0" w:line="240" w:lineRule="auto"/>
            </w:pPr>
            <w:r>
              <w:rPr>
                <w:rFonts w:hint="eastAsia"/>
              </w:rPr>
              <w:t>防火玻璃</w:t>
            </w:r>
          </w:p>
        </w:tc>
        <w:tc>
          <w:tcPr>
            <w:tcW w:w="2275" w:type="dxa"/>
            <w:vAlign w:val="center"/>
          </w:tcPr>
          <w:p>
            <w:pPr>
              <w:pStyle w:val="11"/>
              <w:numPr>
                <w:ilvl w:val="0"/>
                <w:numId w:val="6"/>
              </w:numPr>
              <w:spacing w:after="0" w:line="240" w:lineRule="auto"/>
            </w:pPr>
            <w:r>
              <w:rPr>
                <w:rFonts w:hint="eastAsia"/>
              </w:rPr>
              <w:t>尺寸和安装位置</w:t>
            </w:r>
          </w:p>
          <w:p>
            <w:pPr>
              <w:pStyle w:val="11"/>
              <w:spacing w:after="0" w:line="240" w:lineRule="auto"/>
            </w:pPr>
          </w:p>
        </w:tc>
        <w:tc>
          <w:tcPr>
            <w:tcW w:w="3025" w:type="dxa"/>
            <w:vAlign w:val="center"/>
          </w:tcPr>
          <w:p>
            <w:pPr>
              <w:pStyle w:val="11"/>
              <w:numPr>
                <w:ilvl w:val="0"/>
                <w:numId w:val="6"/>
              </w:numPr>
              <w:spacing w:after="0" w:line="240" w:lineRule="auto"/>
            </w:pPr>
            <w:r>
              <w:rPr>
                <w:rFonts w:hint="eastAsia"/>
              </w:rPr>
              <w:t>模型元素的燃烧性能、耐火极限</w:t>
            </w:r>
          </w:p>
          <w:p>
            <w:pPr>
              <w:pStyle w:val="11"/>
              <w:numPr>
                <w:ilvl w:val="0"/>
                <w:numId w:val="6"/>
              </w:numPr>
              <w:spacing w:after="0" w:line="240" w:lineRule="auto"/>
            </w:pPr>
            <w:r>
              <w:rPr>
                <w:rFonts w:hint="eastAsia"/>
              </w:rPr>
              <w:t>防火墙体厚度和做法</w:t>
            </w:r>
          </w:p>
          <w:p>
            <w:pPr>
              <w:pStyle w:val="11"/>
              <w:numPr>
                <w:ilvl w:val="0"/>
                <w:numId w:val="6"/>
              </w:numPr>
              <w:spacing w:after="0" w:line="240" w:lineRule="auto"/>
            </w:pPr>
            <w:r>
              <w:rPr>
                <w:rFonts w:hint="eastAsia"/>
              </w:rPr>
              <w:t>模型元素生产厂家及产品信息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pStyle w:val="11"/>
              <w:spacing w:after="0" w:line="240" w:lineRule="auto"/>
            </w:pPr>
            <w:r>
              <w:rPr>
                <w:rFonts w:hint="eastAsia"/>
              </w:rPr>
              <w:t>防烟分隔</w:t>
            </w:r>
          </w:p>
        </w:tc>
        <w:tc>
          <w:tcPr>
            <w:tcW w:w="2258" w:type="dxa"/>
            <w:vAlign w:val="center"/>
          </w:tcPr>
          <w:p>
            <w:pPr>
              <w:pStyle w:val="11"/>
              <w:numPr>
                <w:ilvl w:val="0"/>
                <w:numId w:val="6"/>
              </w:numPr>
              <w:spacing w:after="0" w:line="240" w:lineRule="auto"/>
            </w:pPr>
            <w:r>
              <w:rPr>
                <w:rFonts w:hint="eastAsia"/>
              </w:rPr>
              <w:t>挡烟垂壁</w:t>
            </w:r>
          </w:p>
        </w:tc>
        <w:tc>
          <w:tcPr>
            <w:tcW w:w="2275" w:type="dxa"/>
            <w:vAlign w:val="center"/>
          </w:tcPr>
          <w:p>
            <w:pPr>
              <w:pStyle w:val="11"/>
              <w:numPr>
                <w:ilvl w:val="0"/>
                <w:numId w:val="6"/>
              </w:numPr>
              <w:spacing w:after="0" w:line="240" w:lineRule="auto"/>
            </w:pPr>
            <w:r>
              <w:rPr>
                <w:rFonts w:hint="eastAsia"/>
              </w:rPr>
              <w:t>尺寸和安装位置</w:t>
            </w:r>
          </w:p>
        </w:tc>
        <w:tc>
          <w:tcPr>
            <w:tcW w:w="3025" w:type="dxa"/>
            <w:vAlign w:val="center"/>
          </w:tcPr>
          <w:p>
            <w:pPr>
              <w:pStyle w:val="11"/>
              <w:numPr>
                <w:ilvl w:val="0"/>
                <w:numId w:val="6"/>
              </w:numPr>
              <w:spacing w:after="0" w:line="240" w:lineRule="auto"/>
            </w:pPr>
            <w:r>
              <w:rPr>
                <w:rFonts w:hint="eastAsia"/>
              </w:rPr>
              <w:t>挡烟垂壁的类型、材质、燃烧性能</w:t>
            </w:r>
          </w:p>
          <w:p>
            <w:pPr>
              <w:pStyle w:val="11"/>
              <w:numPr>
                <w:ilvl w:val="0"/>
                <w:numId w:val="6"/>
              </w:numPr>
              <w:spacing w:after="0" w:line="240" w:lineRule="auto"/>
            </w:pPr>
            <w:r>
              <w:rPr>
                <w:rFonts w:hint="eastAsia"/>
              </w:rPr>
              <w:t>电动挡烟垂壁的联动逻辑</w:t>
            </w:r>
          </w:p>
          <w:p>
            <w:pPr>
              <w:pStyle w:val="11"/>
              <w:numPr>
                <w:ilvl w:val="0"/>
                <w:numId w:val="6"/>
              </w:numPr>
              <w:spacing w:after="0" w:line="240" w:lineRule="auto"/>
            </w:pPr>
            <w:r>
              <w:rPr>
                <w:rFonts w:hint="eastAsia"/>
              </w:rPr>
              <w:t>模型元素的生产厂家及产品信息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pStyle w:val="11"/>
              <w:spacing w:after="0" w:line="240" w:lineRule="auto"/>
            </w:pPr>
            <w:r>
              <w:rPr>
                <w:rFonts w:hint="eastAsia"/>
              </w:rPr>
              <w:t>安全疏散</w:t>
            </w:r>
          </w:p>
        </w:tc>
        <w:tc>
          <w:tcPr>
            <w:tcW w:w="2258" w:type="dxa"/>
            <w:vAlign w:val="center"/>
          </w:tcPr>
          <w:p>
            <w:pPr>
              <w:pStyle w:val="11"/>
              <w:numPr>
                <w:ilvl w:val="0"/>
                <w:numId w:val="6"/>
              </w:numPr>
              <w:spacing w:after="0" w:line="240" w:lineRule="auto"/>
            </w:pPr>
            <w:r>
              <w:rPr>
                <w:rFonts w:hint="eastAsia"/>
              </w:rPr>
              <w:t>门</w:t>
            </w:r>
          </w:p>
          <w:p>
            <w:pPr>
              <w:pStyle w:val="11"/>
              <w:numPr>
                <w:ilvl w:val="0"/>
                <w:numId w:val="6"/>
              </w:numPr>
              <w:spacing w:after="0" w:line="240" w:lineRule="auto"/>
            </w:pPr>
            <w:r>
              <w:rPr>
                <w:rFonts w:hint="eastAsia"/>
              </w:rPr>
              <w:t>疏散走道宽度、长度、设置位置</w:t>
            </w:r>
          </w:p>
          <w:p>
            <w:pPr>
              <w:pStyle w:val="11"/>
              <w:numPr>
                <w:ilvl w:val="0"/>
                <w:numId w:val="6"/>
              </w:numPr>
              <w:spacing w:after="0" w:line="240" w:lineRule="auto"/>
            </w:pPr>
            <w:r>
              <w:rPr>
                <w:rFonts w:hint="eastAsia"/>
              </w:rPr>
              <w:t>疏散走道可开启外窗面积</w:t>
            </w:r>
          </w:p>
        </w:tc>
        <w:tc>
          <w:tcPr>
            <w:tcW w:w="2275" w:type="dxa"/>
            <w:vAlign w:val="center"/>
          </w:tcPr>
          <w:p>
            <w:pPr>
              <w:pStyle w:val="11"/>
              <w:numPr>
                <w:ilvl w:val="0"/>
                <w:numId w:val="6"/>
              </w:numPr>
              <w:spacing w:after="0" w:line="240" w:lineRule="auto"/>
            </w:pPr>
            <w:r>
              <w:rPr>
                <w:rFonts w:hint="eastAsia"/>
              </w:rPr>
              <w:t>尺寸和安装位置</w:t>
            </w:r>
          </w:p>
        </w:tc>
        <w:tc>
          <w:tcPr>
            <w:tcW w:w="3025" w:type="dxa"/>
            <w:vAlign w:val="center"/>
          </w:tcPr>
          <w:p>
            <w:pPr>
              <w:pStyle w:val="11"/>
              <w:numPr>
                <w:ilvl w:val="0"/>
                <w:numId w:val="6"/>
              </w:numPr>
              <w:spacing w:after="0" w:line="240" w:lineRule="auto"/>
            </w:pPr>
            <w:r>
              <w:rPr>
                <w:rFonts w:hint="eastAsia"/>
              </w:rPr>
              <w:t>疏散走道所在建筑的使用性质</w:t>
            </w:r>
          </w:p>
          <w:p>
            <w:pPr>
              <w:pStyle w:val="11"/>
              <w:numPr>
                <w:ilvl w:val="0"/>
                <w:numId w:val="6"/>
              </w:numPr>
              <w:spacing w:after="0" w:line="240" w:lineRule="auto"/>
            </w:pPr>
            <w:r>
              <w:rPr>
                <w:rFonts w:hint="eastAsia"/>
              </w:rPr>
              <w:t>疏散走道的布置形式（单侧布房、双侧布房）</w:t>
            </w:r>
          </w:p>
          <w:p>
            <w:pPr>
              <w:pStyle w:val="11"/>
              <w:numPr>
                <w:ilvl w:val="0"/>
                <w:numId w:val="6"/>
              </w:numPr>
              <w:spacing w:after="0" w:line="240" w:lineRule="auto"/>
            </w:pPr>
            <w:r>
              <w:rPr>
                <w:rFonts w:hint="eastAsia"/>
              </w:rPr>
              <w:t>疏散走道的防烟形式</w:t>
            </w:r>
          </w:p>
          <w:p>
            <w:pPr>
              <w:pStyle w:val="11"/>
              <w:numPr>
                <w:ilvl w:val="0"/>
                <w:numId w:val="6"/>
              </w:numPr>
              <w:spacing w:after="0" w:line="240" w:lineRule="auto"/>
            </w:pPr>
            <w:r>
              <w:rPr>
                <w:rFonts w:hint="eastAsia"/>
              </w:rPr>
              <w:t>疏散走道内自动灭火系统设置情况</w:t>
            </w:r>
          </w:p>
          <w:p>
            <w:pPr>
              <w:pStyle w:val="11"/>
              <w:numPr>
                <w:ilvl w:val="0"/>
                <w:numId w:val="6"/>
              </w:numPr>
              <w:spacing w:after="0" w:line="240" w:lineRule="auto"/>
            </w:pPr>
            <w:r>
              <w:rPr>
                <w:rFonts w:hint="eastAsia"/>
              </w:rPr>
              <w:t>疏散走道内报警系统设置情况</w:t>
            </w:r>
          </w:p>
          <w:p>
            <w:pPr>
              <w:pStyle w:val="11"/>
              <w:numPr>
                <w:ilvl w:val="0"/>
                <w:numId w:val="6"/>
              </w:numPr>
              <w:spacing w:after="0" w:line="240" w:lineRule="auto"/>
            </w:pPr>
            <w:r>
              <w:rPr>
                <w:rFonts w:hint="eastAsia"/>
              </w:rPr>
              <w:t>疏散走道建筑构件的耐火极限</w:t>
            </w:r>
          </w:p>
          <w:p>
            <w:pPr>
              <w:pStyle w:val="11"/>
              <w:numPr>
                <w:ilvl w:val="0"/>
                <w:numId w:val="6"/>
              </w:numPr>
              <w:spacing w:after="0" w:line="240" w:lineRule="auto"/>
            </w:pPr>
            <w:r>
              <w:rPr>
                <w:rFonts w:hint="eastAsia"/>
              </w:rPr>
              <w:t>可开启外窗的生产厂家及产品信息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pStyle w:val="11"/>
              <w:spacing w:after="0" w:line="240" w:lineRule="auto"/>
            </w:pPr>
            <w:r>
              <w:rPr>
                <w:rFonts w:hint="eastAsia"/>
              </w:rPr>
              <w:t>消防电梯</w:t>
            </w:r>
          </w:p>
        </w:tc>
        <w:tc>
          <w:tcPr>
            <w:tcW w:w="2258" w:type="dxa"/>
            <w:vAlign w:val="center"/>
          </w:tcPr>
          <w:p>
            <w:pPr>
              <w:pStyle w:val="11"/>
              <w:numPr>
                <w:ilvl w:val="0"/>
                <w:numId w:val="6"/>
              </w:numPr>
              <w:spacing w:after="0" w:line="240" w:lineRule="auto"/>
            </w:pPr>
            <w:r>
              <w:rPr>
                <w:rFonts w:hint="eastAsia"/>
              </w:rPr>
              <w:t>电梯</w:t>
            </w:r>
          </w:p>
        </w:tc>
        <w:tc>
          <w:tcPr>
            <w:tcW w:w="2275" w:type="dxa"/>
            <w:vAlign w:val="center"/>
          </w:tcPr>
          <w:p>
            <w:pPr>
              <w:pStyle w:val="11"/>
              <w:numPr>
                <w:ilvl w:val="0"/>
                <w:numId w:val="6"/>
              </w:numPr>
              <w:spacing w:after="0" w:line="240" w:lineRule="auto"/>
            </w:pPr>
            <w:r>
              <w:rPr>
                <w:rFonts w:hint="eastAsia"/>
              </w:rPr>
              <w:t>电梯的尺寸、安装位置</w:t>
            </w:r>
          </w:p>
        </w:tc>
        <w:tc>
          <w:tcPr>
            <w:tcW w:w="3025" w:type="dxa"/>
            <w:vAlign w:val="center"/>
          </w:tcPr>
          <w:p>
            <w:pPr>
              <w:pStyle w:val="11"/>
              <w:numPr>
                <w:ilvl w:val="0"/>
                <w:numId w:val="6"/>
              </w:numPr>
              <w:spacing w:after="0" w:line="240" w:lineRule="auto"/>
            </w:pPr>
            <w:r>
              <w:rPr>
                <w:rFonts w:hint="eastAsia"/>
              </w:rPr>
              <w:t>前室门的设置形式、前室的面积</w:t>
            </w:r>
          </w:p>
          <w:p>
            <w:pPr>
              <w:pStyle w:val="11"/>
              <w:numPr>
                <w:ilvl w:val="0"/>
                <w:numId w:val="6"/>
              </w:numPr>
              <w:spacing w:after="0" w:line="240" w:lineRule="auto"/>
            </w:pPr>
            <w:r>
              <w:rPr>
                <w:rFonts w:hint="eastAsia"/>
              </w:rPr>
              <w:t>前室短边的宽度</w:t>
            </w:r>
          </w:p>
          <w:p>
            <w:pPr>
              <w:pStyle w:val="11"/>
              <w:numPr>
                <w:ilvl w:val="0"/>
                <w:numId w:val="6"/>
              </w:numPr>
              <w:spacing w:after="0" w:line="240" w:lineRule="auto"/>
            </w:pPr>
            <w:r>
              <w:rPr>
                <w:rFonts w:hint="eastAsia"/>
              </w:rPr>
              <w:t>消防电梯井壁及机房的耐火极限和防火构造等</w:t>
            </w:r>
          </w:p>
          <w:p>
            <w:pPr>
              <w:pStyle w:val="11"/>
              <w:numPr>
                <w:ilvl w:val="0"/>
                <w:numId w:val="6"/>
              </w:numPr>
              <w:spacing w:after="0" w:line="240" w:lineRule="auto"/>
            </w:pPr>
            <w:r>
              <w:rPr>
                <w:rFonts w:hint="eastAsia"/>
              </w:rPr>
              <w:t>消防电梯从首层至顶层的运行时间</w:t>
            </w:r>
          </w:p>
          <w:p>
            <w:pPr>
              <w:pStyle w:val="11"/>
              <w:numPr>
                <w:ilvl w:val="0"/>
                <w:numId w:val="6"/>
              </w:numPr>
              <w:spacing w:after="0" w:line="240" w:lineRule="auto"/>
            </w:pPr>
            <w:r>
              <w:rPr>
                <w:rFonts w:hint="eastAsia"/>
              </w:rPr>
              <w:t>轿厢内装修材料的燃烧性</w:t>
            </w:r>
          </w:p>
          <w:p>
            <w:pPr>
              <w:pStyle w:val="11"/>
              <w:numPr>
                <w:ilvl w:val="0"/>
                <w:numId w:val="6"/>
              </w:numPr>
              <w:spacing w:after="0" w:line="240" w:lineRule="auto"/>
            </w:pPr>
            <w:r>
              <w:rPr>
                <w:rFonts w:hint="eastAsia"/>
              </w:rPr>
              <w:t>消防电梯的生产厂家及产品信息</w:t>
            </w:r>
          </w:p>
          <w:p>
            <w:pPr>
              <w:pStyle w:val="11"/>
              <w:numPr>
                <w:ilvl w:val="0"/>
                <w:numId w:val="6"/>
              </w:numPr>
              <w:spacing w:after="0" w:line="240" w:lineRule="auto"/>
            </w:pPr>
            <w:r>
              <w:rPr>
                <w:rFonts w:hint="eastAsia"/>
              </w:rPr>
              <w:t>电梯的停靠楼层、运行速度，电梯类别，载重量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pStyle w:val="11"/>
              <w:spacing w:after="0" w:line="240" w:lineRule="auto"/>
            </w:pPr>
            <w:r>
              <w:rPr>
                <w:rFonts w:hint="eastAsia"/>
              </w:rPr>
              <w:t>防火封堵</w:t>
            </w:r>
          </w:p>
        </w:tc>
        <w:tc>
          <w:tcPr>
            <w:tcW w:w="2258" w:type="dxa"/>
            <w:vAlign w:val="center"/>
          </w:tcPr>
          <w:p>
            <w:pPr>
              <w:pStyle w:val="11"/>
              <w:numPr>
                <w:ilvl w:val="0"/>
                <w:numId w:val="6"/>
              </w:numPr>
              <w:spacing w:after="0" w:line="240" w:lineRule="auto"/>
            </w:pPr>
            <w:r>
              <w:rPr>
                <w:rFonts w:hint="eastAsia"/>
              </w:rPr>
              <w:t>堵料</w:t>
            </w:r>
          </w:p>
        </w:tc>
        <w:tc>
          <w:tcPr>
            <w:tcW w:w="2275" w:type="dxa"/>
            <w:vAlign w:val="center"/>
          </w:tcPr>
          <w:p>
            <w:pPr>
              <w:pStyle w:val="11"/>
              <w:numPr>
                <w:ilvl w:val="0"/>
                <w:numId w:val="6"/>
              </w:numPr>
              <w:spacing w:after="0" w:line="240" w:lineRule="auto"/>
            </w:pPr>
            <w:r>
              <w:rPr>
                <w:rFonts w:hint="eastAsia"/>
              </w:rPr>
              <w:t>尺寸及空间位置信息</w:t>
            </w:r>
          </w:p>
        </w:tc>
        <w:tc>
          <w:tcPr>
            <w:tcW w:w="3025" w:type="dxa"/>
            <w:vAlign w:val="center"/>
          </w:tcPr>
          <w:p>
            <w:pPr>
              <w:pStyle w:val="11"/>
              <w:numPr>
                <w:ilvl w:val="0"/>
                <w:numId w:val="6"/>
              </w:numPr>
              <w:spacing w:after="0" w:line="240" w:lineRule="auto"/>
            </w:pPr>
            <w:r>
              <w:rPr>
                <w:rFonts w:hint="eastAsia"/>
              </w:rPr>
              <w:t>防火堵料生产厂家及产品信息</w:t>
            </w:r>
          </w:p>
          <w:p>
            <w:pPr>
              <w:pStyle w:val="11"/>
              <w:numPr>
                <w:ilvl w:val="0"/>
                <w:numId w:val="6"/>
              </w:numPr>
              <w:spacing w:after="0" w:line="240" w:lineRule="auto"/>
            </w:pPr>
            <w:r>
              <w:rPr>
                <w:rFonts w:hint="eastAsia"/>
              </w:rPr>
              <w:t>防火堵料的燃烧性能</w:t>
            </w:r>
          </w:p>
        </w:tc>
      </w:tr>
    </w:tbl>
    <w:p>
      <w:pPr>
        <w:spacing w:line="360" w:lineRule="auto"/>
        <w:rPr>
          <w:sz w:val="24"/>
          <w:szCs w:val="24"/>
        </w:rPr>
        <w:sectPr>
          <w:pgSz w:w="11906" w:h="16838"/>
          <w:pgMar w:top="1610" w:right="1349" w:bottom="1213" w:left="1293" w:header="851" w:footer="992" w:gutter="0"/>
          <w:pgNumType w:fmt="decimal"/>
          <w:cols w:space="0" w:num="1"/>
          <w:docGrid w:type="linesAndChars" w:linePitch="343" w:charSpace="2165"/>
        </w:sectPr>
      </w:pPr>
      <w:r>
        <w:rPr>
          <w:rFonts w:hint="eastAsia"/>
          <w:b/>
          <w:bCs/>
          <w:sz w:val="24"/>
          <w:szCs w:val="24"/>
        </w:rPr>
        <w:t>4.3.3</w:t>
      </w:r>
      <w:r>
        <w:rPr>
          <w:b/>
          <w:bCs/>
          <w:sz w:val="24"/>
          <w:szCs w:val="24"/>
        </w:rPr>
        <w:t xml:space="preserve">  </w:t>
      </w:r>
      <w:r>
        <w:rPr>
          <w:rFonts w:hint="eastAsia"/>
          <w:sz w:val="24"/>
          <w:szCs w:val="24"/>
        </w:rPr>
        <w:t>施工组织环节建筑构造子分部工程信息模型的存储与交付</w:t>
      </w:r>
      <w:r>
        <w:rPr>
          <w:rFonts w:hint="eastAsia" w:ascii="宋体" w:hAnsi="宋体"/>
          <w:sz w:val="24"/>
          <w:szCs w:val="24"/>
        </w:rPr>
        <w:t>相关成果文件等</w:t>
      </w:r>
      <w:r>
        <w:rPr>
          <w:rFonts w:hint="eastAsia"/>
          <w:sz w:val="24"/>
          <w:szCs w:val="24"/>
        </w:rPr>
        <w:t>数据内容应符合表 4.3.3的要求。</w:t>
      </w:r>
    </w:p>
    <w:p>
      <w:pPr>
        <w:jc w:val="center"/>
        <w:rPr>
          <w:b/>
          <w:bCs/>
        </w:rPr>
      </w:pPr>
      <w:r>
        <w:rPr>
          <w:rFonts w:hint="eastAsia"/>
          <w:b/>
          <w:bCs/>
        </w:rPr>
        <w:t>表4.3.3 建筑构造子分部工程信息模型关联成果文件内容</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3685"/>
        <w:gridCol w:w="3539"/>
        <w:gridCol w:w="457"/>
        <w:gridCol w:w="476"/>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6" w:type="pct"/>
            <w:vMerge w:val="restart"/>
            <w:vAlign w:val="center"/>
          </w:tcPr>
          <w:p>
            <w:pPr>
              <w:jc w:val="center"/>
              <w:rPr>
                <w:b/>
                <w:bCs/>
              </w:rPr>
            </w:pPr>
            <w:r>
              <w:rPr>
                <w:rFonts w:hint="eastAsia"/>
                <w:b/>
                <w:bCs/>
              </w:rPr>
              <w:t>分项工程</w:t>
            </w:r>
          </w:p>
        </w:tc>
        <w:tc>
          <w:tcPr>
            <w:tcW w:w="1943" w:type="pct"/>
            <w:vMerge w:val="restart"/>
            <w:vAlign w:val="center"/>
          </w:tcPr>
          <w:p>
            <w:pPr>
              <w:jc w:val="center"/>
              <w:rPr>
                <w:b/>
                <w:bCs/>
              </w:rPr>
            </w:pPr>
            <w:r>
              <w:rPr>
                <w:rFonts w:hint="eastAsia"/>
                <w:b/>
                <w:bCs/>
              </w:rPr>
              <w:t>成果文件</w:t>
            </w:r>
          </w:p>
        </w:tc>
        <w:tc>
          <w:tcPr>
            <w:tcW w:w="1866" w:type="pct"/>
            <w:vMerge w:val="restart"/>
            <w:vAlign w:val="center"/>
          </w:tcPr>
          <w:p>
            <w:pPr>
              <w:jc w:val="center"/>
              <w:rPr>
                <w:b/>
                <w:bCs/>
              </w:rPr>
            </w:pPr>
            <w:r>
              <w:rPr>
                <w:rFonts w:hint="eastAsia"/>
                <w:b/>
                <w:bCs/>
              </w:rPr>
              <w:t>文件来源</w:t>
            </w:r>
          </w:p>
        </w:tc>
        <w:tc>
          <w:tcPr>
            <w:tcW w:w="753" w:type="pct"/>
            <w:gridSpan w:val="3"/>
            <w:vAlign w:val="center"/>
          </w:tcPr>
          <w:p>
            <w:pPr>
              <w:jc w:val="center"/>
              <w:rPr>
                <w:b/>
                <w:bCs/>
              </w:rPr>
            </w:pPr>
            <w:r>
              <w:rPr>
                <w:rFonts w:hint="eastAsia"/>
                <w:b/>
                <w:bCs/>
              </w:rPr>
              <w:t>文件关联部位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6" w:type="pct"/>
            <w:vMerge w:val="continue"/>
            <w:vAlign w:val="center"/>
          </w:tcPr>
          <w:p>
            <w:pPr>
              <w:jc w:val="center"/>
              <w:rPr>
                <w:b/>
                <w:bCs/>
              </w:rPr>
            </w:pPr>
          </w:p>
        </w:tc>
        <w:tc>
          <w:tcPr>
            <w:tcW w:w="1943" w:type="pct"/>
            <w:vMerge w:val="continue"/>
            <w:vAlign w:val="center"/>
          </w:tcPr>
          <w:p>
            <w:pPr>
              <w:jc w:val="center"/>
              <w:rPr>
                <w:b/>
                <w:bCs/>
              </w:rPr>
            </w:pPr>
          </w:p>
        </w:tc>
        <w:tc>
          <w:tcPr>
            <w:tcW w:w="1866" w:type="pct"/>
            <w:vMerge w:val="continue"/>
            <w:vAlign w:val="center"/>
          </w:tcPr>
          <w:p>
            <w:pPr>
              <w:jc w:val="center"/>
              <w:rPr>
                <w:b/>
                <w:bCs/>
              </w:rPr>
            </w:pPr>
          </w:p>
        </w:tc>
        <w:tc>
          <w:tcPr>
            <w:tcW w:w="241" w:type="pct"/>
            <w:vAlign w:val="center"/>
          </w:tcPr>
          <w:p>
            <w:pPr>
              <w:jc w:val="center"/>
              <w:rPr>
                <w:b/>
                <w:bCs/>
              </w:rPr>
            </w:pPr>
            <w:r>
              <w:rPr>
                <w:rFonts w:hint="eastAsia"/>
                <w:b/>
                <w:bCs/>
              </w:rPr>
              <w:t>构件</w:t>
            </w:r>
          </w:p>
        </w:tc>
        <w:tc>
          <w:tcPr>
            <w:tcW w:w="251" w:type="pct"/>
            <w:vAlign w:val="center"/>
          </w:tcPr>
          <w:p>
            <w:pPr>
              <w:jc w:val="center"/>
              <w:rPr>
                <w:b/>
                <w:bCs/>
              </w:rPr>
            </w:pPr>
            <w:r>
              <w:rPr>
                <w:rFonts w:hint="eastAsia"/>
                <w:b/>
                <w:bCs/>
              </w:rPr>
              <w:t>分项工程</w:t>
            </w:r>
          </w:p>
        </w:tc>
        <w:tc>
          <w:tcPr>
            <w:tcW w:w="261" w:type="pct"/>
            <w:vAlign w:val="center"/>
          </w:tcPr>
          <w:p>
            <w:pPr>
              <w:jc w:val="center"/>
              <w:rPr>
                <w:b/>
                <w:bCs/>
              </w:rPr>
            </w:pPr>
            <w:r>
              <w:rPr>
                <w:rFonts w:hint="eastAsia"/>
                <w:b/>
                <w:bCs/>
              </w:rPr>
              <w:t>单体工程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36" w:type="pct"/>
            <w:vMerge w:val="restart"/>
            <w:vAlign w:val="center"/>
          </w:tcPr>
          <w:p>
            <w:pPr>
              <w:pStyle w:val="11"/>
              <w:spacing w:after="0" w:line="240" w:lineRule="auto"/>
            </w:pPr>
            <w:r>
              <w:rPr>
                <w:rFonts w:hint="eastAsia"/>
              </w:rPr>
              <w:t>隐蔽工程</w:t>
            </w:r>
          </w:p>
        </w:tc>
        <w:tc>
          <w:tcPr>
            <w:tcW w:w="1943" w:type="pct"/>
            <w:vAlign w:val="center"/>
          </w:tcPr>
          <w:p>
            <w:pPr>
              <w:pStyle w:val="11"/>
              <w:spacing w:after="0" w:line="240" w:lineRule="auto"/>
            </w:pPr>
            <w:r>
              <w:rPr>
                <w:rFonts w:hint="eastAsia"/>
              </w:rPr>
              <w:t>消防设计文件</w:t>
            </w:r>
          </w:p>
        </w:tc>
        <w:tc>
          <w:tcPr>
            <w:tcW w:w="1866" w:type="pct"/>
            <w:vAlign w:val="center"/>
          </w:tcPr>
          <w:p>
            <w:pPr>
              <w:pStyle w:val="11"/>
              <w:spacing w:after="0" w:line="240" w:lineRule="auto"/>
            </w:pPr>
            <w:r>
              <w:rPr>
                <w:rFonts w:hint="eastAsia"/>
              </w:rPr>
              <w:t>建设单位</w:t>
            </w:r>
          </w:p>
        </w:tc>
        <w:tc>
          <w:tcPr>
            <w:tcW w:w="241" w:type="pct"/>
            <w:vAlign w:val="center"/>
          </w:tcPr>
          <w:p>
            <w:pPr>
              <w:pStyle w:val="11"/>
              <w:spacing w:after="0" w:line="240" w:lineRule="auto"/>
              <w:jc w:val="center"/>
            </w:pPr>
          </w:p>
        </w:tc>
        <w:tc>
          <w:tcPr>
            <w:tcW w:w="251" w:type="pct"/>
            <w:vAlign w:val="center"/>
          </w:tcPr>
          <w:p>
            <w:pPr>
              <w:pStyle w:val="11"/>
              <w:spacing w:after="0" w:line="240" w:lineRule="auto"/>
              <w:jc w:val="center"/>
            </w:pPr>
          </w:p>
        </w:tc>
        <w:tc>
          <w:tcPr>
            <w:tcW w:w="261" w:type="pct"/>
            <w:vAlign w:val="center"/>
          </w:tcPr>
          <w:p>
            <w:pPr>
              <w:pStyle w:val="11"/>
              <w:spacing w:after="0" w:line="240" w:lineRule="auto"/>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36" w:type="pct"/>
            <w:vMerge w:val="continue"/>
            <w:vAlign w:val="center"/>
          </w:tcPr>
          <w:p>
            <w:pPr>
              <w:pStyle w:val="11"/>
              <w:spacing w:after="0" w:line="240" w:lineRule="auto"/>
            </w:pPr>
          </w:p>
        </w:tc>
        <w:tc>
          <w:tcPr>
            <w:tcW w:w="1943" w:type="pct"/>
            <w:vAlign w:val="center"/>
          </w:tcPr>
          <w:p>
            <w:pPr>
              <w:pStyle w:val="11"/>
              <w:spacing w:after="0" w:line="240" w:lineRule="auto"/>
            </w:pPr>
            <w:r>
              <w:rPr>
                <w:rFonts w:hint="eastAsia"/>
              </w:rPr>
              <w:t>《隐蔽工程验收记录》</w:t>
            </w:r>
          </w:p>
        </w:tc>
        <w:tc>
          <w:tcPr>
            <w:tcW w:w="1866" w:type="pct"/>
            <w:vAlign w:val="center"/>
          </w:tcPr>
          <w:p>
            <w:pPr>
              <w:pStyle w:val="11"/>
              <w:spacing w:after="0" w:line="240" w:lineRule="auto"/>
            </w:pPr>
            <w:r>
              <w:rPr>
                <w:rFonts w:hint="eastAsia"/>
              </w:rPr>
              <w:t>《建筑工程资料管理规程》DB/T</w:t>
            </w:r>
            <w:r>
              <w:rPr>
                <w:rFonts w:hint="eastAsia"/>
                <w:lang w:val="en-US" w:eastAsia="zh-CN"/>
              </w:rPr>
              <w:t xml:space="preserve"> </w:t>
            </w:r>
            <w:r>
              <w:rPr>
                <w:rFonts w:hint="eastAsia"/>
              </w:rPr>
              <w:t>695</w:t>
            </w:r>
          </w:p>
        </w:tc>
        <w:tc>
          <w:tcPr>
            <w:tcW w:w="241" w:type="pct"/>
            <w:vAlign w:val="center"/>
          </w:tcPr>
          <w:p>
            <w:pPr>
              <w:pStyle w:val="11"/>
              <w:spacing w:after="0" w:line="240" w:lineRule="auto"/>
              <w:jc w:val="center"/>
              <w:rPr>
                <w:rFonts w:ascii="宋体" w:hAnsi="宋体"/>
              </w:rPr>
            </w:pPr>
            <w:r>
              <w:rPr>
                <w:rFonts w:hint="eastAsia" w:ascii="微软雅黑" w:hAnsi="微软雅黑" w:eastAsia="微软雅黑" w:cs="微软雅黑"/>
              </w:rPr>
              <w:t>●</w:t>
            </w:r>
          </w:p>
        </w:tc>
        <w:tc>
          <w:tcPr>
            <w:tcW w:w="251" w:type="pct"/>
            <w:vAlign w:val="center"/>
          </w:tcPr>
          <w:p>
            <w:pPr>
              <w:pStyle w:val="11"/>
              <w:spacing w:after="0" w:line="240" w:lineRule="auto"/>
              <w:jc w:val="center"/>
            </w:pPr>
          </w:p>
        </w:tc>
        <w:tc>
          <w:tcPr>
            <w:tcW w:w="261"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restart"/>
            <w:vAlign w:val="center"/>
          </w:tcPr>
          <w:p>
            <w:pPr>
              <w:pStyle w:val="11"/>
              <w:spacing w:after="0" w:line="240" w:lineRule="auto"/>
            </w:pPr>
            <w:r>
              <w:rPr>
                <w:rFonts w:hint="eastAsia"/>
              </w:rPr>
              <w:t>防火分隔</w:t>
            </w:r>
          </w:p>
        </w:tc>
        <w:tc>
          <w:tcPr>
            <w:tcW w:w="1943" w:type="pct"/>
            <w:vAlign w:val="center"/>
          </w:tcPr>
          <w:p>
            <w:pPr>
              <w:pStyle w:val="11"/>
              <w:spacing w:after="0" w:line="240" w:lineRule="auto"/>
            </w:pPr>
            <w:r>
              <w:rPr>
                <w:rFonts w:hint="eastAsia"/>
              </w:rPr>
              <w:t>消防设计文件</w:t>
            </w:r>
          </w:p>
        </w:tc>
        <w:tc>
          <w:tcPr>
            <w:tcW w:w="1866" w:type="pct"/>
            <w:vAlign w:val="center"/>
          </w:tcPr>
          <w:p>
            <w:pPr>
              <w:pStyle w:val="11"/>
              <w:spacing w:after="0" w:line="240" w:lineRule="auto"/>
            </w:pPr>
            <w:r>
              <w:rPr>
                <w:rFonts w:hint="eastAsia"/>
              </w:rPr>
              <w:t>建设单位</w:t>
            </w:r>
          </w:p>
        </w:tc>
        <w:tc>
          <w:tcPr>
            <w:tcW w:w="241" w:type="pct"/>
            <w:vAlign w:val="center"/>
          </w:tcPr>
          <w:p>
            <w:pPr>
              <w:pStyle w:val="11"/>
              <w:spacing w:after="0" w:line="240" w:lineRule="auto"/>
              <w:jc w:val="center"/>
            </w:pPr>
          </w:p>
        </w:tc>
        <w:tc>
          <w:tcPr>
            <w:tcW w:w="251" w:type="pct"/>
            <w:vAlign w:val="center"/>
          </w:tcPr>
          <w:p>
            <w:pPr>
              <w:pStyle w:val="11"/>
              <w:spacing w:after="0" w:line="240" w:lineRule="auto"/>
              <w:jc w:val="center"/>
            </w:pPr>
          </w:p>
        </w:tc>
        <w:tc>
          <w:tcPr>
            <w:tcW w:w="261" w:type="pct"/>
            <w:vAlign w:val="center"/>
          </w:tcPr>
          <w:p>
            <w:pPr>
              <w:jc w:val="center"/>
              <w:rPr>
                <w:rFonts w:ascii="宋体" w:hAnsi="宋体"/>
              </w:rP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pPr>
              <w:pStyle w:val="11"/>
              <w:spacing w:after="0" w:line="240" w:lineRule="auto"/>
            </w:pPr>
          </w:p>
        </w:tc>
        <w:tc>
          <w:tcPr>
            <w:tcW w:w="1943" w:type="pct"/>
            <w:vAlign w:val="center"/>
          </w:tcPr>
          <w:p>
            <w:pPr>
              <w:pStyle w:val="11"/>
              <w:spacing w:after="0" w:line="240" w:lineRule="auto"/>
            </w:pPr>
            <w:r>
              <w:rPr>
                <w:rFonts w:hint="eastAsia"/>
              </w:rPr>
              <w:t>《建筑总平面及平面布置查验记录》</w:t>
            </w:r>
          </w:p>
        </w:tc>
        <w:tc>
          <w:tcPr>
            <w:tcW w:w="1866" w:type="pct"/>
            <w:vAlign w:val="center"/>
          </w:tcPr>
          <w:p>
            <w:pPr>
              <w:pStyle w:val="11"/>
              <w:spacing w:after="0" w:line="240" w:lineRule="auto"/>
            </w:pPr>
            <w:r>
              <w:rPr>
                <w:rFonts w:hint="eastAsia"/>
              </w:rPr>
              <w:t>《建筑工程消防施工质量验收规范》DB11/T</w:t>
            </w:r>
            <w:r>
              <w:rPr>
                <w:rFonts w:hint="eastAsia"/>
                <w:lang w:val="en-US" w:eastAsia="zh-CN"/>
              </w:rPr>
              <w:t xml:space="preserve"> </w:t>
            </w:r>
            <w:r>
              <w:rPr>
                <w:rFonts w:hint="eastAsia"/>
              </w:rPr>
              <w:t>2000</w:t>
            </w:r>
          </w:p>
        </w:tc>
        <w:tc>
          <w:tcPr>
            <w:tcW w:w="241" w:type="pct"/>
            <w:vAlign w:val="center"/>
          </w:tcPr>
          <w:p>
            <w:pPr>
              <w:pStyle w:val="11"/>
              <w:spacing w:after="0" w:line="240" w:lineRule="auto"/>
              <w:jc w:val="center"/>
            </w:pPr>
          </w:p>
        </w:tc>
        <w:tc>
          <w:tcPr>
            <w:tcW w:w="251" w:type="pct"/>
            <w:vAlign w:val="center"/>
          </w:tcPr>
          <w:p>
            <w:pPr>
              <w:pStyle w:val="11"/>
              <w:spacing w:after="0" w:line="240" w:lineRule="auto"/>
              <w:jc w:val="center"/>
            </w:pPr>
          </w:p>
        </w:tc>
        <w:tc>
          <w:tcPr>
            <w:tcW w:w="261" w:type="pct"/>
            <w:vAlign w:val="center"/>
          </w:tcPr>
          <w:p>
            <w:pPr>
              <w:jc w:val="center"/>
              <w:rPr>
                <w:rFonts w:ascii="宋体" w:hAnsi="宋体"/>
              </w:rP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pStyle w:val="11"/>
              <w:spacing w:after="0" w:line="240" w:lineRule="auto"/>
            </w:pPr>
            <w:r>
              <w:rPr>
                <w:rFonts w:hint="eastAsia"/>
              </w:rPr>
              <w:t>防烟分隔</w:t>
            </w:r>
          </w:p>
        </w:tc>
        <w:tc>
          <w:tcPr>
            <w:tcW w:w="1943" w:type="pct"/>
            <w:vAlign w:val="center"/>
          </w:tcPr>
          <w:p>
            <w:pPr>
              <w:pStyle w:val="11"/>
              <w:spacing w:after="0" w:line="240" w:lineRule="auto"/>
            </w:pPr>
            <w:r>
              <w:rPr>
                <w:rFonts w:hint="eastAsia"/>
              </w:rPr>
              <w:t>消防设计文件</w:t>
            </w:r>
          </w:p>
        </w:tc>
        <w:tc>
          <w:tcPr>
            <w:tcW w:w="1866" w:type="pct"/>
            <w:vAlign w:val="center"/>
          </w:tcPr>
          <w:p>
            <w:pPr>
              <w:pStyle w:val="11"/>
              <w:spacing w:after="0" w:line="240" w:lineRule="auto"/>
            </w:pPr>
            <w:r>
              <w:rPr>
                <w:rFonts w:hint="eastAsia"/>
              </w:rPr>
              <w:t>建设单位</w:t>
            </w:r>
          </w:p>
        </w:tc>
        <w:tc>
          <w:tcPr>
            <w:tcW w:w="241" w:type="pct"/>
            <w:vAlign w:val="center"/>
          </w:tcPr>
          <w:p>
            <w:pPr>
              <w:pStyle w:val="11"/>
              <w:spacing w:after="0" w:line="240" w:lineRule="auto"/>
              <w:jc w:val="center"/>
            </w:pPr>
          </w:p>
        </w:tc>
        <w:tc>
          <w:tcPr>
            <w:tcW w:w="251" w:type="pct"/>
            <w:vAlign w:val="center"/>
          </w:tcPr>
          <w:p>
            <w:pPr>
              <w:pStyle w:val="11"/>
              <w:spacing w:after="0" w:line="240" w:lineRule="auto"/>
              <w:jc w:val="center"/>
            </w:pPr>
          </w:p>
        </w:tc>
        <w:tc>
          <w:tcPr>
            <w:tcW w:w="261" w:type="pct"/>
            <w:vAlign w:val="center"/>
          </w:tcPr>
          <w:p>
            <w:pPr>
              <w:jc w:val="center"/>
              <w:rPr>
                <w:rFonts w:ascii="宋体" w:hAnsi="宋体"/>
              </w:rP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restart"/>
            <w:vAlign w:val="center"/>
          </w:tcPr>
          <w:p>
            <w:pPr>
              <w:pStyle w:val="11"/>
              <w:spacing w:after="0" w:line="240" w:lineRule="auto"/>
            </w:pPr>
          </w:p>
          <w:p>
            <w:pPr>
              <w:pStyle w:val="11"/>
              <w:spacing w:after="0" w:line="240" w:lineRule="auto"/>
            </w:pPr>
          </w:p>
        </w:tc>
        <w:tc>
          <w:tcPr>
            <w:tcW w:w="1943" w:type="pct"/>
            <w:vAlign w:val="center"/>
          </w:tcPr>
          <w:p>
            <w:pPr>
              <w:pStyle w:val="11"/>
              <w:spacing w:after="0" w:line="240" w:lineRule="auto"/>
            </w:pPr>
            <w:r>
              <w:rPr>
                <w:rFonts w:hint="eastAsia"/>
              </w:rPr>
              <w:t>《建筑构造查验记录》</w:t>
            </w:r>
          </w:p>
        </w:tc>
        <w:tc>
          <w:tcPr>
            <w:tcW w:w="1866" w:type="pct"/>
            <w:vAlign w:val="center"/>
          </w:tcPr>
          <w:p>
            <w:pPr>
              <w:pStyle w:val="11"/>
              <w:spacing w:after="0" w:line="240" w:lineRule="auto"/>
            </w:pPr>
            <w:r>
              <w:rPr>
                <w:rFonts w:hint="eastAsia"/>
              </w:rPr>
              <w:t>《建筑工程消防施工质量验收规范》DB11/T</w:t>
            </w:r>
            <w:r>
              <w:rPr>
                <w:rFonts w:hint="eastAsia"/>
                <w:lang w:val="en-US" w:eastAsia="zh-CN"/>
              </w:rPr>
              <w:t xml:space="preserve"> </w:t>
            </w:r>
            <w:r>
              <w:rPr>
                <w:rFonts w:hint="eastAsia"/>
              </w:rPr>
              <w:t>2000</w:t>
            </w:r>
          </w:p>
        </w:tc>
        <w:tc>
          <w:tcPr>
            <w:tcW w:w="241" w:type="pct"/>
            <w:vAlign w:val="center"/>
          </w:tcPr>
          <w:p>
            <w:pPr>
              <w:pStyle w:val="11"/>
              <w:spacing w:after="0" w:line="240" w:lineRule="auto"/>
              <w:jc w:val="center"/>
            </w:pPr>
          </w:p>
        </w:tc>
        <w:tc>
          <w:tcPr>
            <w:tcW w:w="251" w:type="pct"/>
            <w:vAlign w:val="center"/>
          </w:tcPr>
          <w:p>
            <w:pPr>
              <w:jc w:val="center"/>
              <w:rPr>
                <w:rFonts w:ascii="宋体" w:hAnsi="宋体"/>
              </w:rPr>
            </w:pPr>
            <w:r>
              <w:rPr>
                <w:rFonts w:hint="eastAsia" w:ascii="微软雅黑" w:hAnsi="微软雅黑" w:eastAsia="微软雅黑" w:cs="微软雅黑"/>
              </w:rPr>
              <w:t>●</w:t>
            </w:r>
          </w:p>
        </w:tc>
        <w:tc>
          <w:tcPr>
            <w:tcW w:w="261"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pPr>
              <w:pStyle w:val="11"/>
              <w:spacing w:after="0" w:line="240" w:lineRule="auto"/>
            </w:pPr>
          </w:p>
        </w:tc>
        <w:tc>
          <w:tcPr>
            <w:tcW w:w="1943" w:type="pct"/>
            <w:vAlign w:val="center"/>
          </w:tcPr>
          <w:p>
            <w:pPr>
              <w:pStyle w:val="11"/>
              <w:spacing w:after="0" w:line="240" w:lineRule="auto"/>
            </w:pPr>
            <w:r>
              <w:rPr>
                <w:rFonts w:hint="eastAsia"/>
              </w:rPr>
              <w:t>《防火卷帘、防火门、防火窗主配件进场检验记录》</w:t>
            </w:r>
          </w:p>
        </w:tc>
        <w:tc>
          <w:tcPr>
            <w:tcW w:w="1866" w:type="pct"/>
            <w:vMerge w:val="restart"/>
            <w:vAlign w:val="center"/>
          </w:tcPr>
          <w:p>
            <w:pPr>
              <w:pStyle w:val="11"/>
              <w:spacing w:after="0" w:line="240" w:lineRule="auto"/>
            </w:pPr>
            <w:r>
              <w:rPr>
                <w:rFonts w:hint="eastAsia"/>
                <w:lang w:eastAsia="zh-CN"/>
              </w:rPr>
              <w:t>《</w:t>
            </w:r>
            <w:r>
              <w:rPr>
                <w:rFonts w:hint="eastAsia"/>
              </w:rPr>
              <w:t>防火卷帘、防火门、防火窗施工及验收规范》GB</w:t>
            </w:r>
            <w:r>
              <w:rPr>
                <w:rFonts w:hint="eastAsia"/>
                <w:lang w:val="en-US" w:eastAsia="zh-CN"/>
              </w:rPr>
              <w:t xml:space="preserve"> </w:t>
            </w:r>
            <w:r>
              <w:rPr>
                <w:rFonts w:hint="eastAsia"/>
              </w:rPr>
              <w:t>50877</w:t>
            </w:r>
          </w:p>
        </w:tc>
        <w:tc>
          <w:tcPr>
            <w:tcW w:w="241" w:type="pct"/>
            <w:vAlign w:val="center"/>
          </w:tcPr>
          <w:p>
            <w:pPr>
              <w:pStyle w:val="11"/>
              <w:spacing w:after="0" w:line="240" w:lineRule="auto"/>
              <w:jc w:val="center"/>
            </w:pPr>
          </w:p>
        </w:tc>
        <w:tc>
          <w:tcPr>
            <w:tcW w:w="251" w:type="pct"/>
            <w:vAlign w:val="center"/>
          </w:tcPr>
          <w:p>
            <w:pPr>
              <w:jc w:val="center"/>
              <w:rPr>
                <w:rFonts w:ascii="宋体" w:hAnsi="宋体"/>
              </w:rPr>
            </w:pPr>
            <w:r>
              <w:rPr>
                <w:rFonts w:hint="eastAsia" w:ascii="微软雅黑" w:hAnsi="微软雅黑" w:eastAsia="微软雅黑" w:cs="微软雅黑"/>
              </w:rPr>
              <w:t>●</w:t>
            </w:r>
          </w:p>
        </w:tc>
        <w:tc>
          <w:tcPr>
            <w:tcW w:w="261"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pPr>
              <w:pStyle w:val="11"/>
              <w:spacing w:after="0" w:line="240" w:lineRule="auto"/>
            </w:pPr>
          </w:p>
        </w:tc>
        <w:tc>
          <w:tcPr>
            <w:tcW w:w="1943" w:type="pct"/>
            <w:vAlign w:val="center"/>
          </w:tcPr>
          <w:p>
            <w:pPr>
              <w:pStyle w:val="11"/>
              <w:spacing w:after="0" w:line="240" w:lineRule="auto"/>
            </w:pPr>
            <w:r>
              <w:rPr>
                <w:rFonts w:hint="eastAsia"/>
              </w:rPr>
              <w:t>《防火卷帘、防火门、防火窗安装过程检查记录》</w:t>
            </w:r>
          </w:p>
        </w:tc>
        <w:tc>
          <w:tcPr>
            <w:tcW w:w="1866" w:type="pct"/>
            <w:vMerge w:val="continue"/>
            <w:vAlign w:val="center"/>
          </w:tcPr>
          <w:p>
            <w:pPr>
              <w:pStyle w:val="11"/>
              <w:spacing w:after="0" w:line="240" w:lineRule="auto"/>
            </w:pPr>
          </w:p>
        </w:tc>
        <w:tc>
          <w:tcPr>
            <w:tcW w:w="241" w:type="pct"/>
            <w:vAlign w:val="center"/>
          </w:tcPr>
          <w:p>
            <w:pPr>
              <w:pStyle w:val="11"/>
              <w:spacing w:after="0" w:line="240" w:lineRule="auto"/>
              <w:jc w:val="center"/>
            </w:pPr>
          </w:p>
        </w:tc>
        <w:tc>
          <w:tcPr>
            <w:tcW w:w="251" w:type="pct"/>
            <w:vAlign w:val="center"/>
          </w:tcPr>
          <w:p>
            <w:pPr>
              <w:jc w:val="center"/>
              <w:rPr>
                <w:rFonts w:ascii="宋体" w:hAnsi="宋体"/>
              </w:rPr>
            </w:pPr>
            <w:r>
              <w:rPr>
                <w:rFonts w:hint="eastAsia" w:ascii="微软雅黑" w:hAnsi="微软雅黑" w:eastAsia="微软雅黑" w:cs="微软雅黑"/>
              </w:rPr>
              <w:t>●</w:t>
            </w:r>
          </w:p>
        </w:tc>
        <w:tc>
          <w:tcPr>
            <w:tcW w:w="261"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pPr>
              <w:pStyle w:val="11"/>
              <w:spacing w:after="0" w:line="240" w:lineRule="auto"/>
            </w:pPr>
          </w:p>
        </w:tc>
        <w:tc>
          <w:tcPr>
            <w:tcW w:w="1943" w:type="pct"/>
            <w:vAlign w:val="center"/>
          </w:tcPr>
          <w:p>
            <w:pPr>
              <w:pStyle w:val="11"/>
              <w:spacing w:after="0" w:line="240" w:lineRule="auto"/>
            </w:pPr>
            <w:r>
              <w:rPr>
                <w:rFonts w:hint="eastAsia"/>
              </w:rPr>
              <w:t>《防火卷帘、防火门、防火窗工程质量验收记录》</w:t>
            </w:r>
          </w:p>
        </w:tc>
        <w:tc>
          <w:tcPr>
            <w:tcW w:w="1866" w:type="pct"/>
            <w:vMerge w:val="continue"/>
            <w:vAlign w:val="center"/>
          </w:tcPr>
          <w:p>
            <w:pPr>
              <w:pStyle w:val="11"/>
              <w:spacing w:after="0" w:line="240" w:lineRule="auto"/>
            </w:pPr>
          </w:p>
        </w:tc>
        <w:tc>
          <w:tcPr>
            <w:tcW w:w="241" w:type="pct"/>
            <w:vAlign w:val="center"/>
          </w:tcPr>
          <w:p>
            <w:pPr>
              <w:pStyle w:val="11"/>
              <w:spacing w:after="0" w:line="240" w:lineRule="auto"/>
              <w:jc w:val="center"/>
            </w:pPr>
          </w:p>
        </w:tc>
        <w:tc>
          <w:tcPr>
            <w:tcW w:w="251" w:type="pct"/>
            <w:vAlign w:val="center"/>
          </w:tcPr>
          <w:p>
            <w:pPr>
              <w:jc w:val="center"/>
              <w:rPr>
                <w:rFonts w:ascii="宋体" w:hAnsi="宋体"/>
              </w:rPr>
            </w:pPr>
            <w:r>
              <w:rPr>
                <w:rFonts w:hint="eastAsia" w:ascii="微软雅黑" w:hAnsi="微软雅黑" w:eastAsia="微软雅黑" w:cs="微软雅黑"/>
              </w:rPr>
              <w:t>●</w:t>
            </w:r>
          </w:p>
        </w:tc>
        <w:tc>
          <w:tcPr>
            <w:tcW w:w="261"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pPr>
              <w:pStyle w:val="11"/>
              <w:spacing w:after="0" w:line="240" w:lineRule="auto"/>
            </w:pPr>
          </w:p>
        </w:tc>
        <w:tc>
          <w:tcPr>
            <w:tcW w:w="1943" w:type="pct"/>
            <w:vAlign w:val="center"/>
          </w:tcPr>
          <w:p>
            <w:pPr>
              <w:pStyle w:val="11"/>
              <w:spacing w:after="0" w:line="240" w:lineRule="auto"/>
            </w:pPr>
            <w:r>
              <w:rPr>
                <w:rFonts w:hint="eastAsia"/>
              </w:rPr>
              <w:t>《防火卷帘、防火门、防火窗调试过程检查记录》</w:t>
            </w:r>
          </w:p>
        </w:tc>
        <w:tc>
          <w:tcPr>
            <w:tcW w:w="1866" w:type="pct"/>
            <w:vMerge w:val="continue"/>
            <w:vAlign w:val="center"/>
          </w:tcPr>
          <w:p>
            <w:pPr>
              <w:pStyle w:val="11"/>
              <w:spacing w:after="0" w:line="240" w:lineRule="auto"/>
            </w:pPr>
          </w:p>
        </w:tc>
        <w:tc>
          <w:tcPr>
            <w:tcW w:w="241" w:type="pct"/>
            <w:vAlign w:val="center"/>
          </w:tcPr>
          <w:p>
            <w:pPr>
              <w:pStyle w:val="11"/>
              <w:spacing w:after="0" w:line="240" w:lineRule="auto"/>
              <w:jc w:val="center"/>
            </w:pPr>
          </w:p>
        </w:tc>
        <w:tc>
          <w:tcPr>
            <w:tcW w:w="251" w:type="pct"/>
            <w:vAlign w:val="center"/>
          </w:tcPr>
          <w:p>
            <w:pPr>
              <w:jc w:val="center"/>
              <w:rPr>
                <w:rFonts w:ascii="宋体" w:hAnsi="宋体"/>
              </w:rPr>
            </w:pPr>
            <w:r>
              <w:rPr>
                <w:rFonts w:hint="eastAsia" w:ascii="微软雅黑" w:hAnsi="微软雅黑" w:eastAsia="微软雅黑" w:cs="微软雅黑"/>
              </w:rPr>
              <w:t>●</w:t>
            </w:r>
          </w:p>
        </w:tc>
        <w:tc>
          <w:tcPr>
            <w:tcW w:w="261"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pPr>
              <w:pStyle w:val="11"/>
              <w:spacing w:after="0" w:line="240" w:lineRule="auto"/>
            </w:pPr>
          </w:p>
        </w:tc>
        <w:tc>
          <w:tcPr>
            <w:tcW w:w="1943" w:type="pct"/>
            <w:vAlign w:val="center"/>
          </w:tcPr>
          <w:p>
            <w:pPr>
              <w:pStyle w:val="11"/>
              <w:spacing w:after="0" w:line="240" w:lineRule="auto"/>
            </w:pPr>
            <w:r>
              <w:rPr>
                <w:rFonts w:hint="eastAsia"/>
              </w:rPr>
              <w:t>《材料、构配件进场检验记录》</w:t>
            </w:r>
          </w:p>
        </w:tc>
        <w:tc>
          <w:tcPr>
            <w:tcW w:w="1866" w:type="pct"/>
            <w:vAlign w:val="center"/>
          </w:tcPr>
          <w:p>
            <w:pPr>
              <w:pStyle w:val="11"/>
              <w:spacing w:after="0" w:line="240" w:lineRule="auto"/>
            </w:pPr>
            <w:r>
              <w:rPr>
                <w:rFonts w:hint="eastAsia"/>
              </w:rPr>
              <w:t>《建筑防火封堵应用技术标准》GB/T</w:t>
            </w:r>
            <w:r>
              <w:rPr>
                <w:rFonts w:hint="eastAsia"/>
                <w:lang w:val="en-US" w:eastAsia="zh-CN"/>
              </w:rPr>
              <w:t xml:space="preserve"> </w:t>
            </w:r>
            <w:r>
              <w:rPr>
                <w:rFonts w:hint="eastAsia"/>
              </w:rPr>
              <w:t>51410</w:t>
            </w:r>
          </w:p>
          <w:p>
            <w:pPr>
              <w:pStyle w:val="11"/>
              <w:spacing w:after="0" w:line="240" w:lineRule="auto"/>
            </w:pPr>
            <w:r>
              <w:rPr>
                <w:rFonts w:hint="eastAsia"/>
              </w:rPr>
              <w:t>《建筑工程资料管理规程》DB/T</w:t>
            </w:r>
            <w:r>
              <w:rPr>
                <w:rFonts w:hint="eastAsia"/>
                <w:lang w:val="en-US" w:eastAsia="zh-CN"/>
              </w:rPr>
              <w:t xml:space="preserve"> </w:t>
            </w:r>
            <w:r>
              <w:rPr>
                <w:rFonts w:hint="eastAsia"/>
              </w:rPr>
              <w:t>695</w:t>
            </w:r>
          </w:p>
        </w:tc>
        <w:tc>
          <w:tcPr>
            <w:tcW w:w="241" w:type="pct"/>
            <w:vAlign w:val="center"/>
          </w:tcPr>
          <w:p>
            <w:pPr>
              <w:pStyle w:val="11"/>
              <w:spacing w:after="0" w:line="240" w:lineRule="auto"/>
              <w:jc w:val="center"/>
              <w:rPr>
                <w:rFonts w:ascii="宋体" w:hAnsi="宋体"/>
              </w:rPr>
            </w:pPr>
            <w:r>
              <w:rPr>
                <w:rFonts w:hint="eastAsia" w:ascii="微软雅黑" w:hAnsi="微软雅黑" w:eastAsia="微软雅黑" w:cs="微软雅黑"/>
              </w:rPr>
              <w:t>●</w:t>
            </w:r>
          </w:p>
        </w:tc>
        <w:tc>
          <w:tcPr>
            <w:tcW w:w="251" w:type="pct"/>
            <w:vAlign w:val="center"/>
          </w:tcPr>
          <w:p>
            <w:pPr>
              <w:pStyle w:val="11"/>
              <w:spacing w:after="0" w:line="240" w:lineRule="auto"/>
              <w:jc w:val="center"/>
            </w:pPr>
          </w:p>
        </w:tc>
        <w:tc>
          <w:tcPr>
            <w:tcW w:w="261"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pPr>
              <w:pStyle w:val="11"/>
              <w:spacing w:after="0" w:line="240" w:lineRule="auto"/>
            </w:pPr>
          </w:p>
        </w:tc>
        <w:tc>
          <w:tcPr>
            <w:tcW w:w="1943" w:type="pct"/>
            <w:vAlign w:val="center"/>
          </w:tcPr>
          <w:p>
            <w:pPr>
              <w:pStyle w:val="11"/>
              <w:spacing w:after="0" w:line="240" w:lineRule="auto"/>
            </w:pPr>
            <w:r>
              <w:rPr>
                <w:rFonts w:hint="eastAsia"/>
              </w:rPr>
              <w:t>《防火封堵施工过程检查记录》</w:t>
            </w:r>
          </w:p>
        </w:tc>
        <w:tc>
          <w:tcPr>
            <w:tcW w:w="1866" w:type="pct"/>
            <w:vMerge w:val="restart"/>
            <w:vAlign w:val="center"/>
          </w:tcPr>
          <w:p>
            <w:pPr>
              <w:pStyle w:val="11"/>
              <w:spacing w:after="0" w:line="240" w:lineRule="auto"/>
            </w:pPr>
            <w:r>
              <w:rPr>
                <w:rFonts w:hint="eastAsia"/>
              </w:rPr>
              <w:t>《建筑防火封堵应用技术标准》GB/T</w:t>
            </w:r>
            <w:r>
              <w:rPr>
                <w:rFonts w:hint="eastAsia"/>
                <w:lang w:val="en-US" w:eastAsia="zh-CN"/>
              </w:rPr>
              <w:t xml:space="preserve"> </w:t>
            </w:r>
            <w:r>
              <w:rPr>
                <w:rFonts w:hint="eastAsia"/>
              </w:rPr>
              <w:t>51410</w:t>
            </w:r>
          </w:p>
        </w:tc>
        <w:tc>
          <w:tcPr>
            <w:tcW w:w="241" w:type="pct"/>
            <w:vAlign w:val="center"/>
          </w:tcPr>
          <w:p>
            <w:pPr>
              <w:pStyle w:val="11"/>
              <w:spacing w:after="0" w:line="240" w:lineRule="auto"/>
              <w:jc w:val="center"/>
            </w:pPr>
          </w:p>
        </w:tc>
        <w:tc>
          <w:tcPr>
            <w:tcW w:w="251" w:type="pct"/>
            <w:vAlign w:val="center"/>
          </w:tcPr>
          <w:p>
            <w:pPr>
              <w:jc w:val="center"/>
              <w:rPr>
                <w:rFonts w:ascii="宋体" w:hAnsi="宋体"/>
              </w:rPr>
            </w:pPr>
            <w:r>
              <w:rPr>
                <w:rFonts w:hint="eastAsia" w:ascii="微软雅黑" w:hAnsi="微软雅黑" w:eastAsia="微软雅黑" w:cs="微软雅黑"/>
              </w:rPr>
              <w:t>●</w:t>
            </w:r>
          </w:p>
        </w:tc>
        <w:tc>
          <w:tcPr>
            <w:tcW w:w="261"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pPr>
              <w:pStyle w:val="11"/>
              <w:spacing w:after="0" w:line="240" w:lineRule="auto"/>
            </w:pPr>
          </w:p>
        </w:tc>
        <w:tc>
          <w:tcPr>
            <w:tcW w:w="1943" w:type="pct"/>
            <w:vAlign w:val="center"/>
          </w:tcPr>
          <w:p>
            <w:pPr>
              <w:pStyle w:val="11"/>
              <w:spacing w:after="0" w:line="240" w:lineRule="auto"/>
            </w:pPr>
            <w:r>
              <w:rPr>
                <w:rFonts w:hint="eastAsia"/>
              </w:rPr>
              <w:t>《防火封堵隐蔽工程质量验收记录》</w:t>
            </w:r>
          </w:p>
        </w:tc>
        <w:tc>
          <w:tcPr>
            <w:tcW w:w="1866" w:type="pct"/>
            <w:vMerge w:val="continue"/>
            <w:vAlign w:val="center"/>
          </w:tcPr>
          <w:p>
            <w:pPr>
              <w:pStyle w:val="11"/>
              <w:spacing w:after="0" w:line="240" w:lineRule="auto"/>
            </w:pPr>
          </w:p>
        </w:tc>
        <w:tc>
          <w:tcPr>
            <w:tcW w:w="241" w:type="pct"/>
            <w:vAlign w:val="center"/>
          </w:tcPr>
          <w:p>
            <w:pPr>
              <w:pStyle w:val="11"/>
              <w:spacing w:after="0" w:line="240" w:lineRule="auto"/>
              <w:jc w:val="center"/>
            </w:pPr>
          </w:p>
        </w:tc>
        <w:tc>
          <w:tcPr>
            <w:tcW w:w="251" w:type="pct"/>
            <w:vAlign w:val="center"/>
          </w:tcPr>
          <w:p>
            <w:pPr>
              <w:jc w:val="center"/>
              <w:rPr>
                <w:rFonts w:ascii="宋体" w:hAnsi="宋体"/>
              </w:rPr>
            </w:pPr>
            <w:r>
              <w:rPr>
                <w:rFonts w:hint="eastAsia" w:ascii="微软雅黑" w:hAnsi="微软雅黑" w:eastAsia="微软雅黑" w:cs="微软雅黑"/>
              </w:rPr>
              <w:t>●</w:t>
            </w:r>
          </w:p>
        </w:tc>
        <w:tc>
          <w:tcPr>
            <w:tcW w:w="261"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pPr>
              <w:pStyle w:val="11"/>
              <w:spacing w:after="0" w:line="240" w:lineRule="auto"/>
            </w:pPr>
          </w:p>
        </w:tc>
        <w:tc>
          <w:tcPr>
            <w:tcW w:w="1943" w:type="pct"/>
            <w:vAlign w:val="center"/>
          </w:tcPr>
          <w:p>
            <w:pPr>
              <w:pStyle w:val="11"/>
              <w:spacing w:after="0" w:line="240" w:lineRule="auto"/>
            </w:pPr>
            <w:r>
              <w:rPr>
                <w:rFonts w:hint="eastAsia"/>
              </w:rPr>
              <w:t>《防火卷帘、防火门、防火窗隐蔽工程质量验收记录》</w:t>
            </w:r>
          </w:p>
        </w:tc>
        <w:tc>
          <w:tcPr>
            <w:tcW w:w="1866" w:type="pct"/>
            <w:vAlign w:val="center"/>
          </w:tcPr>
          <w:p>
            <w:pPr>
              <w:pStyle w:val="11"/>
              <w:spacing w:after="0" w:line="240" w:lineRule="auto"/>
            </w:pPr>
            <w:r>
              <w:rPr>
                <w:rFonts w:hint="eastAsia"/>
              </w:rPr>
              <w:t>《防火卷帘、防火门、防火窗施工及验收规范》GB</w:t>
            </w:r>
            <w:r>
              <w:rPr>
                <w:rFonts w:hint="eastAsia"/>
                <w:lang w:val="en-US" w:eastAsia="zh-CN"/>
              </w:rPr>
              <w:t xml:space="preserve"> </w:t>
            </w:r>
            <w:r>
              <w:rPr>
                <w:rFonts w:hint="eastAsia"/>
              </w:rPr>
              <w:t>50877</w:t>
            </w:r>
          </w:p>
        </w:tc>
        <w:tc>
          <w:tcPr>
            <w:tcW w:w="241" w:type="pct"/>
            <w:vAlign w:val="center"/>
          </w:tcPr>
          <w:p>
            <w:pPr>
              <w:pStyle w:val="11"/>
              <w:spacing w:after="0" w:line="240" w:lineRule="auto"/>
              <w:jc w:val="center"/>
            </w:pPr>
          </w:p>
        </w:tc>
        <w:tc>
          <w:tcPr>
            <w:tcW w:w="251" w:type="pct"/>
            <w:vAlign w:val="center"/>
          </w:tcPr>
          <w:p>
            <w:pPr>
              <w:jc w:val="center"/>
              <w:rPr>
                <w:rFonts w:ascii="宋体" w:hAnsi="宋体"/>
              </w:rPr>
            </w:pPr>
            <w:r>
              <w:rPr>
                <w:rFonts w:hint="eastAsia" w:ascii="微软雅黑" w:hAnsi="微软雅黑" w:eastAsia="微软雅黑" w:cs="微软雅黑"/>
              </w:rPr>
              <w:t>●</w:t>
            </w:r>
          </w:p>
        </w:tc>
        <w:tc>
          <w:tcPr>
            <w:tcW w:w="261"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restart"/>
            <w:vAlign w:val="center"/>
          </w:tcPr>
          <w:p>
            <w:pPr>
              <w:pStyle w:val="11"/>
              <w:spacing w:after="0" w:line="240" w:lineRule="auto"/>
            </w:pPr>
            <w:r>
              <w:rPr>
                <w:rFonts w:hint="eastAsia"/>
              </w:rPr>
              <w:t>安全疏散</w:t>
            </w:r>
          </w:p>
          <w:p>
            <w:pPr>
              <w:pStyle w:val="11"/>
              <w:spacing w:after="0" w:line="240" w:lineRule="auto"/>
            </w:pPr>
          </w:p>
          <w:p>
            <w:pPr>
              <w:pStyle w:val="11"/>
              <w:spacing w:after="0" w:line="240" w:lineRule="auto"/>
            </w:pPr>
          </w:p>
        </w:tc>
        <w:tc>
          <w:tcPr>
            <w:tcW w:w="1943" w:type="pct"/>
            <w:vAlign w:val="center"/>
          </w:tcPr>
          <w:p>
            <w:pPr>
              <w:pStyle w:val="11"/>
              <w:spacing w:after="0" w:line="240" w:lineRule="auto"/>
            </w:pPr>
            <w:r>
              <w:rPr>
                <w:rFonts w:hint="eastAsia"/>
              </w:rPr>
              <w:t>消防设计文件</w:t>
            </w:r>
          </w:p>
        </w:tc>
        <w:tc>
          <w:tcPr>
            <w:tcW w:w="1866" w:type="pct"/>
            <w:vAlign w:val="center"/>
          </w:tcPr>
          <w:p>
            <w:pPr>
              <w:pStyle w:val="11"/>
              <w:spacing w:after="0" w:line="240" w:lineRule="auto"/>
            </w:pPr>
            <w:r>
              <w:rPr>
                <w:rFonts w:hint="eastAsia"/>
              </w:rPr>
              <w:t>建设单位</w:t>
            </w:r>
          </w:p>
        </w:tc>
        <w:tc>
          <w:tcPr>
            <w:tcW w:w="241" w:type="pct"/>
            <w:vAlign w:val="center"/>
          </w:tcPr>
          <w:p>
            <w:pPr>
              <w:pStyle w:val="11"/>
              <w:spacing w:after="0" w:line="240" w:lineRule="auto"/>
              <w:jc w:val="center"/>
            </w:pPr>
          </w:p>
        </w:tc>
        <w:tc>
          <w:tcPr>
            <w:tcW w:w="251" w:type="pct"/>
            <w:vAlign w:val="center"/>
          </w:tcPr>
          <w:p>
            <w:pPr>
              <w:pStyle w:val="11"/>
              <w:spacing w:after="0" w:line="240" w:lineRule="auto"/>
              <w:jc w:val="center"/>
            </w:pPr>
          </w:p>
        </w:tc>
        <w:tc>
          <w:tcPr>
            <w:tcW w:w="261" w:type="pct"/>
            <w:vAlign w:val="center"/>
          </w:tcPr>
          <w:p>
            <w:pPr>
              <w:pStyle w:val="11"/>
              <w:spacing w:after="0" w:line="240" w:lineRule="auto"/>
              <w:jc w:val="center"/>
              <w:rPr>
                <w:rFonts w:ascii="宋体" w:hAnsi="宋体"/>
              </w:rP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pPr>
              <w:pStyle w:val="11"/>
              <w:spacing w:after="0" w:line="240" w:lineRule="auto"/>
            </w:pPr>
          </w:p>
        </w:tc>
        <w:tc>
          <w:tcPr>
            <w:tcW w:w="1943" w:type="pct"/>
            <w:vAlign w:val="center"/>
          </w:tcPr>
          <w:p>
            <w:pPr>
              <w:pStyle w:val="11"/>
              <w:spacing w:after="0" w:line="240" w:lineRule="auto"/>
            </w:pPr>
            <w:r>
              <w:rPr>
                <w:rFonts w:hint="eastAsia"/>
              </w:rPr>
              <w:t>《建筑总平面及平面布置查验记录》</w:t>
            </w:r>
          </w:p>
        </w:tc>
        <w:tc>
          <w:tcPr>
            <w:tcW w:w="1866" w:type="pct"/>
            <w:vAlign w:val="center"/>
          </w:tcPr>
          <w:p>
            <w:pPr>
              <w:pStyle w:val="11"/>
              <w:spacing w:after="0" w:line="240" w:lineRule="auto"/>
            </w:pPr>
            <w:r>
              <w:rPr>
                <w:rFonts w:hint="eastAsia"/>
              </w:rPr>
              <w:t>《建筑工程消防施工质量验收规范》DB11/T</w:t>
            </w:r>
            <w:r>
              <w:rPr>
                <w:rFonts w:hint="eastAsia"/>
                <w:lang w:val="en-US" w:eastAsia="zh-CN"/>
              </w:rPr>
              <w:t xml:space="preserve"> </w:t>
            </w:r>
            <w:r>
              <w:rPr>
                <w:rFonts w:hint="eastAsia"/>
              </w:rPr>
              <w:t>2000</w:t>
            </w:r>
          </w:p>
        </w:tc>
        <w:tc>
          <w:tcPr>
            <w:tcW w:w="241" w:type="pct"/>
            <w:vAlign w:val="center"/>
          </w:tcPr>
          <w:p>
            <w:pPr>
              <w:pStyle w:val="11"/>
              <w:spacing w:after="0" w:line="240" w:lineRule="auto"/>
              <w:jc w:val="center"/>
            </w:pPr>
          </w:p>
        </w:tc>
        <w:tc>
          <w:tcPr>
            <w:tcW w:w="251" w:type="pct"/>
            <w:vAlign w:val="center"/>
          </w:tcPr>
          <w:p>
            <w:pPr>
              <w:jc w:val="center"/>
              <w:rPr>
                <w:rFonts w:ascii="宋体" w:hAnsi="宋体"/>
              </w:rPr>
            </w:pPr>
            <w:r>
              <w:rPr>
                <w:rFonts w:hint="eastAsia" w:ascii="微软雅黑" w:hAnsi="微软雅黑" w:eastAsia="微软雅黑" w:cs="微软雅黑"/>
              </w:rPr>
              <w:t>●</w:t>
            </w:r>
          </w:p>
        </w:tc>
        <w:tc>
          <w:tcPr>
            <w:tcW w:w="261"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pPr>
              <w:pStyle w:val="11"/>
              <w:spacing w:after="0" w:line="240" w:lineRule="auto"/>
            </w:pPr>
          </w:p>
        </w:tc>
        <w:tc>
          <w:tcPr>
            <w:tcW w:w="1943" w:type="pct"/>
            <w:vAlign w:val="center"/>
          </w:tcPr>
          <w:p>
            <w:pPr>
              <w:pStyle w:val="11"/>
              <w:spacing w:after="0" w:line="240" w:lineRule="auto"/>
            </w:pPr>
            <w:r>
              <w:rPr>
                <w:rFonts w:hint="eastAsia"/>
              </w:rPr>
              <w:t>《建筑构造查验记录》</w:t>
            </w:r>
          </w:p>
        </w:tc>
        <w:tc>
          <w:tcPr>
            <w:tcW w:w="1866" w:type="pct"/>
            <w:vAlign w:val="center"/>
          </w:tcPr>
          <w:p>
            <w:pPr>
              <w:pStyle w:val="11"/>
              <w:spacing w:after="0" w:line="240" w:lineRule="auto"/>
            </w:pPr>
            <w:r>
              <w:rPr>
                <w:rFonts w:hint="eastAsia"/>
              </w:rPr>
              <w:t>《建筑工程消防施工质量验收规范》DB11/T</w:t>
            </w:r>
            <w:r>
              <w:rPr>
                <w:rFonts w:hint="eastAsia"/>
                <w:lang w:val="en-US" w:eastAsia="zh-CN"/>
              </w:rPr>
              <w:t xml:space="preserve"> </w:t>
            </w:r>
            <w:r>
              <w:rPr>
                <w:rFonts w:hint="eastAsia"/>
              </w:rPr>
              <w:t>2000</w:t>
            </w:r>
          </w:p>
        </w:tc>
        <w:tc>
          <w:tcPr>
            <w:tcW w:w="241" w:type="pct"/>
            <w:vAlign w:val="center"/>
          </w:tcPr>
          <w:p>
            <w:pPr>
              <w:pStyle w:val="11"/>
              <w:spacing w:after="0" w:line="240" w:lineRule="auto"/>
              <w:jc w:val="center"/>
            </w:pPr>
          </w:p>
        </w:tc>
        <w:tc>
          <w:tcPr>
            <w:tcW w:w="251" w:type="pct"/>
            <w:vAlign w:val="center"/>
          </w:tcPr>
          <w:p>
            <w:pPr>
              <w:jc w:val="center"/>
              <w:rPr>
                <w:rFonts w:ascii="宋体" w:hAnsi="宋体"/>
              </w:rPr>
            </w:pPr>
            <w:r>
              <w:rPr>
                <w:rFonts w:hint="eastAsia" w:ascii="微软雅黑" w:hAnsi="微软雅黑" w:eastAsia="微软雅黑" w:cs="微软雅黑"/>
              </w:rPr>
              <w:t>●</w:t>
            </w:r>
          </w:p>
        </w:tc>
        <w:tc>
          <w:tcPr>
            <w:tcW w:w="261"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restart"/>
            <w:vAlign w:val="center"/>
          </w:tcPr>
          <w:p>
            <w:pPr>
              <w:pStyle w:val="11"/>
              <w:spacing w:after="0" w:line="240" w:lineRule="auto"/>
            </w:pPr>
            <w:r>
              <w:rPr>
                <w:rFonts w:hint="eastAsia"/>
              </w:rPr>
              <w:t>消防电梯</w:t>
            </w:r>
          </w:p>
        </w:tc>
        <w:tc>
          <w:tcPr>
            <w:tcW w:w="1943" w:type="pct"/>
            <w:vAlign w:val="center"/>
          </w:tcPr>
          <w:p>
            <w:pPr>
              <w:pStyle w:val="11"/>
              <w:spacing w:after="0" w:line="240" w:lineRule="auto"/>
            </w:pPr>
            <w:r>
              <w:rPr>
                <w:rFonts w:hint="eastAsia"/>
              </w:rPr>
              <w:t>消防设计文件</w:t>
            </w:r>
          </w:p>
        </w:tc>
        <w:tc>
          <w:tcPr>
            <w:tcW w:w="1866" w:type="pct"/>
            <w:vAlign w:val="center"/>
          </w:tcPr>
          <w:p>
            <w:pPr>
              <w:pStyle w:val="11"/>
              <w:spacing w:after="0" w:line="240" w:lineRule="auto"/>
            </w:pPr>
            <w:r>
              <w:rPr>
                <w:rFonts w:hint="eastAsia"/>
              </w:rPr>
              <w:t>建设单位</w:t>
            </w:r>
          </w:p>
        </w:tc>
        <w:tc>
          <w:tcPr>
            <w:tcW w:w="241" w:type="pct"/>
            <w:vAlign w:val="center"/>
          </w:tcPr>
          <w:p>
            <w:pPr>
              <w:pStyle w:val="11"/>
              <w:spacing w:after="0" w:line="240" w:lineRule="auto"/>
              <w:jc w:val="center"/>
            </w:pPr>
          </w:p>
        </w:tc>
        <w:tc>
          <w:tcPr>
            <w:tcW w:w="251" w:type="pct"/>
            <w:vAlign w:val="center"/>
          </w:tcPr>
          <w:p>
            <w:pPr>
              <w:pStyle w:val="11"/>
              <w:spacing w:after="0" w:line="240" w:lineRule="auto"/>
              <w:jc w:val="center"/>
            </w:pPr>
          </w:p>
        </w:tc>
        <w:tc>
          <w:tcPr>
            <w:tcW w:w="261" w:type="pct"/>
            <w:vAlign w:val="center"/>
          </w:tcPr>
          <w:p>
            <w:pPr>
              <w:pStyle w:val="11"/>
              <w:spacing w:after="0" w:line="240" w:lineRule="auto"/>
              <w:jc w:val="center"/>
              <w:rPr>
                <w:rFonts w:ascii="宋体" w:hAnsi="宋体"/>
              </w:rP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pPr>
              <w:pStyle w:val="11"/>
              <w:spacing w:after="0" w:line="240" w:lineRule="auto"/>
            </w:pPr>
          </w:p>
        </w:tc>
        <w:tc>
          <w:tcPr>
            <w:tcW w:w="1943" w:type="pct"/>
            <w:vAlign w:val="center"/>
          </w:tcPr>
          <w:p>
            <w:pPr>
              <w:pStyle w:val="11"/>
              <w:spacing w:after="0" w:line="240" w:lineRule="auto"/>
            </w:pPr>
            <w:r>
              <w:rPr>
                <w:rFonts w:hint="eastAsia"/>
              </w:rPr>
              <w:t>《电梯监督检验报告》</w:t>
            </w:r>
          </w:p>
        </w:tc>
        <w:tc>
          <w:tcPr>
            <w:tcW w:w="1866" w:type="pct"/>
            <w:vAlign w:val="center"/>
          </w:tcPr>
          <w:p>
            <w:pPr>
              <w:pStyle w:val="11"/>
              <w:spacing w:after="0" w:line="240" w:lineRule="auto"/>
            </w:pPr>
            <w:r>
              <w:rPr>
                <w:rFonts w:hint="eastAsia"/>
              </w:rPr>
              <w:t>《电梯监督检验和定期检验规则》TSG T7001</w:t>
            </w:r>
          </w:p>
        </w:tc>
        <w:tc>
          <w:tcPr>
            <w:tcW w:w="241" w:type="pct"/>
            <w:vAlign w:val="center"/>
          </w:tcPr>
          <w:p>
            <w:pPr>
              <w:jc w:val="center"/>
              <w:rPr>
                <w:rFonts w:ascii="宋体" w:hAnsi="宋体"/>
              </w:rPr>
            </w:pPr>
            <w:r>
              <w:rPr>
                <w:rFonts w:hint="eastAsia" w:ascii="微软雅黑" w:hAnsi="微软雅黑" w:eastAsia="微软雅黑" w:cs="微软雅黑"/>
              </w:rPr>
              <w:t>●</w:t>
            </w:r>
          </w:p>
        </w:tc>
        <w:tc>
          <w:tcPr>
            <w:tcW w:w="251" w:type="pct"/>
            <w:vAlign w:val="center"/>
          </w:tcPr>
          <w:p>
            <w:pPr>
              <w:pStyle w:val="11"/>
              <w:spacing w:after="0" w:line="240" w:lineRule="auto"/>
              <w:jc w:val="center"/>
            </w:pPr>
          </w:p>
        </w:tc>
        <w:tc>
          <w:tcPr>
            <w:tcW w:w="261"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pPr>
              <w:pStyle w:val="11"/>
              <w:spacing w:after="0" w:line="240" w:lineRule="auto"/>
            </w:pPr>
          </w:p>
        </w:tc>
        <w:tc>
          <w:tcPr>
            <w:tcW w:w="1943" w:type="pct"/>
            <w:vAlign w:val="center"/>
          </w:tcPr>
          <w:p>
            <w:pPr>
              <w:pStyle w:val="11"/>
              <w:spacing w:after="0" w:line="240" w:lineRule="auto"/>
            </w:pPr>
            <w:r>
              <w:rPr>
                <w:rFonts w:hint="eastAsia"/>
              </w:rPr>
              <w:t>《建筑构造查验记录》</w:t>
            </w:r>
          </w:p>
        </w:tc>
        <w:tc>
          <w:tcPr>
            <w:tcW w:w="1866" w:type="pct"/>
            <w:vAlign w:val="center"/>
          </w:tcPr>
          <w:p>
            <w:pPr>
              <w:pStyle w:val="11"/>
              <w:spacing w:after="0" w:line="240" w:lineRule="auto"/>
            </w:pPr>
            <w:r>
              <w:rPr>
                <w:rFonts w:hint="eastAsia"/>
              </w:rPr>
              <w:t>《建筑工程消防施工质量验收规范》DB11/T</w:t>
            </w:r>
            <w:r>
              <w:rPr>
                <w:rFonts w:hint="eastAsia"/>
                <w:lang w:val="en-US" w:eastAsia="zh-CN"/>
              </w:rPr>
              <w:t xml:space="preserve"> </w:t>
            </w:r>
            <w:r>
              <w:rPr>
                <w:rFonts w:hint="eastAsia"/>
              </w:rPr>
              <w:t>2000</w:t>
            </w:r>
          </w:p>
        </w:tc>
        <w:tc>
          <w:tcPr>
            <w:tcW w:w="241" w:type="pct"/>
            <w:vAlign w:val="center"/>
          </w:tcPr>
          <w:p>
            <w:pPr>
              <w:jc w:val="center"/>
              <w:rPr>
                <w:rFonts w:ascii="宋体" w:hAnsi="宋体"/>
              </w:rPr>
            </w:pPr>
            <w:r>
              <w:rPr>
                <w:rFonts w:hint="eastAsia" w:ascii="微软雅黑" w:hAnsi="微软雅黑" w:eastAsia="微软雅黑" w:cs="微软雅黑"/>
              </w:rPr>
              <w:t>●</w:t>
            </w:r>
          </w:p>
        </w:tc>
        <w:tc>
          <w:tcPr>
            <w:tcW w:w="251" w:type="pct"/>
            <w:vAlign w:val="center"/>
          </w:tcPr>
          <w:p>
            <w:pPr>
              <w:pStyle w:val="11"/>
              <w:spacing w:after="0" w:line="240" w:lineRule="auto"/>
              <w:jc w:val="center"/>
            </w:pPr>
          </w:p>
        </w:tc>
        <w:tc>
          <w:tcPr>
            <w:tcW w:w="261"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restart"/>
            <w:vAlign w:val="center"/>
          </w:tcPr>
          <w:p>
            <w:pPr>
              <w:pStyle w:val="11"/>
              <w:spacing w:after="0" w:line="240" w:lineRule="auto"/>
            </w:pPr>
            <w:r>
              <w:rPr>
                <w:rFonts w:hint="eastAsia"/>
              </w:rPr>
              <w:t>防火封堵</w:t>
            </w:r>
          </w:p>
        </w:tc>
        <w:tc>
          <w:tcPr>
            <w:tcW w:w="1943" w:type="pct"/>
            <w:vAlign w:val="center"/>
          </w:tcPr>
          <w:p>
            <w:pPr>
              <w:pStyle w:val="11"/>
              <w:spacing w:after="0" w:line="240" w:lineRule="auto"/>
            </w:pPr>
            <w:r>
              <w:rPr>
                <w:rFonts w:hint="eastAsia"/>
              </w:rPr>
              <w:t>消防设计文件</w:t>
            </w:r>
          </w:p>
        </w:tc>
        <w:tc>
          <w:tcPr>
            <w:tcW w:w="1866" w:type="pct"/>
            <w:vAlign w:val="center"/>
          </w:tcPr>
          <w:p>
            <w:pPr>
              <w:pStyle w:val="11"/>
              <w:spacing w:after="0" w:line="240" w:lineRule="auto"/>
            </w:pPr>
            <w:r>
              <w:rPr>
                <w:rFonts w:hint="eastAsia"/>
              </w:rPr>
              <w:t>建设单位</w:t>
            </w:r>
          </w:p>
        </w:tc>
        <w:tc>
          <w:tcPr>
            <w:tcW w:w="241" w:type="pct"/>
            <w:vAlign w:val="center"/>
          </w:tcPr>
          <w:p>
            <w:pPr>
              <w:pStyle w:val="11"/>
              <w:spacing w:after="0" w:line="240" w:lineRule="auto"/>
              <w:jc w:val="center"/>
            </w:pPr>
          </w:p>
        </w:tc>
        <w:tc>
          <w:tcPr>
            <w:tcW w:w="251" w:type="pct"/>
            <w:vAlign w:val="center"/>
          </w:tcPr>
          <w:p>
            <w:pPr>
              <w:pStyle w:val="11"/>
              <w:spacing w:after="0" w:line="240" w:lineRule="auto"/>
              <w:jc w:val="center"/>
            </w:pPr>
          </w:p>
        </w:tc>
        <w:tc>
          <w:tcPr>
            <w:tcW w:w="261" w:type="pct"/>
            <w:vAlign w:val="center"/>
          </w:tcPr>
          <w:p>
            <w:pPr>
              <w:pStyle w:val="11"/>
              <w:spacing w:after="0" w:line="240" w:lineRule="auto"/>
              <w:jc w:val="center"/>
              <w:rPr>
                <w:rFonts w:ascii="宋体" w:hAnsi="宋体"/>
              </w:rP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pPr>
              <w:pStyle w:val="11"/>
              <w:spacing w:after="0" w:line="240" w:lineRule="auto"/>
            </w:pPr>
          </w:p>
        </w:tc>
        <w:tc>
          <w:tcPr>
            <w:tcW w:w="1943" w:type="pct"/>
            <w:vAlign w:val="center"/>
          </w:tcPr>
          <w:p>
            <w:pPr>
              <w:pStyle w:val="11"/>
              <w:spacing w:after="0" w:line="240" w:lineRule="auto"/>
            </w:pPr>
            <w:r>
              <w:rPr>
                <w:rFonts w:hint="eastAsia"/>
              </w:rPr>
              <w:t>《建筑构造查验记录》</w:t>
            </w:r>
          </w:p>
        </w:tc>
        <w:tc>
          <w:tcPr>
            <w:tcW w:w="1866" w:type="pct"/>
            <w:vAlign w:val="center"/>
          </w:tcPr>
          <w:p>
            <w:pPr>
              <w:pStyle w:val="11"/>
              <w:spacing w:after="0" w:line="240" w:lineRule="auto"/>
            </w:pPr>
            <w:r>
              <w:rPr>
                <w:rFonts w:hint="eastAsia"/>
              </w:rPr>
              <w:t>《建筑工程消防施工质量验收规范》DB11/T</w:t>
            </w:r>
            <w:r>
              <w:rPr>
                <w:rFonts w:hint="eastAsia"/>
                <w:lang w:val="en-US" w:eastAsia="zh-CN"/>
              </w:rPr>
              <w:t xml:space="preserve"> </w:t>
            </w:r>
            <w:r>
              <w:rPr>
                <w:rFonts w:hint="eastAsia"/>
              </w:rPr>
              <w:t>2000</w:t>
            </w:r>
          </w:p>
        </w:tc>
        <w:tc>
          <w:tcPr>
            <w:tcW w:w="241" w:type="pct"/>
            <w:vAlign w:val="center"/>
          </w:tcPr>
          <w:p>
            <w:pPr>
              <w:pStyle w:val="11"/>
              <w:spacing w:after="0" w:line="240" w:lineRule="auto"/>
              <w:jc w:val="center"/>
            </w:pPr>
          </w:p>
        </w:tc>
        <w:tc>
          <w:tcPr>
            <w:tcW w:w="251" w:type="pct"/>
            <w:vAlign w:val="center"/>
          </w:tcPr>
          <w:p>
            <w:pPr>
              <w:jc w:val="center"/>
              <w:rPr>
                <w:rFonts w:ascii="宋体" w:hAnsi="宋体"/>
              </w:rPr>
            </w:pPr>
            <w:r>
              <w:rPr>
                <w:rFonts w:hint="eastAsia" w:ascii="微软雅黑" w:hAnsi="微软雅黑" w:eastAsia="微软雅黑" w:cs="微软雅黑"/>
              </w:rPr>
              <w:t>●</w:t>
            </w:r>
          </w:p>
        </w:tc>
        <w:tc>
          <w:tcPr>
            <w:tcW w:w="261"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pPr>
              <w:pStyle w:val="11"/>
              <w:spacing w:after="0" w:line="240" w:lineRule="auto"/>
            </w:pPr>
          </w:p>
        </w:tc>
        <w:tc>
          <w:tcPr>
            <w:tcW w:w="1943" w:type="pct"/>
            <w:vAlign w:val="center"/>
          </w:tcPr>
          <w:p>
            <w:pPr>
              <w:pStyle w:val="11"/>
              <w:spacing w:after="0" w:line="240" w:lineRule="auto"/>
            </w:pPr>
            <w:r>
              <w:rPr>
                <w:rFonts w:hint="eastAsia"/>
              </w:rPr>
              <w:t>《材料、构配件进场检验记录》</w:t>
            </w:r>
          </w:p>
        </w:tc>
        <w:tc>
          <w:tcPr>
            <w:tcW w:w="1866" w:type="pct"/>
            <w:vAlign w:val="center"/>
          </w:tcPr>
          <w:p>
            <w:pPr>
              <w:pStyle w:val="11"/>
              <w:spacing w:after="0" w:line="240" w:lineRule="auto"/>
            </w:pPr>
            <w:r>
              <w:rPr>
                <w:rFonts w:hint="eastAsia"/>
              </w:rPr>
              <w:t>《建筑防火封堵应用技术标准》GB/T</w:t>
            </w:r>
            <w:r>
              <w:rPr>
                <w:rFonts w:hint="eastAsia"/>
                <w:lang w:val="en-US" w:eastAsia="zh-CN"/>
              </w:rPr>
              <w:t xml:space="preserve"> </w:t>
            </w:r>
            <w:r>
              <w:rPr>
                <w:rFonts w:hint="eastAsia"/>
              </w:rPr>
              <w:t>51410</w:t>
            </w:r>
          </w:p>
          <w:p>
            <w:pPr>
              <w:pStyle w:val="11"/>
              <w:spacing w:after="0" w:line="240" w:lineRule="auto"/>
            </w:pPr>
            <w:r>
              <w:rPr>
                <w:rFonts w:hint="eastAsia"/>
              </w:rPr>
              <w:t>《建筑工程资料管理规程》DB/T</w:t>
            </w:r>
            <w:r>
              <w:rPr>
                <w:rFonts w:hint="eastAsia"/>
                <w:lang w:val="en-US" w:eastAsia="zh-CN"/>
              </w:rPr>
              <w:t xml:space="preserve"> </w:t>
            </w:r>
            <w:r>
              <w:rPr>
                <w:rFonts w:hint="eastAsia"/>
              </w:rPr>
              <w:t>695</w:t>
            </w:r>
          </w:p>
        </w:tc>
        <w:tc>
          <w:tcPr>
            <w:tcW w:w="241" w:type="pct"/>
            <w:vAlign w:val="center"/>
          </w:tcPr>
          <w:p>
            <w:pPr>
              <w:pStyle w:val="11"/>
              <w:spacing w:after="0" w:line="240" w:lineRule="auto"/>
              <w:jc w:val="center"/>
            </w:pPr>
          </w:p>
        </w:tc>
        <w:tc>
          <w:tcPr>
            <w:tcW w:w="251" w:type="pct"/>
            <w:vAlign w:val="center"/>
          </w:tcPr>
          <w:p>
            <w:pPr>
              <w:jc w:val="center"/>
              <w:rPr>
                <w:rFonts w:ascii="宋体" w:hAnsi="宋体"/>
              </w:rPr>
            </w:pPr>
            <w:r>
              <w:rPr>
                <w:rFonts w:hint="eastAsia" w:ascii="微软雅黑" w:hAnsi="微软雅黑" w:eastAsia="微软雅黑" w:cs="微软雅黑"/>
              </w:rPr>
              <w:t>●</w:t>
            </w:r>
          </w:p>
        </w:tc>
        <w:tc>
          <w:tcPr>
            <w:tcW w:w="261"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pPr>
              <w:pStyle w:val="11"/>
              <w:spacing w:after="0" w:line="240" w:lineRule="auto"/>
            </w:pPr>
          </w:p>
        </w:tc>
        <w:tc>
          <w:tcPr>
            <w:tcW w:w="1943" w:type="pct"/>
            <w:vAlign w:val="center"/>
          </w:tcPr>
          <w:p>
            <w:pPr>
              <w:pStyle w:val="11"/>
              <w:spacing w:after="0" w:line="240" w:lineRule="auto"/>
            </w:pPr>
            <w:r>
              <w:rPr>
                <w:rFonts w:hint="eastAsia"/>
              </w:rPr>
              <w:t>《防火封堵施工过程检查记录》</w:t>
            </w:r>
          </w:p>
        </w:tc>
        <w:tc>
          <w:tcPr>
            <w:tcW w:w="1866" w:type="pct"/>
            <w:vAlign w:val="center"/>
          </w:tcPr>
          <w:p>
            <w:pPr>
              <w:pStyle w:val="11"/>
              <w:spacing w:after="0" w:line="240" w:lineRule="auto"/>
            </w:pPr>
            <w:r>
              <w:rPr>
                <w:rFonts w:hint="eastAsia"/>
              </w:rPr>
              <w:t>《建筑防火封堵应用技术标准》GB/T</w:t>
            </w:r>
            <w:r>
              <w:rPr>
                <w:rFonts w:hint="eastAsia"/>
                <w:lang w:val="en-US" w:eastAsia="zh-CN"/>
              </w:rPr>
              <w:t xml:space="preserve"> </w:t>
            </w:r>
            <w:r>
              <w:rPr>
                <w:rFonts w:hint="eastAsia"/>
              </w:rPr>
              <w:t>51410</w:t>
            </w:r>
          </w:p>
        </w:tc>
        <w:tc>
          <w:tcPr>
            <w:tcW w:w="241" w:type="pct"/>
            <w:vAlign w:val="center"/>
          </w:tcPr>
          <w:p>
            <w:pPr>
              <w:pStyle w:val="11"/>
              <w:spacing w:after="0" w:line="240" w:lineRule="auto"/>
              <w:jc w:val="center"/>
            </w:pPr>
          </w:p>
        </w:tc>
        <w:tc>
          <w:tcPr>
            <w:tcW w:w="251" w:type="pct"/>
            <w:vAlign w:val="center"/>
          </w:tcPr>
          <w:p>
            <w:pPr>
              <w:jc w:val="center"/>
              <w:rPr>
                <w:rFonts w:ascii="宋体" w:hAnsi="宋体"/>
              </w:rPr>
            </w:pPr>
            <w:r>
              <w:rPr>
                <w:rFonts w:hint="eastAsia" w:ascii="微软雅黑" w:hAnsi="微软雅黑" w:eastAsia="微软雅黑" w:cs="微软雅黑"/>
              </w:rPr>
              <w:t>●</w:t>
            </w:r>
          </w:p>
        </w:tc>
        <w:tc>
          <w:tcPr>
            <w:tcW w:w="261"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pPr>
              <w:pStyle w:val="11"/>
              <w:spacing w:after="0" w:line="240" w:lineRule="auto"/>
            </w:pPr>
          </w:p>
        </w:tc>
        <w:tc>
          <w:tcPr>
            <w:tcW w:w="1943" w:type="pct"/>
            <w:vAlign w:val="center"/>
          </w:tcPr>
          <w:p>
            <w:pPr>
              <w:pStyle w:val="11"/>
              <w:spacing w:after="0" w:line="240" w:lineRule="auto"/>
            </w:pPr>
            <w:r>
              <w:rPr>
                <w:rFonts w:hint="eastAsia"/>
              </w:rPr>
              <w:t>《防火封堵隐蔽工程质量验收记录》</w:t>
            </w:r>
          </w:p>
        </w:tc>
        <w:tc>
          <w:tcPr>
            <w:tcW w:w="1866" w:type="pct"/>
            <w:vAlign w:val="center"/>
          </w:tcPr>
          <w:p>
            <w:pPr>
              <w:pStyle w:val="11"/>
              <w:spacing w:after="0" w:line="240" w:lineRule="auto"/>
            </w:pPr>
            <w:r>
              <w:rPr>
                <w:rFonts w:hint="eastAsia"/>
              </w:rPr>
              <w:t>《建筑防火封堵应用技术标准》GB/T</w:t>
            </w:r>
            <w:r>
              <w:rPr>
                <w:rFonts w:hint="eastAsia"/>
                <w:lang w:val="en-US" w:eastAsia="zh-CN"/>
              </w:rPr>
              <w:t xml:space="preserve"> </w:t>
            </w:r>
            <w:r>
              <w:rPr>
                <w:rFonts w:hint="eastAsia"/>
              </w:rPr>
              <w:t>51410</w:t>
            </w:r>
          </w:p>
        </w:tc>
        <w:tc>
          <w:tcPr>
            <w:tcW w:w="241" w:type="pct"/>
            <w:vAlign w:val="center"/>
          </w:tcPr>
          <w:p>
            <w:pPr>
              <w:pStyle w:val="11"/>
              <w:spacing w:after="0" w:line="240" w:lineRule="auto"/>
              <w:jc w:val="center"/>
            </w:pPr>
          </w:p>
        </w:tc>
        <w:tc>
          <w:tcPr>
            <w:tcW w:w="251" w:type="pct"/>
            <w:vAlign w:val="center"/>
          </w:tcPr>
          <w:p>
            <w:pPr>
              <w:jc w:val="center"/>
              <w:rPr>
                <w:rFonts w:ascii="宋体" w:hAnsi="宋体"/>
              </w:rPr>
            </w:pPr>
            <w:r>
              <w:rPr>
                <w:rFonts w:hint="eastAsia" w:ascii="微软雅黑" w:hAnsi="微软雅黑" w:eastAsia="微软雅黑" w:cs="微软雅黑"/>
              </w:rPr>
              <w:t>●</w:t>
            </w:r>
          </w:p>
        </w:tc>
        <w:tc>
          <w:tcPr>
            <w:tcW w:w="261"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Merge w:val="continue"/>
            <w:vAlign w:val="center"/>
          </w:tcPr>
          <w:p>
            <w:pPr>
              <w:pStyle w:val="11"/>
              <w:spacing w:after="0" w:line="240" w:lineRule="auto"/>
            </w:pPr>
          </w:p>
        </w:tc>
        <w:tc>
          <w:tcPr>
            <w:tcW w:w="1943" w:type="pct"/>
            <w:vAlign w:val="center"/>
          </w:tcPr>
          <w:p>
            <w:pPr>
              <w:pStyle w:val="11"/>
              <w:spacing w:after="0" w:line="240" w:lineRule="auto"/>
            </w:pPr>
            <w:r>
              <w:rPr>
                <w:rFonts w:hint="eastAsia"/>
              </w:rPr>
              <w:t>《防火卷帘、防火门、防火窗安装过程检查记录》</w:t>
            </w:r>
          </w:p>
        </w:tc>
        <w:tc>
          <w:tcPr>
            <w:tcW w:w="1866" w:type="pct"/>
            <w:vAlign w:val="center"/>
          </w:tcPr>
          <w:p>
            <w:pPr>
              <w:pStyle w:val="11"/>
              <w:spacing w:after="0" w:line="240" w:lineRule="auto"/>
            </w:pPr>
            <w:r>
              <w:rPr>
                <w:rFonts w:hint="eastAsia"/>
              </w:rPr>
              <w:t>《防火卷帘、防火门、防火窗施工及验收规范》GB</w:t>
            </w:r>
            <w:r>
              <w:rPr>
                <w:rFonts w:hint="eastAsia"/>
                <w:lang w:val="en-US" w:eastAsia="zh-CN"/>
              </w:rPr>
              <w:t xml:space="preserve"> </w:t>
            </w:r>
            <w:r>
              <w:rPr>
                <w:rFonts w:hint="eastAsia"/>
              </w:rPr>
              <w:t>50877</w:t>
            </w:r>
          </w:p>
        </w:tc>
        <w:tc>
          <w:tcPr>
            <w:tcW w:w="241" w:type="pct"/>
            <w:vAlign w:val="center"/>
          </w:tcPr>
          <w:p>
            <w:pPr>
              <w:pStyle w:val="11"/>
              <w:spacing w:after="0" w:line="240" w:lineRule="auto"/>
              <w:jc w:val="center"/>
              <w:rPr>
                <w:rFonts w:ascii="宋体" w:hAnsi="宋体"/>
              </w:rPr>
            </w:pPr>
            <w:r>
              <w:rPr>
                <w:rFonts w:hint="eastAsia" w:ascii="微软雅黑" w:hAnsi="微软雅黑" w:eastAsia="微软雅黑" w:cs="微软雅黑"/>
              </w:rPr>
              <w:t>●</w:t>
            </w:r>
          </w:p>
        </w:tc>
        <w:tc>
          <w:tcPr>
            <w:tcW w:w="251" w:type="pct"/>
            <w:vAlign w:val="center"/>
          </w:tcPr>
          <w:p>
            <w:pPr>
              <w:pStyle w:val="11"/>
              <w:spacing w:after="0" w:line="240" w:lineRule="auto"/>
              <w:jc w:val="center"/>
            </w:pPr>
          </w:p>
        </w:tc>
        <w:tc>
          <w:tcPr>
            <w:tcW w:w="261" w:type="pct"/>
            <w:vAlign w:val="center"/>
          </w:tcPr>
          <w:p>
            <w:pPr>
              <w:pStyle w:val="11"/>
              <w:spacing w:after="0" w:line="240" w:lineRule="auto"/>
              <w:jc w:val="center"/>
            </w:pPr>
          </w:p>
        </w:tc>
      </w:tr>
    </w:tbl>
    <w:p>
      <w:pPr>
        <w:pStyle w:val="6"/>
        <w:jc w:val="center"/>
        <w:rPr>
          <w:rStyle w:val="40"/>
          <w:rFonts w:ascii="Times New Roman" w:hAnsi="Times New Roman" w:eastAsia="宋体" w:cs="Times New Roman"/>
          <w:b/>
          <w:bCs/>
          <w:sz w:val="24"/>
          <w:szCs w:val="24"/>
        </w:rPr>
      </w:pPr>
      <w:bookmarkStart w:id="141" w:name="_Toc31592"/>
      <w:bookmarkStart w:id="142" w:name="_Toc16026"/>
      <w:bookmarkStart w:id="143" w:name="_Toc30759"/>
      <w:bookmarkStart w:id="144" w:name="_Toc16410"/>
      <w:bookmarkStart w:id="145" w:name="_Toc19288"/>
      <w:r>
        <w:rPr>
          <w:rStyle w:val="40"/>
          <w:rFonts w:hint="eastAsia" w:ascii="Times New Roman" w:hAnsi="Times New Roman" w:eastAsia="宋体" w:cs="Times New Roman"/>
          <w:b/>
          <w:bCs/>
          <w:sz w:val="24"/>
          <w:szCs w:val="24"/>
        </w:rPr>
        <w:t>4.4  建筑保温与装修</w:t>
      </w:r>
      <w:bookmarkEnd w:id="141"/>
      <w:bookmarkEnd w:id="142"/>
      <w:bookmarkEnd w:id="143"/>
      <w:bookmarkEnd w:id="144"/>
      <w:bookmarkEnd w:id="145"/>
    </w:p>
    <w:p>
      <w:pPr>
        <w:spacing w:line="360" w:lineRule="auto"/>
        <w:rPr>
          <w:sz w:val="24"/>
          <w:szCs w:val="24"/>
        </w:rPr>
      </w:pPr>
      <w:r>
        <w:rPr>
          <w:rFonts w:hint="eastAsia"/>
          <w:b/>
          <w:bCs/>
          <w:sz w:val="24"/>
          <w:szCs w:val="24"/>
        </w:rPr>
        <w:t>4.4.</w:t>
      </w:r>
      <w:r>
        <w:rPr>
          <w:b/>
          <w:bCs/>
          <w:sz w:val="24"/>
          <w:szCs w:val="24"/>
        </w:rPr>
        <w:fldChar w:fldCharType="begin"/>
      </w:r>
      <w:r>
        <w:rPr>
          <w:b/>
          <w:bCs/>
          <w:sz w:val="24"/>
          <w:szCs w:val="24"/>
        </w:rPr>
        <w:instrText xml:space="preserve"> seq heading3 \s 3 \* Arabic </w:instrText>
      </w:r>
      <w:r>
        <w:rPr>
          <w:b/>
          <w:bCs/>
          <w:sz w:val="24"/>
          <w:szCs w:val="24"/>
        </w:rPr>
        <w:fldChar w:fldCharType="separate"/>
      </w:r>
      <w:r>
        <w:rPr>
          <w:b/>
          <w:bCs/>
          <w:sz w:val="24"/>
          <w:szCs w:val="24"/>
        </w:rPr>
        <w:t>1</w:t>
      </w:r>
      <w:r>
        <w:rPr>
          <w:b/>
          <w:bCs/>
          <w:sz w:val="24"/>
          <w:szCs w:val="24"/>
        </w:rPr>
        <w:fldChar w:fldCharType="end"/>
      </w:r>
      <w:r>
        <w:rPr>
          <w:b/>
          <w:bCs/>
          <w:sz w:val="24"/>
          <w:szCs w:val="24"/>
        </w:rPr>
        <w:t xml:space="preserve">  </w:t>
      </w:r>
      <w:r>
        <w:rPr>
          <w:rFonts w:hint="eastAsia"/>
          <w:sz w:val="24"/>
          <w:szCs w:val="24"/>
        </w:rPr>
        <w:t>建筑保温与装修子分部工程消防模型应包括建筑保温及外墙装饰、建筑内部装修等分项工程消防</w:t>
      </w:r>
      <w:r>
        <w:rPr>
          <w:rFonts w:hint="eastAsia" w:ascii="宋体" w:hAnsi="宋体"/>
          <w:sz w:val="24"/>
          <w:szCs w:val="24"/>
        </w:rPr>
        <w:t>模型</w:t>
      </w:r>
      <w:r>
        <w:rPr>
          <w:rFonts w:hint="eastAsia"/>
          <w:sz w:val="24"/>
          <w:szCs w:val="24"/>
        </w:rPr>
        <w:t>。</w:t>
      </w:r>
    </w:p>
    <w:p>
      <w:pPr>
        <w:spacing w:line="360" w:lineRule="auto"/>
        <w:rPr>
          <w:rFonts w:ascii="宋体" w:hAnsi="宋体"/>
          <w:sz w:val="24"/>
          <w:szCs w:val="24"/>
        </w:rPr>
      </w:pPr>
      <w:r>
        <w:rPr>
          <w:rFonts w:hint="eastAsia"/>
          <w:b/>
          <w:bCs/>
          <w:sz w:val="24"/>
          <w:szCs w:val="24"/>
        </w:rPr>
        <w:t>4.4.2</w:t>
      </w:r>
      <w:r>
        <w:rPr>
          <w:b/>
          <w:bCs/>
          <w:sz w:val="24"/>
          <w:szCs w:val="24"/>
        </w:rPr>
        <w:t xml:space="preserve">  </w:t>
      </w:r>
      <w:r>
        <w:rPr>
          <w:rFonts w:hint="eastAsia"/>
          <w:sz w:val="24"/>
          <w:szCs w:val="24"/>
        </w:rPr>
        <w:t>建筑保温与装修子分部工程消防模型的内容</w:t>
      </w:r>
      <w:r>
        <w:rPr>
          <w:rFonts w:hint="eastAsia" w:ascii="宋体" w:hAnsi="宋体"/>
          <w:sz w:val="24"/>
          <w:szCs w:val="24"/>
        </w:rPr>
        <w:t>应符合表 4.4.2的要求。</w:t>
      </w:r>
    </w:p>
    <w:p>
      <w:pPr>
        <w:jc w:val="center"/>
        <w:rPr>
          <w:b/>
          <w:bCs/>
        </w:rPr>
      </w:pPr>
      <w:r>
        <w:rPr>
          <w:rFonts w:hint="eastAsia"/>
          <w:b/>
          <w:bCs/>
        </w:rPr>
        <w:t>表4.4.2 建筑保温与装修子分部工程信息模型及数据内容</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2256"/>
        <w:gridCol w:w="2017"/>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blHeader/>
        </w:trPr>
        <w:tc>
          <w:tcPr>
            <w:tcW w:w="942" w:type="pct"/>
            <w:vMerge w:val="restart"/>
            <w:vAlign w:val="center"/>
          </w:tcPr>
          <w:p>
            <w:pPr>
              <w:jc w:val="center"/>
              <w:rPr>
                <w:b/>
                <w:bCs/>
              </w:rPr>
            </w:pPr>
            <w:r>
              <w:rPr>
                <w:rFonts w:hint="eastAsia"/>
                <w:b/>
                <w:bCs/>
              </w:rPr>
              <w:t>分项工程</w:t>
            </w:r>
          </w:p>
        </w:tc>
        <w:tc>
          <w:tcPr>
            <w:tcW w:w="1190" w:type="pct"/>
            <w:vMerge w:val="restart"/>
            <w:vAlign w:val="center"/>
          </w:tcPr>
          <w:p>
            <w:pPr>
              <w:jc w:val="center"/>
              <w:rPr>
                <w:b/>
                <w:bCs/>
              </w:rPr>
            </w:pPr>
            <w:r>
              <w:rPr>
                <w:rFonts w:hint="eastAsia"/>
                <w:b/>
                <w:bCs/>
              </w:rPr>
              <w:t>模型元素</w:t>
            </w:r>
          </w:p>
        </w:tc>
        <w:tc>
          <w:tcPr>
            <w:tcW w:w="2866" w:type="pct"/>
            <w:gridSpan w:val="2"/>
            <w:vAlign w:val="center"/>
          </w:tcPr>
          <w:p>
            <w:pPr>
              <w:jc w:val="center"/>
              <w:rPr>
                <w:b/>
                <w:bCs/>
              </w:rPr>
            </w:pPr>
            <w:r>
              <w:rPr>
                <w:rFonts w:hint="eastAsia"/>
                <w:b/>
                <w:bCs/>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blHeader/>
        </w:trPr>
        <w:tc>
          <w:tcPr>
            <w:tcW w:w="942" w:type="pct"/>
            <w:vMerge w:val="continue"/>
            <w:vAlign w:val="center"/>
          </w:tcPr>
          <w:p>
            <w:pPr>
              <w:jc w:val="center"/>
              <w:rPr>
                <w:b/>
                <w:bCs/>
              </w:rPr>
            </w:pPr>
          </w:p>
        </w:tc>
        <w:tc>
          <w:tcPr>
            <w:tcW w:w="1190" w:type="pct"/>
            <w:vMerge w:val="continue"/>
            <w:vAlign w:val="center"/>
          </w:tcPr>
          <w:p>
            <w:pPr>
              <w:jc w:val="center"/>
              <w:rPr>
                <w:b/>
                <w:bCs/>
              </w:rPr>
            </w:pPr>
          </w:p>
        </w:tc>
        <w:tc>
          <w:tcPr>
            <w:tcW w:w="1064" w:type="pct"/>
            <w:vAlign w:val="center"/>
          </w:tcPr>
          <w:p>
            <w:pPr>
              <w:jc w:val="center"/>
              <w:rPr>
                <w:b/>
                <w:bCs/>
              </w:rPr>
            </w:pPr>
            <w:r>
              <w:rPr>
                <w:rFonts w:hint="eastAsia"/>
                <w:b/>
                <w:bCs/>
              </w:rPr>
              <w:t>几何信息</w:t>
            </w:r>
          </w:p>
        </w:tc>
        <w:tc>
          <w:tcPr>
            <w:tcW w:w="1802" w:type="pct"/>
            <w:vAlign w:val="center"/>
          </w:tcPr>
          <w:p>
            <w:pPr>
              <w:jc w:val="center"/>
              <w:rPr>
                <w:b/>
                <w:bCs/>
              </w:rPr>
            </w:pPr>
            <w:r>
              <w:rPr>
                <w:rFonts w:hint="eastAsia"/>
                <w:b/>
                <w:bCs/>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3" w:hRule="atLeast"/>
        </w:trPr>
        <w:tc>
          <w:tcPr>
            <w:tcW w:w="942" w:type="pct"/>
            <w:vAlign w:val="center"/>
          </w:tcPr>
          <w:p>
            <w:pPr>
              <w:pStyle w:val="11"/>
              <w:spacing w:after="0" w:line="240" w:lineRule="auto"/>
            </w:pPr>
            <w:r>
              <w:rPr>
                <w:rFonts w:hint="eastAsia"/>
              </w:rPr>
              <w:t>建筑保温及外墙装饰</w:t>
            </w:r>
          </w:p>
        </w:tc>
        <w:tc>
          <w:tcPr>
            <w:tcW w:w="1190" w:type="pct"/>
            <w:vAlign w:val="center"/>
          </w:tcPr>
          <w:p>
            <w:pPr>
              <w:pStyle w:val="11"/>
              <w:numPr>
                <w:ilvl w:val="0"/>
                <w:numId w:val="6"/>
              </w:numPr>
              <w:spacing w:after="0" w:line="240" w:lineRule="auto"/>
            </w:pPr>
            <w:r>
              <w:rPr>
                <w:rFonts w:hint="eastAsia"/>
              </w:rPr>
              <w:t>楼体、项目信息</w:t>
            </w:r>
          </w:p>
          <w:p>
            <w:pPr>
              <w:pStyle w:val="11"/>
              <w:numPr>
                <w:ilvl w:val="0"/>
                <w:numId w:val="6"/>
              </w:numPr>
              <w:spacing w:after="0" w:line="240" w:lineRule="auto"/>
            </w:pPr>
            <w:r>
              <w:rPr>
                <w:rFonts w:hint="eastAsia"/>
              </w:rPr>
              <w:t>保温材料</w:t>
            </w:r>
          </w:p>
          <w:p>
            <w:pPr>
              <w:pStyle w:val="11"/>
              <w:numPr>
                <w:ilvl w:val="0"/>
                <w:numId w:val="6"/>
              </w:numPr>
              <w:spacing w:after="0" w:line="240" w:lineRule="auto"/>
            </w:pPr>
            <w:r>
              <w:rPr>
                <w:rFonts w:hint="eastAsia"/>
              </w:rPr>
              <w:t>建筑外墙装饰材料</w:t>
            </w:r>
          </w:p>
        </w:tc>
        <w:tc>
          <w:tcPr>
            <w:tcW w:w="1064" w:type="pct"/>
            <w:vAlign w:val="center"/>
          </w:tcPr>
          <w:p>
            <w:pPr>
              <w:pStyle w:val="11"/>
              <w:numPr>
                <w:ilvl w:val="0"/>
                <w:numId w:val="6"/>
              </w:numPr>
              <w:spacing w:after="0" w:line="240" w:lineRule="auto"/>
            </w:pPr>
            <w:r>
              <w:rPr>
                <w:rFonts w:hint="eastAsia"/>
              </w:rPr>
              <w:t>尺寸、厚度、设置位置</w:t>
            </w:r>
          </w:p>
        </w:tc>
        <w:tc>
          <w:tcPr>
            <w:tcW w:w="1802" w:type="pct"/>
            <w:vAlign w:val="center"/>
          </w:tcPr>
          <w:p>
            <w:pPr>
              <w:pStyle w:val="11"/>
              <w:numPr>
                <w:ilvl w:val="0"/>
                <w:numId w:val="6"/>
              </w:numPr>
              <w:spacing w:after="0" w:line="240" w:lineRule="auto"/>
            </w:pPr>
            <w:r>
              <w:rPr>
                <w:rFonts w:hint="eastAsia"/>
              </w:rPr>
              <w:t>保温材料的材质、规格型号、容重</w:t>
            </w:r>
          </w:p>
          <w:p>
            <w:pPr>
              <w:pStyle w:val="11"/>
              <w:numPr>
                <w:ilvl w:val="0"/>
                <w:numId w:val="6"/>
              </w:numPr>
              <w:spacing w:after="0" w:line="240" w:lineRule="auto"/>
            </w:pPr>
            <w:r>
              <w:rPr>
                <w:rFonts w:hint="eastAsia"/>
              </w:rPr>
              <w:t>保温材料燃烧性能、导热系数</w:t>
            </w:r>
          </w:p>
          <w:p>
            <w:pPr>
              <w:pStyle w:val="11"/>
              <w:numPr>
                <w:ilvl w:val="0"/>
                <w:numId w:val="6"/>
              </w:numPr>
              <w:spacing w:after="0" w:line="240" w:lineRule="auto"/>
            </w:pPr>
            <w:r>
              <w:rPr>
                <w:rFonts w:hint="eastAsia"/>
              </w:rPr>
              <w:t>外墙保温的做法及保护层做法</w:t>
            </w:r>
          </w:p>
          <w:p>
            <w:pPr>
              <w:pStyle w:val="11"/>
              <w:numPr>
                <w:ilvl w:val="0"/>
                <w:numId w:val="6"/>
              </w:numPr>
              <w:spacing w:after="0" w:line="240" w:lineRule="auto"/>
            </w:pPr>
            <w:r>
              <w:rPr>
                <w:rFonts w:hint="eastAsia"/>
              </w:rPr>
              <w:t>屋面保温的做法及保护层做法</w:t>
            </w:r>
          </w:p>
          <w:p>
            <w:pPr>
              <w:pStyle w:val="11"/>
              <w:numPr>
                <w:ilvl w:val="0"/>
                <w:numId w:val="6"/>
              </w:numPr>
              <w:spacing w:after="0" w:line="240" w:lineRule="auto"/>
            </w:pPr>
            <w:r>
              <w:rPr>
                <w:rFonts w:hint="eastAsia"/>
              </w:rPr>
              <w:t>防火隔离带的材质、燃烧性能</w:t>
            </w:r>
          </w:p>
          <w:p>
            <w:pPr>
              <w:pStyle w:val="11"/>
              <w:numPr>
                <w:ilvl w:val="0"/>
                <w:numId w:val="6"/>
              </w:numPr>
              <w:spacing w:after="0" w:line="240" w:lineRule="auto"/>
            </w:pPr>
            <w:r>
              <w:rPr>
                <w:rFonts w:hint="eastAsia"/>
              </w:rPr>
              <w:t>防火隔离带的做法</w:t>
            </w:r>
          </w:p>
          <w:p>
            <w:pPr>
              <w:pStyle w:val="11"/>
              <w:numPr>
                <w:ilvl w:val="0"/>
                <w:numId w:val="6"/>
              </w:numPr>
              <w:spacing w:after="0" w:line="240" w:lineRule="auto"/>
            </w:pPr>
            <w:r>
              <w:rPr>
                <w:rFonts w:hint="eastAsia"/>
              </w:rPr>
              <w:t>保温材料、防火隔离带材料的生产厂家及产品信息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942" w:type="pct"/>
            <w:vAlign w:val="center"/>
          </w:tcPr>
          <w:p>
            <w:pPr>
              <w:pStyle w:val="11"/>
              <w:spacing w:after="0" w:line="240" w:lineRule="auto"/>
            </w:pPr>
            <w:r>
              <w:rPr>
                <w:rFonts w:hint="eastAsia"/>
              </w:rPr>
              <w:t>建筑内部装修</w:t>
            </w:r>
          </w:p>
        </w:tc>
        <w:tc>
          <w:tcPr>
            <w:tcW w:w="1190" w:type="pct"/>
            <w:vAlign w:val="center"/>
          </w:tcPr>
          <w:p>
            <w:pPr>
              <w:pStyle w:val="11"/>
              <w:numPr>
                <w:ilvl w:val="0"/>
                <w:numId w:val="6"/>
              </w:numPr>
              <w:spacing w:after="0" w:line="240" w:lineRule="auto"/>
            </w:pPr>
            <w:r>
              <w:rPr>
                <w:rFonts w:hint="eastAsia"/>
              </w:rPr>
              <w:t>建筑构件（吊顶、墙面装饰材料、地面装饰材料）</w:t>
            </w:r>
          </w:p>
        </w:tc>
        <w:tc>
          <w:tcPr>
            <w:tcW w:w="1064" w:type="pct"/>
            <w:vAlign w:val="center"/>
          </w:tcPr>
          <w:p>
            <w:pPr>
              <w:pStyle w:val="11"/>
              <w:numPr>
                <w:ilvl w:val="0"/>
                <w:numId w:val="6"/>
              </w:numPr>
              <w:spacing w:after="0" w:line="240" w:lineRule="auto"/>
            </w:pPr>
            <w:r>
              <w:rPr>
                <w:rFonts w:hint="eastAsia"/>
              </w:rPr>
              <w:t>尺寸、安装范围</w:t>
            </w:r>
          </w:p>
        </w:tc>
        <w:tc>
          <w:tcPr>
            <w:tcW w:w="1802" w:type="pct"/>
            <w:vAlign w:val="center"/>
          </w:tcPr>
          <w:p>
            <w:pPr>
              <w:pStyle w:val="11"/>
              <w:numPr>
                <w:ilvl w:val="0"/>
                <w:numId w:val="6"/>
              </w:numPr>
              <w:spacing w:after="0" w:line="240" w:lineRule="auto"/>
            </w:pPr>
            <w:r>
              <w:rPr>
                <w:rFonts w:hint="eastAsia"/>
              </w:rPr>
              <w:t>模型元素的燃烧性能</w:t>
            </w:r>
          </w:p>
          <w:p>
            <w:pPr>
              <w:pStyle w:val="11"/>
              <w:numPr>
                <w:ilvl w:val="0"/>
                <w:numId w:val="6"/>
              </w:numPr>
              <w:spacing w:after="0" w:line="240" w:lineRule="auto"/>
            </w:pPr>
            <w:r>
              <w:rPr>
                <w:rFonts w:hint="eastAsia"/>
              </w:rPr>
              <w:t>模型元素的生产厂家及产品信息</w:t>
            </w:r>
          </w:p>
        </w:tc>
      </w:tr>
    </w:tbl>
    <w:p>
      <w:pPr>
        <w:spacing w:line="360" w:lineRule="auto"/>
        <w:rPr>
          <w:sz w:val="24"/>
          <w:szCs w:val="24"/>
        </w:rPr>
        <w:sectPr>
          <w:pgSz w:w="11906" w:h="16838"/>
          <w:pgMar w:top="1610" w:right="1349" w:bottom="1213" w:left="1293" w:header="851" w:footer="992" w:gutter="0"/>
          <w:pgNumType w:fmt="decimal"/>
          <w:cols w:space="0" w:num="1"/>
          <w:docGrid w:type="linesAndChars" w:linePitch="343" w:charSpace="2165"/>
        </w:sectPr>
      </w:pPr>
      <w:r>
        <w:rPr>
          <w:rFonts w:hint="eastAsia"/>
          <w:b/>
          <w:bCs/>
          <w:sz w:val="24"/>
          <w:szCs w:val="24"/>
        </w:rPr>
        <w:t>4.4.3</w:t>
      </w:r>
      <w:r>
        <w:rPr>
          <w:sz w:val="24"/>
          <w:szCs w:val="24"/>
        </w:rPr>
        <w:t xml:space="preserve">  </w:t>
      </w:r>
      <w:r>
        <w:rPr>
          <w:rFonts w:hint="eastAsia"/>
          <w:sz w:val="24"/>
          <w:szCs w:val="24"/>
        </w:rPr>
        <w:t>施工组织环节建筑保温与装修子分部工程消防模型关联的成果文件及文件关联部位应符合表 4.4.3的要求。</w:t>
      </w:r>
    </w:p>
    <w:p>
      <w:pPr>
        <w:jc w:val="center"/>
        <w:rPr>
          <w:b/>
          <w:bCs/>
        </w:rPr>
      </w:pPr>
      <w:r>
        <w:rPr>
          <w:rFonts w:hint="eastAsia"/>
          <w:b/>
          <w:bCs/>
        </w:rPr>
        <w:t>表4.4.3 建筑保温与装修子分部工程消防模型关联的成果文件及文件关联部位</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9"/>
        <w:gridCol w:w="4726"/>
        <w:gridCol w:w="5450"/>
        <w:gridCol w:w="772"/>
        <w:gridCol w:w="749"/>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32" w:type="pct"/>
            <w:vMerge w:val="restart"/>
            <w:vAlign w:val="center"/>
          </w:tcPr>
          <w:p>
            <w:pPr>
              <w:jc w:val="center"/>
              <w:rPr>
                <w:b/>
                <w:bCs/>
              </w:rPr>
            </w:pPr>
            <w:r>
              <w:rPr>
                <w:rFonts w:hint="eastAsia"/>
                <w:b/>
                <w:bCs/>
              </w:rPr>
              <w:t>分项工程</w:t>
            </w:r>
          </w:p>
        </w:tc>
        <w:tc>
          <w:tcPr>
            <w:tcW w:w="1660" w:type="pct"/>
            <w:vMerge w:val="restart"/>
            <w:vAlign w:val="center"/>
          </w:tcPr>
          <w:p>
            <w:pPr>
              <w:jc w:val="center"/>
              <w:rPr>
                <w:b/>
                <w:bCs/>
              </w:rPr>
            </w:pPr>
            <w:r>
              <w:rPr>
                <w:rFonts w:hint="eastAsia"/>
                <w:b/>
                <w:bCs/>
              </w:rPr>
              <w:t>成果文件</w:t>
            </w:r>
          </w:p>
        </w:tc>
        <w:tc>
          <w:tcPr>
            <w:tcW w:w="1914" w:type="pct"/>
            <w:vMerge w:val="restart"/>
            <w:vAlign w:val="center"/>
          </w:tcPr>
          <w:p>
            <w:pPr>
              <w:jc w:val="center"/>
              <w:rPr>
                <w:b/>
                <w:bCs/>
              </w:rPr>
            </w:pPr>
            <w:r>
              <w:rPr>
                <w:rFonts w:hint="eastAsia"/>
                <w:b/>
                <w:bCs/>
              </w:rPr>
              <w:t>文件来源</w:t>
            </w:r>
          </w:p>
        </w:tc>
        <w:tc>
          <w:tcPr>
            <w:tcW w:w="792" w:type="pct"/>
            <w:gridSpan w:val="3"/>
            <w:vAlign w:val="center"/>
          </w:tcPr>
          <w:p>
            <w:pPr>
              <w:jc w:val="center"/>
              <w:rPr>
                <w:b/>
                <w:bCs/>
              </w:rPr>
            </w:pPr>
            <w:r>
              <w:rPr>
                <w:rFonts w:hint="eastAsia"/>
                <w:b/>
                <w:bCs/>
              </w:rPr>
              <w:t>文件关联部位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32" w:type="pct"/>
            <w:vMerge w:val="continue"/>
            <w:vAlign w:val="center"/>
          </w:tcPr>
          <w:p>
            <w:pPr>
              <w:jc w:val="center"/>
              <w:rPr>
                <w:b/>
                <w:bCs/>
              </w:rPr>
            </w:pPr>
          </w:p>
        </w:tc>
        <w:tc>
          <w:tcPr>
            <w:tcW w:w="1660" w:type="pct"/>
            <w:vMerge w:val="continue"/>
            <w:vAlign w:val="center"/>
          </w:tcPr>
          <w:p>
            <w:pPr>
              <w:jc w:val="center"/>
              <w:rPr>
                <w:b/>
                <w:bCs/>
              </w:rPr>
            </w:pPr>
          </w:p>
        </w:tc>
        <w:tc>
          <w:tcPr>
            <w:tcW w:w="1914" w:type="pct"/>
            <w:vMerge w:val="continue"/>
            <w:vAlign w:val="center"/>
          </w:tcPr>
          <w:p>
            <w:pPr>
              <w:jc w:val="center"/>
              <w:rPr>
                <w:b/>
                <w:bCs/>
              </w:rPr>
            </w:pPr>
          </w:p>
        </w:tc>
        <w:tc>
          <w:tcPr>
            <w:tcW w:w="271" w:type="pct"/>
            <w:vAlign w:val="center"/>
          </w:tcPr>
          <w:p>
            <w:pPr>
              <w:jc w:val="center"/>
              <w:rPr>
                <w:b/>
                <w:bCs/>
              </w:rPr>
            </w:pPr>
            <w:r>
              <w:rPr>
                <w:rFonts w:hint="eastAsia"/>
                <w:b/>
                <w:bCs/>
              </w:rPr>
              <w:t>构件</w:t>
            </w:r>
          </w:p>
        </w:tc>
        <w:tc>
          <w:tcPr>
            <w:tcW w:w="263" w:type="pct"/>
            <w:vAlign w:val="center"/>
          </w:tcPr>
          <w:p>
            <w:pPr>
              <w:jc w:val="center"/>
              <w:rPr>
                <w:b/>
                <w:bCs/>
              </w:rPr>
            </w:pPr>
            <w:r>
              <w:rPr>
                <w:rFonts w:hint="eastAsia"/>
                <w:b/>
                <w:bCs/>
              </w:rPr>
              <w:t>分项工程</w:t>
            </w:r>
          </w:p>
        </w:tc>
        <w:tc>
          <w:tcPr>
            <w:tcW w:w="258" w:type="pct"/>
            <w:vAlign w:val="center"/>
          </w:tcPr>
          <w:p>
            <w:pPr>
              <w:jc w:val="center"/>
              <w:rPr>
                <w:b/>
                <w:bCs/>
              </w:rPr>
            </w:pPr>
            <w:r>
              <w:rPr>
                <w:rFonts w:hint="eastAsia"/>
                <w:b/>
                <w:bCs/>
              </w:rPr>
              <w:t>单体工程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32" w:type="pct"/>
            <w:vMerge w:val="restart"/>
            <w:vAlign w:val="center"/>
          </w:tcPr>
          <w:p>
            <w:pPr>
              <w:pStyle w:val="11"/>
              <w:spacing w:after="0" w:line="240" w:lineRule="auto"/>
            </w:pPr>
            <w:r>
              <w:rPr>
                <w:rFonts w:hint="eastAsia"/>
              </w:rPr>
              <w:t>建筑保温及外墙装饰</w:t>
            </w:r>
          </w:p>
        </w:tc>
        <w:tc>
          <w:tcPr>
            <w:tcW w:w="1660" w:type="pct"/>
            <w:vAlign w:val="center"/>
          </w:tcPr>
          <w:p>
            <w:pPr>
              <w:pStyle w:val="11"/>
              <w:spacing w:after="0" w:line="240" w:lineRule="auto"/>
            </w:pPr>
            <w:r>
              <w:rPr>
                <w:rFonts w:hint="eastAsia"/>
              </w:rPr>
              <w:t>消防设计文件</w:t>
            </w:r>
          </w:p>
        </w:tc>
        <w:tc>
          <w:tcPr>
            <w:tcW w:w="1914" w:type="pct"/>
            <w:vAlign w:val="center"/>
          </w:tcPr>
          <w:p>
            <w:pPr>
              <w:pStyle w:val="11"/>
              <w:spacing w:after="0" w:line="240" w:lineRule="auto"/>
            </w:pPr>
            <w:r>
              <w:rPr>
                <w:rFonts w:hint="eastAsia"/>
              </w:rPr>
              <w:t>建设单位</w:t>
            </w:r>
          </w:p>
        </w:tc>
        <w:tc>
          <w:tcPr>
            <w:tcW w:w="271" w:type="pct"/>
            <w:vAlign w:val="center"/>
          </w:tcPr>
          <w:p>
            <w:pPr>
              <w:pStyle w:val="11"/>
              <w:spacing w:after="0" w:line="240" w:lineRule="auto"/>
              <w:jc w:val="center"/>
            </w:pPr>
          </w:p>
        </w:tc>
        <w:tc>
          <w:tcPr>
            <w:tcW w:w="263" w:type="pct"/>
            <w:vAlign w:val="center"/>
          </w:tcPr>
          <w:p>
            <w:pPr>
              <w:pStyle w:val="11"/>
              <w:spacing w:after="0" w:line="240" w:lineRule="auto"/>
              <w:jc w:val="center"/>
            </w:pPr>
          </w:p>
        </w:tc>
        <w:tc>
          <w:tcPr>
            <w:tcW w:w="258" w:type="pct"/>
            <w:vAlign w:val="center"/>
          </w:tcPr>
          <w:p>
            <w:pPr>
              <w:pStyle w:val="11"/>
              <w:spacing w:after="0" w:line="240" w:lineRule="auto"/>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32" w:type="pct"/>
            <w:vMerge w:val="continue"/>
            <w:vAlign w:val="center"/>
          </w:tcPr>
          <w:p>
            <w:pPr>
              <w:pStyle w:val="11"/>
              <w:spacing w:after="0" w:line="240" w:lineRule="auto"/>
            </w:pPr>
          </w:p>
        </w:tc>
        <w:tc>
          <w:tcPr>
            <w:tcW w:w="1660" w:type="pct"/>
            <w:vAlign w:val="center"/>
          </w:tcPr>
          <w:p>
            <w:pPr>
              <w:pStyle w:val="11"/>
              <w:spacing w:after="0" w:line="240" w:lineRule="auto"/>
            </w:pPr>
            <w:r>
              <w:rPr>
                <w:rFonts w:hint="eastAsia"/>
              </w:rPr>
              <w:t>《材料、构配件进场检验记录》</w:t>
            </w:r>
          </w:p>
        </w:tc>
        <w:tc>
          <w:tcPr>
            <w:tcW w:w="1914" w:type="pct"/>
            <w:vAlign w:val="center"/>
          </w:tcPr>
          <w:p>
            <w:pPr>
              <w:pStyle w:val="11"/>
              <w:spacing w:after="0" w:line="240" w:lineRule="auto"/>
            </w:pPr>
            <w:r>
              <w:rPr>
                <w:rFonts w:hint="eastAsia"/>
              </w:rPr>
              <w:t>《建筑节能工程施工质量验收标准》GB</w:t>
            </w:r>
            <w:r>
              <w:rPr>
                <w:rFonts w:hint="eastAsia"/>
                <w:lang w:val="en-US" w:eastAsia="zh-CN"/>
              </w:rPr>
              <w:t xml:space="preserve"> </w:t>
            </w:r>
            <w:r>
              <w:rPr>
                <w:rFonts w:hint="eastAsia"/>
              </w:rPr>
              <w:t>50411</w:t>
            </w:r>
          </w:p>
          <w:p>
            <w:pPr>
              <w:pStyle w:val="11"/>
              <w:spacing w:after="0" w:line="240" w:lineRule="auto"/>
            </w:pPr>
            <w:r>
              <w:rPr>
                <w:rFonts w:hint="eastAsia"/>
              </w:rPr>
              <w:t>《建筑装饰装修工程质量验收标准》GB</w:t>
            </w:r>
            <w:r>
              <w:rPr>
                <w:rFonts w:hint="eastAsia"/>
                <w:lang w:val="en-US" w:eastAsia="zh-CN"/>
              </w:rPr>
              <w:t xml:space="preserve"> </w:t>
            </w:r>
            <w:r>
              <w:rPr>
                <w:rFonts w:hint="eastAsia"/>
              </w:rPr>
              <w:t>50210</w:t>
            </w:r>
          </w:p>
          <w:p>
            <w:pPr>
              <w:pStyle w:val="11"/>
              <w:spacing w:after="0" w:line="240" w:lineRule="auto"/>
            </w:pPr>
            <w:r>
              <w:rPr>
                <w:rFonts w:hint="eastAsia"/>
              </w:rPr>
              <w:t>《建筑工程资料管理规程》DB</w:t>
            </w:r>
            <w:r>
              <w:rPr>
                <w:rFonts w:hint="eastAsia"/>
                <w:lang w:val="en-US" w:eastAsia="zh-CN"/>
              </w:rPr>
              <w:t>11</w:t>
            </w:r>
            <w:r>
              <w:rPr>
                <w:rFonts w:hint="eastAsia"/>
              </w:rPr>
              <w:t>/T</w:t>
            </w:r>
            <w:r>
              <w:rPr>
                <w:rFonts w:hint="eastAsia"/>
                <w:lang w:val="en-US" w:eastAsia="zh-CN"/>
              </w:rPr>
              <w:t xml:space="preserve"> </w:t>
            </w:r>
            <w:r>
              <w:rPr>
                <w:rFonts w:hint="eastAsia"/>
              </w:rPr>
              <w:t>695</w:t>
            </w:r>
          </w:p>
        </w:tc>
        <w:tc>
          <w:tcPr>
            <w:tcW w:w="271" w:type="pct"/>
            <w:vAlign w:val="center"/>
          </w:tcPr>
          <w:p>
            <w:pPr>
              <w:pStyle w:val="11"/>
              <w:spacing w:after="0" w:line="240" w:lineRule="auto"/>
              <w:jc w:val="center"/>
            </w:pPr>
          </w:p>
        </w:tc>
        <w:tc>
          <w:tcPr>
            <w:tcW w:w="263" w:type="pct"/>
            <w:vAlign w:val="center"/>
          </w:tcPr>
          <w:p>
            <w:pPr>
              <w:jc w:val="center"/>
            </w:pPr>
            <w:r>
              <w:rPr>
                <w:rFonts w:hint="eastAsia" w:ascii="微软雅黑" w:hAnsi="微软雅黑" w:eastAsia="微软雅黑" w:cs="微软雅黑"/>
              </w:rPr>
              <w:t>●</w:t>
            </w:r>
          </w:p>
        </w:tc>
        <w:tc>
          <w:tcPr>
            <w:tcW w:w="258"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32" w:type="pct"/>
            <w:vMerge w:val="continue"/>
            <w:vAlign w:val="center"/>
          </w:tcPr>
          <w:p>
            <w:pPr>
              <w:pStyle w:val="11"/>
              <w:spacing w:after="0" w:line="240" w:lineRule="auto"/>
            </w:pPr>
          </w:p>
        </w:tc>
        <w:tc>
          <w:tcPr>
            <w:tcW w:w="1660" w:type="pct"/>
            <w:vAlign w:val="center"/>
          </w:tcPr>
          <w:p>
            <w:pPr>
              <w:pStyle w:val="11"/>
              <w:spacing w:after="0" w:line="240" w:lineRule="auto"/>
            </w:pPr>
            <w:r>
              <w:rPr>
                <w:rFonts w:hint="eastAsia"/>
              </w:rPr>
              <w:t>《检验批质量验收表》</w:t>
            </w:r>
          </w:p>
        </w:tc>
        <w:tc>
          <w:tcPr>
            <w:tcW w:w="1914" w:type="pct"/>
            <w:vAlign w:val="center"/>
          </w:tcPr>
          <w:p>
            <w:pPr>
              <w:pStyle w:val="11"/>
              <w:spacing w:after="0" w:line="240" w:lineRule="auto"/>
            </w:pPr>
            <w:r>
              <w:rPr>
                <w:rFonts w:hint="eastAsia"/>
              </w:rPr>
              <w:t>《建筑节能工程施工质量验收标准》GB</w:t>
            </w:r>
            <w:r>
              <w:rPr>
                <w:rFonts w:hint="eastAsia"/>
                <w:lang w:val="en-US" w:eastAsia="zh-CN"/>
              </w:rPr>
              <w:t xml:space="preserve"> </w:t>
            </w:r>
            <w:r>
              <w:rPr>
                <w:rFonts w:hint="eastAsia"/>
              </w:rPr>
              <w:t>50411</w:t>
            </w:r>
          </w:p>
        </w:tc>
        <w:tc>
          <w:tcPr>
            <w:tcW w:w="271" w:type="pct"/>
            <w:vAlign w:val="center"/>
          </w:tcPr>
          <w:p>
            <w:pPr>
              <w:pStyle w:val="11"/>
              <w:spacing w:after="0" w:line="240" w:lineRule="auto"/>
              <w:jc w:val="center"/>
            </w:pPr>
          </w:p>
        </w:tc>
        <w:tc>
          <w:tcPr>
            <w:tcW w:w="263" w:type="pct"/>
            <w:vAlign w:val="center"/>
          </w:tcPr>
          <w:p>
            <w:pPr>
              <w:jc w:val="center"/>
            </w:pPr>
            <w:r>
              <w:rPr>
                <w:rFonts w:hint="eastAsia" w:ascii="微软雅黑" w:hAnsi="微软雅黑" w:eastAsia="微软雅黑" w:cs="微软雅黑"/>
              </w:rPr>
              <w:t>●</w:t>
            </w:r>
          </w:p>
        </w:tc>
        <w:tc>
          <w:tcPr>
            <w:tcW w:w="258"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vMerge w:val="restart"/>
            <w:vAlign w:val="center"/>
          </w:tcPr>
          <w:p>
            <w:pPr>
              <w:pStyle w:val="11"/>
              <w:spacing w:after="0" w:line="240" w:lineRule="auto"/>
            </w:pPr>
            <w:r>
              <w:rPr>
                <w:rFonts w:hint="eastAsia"/>
              </w:rPr>
              <w:t>建筑内部装修</w:t>
            </w:r>
          </w:p>
        </w:tc>
        <w:tc>
          <w:tcPr>
            <w:tcW w:w="1660" w:type="pct"/>
            <w:vAlign w:val="center"/>
          </w:tcPr>
          <w:p>
            <w:pPr>
              <w:pStyle w:val="11"/>
              <w:spacing w:after="0" w:line="240" w:lineRule="auto"/>
            </w:pPr>
            <w:r>
              <w:rPr>
                <w:rFonts w:hint="eastAsia"/>
              </w:rPr>
              <w:t>消防设计文件</w:t>
            </w:r>
          </w:p>
        </w:tc>
        <w:tc>
          <w:tcPr>
            <w:tcW w:w="1914" w:type="pct"/>
            <w:vAlign w:val="center"/>
          </w:tcPr>
          <w:p>
            <w:pPr>
              <w:pStyle w:val="11"/>
              <w:spacing w:after="0" w:line="240" w:lineRule="auto"/>
            </w:pPr>
            <w:r>
              <w:rPr>
                <w:rFonts w:hint="eastAsia"/>
              </w:rPr>
              <w:t>建设单位</w:t>
            </w:r>
          </w:p>
        </w:tc>
        <w:tc>
          <w:tcPr>
            <w:tcW w:w="271" w:type="pct"/>
            <w:vAlign w:val="center"/>
          </w:tcPr>
          <w:p>
            <w:pPr>
              <w:pStyle w:val="11"/>
              <w:spacing w:after="0" w:line="240" w:lineRule="auto"/>
              <w:jc w:val="center"/>
            </w:pPr>
          </w:p>
        </w:tc>
        <w:tc>
          <w:tcPr>
            <w:tcW w:w="263" w:type="pct"/>
            <w:vAlign w:val="center"/>
          </w:tcPr>
          <w:p>
            <w:pPr>
              <w:pStyle w:val="11"/>
              <w:spacing w:after="0" w:line="240" w:lineRule="auto"/>
              <w:jc w:val="center"/>
            </w:pPr>
          </w:p>
        </w:tc>
        <w:tc>
          <w:tcPr>
            <w:tcW w:w="258" w:type="pct"/>
            <w:vAlign w:val="center"/>
          </w:tcPr>
          <w:p>
            <w:pPr>
              <w:pStyle w:val="11"/>
              <w:spacing w:after="0" w:line="240" w:lineRule="auto"/>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vMerge w:val="continue"/>
            <w:vAlign w:val="center"/>
          </w:tcPr>
          <w:p>
            <w:pPr>
              <w:pStyle w:val="11"/>
              <w:spacing w:after="0" w:line="240" w:lineRule="auto"/>
            </w:pPr>
          </w:p>
        </w:tc>
        <w:tc>
          <w:tcPr>
            <w:tcW w:w="1660" w:type="pct"/>
            <w:vAlign w:val="center"/>
          </w:tcPr>
          <w:p>
            <w:pPr>
              <w:pStyle w:val="11"/>
              <w:spacing w:after="0" w:line="240" w:lineRule="auto"/>
            </w:pPr>
            <w:r>
              <w:rPr>
                <w:rFonts w:hint="eastAsia"/>
              </w:rPr>
              <w:t>《建筑保温与装修查验记录》</w:t>
            </w:r>
          </w:p>
        </w:tc>
        <w:tc>
          <w:tcPr>
            <w:tcW w:w="1914" w:type="pct"/>
            <w:vAlign w:val="center"/>
          </w:tcPr>
          <w:p>
            <w:pPr>
              <w:pStyle w:val="11"/>
              <w:spacing w:after="0" w:line="240" w:lineRule="auto"/>
            </w:pPr>
            <w:r>
              <w:rPr>
                <w:rFonts w:hint="eastAsia"/>
              </w:rPr>
              <w:t>《建筑工程消防施工质量验收规范》DB11/T</w:t>
            </w:r>
            <w:r>
              <w:rPr>
                <w:rFonts w:hint="eastAsia"/>
                <w:lang w:val="en-US" w:eastAsia="zh-CN"/>
              </w:rPr>
              <w:t xml:space="preserve"> </w:t>
            </w:r>
            <w:r>
              <w:rPr>
                <w:rFonts w:hint="eastAsia"/>
              </w:rPr>
              <w:t>2000</w:t>
            </w:r>
          </w:p>
        </w:tc>
        <w:tc>
          <w:tcPr>
            <w:tcW w:w="271" w:type="pct"/>
            <w:vAlign w:val="center"/>
          </w:tcPr>
          <w:p>
            <w:pPr>
              <w:pStyle w:val="11"/>
              <w:spacing w:after="0" w:line="240" w:lineRule="auto"/>
              <w:jc w:val="center"/>
            </w:pPr>
          </w:p>
        </w:tc>
        <w:tc>
          <w:tcPr>
            <w:tcW w:w="263" w:type="pct"/>
            <w:vAlign w:val="center"/>
          </w:tcPr>
          <w:p>
            <w:pPr>
              <w:jc w:val="center"/>
            </w:pPr>
            <w:r>
              <w:rPr>
                <w:rFonts w:hint="eastAsia" w:ascii="微软雅黑" w:hAnsi="微软雅黑" w:eastAsia="微软雅黑" w:cs="微软雅黑"/>
              </w:rPr>
              <w:t>●</w:t>
            </w:r>
          </w:p>
        </w:tc>
        <w:tc>
          <w:tcPr>
            <w:tcW w:w="258"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vMerge w:val="continue"/>
            <w:vAlign w:val="center"/>
          </w:tcPr>
          <w:p>
            <w:pPr>
              <w:pStyle w:val="11"/>
              <w:spacing w:after="0" w:line="240" w:lineRule="auto"/>
            </w:pPr>
          </w:p>
        </w:tc>
        <w:tc>
          <w:tcPr>
            <w:tcW w:w="1660" w:type="pct"/>
            <w:vAlign w:val="center"/>
          </w:tcPr>
          <w:p>
            <w:pPr>
              <w:pStyle w:val="11"/>
              <w:spacing w:after="0" w:line="240" w:lineRule="auto"/>
            </w:pPr>
            <w:r>
              <w:rPr>
                <w:rFonts w:hint="eastAsia"/>
              </w:rPr>
              <w:t>《装修材料进场验收记录》</w:t>
            </w:r>
          </w:p>
        </w:tc>
        <w:tc>
          <w:tcPr>
            <w:tcW w:w="1914" w:type="pct"/>
            <w:vAlign w:val="center"/>
          </w:tcPr>
          <w:p>
            <w:pPr>
              <w:pStyle w:val="11"/>
              <w:spacing w:after="0" w:line="240" w:lineRule="auto"/>
            </w:pPr>
            <w:r>
              <w:rPr>
                <w:rFonts w:hint="eastAsia"/>
              </w:rPr>
              <w:t>《建筑内部装修防火施工及验收规范》GB</w:t>
            </w:r>
            <w:r>
              <w:rPr>
                <w:rFonts w:hint="eastAsia"/>
                <w:lang w:val="en-US" w:eastAsia="zh-CN"/>
              </w:rPr>
              <w:t xml:space="preserve"> </w:t>
            </w:r>
            <w:r>
              <w:rPr>
                <w:rFonts w:hint="eastAsia"/>
              </w:rPr>
              <w:t>50354</w:t>
            </w:r>
          </w:p>
        </w:tc>
        <w:tc>
          <w:tcPr>
            <w:tcW w:w="271" w:type="pct"/>
            <w:vAlign w:val="center"/>
          </w:tcPr>
          <w:p>
            <w:pPr>
              <w:pStyle w:val="11"/>
              <w:spacing w:after="0" w:line="240" w:lineRule="auto"/>
              <w:jc w:val="center"/>
            </w:pPr>
          </w:p>
        </w:tc>
        <w:tc>
          <w:tcPr>
            <w:tcW w:w="263" w:type="pct"/>
            <w:vAlign w:val="center"/>
          </w:tcPr>
          <w:p>
            <w:pPr>
              <w:jc w:val="center"/>
            </w:pPr>
            <w:r>
              <w:rPr>
                <w:rFonts w:hint="eastAsia" w:ascii="微软雅黑" w:hAnsi="微软雅黑" w:eastAsia="微软雅黑" w:cs="微软雅黑"/>
              </w:rPr>
              <w:t>●</w:t>
            </w:r>
          </w:p>
        </w:tc>
        <w:tc>
          <w:tcPr>
            <w:tcW w:w="258"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pct"/>
            <w:vMerge w:val="continue"/>
            <w:vAlign w:val="center"/>
          </w:tcPr>
          <w:p>
            <w:pPr>
              <w:pStyle w:val="11"/>
              <w:spacing w:after="0" w:line="240" w:lineRule="auto"/>
            </w:pPr>
          </w:p>
        </w:tc>
        <w:tc>
          <w:tcPr>
            <w:tcW w:w="1660" w:type="pct"/>
            <w:vAlign w:val="center"/>
          </w:tcPr>
          <w:p>
            <w:pPr>
              <w:pStyle w:val="11"/>
              <w:spacing w:after="0" w:line="240" w:lineRule="auto"/>
            </w:pPr>
            <w:r>
              <w:rPr>
                <w:rFonts w:hint="eastAsia"/>
              </w:rPr>
              <w:t>《建筑内部装修工程防火施工过程检查记录》</w:t>
            </w:r>
          </w:p>
        </w:tc>
        <w:tc>
          <w:tcPr>
            <w:tcW w:w="1914" w:type="pct"/>
            <w:vAlign w:val="center"/>
          </w:tcPr>
          <w:p>
            <w:pPr>
              <w:pStyle w:val="11"/>
              <w:spacing w:after="0" w:line="240" w:lineRule="auto"/>
            </w:pPr>
            <w:r>
              <w:rPr>
                <w:rFonts w:hint="eastAsia"/>
              </w:rPr>
              <w:t>《建筑内部装修防火施工及验收规范》GB</w:t>
            </w:r>
            <w:r>
              <w:rPr>
                <w:rFonts w:hint="eastAsia"/>
                <w:lang w:val="en-US" w:eastAsia="zh-CN"/>
              </w:rPr>
              <w:t xml:space="preserve"> </w:t>
            </w:r>
            <w:r>
              <w:rPr>
                <w:rFonts w:hint="eastAsia"/>
              </w:rPr>
              <w:t>50354</w:t>
            </w:r>
          </w:p>
        </w:tc>
        <w:tc>
          <w:tcPr>
            <w:tcW w:w="271" w:type="pct"/>
            <w:vAlign w:val="center"/>
          </w:tcPr>
          <w:p>
            <w:pPr>
              <w:pStyle w:val="11"/>
              <w:spacing w:after="0" w:line="240" w:lineRule="auto"/>
              <w:jc w:val="center"/>
            </w:pPr>
          </w:p>
        </w:tc>
        <w:tc>
          <w:tcPr>
            <w:tcW w:w="263" w:type="pct"/>
            <w:vAlign w:val="center"/>
          </w:tcPr>
          <w:p>
            <w:pPr>
              <w:jc w:val="center"/>
            </w:pPr>
            <w:r>
              <w:rPr>
                <w:rFonts w:hint="eastAsia" w:ascii="微软雅黑" w:hAnsi="微软雅黑" w:eastAsia="微软雅黑" w:cs="微软雅黑"/>
              </w:rPr>
              <w:t>●</w:t>
            </w:r>
          </w:p>
        </w:tc>
        <w:tc>
          <w:tcPr>
            <w:tcW w:w="258" w:type="pct"/>
            <w:vAlign w:val="center"/>
          </w:tcPr>
          <w:p>
            <w:pPr>
              <w:pStyle w:val="11"/>
              <w:spacing w:after="0" w:line="240" w:lineRule="auto"/>
              <w:jc w:val="center"/>
            </w:pPr>
          </w:p>
        </w:tc>
      </w:tr>
    </w:tbl>
    <w:p>
      <w:pPr>
        <w:pStyle w:val="2"/>
        <w:ind w:firstLine="501"/>
      </w:pPr>
    </w:p>
    <w:p>
      <w:pPr>
        <w:pStyle w:val="6"/>
        <w:rPr>
          <w:rStyle w:val="40"/>
          <w:rFonts w:ascii="Times New Roman" w:hAnsi="Times New Roman" w:cs="Times New Roman"/>
          <w:b/>
          <w:bCs/>
          <w:sz w:val="28"/>
          <w:szCs w:val="28"/>
        </w:rPr>
        <w:sectPr>
          <w:pgSz w:w="16838" w:h="11906" w:orient="landscape"/>
          <w:pgMar w:top="1293" w:right="1610" w:bottom="1349" w:left="1213" w:header="851" w:footer="992" w:gutter="0"/>
          <w:pgNumType w:fmt="decimal"/>
          <w:cols w:space="0" w:num="1"/>
          <w:docGrid w:type="linesAndChars" w:linePitch="343" w:charSpace="2165"/>
        </w:sectPr>
      </w:pPr>
    </w:p>
    <w:p>
      <w:pPr>
        <w:pStyle w:val="6"/>
        <w:jc w:val="center"/>
        <w:rPr>
          <w:rStyle w:val="40"/>
          <w:rFonts w:ascii="Times New Roman" w:hAnsi="Times New Roman" w:eastAsia="宋体" w:cs="Times New Roman"/>
          <w:b/>
          <w:bCs/>
          <w:sz w:val="24"/>
          <w:szCs w:val="24"/>
        </w:rPr>
      </w:pPr>
      <w:bookmarkStart w:id="146" w:name="_Toc31724"/>
      <w:bookmarkStart w:id="147" w:name="_Toc6809"/>
      <w:bookmarkStart w:id="148" w:name="_Toc29840"/>
      <w:bookmarkStart w:id="149" w:name="_Toc9228"/>
      <w:bookmarkStart w:id="150" w:name="_Toc8573"/>
      <w:r>
        <w:rPr>
          <w:rStyle w:val="40"/>
          <w:rFonts w:hint="eastAsia" w:ascii="Times New Roman" w:hAnsi="Times New Roman" w:eastAsia="宋体" w:cs="Times New Roman"/>
          <w:b/>
          <w:bCs/>
          <w:sz w:val="24"/>
          <w:szCs w:val="24"/>
        </w:rPr>
        <w:t>4.5  消防给水及灭火系统</w:t>
      </w:r>
      <w:bookmarkEnd w:id="146"/>
      <w:bookmarkEnd w:id="147"/>
      <w:bookmarkEnd w:id="148"/>
      <w:bookmarkEnd w:id="149"/>
      <w:bookmarkEnd w:id="150"/>
    </w:p>
    <w:p>
      <w:pPr>
        <w:spacing w:line="360" w:lineRule="auto"/>
        <w:rPr>
          <w:sz w:val="24"/>
          <w:szCs w:val="24"/>
        </w:rPr>
      </w:pPr>
      <w:r>
        <w:rPr>
          <w:rFonts w:hint="eastAsia"/>
          <w:b/>
          <w:bCs/>
          <w:sz w:val="24"/>
          <w:szCs w:val="24"/>
        </w:rPr>
        <w:t>4.5.</w:t>
      </w:r>
      <w:r>
        <w:rPr>
          <w:b/>
          <w:bCs/>
          <w:sz w:val="24"/>
          <w:szCs w:val="24"/>
        </w:rPr>
        <w:fldChar w:fldCharType="begin"/>
      </w:r>
      <w:r>
        <w:rPr>
          <w:b/>
          <w:bCs/>
          <w:sz w:val="24"/>
          <w:szCs w:val="24"/>
        </w:rPr>
        <w:instrText xml:space="preserve"> seq heading3 \s 3 \* Arabic </w:instrText>
      </w:r>
      <w:r>
        <w:rPr>
          <w:b/>
          <w:bCs/>
          <w:sz w:val="24"/>
          <w:szCs w:val="24"/>
        </w:rPr>
        <w:fldChar w:fldCharType="separate"/>
      </w:r>
      <w:r>
        <w:rPr>
          <w:b/>
          <w:bCs/>
          <w:sz w:val="24"/>
          <w:szCs w:val="24"/>
        </w:rPr>
        <w:t>1</w:t>
      </w:r>
      <w:r>
        <w:rPr>
          <w:b/>
          <w:bCs/>
          <w:sz w:val="24"/>
          <w:szCs w:val="24"/>
        </w:rPr>
        <w:fldChar w:fldCharType="end"/>
      </w:r>
      <w:r>
        <w:rPr>
          <w:b/>
          <w:bCs/>
          <w:sz w:val="24"/>
          <w:szCs w:val="24"/>
        </w:rPr>
        <w:t xml:space="preserve">  </w:t>
      </w:r>
      <w:r>
        <w:rPr>
          <w:rFonts w:hint="eastAsia"/>
          <w:sz w:val="24"/>
          <w:szCs w:val="24"/>
        </w:rPr>
        <w:t>消防给水及灭火系统子分部工程消防模型应包括消防水源及供水设施、</w:t>
      </w:r>
      <w:r>
        <w:rPr>
          <w:sz w:val="24"/>
          <w:szCs w:val="24"/>
        </w:rPr>
        <w:t>消火栓系统</w:t>
      </w:r>
      <w:r>
        <w:rPr>
          <w:rFonts w:hint="eastAsia"/>
          <w:sz w:val="24"/>
          <w:szCs w:val="24"/>
        </w:rPr>
        <w:t>、自动喷水灭火系统、</w:t>
      </w:r>
      <w:r>
        <w:rPr>
          <w:rFonts w:hint="eastAsia" w:asciiTheme="minorEastAsia" w:hAnsiTheme="minorEastAsia"/>
          <w:sz w:val="24"/>
          <w:szCs w:val="24"/>
        </w:rPr>
        <w:t>自动跟踪定位射流灭火系统</w:t>
      </w:r>
      <w:r>
        <w:rPr>
          <w:rFonts w:hint="eastAsia"/>
          <w:sz w:val="24"/>
          <w:szCs w:val="24"/>
        </w:rPr>
        <w:t>、水喷雾和细水雾灭火系统、</w:t>
      </w:r>
      <w:r>
        <w:rPr>
          <w:sz w:val="24"/>
          <w:szCs w:val="24"/>
        </w:rPr>
        <w:t>气体灭火系统</w:t>
      </w:r>
      <w:r>
        <w:rPr>
          <w:rFonts w:hint="eastAsia"/>
          <w:sz w:val="24"/>
          <w:szCs w:val="24"/>
        </w:rPr>
        <w:t>、泡沫灭火系统、建筑灭火器等分项工程消防模型。</w:t>
      </w:r>
    </w:p>
    <w:p>
      <w:pPr>
        <w:spacing w:line="360" w:lineRule="auto"/>
        <w:rPr>
          <w:rFonts w:ascii="宋体" w:hAnsi="宋体"/>
          <w:sz w:val="24"/>
          <w:szCs w:val="24"/>
        </w:rPr>
      </w:pPr>
      <w:r>
        <w:rPr>
          <w:rFonts w:hint="eastAsia"/>
          <w:b/>
          <w:bCs/>
          <w:sz w:val="24"/>
          <w:szCs w:val="24"/>
        </w:rPr>
        <w:t>4.5.2</w:t>
      </w:r>
      <w:r>
        <w:rPr>
          <w:b/>
          <w:bCs/>
          <w:sz w:val="24"/>
          <w:szCs w:val="24"/>
        </w:rPr>
        <w:t xml:space="preserve">  </w:t>
      </w:r>
      <w:r>
        <w:rPr>
          <w:rFonts w:hint="eastAsia"/>
          <w:sz w:val="24"/>
          <w:szCs w:val="24"/>
        </w:rPr>
        <w:t>消防给水及灭火系统子分部工程消防模型的内容</w:t>
      </w:r>
      <w:r>
        <w:rPr>
          <w:rFonts w:hint="eastAsia" w:ascii="宋体" w:hAnsi="宋体"/>
          <w:sz w:val="24"/>
          <w:szCs w:val="24"/>
        </w:rPr>
        <w:t>应符合表 4.5.2的要求。</w:t>
      </w:r>
    </w:p>
    <w:p>
      <w:pPr>
        <w:jc w:val="center"/>
        <w:rPr>
          <w:b/>
          <w:bCs/>
        </w:rPr>
      </w:pPr>
      <w:r>
        <w:rPr>
          <w:rFonts w:hint="eastAsia"/>
          <w:b/>
          <w:bCs/>
        </w:rPr>
        <w:t>表4.5.2 消防给水及灭火系统子分部工程消防模型内容</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1808"/>
        <w:gridCol w:w="3258"/>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trPr>
        <w:tc>
          <w:tcPr>
            <w:tcW w:w="1614" w:type="dxa"/>
            <w:vMerge w:val="restart"/>
            <w:vAlign w:val="center"/>
          </w:tcPr>
          <w:p>
            <w:pPr>
              <w:jc w:val="center"/>
              <w:rPr>
                <w:b/>
                <w:bCs/>
              </w:rPr>
            </w:pPr>
            <w:r>
              <w:rPr>
                <w:rFonts w:hint="eastAsia"/>
                <w:b/>
                <w:bCs/>
              </w:rPr>
              <w:t>分项工程</w:t>
            </w:r>
          </w:p>
        </w:tc>
        <w:tc>
          <w:tcPr>
            <w:tcW w:w="1808" w:type="dxa"/>
            <w:vMerge w:val="restart"/>
            <w:vAlign w:val="center"/>
          </w:tcPr>
          <w:p>
            <w:pPr>
              <w:jc w:val="center"/>
              <w:rPr>
                <w:b/>
                <w:bCs/>
              </w:rPr>
            </w:pPr>
            <w:r>
              <w:rPr>
                <w:rFonts w:hint="eastAsia"/>
                <w:b/>
                <w:bCs/>
              </w:rPr>
              <w:t>模型元素</w:t>
            </w:r>
          </w:p>
        </w:tc>
        <w:tc>
          <w:tcPr>
            <w:tcW w:w="6058" w:type="dxa"/>
            <w:gridSpan w:val="2"/>
            <w:vAlign w:val="center"/>
          </w:tcPr>
          <w:p>
            <w:pPr>
              <w:jc w:val="center"/>
              <w:rPr>
                <w:b/>
                <w:bCs/>
              </w:rPr>
            </w:pPr>
            <w:r>
              <w:rPr>
                <w:rFonts w:hint="eastAsia"/>
                <w:b/>
                <w:bCs/>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trPr>
        <w:tc>
          <w:tcPr>
            <w:tcW w:w="1614" w:type="dxa"/>
            <w:vMerge w:val="continue"/>
            <w:vAlign w:val="center"/>
          </w:tcPr>
          <w:p>
            <w:pPr>
              <w:jc w:val="center"/>
              <w:rPr>
                <w:b/>
                <w:bCs/>
              </w:rPr>
            </w:pPr>
          </w:p>
        </w:tc>
        <w:tc>
          <w:tcPr>
            <w:tcW w:w="1808" w:type="dxa"/>
            <w:vMerge w:val="continue"/>
            <w:vAlign w:val="center"/>
          </w:tcPr>
          <w:p>
            <w:pPr>
              <w:jc w:val="center"/>
              <w:rPr>
                <w:b/>
                <w:bCs/>
              </w:rPr>
            </w:pPr>
          </w:p>
        </w:tc>
        <w:tc>
          <w:tcPr>
            <w:tcW w:w="3258" w:type="dxa"/>
            <w:vAlign w:val="center"/>
          </w:tcPr>
          <w:p>
            <w:pPr>
              <w:jc w:val="center"/>
              <w:rPr>
                <w:b/>
                <w:bCs/>
              </w:rPr>
            </w:pPr>
            <w:r>
              <w:rPr>
                <w:rFonts w:hint="eastAsia"/>
                <w:b/>
                <w:bCs/>
              </w:rPr>
              <w:t>几何信息</w:t>
            </w:r>
          </w:p>
        </w:tc>
        <w:tc>
          <w:tcPr>
            <w:tcW w:w="2800" w:type="dxa"/>
            <w:vAlign w:val="center"/>
          </w:tcPr>
          <w:p>
            <w:pPr>
              <w:jc w:val="center"/>
              <w:rPr>
                <w:b/>
                <w:bCs/>
              </w:rPr>
            </w:pPr>
            <w:r>
              <w:rPr>
                <w:rFonts w:hint="eastAsia"/>
                <w:b/>
                <w:bCs/>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pStyle w:val="11"/>
              <w:spacing w:after="0" w:line="240" w:lineRule="auto"/>
            </w:pPr>
            <w:r>
              <w:rPr>
                <w:rFonts w:hint="eastAsia"/>
              </w:rPr>
              <w:t>消防水源及供水设施</w:t>
            </w:r>
          </w:p>
        </w:tc>
        <w:tc>
          <w:tcPr>
            <w:tcW w:w="1808" w:type="dxa"/>
            <w:vAlign w:val="center"/>
          </w:tcPr>
          <w:p>
            <w:pPr>
              <w:pStyle w:val="11"/>
              <w:numPr>
                <w:ilvl w:val="0"/>
                <w:numId w:val="6"/>
              </w:numPr>
              <w:spacing w:after="0" w:line="240" w:lineRule="auto"/>
            </w:pPr>
            <w:r>
              <w:rPr>
                <w:rFonts w:hint="eastAsia"/>
              </w:rPr>
              <w:t>楼体、项目信息</w:t>
            </w:r>
          </w:p>
          <w:p>
            <w:pPr>
              <w:pStyle w:val="11"/>
              <w:numPr>
                <w:ilvl w:val="0"/>
                <w:numId w:val="6"/>
              </w:numPr>
              <w:spacing w:after="0" w:line="240" w:lineRule="auto"/>
            </w:pPr>
            <w:r>
              <w:rPr>
                <w:rFonts w:hint="eastAsia"/>
              </w:rPr>
              <w:t>水泵接合器</w:t>
            </w:r>
          </w:p>
          <w:p>
            <w:pPr>
              <w:pStyle w:val="11"/>
              <w:numPr>
                <w:ilvl w:val="0"/>
                <w:numId w:val="6"/>
              </w:numPr>
              <w:spacing w:after="0" w:line="240" w:lineRule="auto"/>
            </w:pPr>
            <w:r>
              <w:rPr>
                <w:rFonts w:hint="eastAsia"/>
              </w:rPr>
              <w:t>消防车取水口</w:t>
            </w:r>
          </w:p>
          <w:p>
            <w:pPr>
              <w:pStyle w:val="11"/>
              <w:numPr>
                <w:ilvl w:val="0"/>
                <w:numId w:val="6"/>
              </w:numPr>
              <w:spacing w:after="0" w:line="240" w:lineRule="auto"/>
            </w:pPr>
            <w:r>
              <w:rPr>
                <w:rFonts w:hint="eastAsia"/>
              </w:rPr>
              <w:t>水箱</w:t>
            </w:r>
          </w:p>
          <w:p>
            <w:pPr>
              <w:pStyle w:val="11"/>
              <w:numPr>
                <w:ilvl w:val="0"/>
                <w:numId w:val="6"/>
              </w:numPr>
              <w:spacing w:after="0" w:line="240" w:lineRule="auto"/>
            </w:pPr>
            <w:r>
              <w:rPr>
                <w:rFonts w:hint="eastAsia"/>
              </w:rPr>
              <w:t>泵组</w:t>
            </w:r>
          </w:p>
          <w:p>
            <w:pPr>
              <w:pStyle w:val="11"/>
              <w:numPr>
                <w:ilvl w:val="0"/>
                <w:numId w:val="6"/>
              </w:numPr>
              <w:spacing w:after="0" w:line="240" w:lineRule="auto"/>
            </w:pPr>
            <w:r>
              <w:rPr>
                <w:rFonts w:hint="eastAsia"/>
              </w:rPr>
              <w:t>消防水池</w:t>
            </w:r>
          </w:p>
          <w:p>
            <w:pPr>
              <w:pStyle w:val="11"/>
              <w:numPr>
                <w:ilvl w:val="0"/>
                <w:numId w:val="6"/>
              </w:numPr>
              <w:spacing w:after="0" w:line="240" w:lineRule="auto"/>
            </w:pPr>
            <w:r>
              <w:rPr>
                <w:rFonts w:hint="eastAsia"/>
              </w:rPr>
              <w:t>稳压装置</w:t>
            </w:r>
          </w:p>
          <w:p>
            <w:pPr>
              <w:pStyle w:val="11"/>
              <w:numPr>
                <w:ilvl w:val="0"/>
                <w:numId w:val="6"/>
              </w:numPr>
              <w:spacing w:after="0" w:line="240" w:lineRule="auto"/>
            </w:pPr>
            <w:r>
              <w:rPr>
                <w:rFonts w:hint="eastAsia"/>
              </w:rPr>
              <w:t>液位显示装置</w:t>
            </w:r>
          </w:p>
        </w:tc>
        <w:tc>
          <w:tcPr>
            <w:tcW w:w="3258" w:type="dxa"/>
            <w:vAlign w:val="center"/>
          </w:tcPr>
          <w:p>
            <w:pPr>
              <w:pStyle w:val="11"/>
              <w:numPr>
                <w:ilvl w:val="0"/>
                <w:numId w:val="6"/>
              </w:numPr>
              <w:spacing w:after="0" w:line="240" w:lineRule="auto"/>
            </w:pPr>
            <w:r>
              <w:rPr>
                <w:rFonts w:hint="eastAsia"/>
              </w:rPr>
              <w:t>市政水源接口管径、位置</w:t>
            </w:r>
          </w:p>
          <w:p>
            <w:pPr>
              <w:pStyle w:val="11"/>
              <w:numPr>
                <w:ilvl w:val="0"/>
                <w:numId w:val="6"/>
              </w:numPr>
              <w:spacing w:after="0" w:line="240" w:lineRule="auto"/>
            </w:pPr>
            <w:r>
              <w:rPr>
                <w:rFonts w:hint="eastAsia"/>
              </w:rPr>
              <w:t>水泵接合器管径、安装位置</w:t>
            </w:r>
          </w:p>
          <w:p>
            <w:pPr>
              <w:pStyle w:val="11"/>
              <w:numPr>
                <w:ilvl w:val="0"/>
                <w:numId w:val="6"/>
              </w:numPr>
              <w:spacing w:after="0" w:line="240" w:lineRule="auto"/>
            </w:pPr>
            <w:r>
              <w:rPr>
                <w:rFonts w:hint="eastAsia"/>
              </w:rPr>
              <w:t>消防车取水口口径、高度</w:t>
            </w:r>
          </w:p>
          <w:p>
            <w:pPr>
              <w:pStyle w:val="11"/>
              <w:numPr>
                <w:ilvl w:val="0"/>
                <w:numId w:val="6"/>
              </w:numPr>
              <w:spacing w:after="0" w:line="240" w:lineRule="auto"/>
            </w:pPr>
            <w:r>
              <w:rPr>
                <w:rFonts w:hint="eastAsia"/>
              </w:rPr>
              <w:t>水箱的尺寸及安装高度</w:t>
            </w:r>
          </w:p>
          <w:p>
            <w:pPr>
              <w:pStyle w:val="11"/>
              <w:numPr>
                <w:ilvl w:val="0"/>
                <w:numId w:val="6"/>
              </w:numPr>
              <w:spacing w:after="0" w:line="240" w:lineRule="auto"/>
            </w:pPr>
            <w:r>
              <w:rPr>
                <w:rFonts w:hint="eastAsia"/>
              </w:rPr>
              <w:t>泵组的尺寸及安装位置</w:t>
            </w:r>
          </w:p>
          <w:p>
            <w:pPr>
              <w:pStyle w:val="11"/>
              <w:numPr>
                <w:ilvl w:val="0"/>
                <w:numId w:val="6"/>
              </w:numPr>
              <w:spacing w:after="0" w:line="240" w:lineRule="auto"/>
            </w:pPr>
            <w:r>
              <w:rPr>
                <w:rFonts w:hint="eastAsia"/>
              </w:rPr>
              <w:t>消防水池尺寸</w:t>
            </w:r>
          </w:p>
          <w:p>
            <w:pPr>
              <w:pStyle w:val="11"/>
              <w:numPr>
                <w:ilvl w:val="0"/>
                <w:numId w:val="6"/>
              </w:numPr>
              <w:spacing w:after="0" w:line="240" w:lineRule="auto"/>
            </w:pPr>
            <w:r>
              <w:rPr>
                <w:rFonts w:hint="eastAsia"/>
              </w:rPr>
              <w:t>稳压装置尺寸、安装位置</w:t>
            </w:r>
          </w:p>
          <w:p>
            <w:pPr>
              <w:pStyle w:val="11"/>
              <w:numPr>
                <w:ilvl w:val="0"/>
                <w:numId w:val="6"/>
              </w:numPr>
              <w:spacing w:after="0" w:line="240" w:lineRule="auto"/>
            </w:pPr>
            <w:r>
              <w:rPr>
                <w:rFonts w:hint="eastAsia"/>
              </w:rPr>
              <w:t>液位显示装置位置</w:t>
            </w:r>
          </w:p>
          <w:p>
            <w:pPr>
              <w:pStyle w:val="11"/>
              <w:spacing w:after="0" w:line="240" w:lineRule="auto"/>
            </w:pPr>
          </w:p>
        </w:tc>
        <w:tc>
          <w:tcPr>
            <w:tcW w:w="2800" w:type="dxa"/>
            <w:vAlign w:val="center"/>
          </w:tcPr>
          <w:p>
            <w:pPr>
              <w:pStyle w:val="11"/>
              <w:numPr>
                <w:ilvl w:val="0"/>
                <w:numId w:val="6"/>
              </w:numPr>
              <w:spacing w:after="0" w:line="240" w:lineRule="auto"/>
            </w:pPr>
            <w:r>
              <w:rPr>
                <w:rFonts w:hint="eastAsia"/>
              </w:rPr>
              <w:t>天然水源水量、水质</w:t>
            </w:r>
          </w:p>
          <w:p>
            <w:pPr>
              <w:pStyle w:val="11"/>
              <w:numPr>
                <w:ilvl w:val="0"/>
                <w:numId w:val="6"/>
              </w:numPr>
              <w:spacing w:after="0" w:line="240" w:lineRule="auto"/>
            </w:pPr>
            <w:r>
              <w:rPr>
                <w:rFonts w:hint="eastAsia"/>
              </w:rPr>
              <w:t>市政水源供水能力</w:t>
            </w:r>
          </w:p>
          <w:p>
            <w:pPr>
              <w:pStyle w:val="11"/>
              <w:numPr>
                <w:ilvl w:val="0"/>
                <w:numId w:val="6"/>
              </w:numPr>
              <w:spacing w:after="0" w:line="240" w:lineRule="auto"/>
            </w:pPr>
            <w:r>
              <w:rPr>
                <w:rFonts w:hint="eastAsia"/>
              </w:rPr>
              <w:t>其他形式水源的水量、水质、供水能力措施</w:t>
            </w:r>
          </w:p>
          <w:p>
            <w:pPr>
              <w:pStyle w:val="11"/>
              <w:numPr>
                <w:ilvl w:val="0"/>
                <w:numId w:val="6"/>
              </w:numPr>
              <w:spacing w:after="0" w:line="240" w:lineRule="auto"/>
            </w:pPr>
            <w:r>
              <w:rPr>
                <w:rFonts w:hint="eastAsia"/>
              </w:rPr>
              <w:t>供水水源是否符合设计要求</w:t>
            </w:r>
          </w:p>
          <w:p>
            <w:pPr>
              <w:pStyle w:val="11"/>
              <w:numPr>
                <w:ilvl w:val="0"/>
                <w:numId w:val="6"/>
              </w:numPr>
              <w:spacing w:after="0" w:line="240" w:lineRule="auto"/>
            </w:pPr>
            <w:r>
              <w:rPr>
                <w:rFonts w:hint="eastAsia"/>
              </w:rPr>
              <w:t>水泵接合器的规格</w:t>
            </w:r>
          </w:p>
          <w:p>
            <w:pPr>
              <w:pStyle w:val="11"/>
              <w:numPr>
                <w:ilvl w:val="0"/>
                <w:numId w:val="6"/>
              </w:numPr>
              <w:spacing w:after="0" w:line="240" w:lineRule="auto"/>
            </w:pPr>
            <w:r>
              <w:rPr>
                <w:rFonts w:hint="eastAsia"/>
              </w:rPr>
              <w:t>水泵接合器的生产厂家及产品信息</w:t>
            </w:r>
          </w:p>
          <w:p>
            <w:pPr>
              <w:pStyle w:val="11"/>
              <w:numPr>
                <w:ilvl w:val="0"/>
                <w:numId w:val="6"/>
              </w:numPr>
              <w:spacing w:after="0" w:line="240" w:lineRule="auto"/>
            </w:pPr>
            <w:r>
              <w:rPr>
                <w:rFonts w:hint="eastAsia"/>
              </w:rPr>
              <w:t>水箱的材质</w:t>
            </w:r>
          </w:p>
          <w:p>
            <w:pPr>
              <w:pStyle w:val="11"/>
              <w:numPr>
                <w:ilvl w:val="0"/>
                <w:numId w:val="6"/>
              </w:numPr>
              <w:spacing w:after="0" w:line="240" w:lineRule="auto"/>
            </w:pPr>
            <w:r>
              <w:rPr>
                <w:rFonts w:hint="eastAsia"/>
              </w:rPr>
              <w:t>水箱的生产厂家及产品信息</w:t>
            </w:r>
          </w:p>
          <w:p>
            <w:pPr>
              <w:pStyle w:val="11"/>
              <w:numPr>
                <w:ilvl w:val="0"/>
                <w:numId w:val="6"/>
              </w:numPr>
              <w:spacing w:after="0" w:line="240" w:lineRule="auto"/>
            </w:pPr>
            <w:r>
              <w:rPr>
                <w:rFonts w:hint="eastAsia"/>
              </w:rPr>
              <w:t>泵组供水方式</w:t>
            </w:r>
          </w:p>
          <w:p>
            <w:pPr>
              <w:pStyle w:val="11"/>
              <w:numPr>
                <w:ilvl w:val="0"/>
                <w:numId w:val="6"/>
              </w:numPr>
              <w:spacing w:after="0" w:line="240" w:lineRule="auto"/>
            </w:pPr>
            <w:r>
              <w:rPr>
                <w:rFonts w:hint="eastAsia"/>
              </w:rPr>
              <w:t>消防水池有效容积</w:t>
            </w:r>
          </w:p>
          <w:p>
            <w:pPr>
              <w:pStyle w:val="11"/>
              <w:numPr>
                <w:ilvl w:val="0"/>
                <w:numId w:val="6"/>
              </w:numPr>
              <w:spacing w:after="0" w:line="240" w:lineRule="auto"/>
            </w:pPr>
            <w:r>
              <w:rPr>
                <w:rFonts w:hint="eastAsia"/>
              </w:rPr>
              <w:t>稳压装置启动、停止压力、稳压罐有效容积</w:t>
            </w:r>
          </w:p>
          <w:p>
            <w:pPr>
              <w:pStyle w:val="11"/>
              <w:numPr>
                <w:ilvl w:val="0"/>
                <w:numId w:val="6"/>
              </w:numPr>
              <w:spacing w:after="0" w:line="240" w:lineRule="auto"/>
            </w:pPr>
            <w:r>
              <w:rPr>
                <w:rFonts w:hint="eastAsia"/>
              </w:rPr>
              <w:t>稳压装置的生产厂家及产品信息</w:t>
            </w:r>
          </w:p>
          <w:p>
            <w:pPr>
              <w:pStyle w:val="11"/>
              <w:numPr>
                <w:ilvl w:val="0"/>
                <w:numId w:val="6"/>
              </w:numPr>
              <w:spacing w:after="0" w:line="240" w:lineRule="auto"/>
            </w:pPr>
            <w:r>
              <w:rPr>
                <w:rFonts w:hint="eastAsia"/>
              </w:rPr>
              <w:t>液位显示装置高、低液位报警高度</w:t>
            </w:r>
          </w:p>
          <w:p>
            <w:pPr>
              <w:pStyle w:val="11"/>
              <w:numPr>
                <w:ilvl w:val="0"/>
                <w:numId w:val="6"/>
              </w:numPr>
              <w:spacing w:after="0" w:line="240" w:lineRule="auto"/>
            </w:pPr>
            <w:r>
              <w:rPr>
                <w:rFonts w:hint="eastAsia"/>
              </w:rPr>
              <w:t>液位显示装置的生产厂家及产品信息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pStyle w:val="11"/>
              <w:spacing w:after="0" w:line="240" w:lineRule="auto"/>
            </w:pPr>
            <w:r>
              <w:rPr>
                <w:rFonts w:hint="eastAsia"/>
              </w:rPr>
              <w:t>消火栓系统</w:t>
            </w:r>
          </w:p>
        </w:tc>
        <w:tc>
          <w:tcPr>
            <w:tcW w:w="1808" w:type="dxa"/>
            <w:vAlign w:val="center"/>
          </w:tcPr>
          <w:p>
            <w:pPr>
              <w:pStyle w:val="11"/>
              <w:numPr>
                <w:ilvl w:val="0"/>
                <w:numId w:val="6"/>
              </w:numPr>
              <w:spacing w:after="0" w:line="240" w:lineRule="auto"/>
            </w:pPr>
            <w:r>
              <w:rPr>
                <w:rFonts w:hint="eastAsia"/>
              </w:rPr>
              <w:t>室内消火栓箱</w:t>
            </w:r>
          </w:p>
          <w:p>
            <w:pPr>
              <w:pStyle w:val="11"/>
              <w:numPr>
                <w:ilvl w:val="0"/>
                <w:numId w:val="6"/>
              </w:numPr>
              <w:spacing w:after="0" w:line="240" w:lineRule="auto"/>
            </w:pPr>
            <w:r>
              <w:rPr>
                <w:rFonts w:hint="eastAsia"/>
              </w:rPr>
              <w:t>管网</w:t>
            </w:r>
          </w:p>
          <w:p>
            <w:pPr>
              <w:pStyle w:val="11"/>
              <w:numPr>
                <w:ilvl w:val="0"/>
                <w:numId w:val="6"/>
              </w:numPr>
              <w:spacing w:after="0" w:line="240" w:lineRule="auto"/>
            </w:pPr>
            <w:r>
              <w:rPr>
                <w:rFonts w:hint="eastAsia"/>
              </w:rPr>
              <w:t>阀门</w:t>
            </w:r>
          </w:p>
          <w:p>
            <w:pPr>
              <w:pStyle w:val="11"/>
              <w:numPr>
                <w:ilvl w:val="0"/>
                <w:numId w:val="6"/>
              </w:numPr>
              <w:spacing w:after="0" w:line="240" w:lineRule="auto"/>
            </w:pPr>
            <w:r>
              <w:rPr>
                <w:rFonts w:hint="eastAsia"/>
              </w:rPr>
              <w:t>室外消火栓</w:t>
            </w:r>
          </w:p>
        </w:tc>
        <w:tc>
          <w:tcPr>
            <w:tcW w:w="3258" w:type="dxa"/>
            <w:vAlign w:val="center"/>
          </w:tcPr>
          <w:p>
            <w:pPr>
              <w:pStyle w:val="11"/>
              <w:numPr>
                <w:ilvl w:val="0"/>
                <w:numId w:val="6"/>
              </w:numPr>
              <w:spacing w:after="0" w:line="240" w:lineRule="auto"/>
            </w:pPr>
            <w:r>
              <w:rPr>
                <w:rFonts w:hint="eastAsia"/>
              </w:rPr>
              <w:t>尺寸及安装位置</w:t>
            </w:r>
          </w:p>
        </w:tc>
        <w:tc>
          <w:tcPr>
            <w:tcW w:w="2800" w:type="dxa"/>
            <w:vAlign w:val="center"/>
          </w:tcPr>
          <w:p>
            <w:pPr>
              <w:pStyle w:val="11"/>
              <w:numPr>
                <w:ilvl w:val="0"/>
                <w:numId w:val="6"/>
              </w:numPr>
              <w:spacing w:after="0" w:line="240" w:lineRule="auto"/>
            </w:pPr>
            <w:r>
              <w:rPr>
                <w:rFonts w:hint="eastAsia"/>
              </w:rPr>
              <w:t>消火栓箱内配置及相关产品的参数、生产厂家及产品信息</w:t>
            </w:r>
          </w:p>
          <w:p>
            <w:pPr>
              <w:pStyle w:val="11"/>
              <w:numPr>
                <w:ilvl w:val="0"/>
                <w:numId w:val="6"/>
              </w:numPr>
              <w:spacing w:after="0" w:line="240" w:lineRule="auto"/>
            </w:pPr>
            <w:r>
              <w:rPr>
                <w:rFonts w:hint="eastAsia"/>
              </w:rPr>
              <w:t>室外消火栓的保护半径、工作压力、生产厂家及产品信息。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pStyle w:val="11"/>
              <w:spacing w:after="0" w:line="240" w:lineRule="auto"/>
            </w:pPr>
            <w:r>
              <w:rPr>
                <w:rFonts w:hint="eastAsia"/>
              </w:rPr>
              <w:t>自动喷水灭火系统</w:t>
            </w:r>
          </w:p>
        </w:tc>
        <w:tc>
          <w:tcPr>
            <w:tcW w:w="1808" w:type="dxa"/>
            <w:vAlign w:val="center"/>
          </w:tcPr>
          <w:p>
            <w:pPr>
              <w:pStyle w:val="11"/>
              <w:numPr>
                <w:ilvl w:val="0"/>
                <w:numId w:val="6"/>
              </w:numPr>
              <w:spacing w:after="0" w:line="240" w:lineRule="auto"/>
            </w:pPr>
            <w:r>
              <w:rPr>
                <w:rFonts w:hint="eastAsia"/>
              </w:rPr>
              <w:t>喷头</w:t>
            </w:r>
          </w:p>
          <w:p>
            <w:pPr>
              <w:pStyle w:val="11"/>
              <w:numPr>
                <w:ilvl w:val="0"/>
                <w:numId w:val="6"/>
              </w:numPr>
              <w:spacing w:after="0" w:line="240" w:lineRule="auto"/>
            </w:pPr>
            <w:r>
              <w:rPr>
                <w:rFonts w:hint="eastAsia"/>
              </w:rPr>
              <w:t>管网</w:t>
            </w:r>
          </w:p>
          <w:p>
            <w:pPr>
              <w:pStyle w:val="11"/>
              <w:numPr>
                <w:ilvl w:val="0"/>
                <w:numId w:val="6"/>
              </w:numPr>
              <w:spacing w:after="0" w:line="240" w:lineRule="auto"/>
            </w:pPr>
            <w:r>
              <w:rPr>
                <w:rFonts w:hint="eastAsia"/>
              </w:rPr>
              <w:t>报警阀</w:t>
            </w:r>
          </w:p>
          <w:p>
            <w:pPr>
              <w:pStyle w:val="11"/>
              <w:numPr>
                <w:ilvl w:val="0"/>
                <w:numId w:val="6"/>
              </w:numPr>
              <w:spacing w:after="0" w:line="240" w:lineRule="auto"/>
            </w:pPr>
            <w:r>
              <w:rPr>
                <w:rFonts w:hint="eastAsia"/>
              </w:rPr>
              <w:t>阀门</w:t>
            </w:r>
          </w:p>
        </w:tc>
        <w:tc>
          <w:tcPr>
            <w:tcW w:w="3258" w:type="dxa"/>
            <w:vAlign w:val="center"/>
          </w:tcPr>
          <w:p>
            <w:pPr>
              <w:pStyle w:val="11"/>
              <w:numPr>
                <w:ilvl w:val="0"/>
                <w:numId w:val="6"/>
              </w:numPr>
              <w:spacing w:after="0" w:line="240" w:lineRule="auto"/>
            </w:pPr>
            <w:r>
              <w:rPr>
                <w:rFonts w:hint="eastAsia"/>
              </w:rPr>
              <w:t>尺寸和安装位置</w:t>
            </w:r>
          </w:p>
        </w:tc>
        <w:tc>
          <w:tcPr>
            <w:tcW w:w="2800" w:type="dxa"/>
            <w:vAlign w:val="center"/>
          </w:tcPr>
          <w:p>
            <w:pPr>
              <w:pStyle w:val="11"/>
              <w:numPr>
                <w:ilvl w:val="0"/>
                <w:numId w:val="6"/>
              </w:numPr>
              <w:spacing w:after="0" w:line="240" w:lineRule="auto"/>
            </w:pPr>
            <w:r>
              <w:rPr>
                <w:rFonts w:hint="eastAsia"/>
              </w:rPr>
              <w:t>喷头的规格型号、动作温度、喷头的类型（直立型、吊顶型、隐蔽型、侧喷、拓展型等）、喷水强度、喷头的响应速度（是否为快速响应型）、试验压力、感温原件材质、保护半径、所在区域的危险等级</w:t>
            </w:r>
          </w:p>
          <w:p>
            <w:pPr>
              <w:pStyle w:val="11"/>
              <w:numPr>
                <w:ilvl w:val="0"/>
                <w:numId w:val="6"/>
              </w:numPr>
              <w:spacing w:after="0" w:line="240" w:lineRule="auto"/>
            </w:pPr>
            <w:r>
              <w:rPr>
                <w:rFonts w:hint="eastAsia"/>
              </w:rPr>
              <w:t>报警阀的类型（干式、湿式、预作用）</w:t>
            </w:r>
          </w:p>
          <w:p>
            <w:pPr>
              <w:pStyle w:val="11"/>
              <w:numPr>
                <w:ilvl w:val="0"/>
                <w:numId w:val="6"/>
              </w:numPr>
              <w:spacing w:after="0" w:line="240" w:lineRule="auto"/>
            </w:pPr>
            <w:r>
              <w:rPr>
                <w:rFonts w:hint="eastAsia"/>
              </w:rPr>
              <w:t>报警阀的所在系统种类（闭式喷淋、雨淋、水喷雾、水炮等）、规格、型号、所在系统压力</w:t>
            </w:r>
          </w:p>
          <w:p>
            <w:pPr>
              <w:pStyle w:val="11"/>
              <w:numPr>
                <w:ilvl w:val="0"/>
                <w:numId w:val="6"/>
              </w:numPr>
              <w:spacing w:after="0" w:line="240" w:lineRule="auto"/>
            </w:pPr>
            <w:r>
              <w:rPr>
                <w:rFonts w:hint="eastAsia"/>
              </w:rPr>
              <w:t>模型元素的生产厂家及产品信息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pStyle w:val="11"/>
              <w:spacing w:after="0" w:line="240" w:lineRule="auto"/>
            </w:pPr>
            <w:r>
              <w:rPr>
                <w:rFonts w:hint="eastAsia"/>
              </w:rPr>
              <w:t>自动跟踪定位射流灭火系统</w:t>
            </w:r>
          </w:p>
        </w:tc>
        <w:tc>
          <w:tcPr>
            <w:tcW w:w="1808" w:type="dxa"/>
            <w:vAlign w:val="center"/>
          </w:tcPr>
          <w:p>
            <w:pPr>
              <w:pStyle w:val="11"/>
              <w:numPr>
                <w:ilvl w:val="0"/>
                <w:numId w:val="6"/>
              </w:numPr>
              <w:spacing w:after="0" w:line="240" w:lineRule="auto"/>
            </w:pPr>
            <w:r>
              <w:rPr>
                <w:rFonts w:hint="eastAsia"/>
              </w:rPr>
              <w:t>1、自动跟踪定位射流装置</w:t>
            </w:r>
          </w:p>
          <w:p>
            <w:pPr>
              <w:pStyle w:val="11"/>
              <w:numPr>
                <w:ilvl w:val="0"/>
                <w:numId w:val="6"/>
              </w:numPr>
              <w:spacing w:after="0" w:line="240" w:lineRule="auto"/>
            </w:pPr>
            <w:r>
              <w:rPr>
                <w:rFonts w:hint="eastAsia"/>
              </w:rPr>
              <w:t>管网</w:t>
            </w:r>
          </w:p>
          <w:p>
            <w:pPr>
              <w:pStyle w:val="11"/>
              <w:numPr>
                <w:ilvl w:val="0"/>
                <w:numId w:val="6"/>
              </w:numPr>
              <w:spacing w:after="0" w:line="240" w:lineRule="auto"/>
            </w:pPr>
            <w:r>
              <w:rPr>
                <w:rFonts w:hint="eastAsia"/>
              </w:rPr>
              <w:t>阀门及附件</w:t>
            </w:r>
          </w:p>
          <w:p>
            <w:pPr>
              <w:pStyle w:val="11"/>
              <w:numPr>
                <w:ilvl w:val="0"/>
                <w:numId w:val="6"/>
              </w:numPr>
              <w:spacing w:after="0" w:line="240" w:lineRule="auto"/>
            </w:pPr>
            <w:r>
              <w:rPr>
                <w:rFonts w:hint="eastAsia"/>
              </w:rPr>
              <w:t>报警阀（如有）</w:t>
            </w:r>
          </w:p>
          <w:p>
            <w:pPr>
              <w:pStyle w:val="11"/>
              <w:spacing w:after="0" w:line="240" w:lineRule="auto"/>
            </w:pPr>
          </w:p>
        </w:tc>
        <w:tc>
          <w:tcPr>
            <w:tcW w:w="3258" w:type="dxa"/>
            <w:vAlign w:val="center"/>
          </w:tcPr>
          <w:p>
            <w:pPr>
              <w:pStyle w:val="11"/>
              <w:numPr>
                <w:ilvl w:val="0"/>
                <w:numId w:val="6"/>
              </w:numPr>
              <w:spacing w:after="0" w:line="240" w:lineRule="auto"/>
            </w:pPr>
            <w:r>
              <w:rPr>
                <w:rFonts w:hint="eastAsia"/>
              </w:rPr>
              <w:t>尺寸和安装位置</w:t>
            </w:r>
          </w:p>
        </w:tc>
        <w:tc>
          <w:tcPr>
            <w:tcW w:w="2800" w:type="dxa"/>
            <w:vAlign w:val="center"/>
          </w:tcPr>
          <w:p>
            <w:pPr>
              <w:pStyle w:val="11"/>
              <w:numPr>
                <w:ilvl w:val="0"/>
                <w:numId w:val="6"/>
              </w:numPr>
              <w:spacing w:after="0" w:line="240" w:lineRule="auto"/>
            </w:pPr>
            <w:r>
              <w:rPr>
                <w:rFonts w:hint="eastAsia"/>
              </w:rPr>
              <w:t>自动跟踪定位射流装置的保护半径、工作压力、流量等参数</w:t>
            </w:r>
          </w:p>
          <w:p>
            <w:pPr>
              <w:pStyle w:val="11"/>
              <w:numPr>
                <w:ilvl w:val="0"/>
                <w:numId w:val="6"/>
              </w:numPr>
              <w:spacing w:after="0" w:line="240" w:lineRule="auto"/>
            </w:pPr>
            <w:r>
              <w:rPr>
                <w:rFonts w:hint="eastAsia"/>
              </w:rPr>
              <w:t>管网、阀门材质及承压等级</w:t>
            </w:r>
          </w:p>
          <w:p>
            <w:pPr>
              <w:pStyle w:val="11"/>
              <w:numPr>
                <w:ilvl w:val="0"/>
                <w:numId w:val="6"/>
              </w:numPr>
              <w:spacing w:after="0" w:line="240" w:lineRule="auto"/>
            </w:pPr>
            <w:r>
              <w:rPr>
                <w:rFonts w:hint="eastAsia"/>
              </w:rPr>
              <w:t>模型元素的生产厂家及产品信息</w:t>
            </w:r>
          </w:p>
          <w:p>
            <w:pPr>
              <w:pStyle w:val="11"/>
              <w:numPr>
                <w:ilvl w:val="0"/>
                <w:numId w:val="6"/>
              </w:numPr>
              <w:spacing w:after="0" w:line="240" w:lineRule="auto"/>
            </w:pPr>
            <w:r>
              <w:rPr>
                <w:rFonts w:hint="eastAsia"/>
              </w:rPr>
              <w:t>自动跟踪定位射流灭火系统俯仰、水平回转角。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pStyle w:val="11"/>
              <w:spacing w:after="0" w:line="240" w:lineRule="auto"/>
            </w:pPr>
            <w:r>
              <w:rPr>
                <w:rFonts w:hint="eastAsia"/>
              </w:rPr>
              <w:t>水喷雾和细水雾灭火系统</w:t>
            </w:r>
          </w:p>
        </w:tc>
        <w:tc>
          <w:tcPr>
            <w:tcW w:w="1808" w:type="dxa"/>
            <w:vAlign w:val="center"/>
          </w:tcPr>
          <w:p>
            <w:pPr>
              <w:pStyle w:val="11"/>
              <w:numPr>
                <w:ilvl w:val="0"/>
                <w:numId w:val="6"/>
              </w:numPr>
              <w:spacing w:after="0" w:line="240" w:lineRule="auto"/>
            </w:pPr>
            <w:r>
              <w:rPr>
                <w:rFonts w:hint="eastAsia"/>
              </w:rPr>
              <w:t>喷头</w:t>
            </w:r>
          </w:p>
          <w:p>
            <w:pPr>
              <w:pStyle w:val="11"/>
              <w:numPr>
                <w:ilvl w:val="0"/>
                <w:numId w:val="6"/>
              </w:numPr>
              <w:spacing w:after="0" w:line="240" w:lineRule="auto"/>
            </w:pPr>
            <w:r>
              <w:rPr>
                <w:rFonts w:hint="eastAsia"/>
              </w:rPr>
              <w:t>管网</w:t>
            </w:r>
          </w:p>
          <w:p>
            <w:pPr>
              <w:pStyle w:val="11"/>
              <w:numPr>
                <w:ilvl w:val="0"/>
                <w:numId w:val="6"/>
              </w:numPr>
              <w:spacing w:after="0" w:line="240" w:lineRule="auto"/>
            </w:pPr>
            <w:r>
              <w:rPr>
                <w:rFonts w:hint="eastAsia"/>
              </w:rPr>
              <w:t>阀门及附件</w:t>
            </w:r>
          </w:p>
          <w:p>
            <w:pPr>
              <w:pStyle w:val="11"/>
              <w:numPr>
                <w:ilvl w:val="0"/>
                <w:numId w:val="6"/>
              </w:numPr>
              <w:spacing w:after="0" w:line="240" w:lineRule="auto"/>
            </w:pPr>
            <w:r>
              <w:rPr>
                <w:rFonts w:hint="eastAsia"/>
              </w:rPr>
              <w:t>报警阀</w:t>
            </w:r>
          </w:p>
          <w:p>
            <w:pPr>
              <w:pStyle w:val="11"/>
              <w:numPr>
                <w:ilvl w:val="0"/>
                <w:numId w:val="6"/>
              </w:numPr>
              <w:spacing w:after="0" w:line="240" w:lineRule="auto"/>
            </w:pPr>
            <w:r>
              <w:rPr>
                <w:rFonts w:hint="eastAsia"/>
              </w:rPr>
              <w:t>钢瓶（如有）</w:t>
            </w:r>
          </w:p>
        </w:tc>
        <w:tc>
          <w:tcPr>
            <w:tcW w:w="3258" w:type="dxa"/>
            <w:vAlign w:val="center"/>
          </w:tcPr>
          <w:p>
            <w:pPr>
              <w:pStyle w:val="11"/>
              <w:numPr>
                <w:ilvl w:val="0"/>
                <w:numId w:val="6"/>
              </w:numPr>
              <w:spacing w:after="0" w:line="240" w:lineRule="auto"/>
            </w:pPr>
            <w:r>
              <w:rPr>
                <w:rFonts w:hint="eastAsia"/>
              </w:rPr>
              <w:t>尺寸和安装位置</w:t>
            </w:r>
          </w:p>
        </w:tc>
        <w:tc>
          <w:tcPr>
            <w:tcW w:w="2800" w:type="dxa"/>
            <w:vAlign w:val="center"/>
          </w:tcPr>
          <w:p>
            <w:pPr>
              <w:pStyle w:val="11"/>
              <w:numPr>
                <w:ilvl w:val="0"/>
                <w:numId w:val="6"/>
              </w:numPr>
              <w:spacing w:after="0" w:line="240" w:lineRule="auto"/>
            </w:pPr>
            <w:r>
              <w:rPr>
                <w:rFonts w:hint="eastAsia"/>
              </w:rPr>
              <w:t>喷头的类型及工作压力</w:t>
            </w:r>
          </w:p>
          <w:p>
            <w:pPr>
              <w:pStyle w:val="11"/>
              <w:numPr>
                <w:ilvl w:val="0"/>
                <w:numId w:val="6"/>
              </w:numPr>
              <w:spacing w:after="0" w:line="240" w:lineRule="auto"/>
            </w:pPr>
            <w:r>
              <w:rPr>
                <w:rFonts w:hint="eastAsia"/>
              </w:rPr>
              <w:t>管网、阀门材质及承压等级</w:t>
            </w:r>
          </w:p>
          <w:p>
            <w:pPr>
              <w:pStyle w:val="11"/>
              <w:numPr>
                <w:ilvl w:val="0"/>
                <w:numId w:val="6"/>
              </w:numPr>
              <w:spacing w:after="0" w:line="240" w:lineRule="auto"/>
            </w:pPr>
            <w:r>
              <w:rPr>
                <w:rFonts w:hint="eastAsia"/>
              </w:rPr>
              <w:t>钢瓶的容量及压力</w:t>
            </w:r>
          </w:p>
          <w:p>
            <w:pPr>
              <w:pStyle w:val="11"/>
              <w:numPr>
                <w:ilvl w:val="0"/>
                <w:numId w:val="6"/>
              </w:numPr>
              <w:spacing w:after="0" w:line="240" w:lineRule="auto"/>
            </w:pPr>
            <w:r>
              <w:rPr>
                <w:rFonts w:hint="eastAsia"/>
              </w:rPr>
              <w:t>模型元素的生产厂家及产品信息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pStyle w:val="11"/>
              <w:spacing w:after="0" w:line="240" w:lineRule="auto"/>
            </w:pPr>
            <w:r>
              <w:rPr>
                <w:rFonts w:hint="eastAsia"/>
              </w:rPr>
              <w:t>气体灭火系统</w:t>
            </w:r>
          </w:p>
        </w:tc>
        <w:tc>
          <w:tcPr>
            <w:tcW w:w="1808" w:type="dxa"/>
            <w:vAlign w:val="center"/>
          </w:tcPr>
          <w:p>
            <w:pPr>
              <w:pStyle w:val="11"/>
              <w:numPr>
                <w:ilvl w:val="0"/>
                <w:numId w:val="6"/>
              </w:numPr>
              <w:spacing w:after="0" w:line="240" w:lineRule="auto"/>
            </w:pPr>
            <w:r>
              <w:rPr>
                <w:rFonts w:hint="eastAsia"/>
              </w:rPr>
              <w:t>喷头</w:t>
            </w:r>
          </w:p>
          <w:p>
            <w:pPr>
              <w:pStyle w:val="11"/>
              <w:numPr>
                <w:ilvl w:val="0"/>
                <w:numId w:val="6"/>
              </w:numPr>
              <w:spacing w:after="0" w:line="240" w:lineRule="auto"/>
            </w:pPr>
            <w:r>
              <w:rPr>
                <w:rFonts w:hint="eastAsia"/>
              </w:rPr>
              <w:t>管网（如有）</w:t>
            </w:r>
          </w:p>
          <w:p>
            <w:pPr>
              <w:pStyle w:val="11"/>
              <w:numPr>
                <w:ilvl w:val="0"/>
                <w:numId w:val="6"/>
              </w:numPr>
              <w:spacing w:after="0" w:line="240" w:lineRule="auto"/>
            </w:pPr>
            <w:r>
              <w:rPr>
                <w:rFonts w:hint="eastAsia"/>
              </w:rPr>
              <w:t>药剂瓶</w:t>
            </w:r>
          </w:p>
          <w:p>
            <w:pPr>
              <w:pStyle w:val="11"/>
              <w:numPr>
                <w:ilvl w:val="0"/>
                <w:numId w:val="6"/>
              </w:numPr>
              <w:spacing w:after="0" w:line="240" w:lineRule="auto"/>
            </w:pPr>
            <w:r>
              <w:rPr>
                <w:rFonts w:hint="eastAsia"/>
              </w:rPr>
              <w:t>选择阀（如有）</w:t>
            </w:r>
          </w:p>
          <w:p>
            <w:pPr>
              <w:pStyle w:val="11"/>
              <w:numPr>
                <w:ilvl w:val="0"/>
                <w:numId w:val="6"/>
              </w:numPr>
              <w:spacing w:after="0" w:line="240" w:lineRule="auto"/>
            </w:pPr>
            <w:r>
              <w:rPr>
                <w:rFonts w:hint="eastAsia"/>
              </w:rPr>
              <w:t>驱动瓶（如有）</w:t>
            </w:r>
          </w:p>
          <w:p>
            <w:pPr>
              <w:pStyle w:val="11"/>
              <w:numPr>
                <w:ilvl w:val="0"/>
                <w:numId w:val="6"/>
              </w:numPr>
              <w:spacing w:after="0" w:line="240" w:lineRule="auto"/>
            </w:pPr>
            <w:r>
              <w:rPr>
                <w:rFonts w:hint="eastAsia"/>
              </w:rPr>
              <w:t>压力开关</w:t>
            </w:r>
          </w:p>
          <w:p>
            <w:pPr>
              <w:pStyle w:val="11"/>
              <w:numPr>
                <w:ilvl w:val="0"/>
                <w:numId w:val="6"/>
              </w:numPr>
              <w:spacing w:after="0" w:line="240" w:lineRule="auto"/>
            </w:pPr>
            <w:r>
              <w:rPr>
                <w:rFonts w:hint="eastAsia"/>
              </w:rPr>
              <w:t>高压软管</w:t>
            </w:r>
          </w:p>
          <w:p>
            <w:pPr>
              <w:pStyle w:val="11"/>
              <w:numPr>
                <w:ilvl w:val="0"/>
                <w:numId w:val="6"/>
              </w:numPr>
              <w:spacing w:after="0" w:line="240" w:lineRule="auto"/>
            </w:pPr>
            <w:r>
              <w:rPr>
                <w:rFonts w:hint="eastAsia"/>
              </w:rPr>
              <w:t>附件阀门（如有）</w:t>
            </w:r>
          </w:p>
          <w:p>
            <w:pPr>
              <w:pStyle w:val="11"/>
              <w:numPr>
                <w:ilvl w:val="0"/>
                <w:numId w:val="6"/>
              </w:numPr>
              <w:spacing w:after="0" w:line="240" w:lineRule="auto"/>
            </w:pPr>
            <w:r>
              <w:rPr>
                <w:rFonts w:hint="eastAsia"/>
              </w:rPr>
              <w:t>泄压口</w:t>
            </w:r>
          </w:p>
        </w:tc>
        <w:tc>
          <w:tcPr>
            <w:tcW w:w="3258" w:type="dxa"/>
            <w:vAlign w:val="center"/>
          </w:tcPr>
          <w:p>
            <w:pPr>
              <w:pStyle w:val="11"/>
              <w:numPr>
                <w:ilvl w:val="0"/>
                <w:numId w:val="6"/>
              </w:numPr>
              <w:spacing w:after="0" w:line="240" w:lineRule="auto"/>
            </w:pPr>
            <w:r>
              <w:rPr>
                <w:rFonts w:hint="eastAsia"/>
              </w:rPr>
              <w:t>尺寸及安装位置</w:t>
            </w:r>
          </w:p>
        </w:tc>
        <w:tc>
          <w:tcPr>
            <w:tcW w:w="2800" w:type="dxa"/>
            <w:vAlign w:val="center"/>
          </w:tcPr>
          <w:p>
            <w:pPr>
              <w:pStyle w:val="11"/>
              <w:numPr>
                <w:ilvl w:val="0"/>
                <w:numId w:val="6"/>
              </w:numPr>
              <w:spacing w:after="0" w:line="240" w:lineRule="auto"/>
            </w:pPr>
            <w:r>
              <w:rPr>
                <w:rFonts w:hint="eastAsia"/>
              </w:rPr>
              <w:t>气体灭火系统规格型号</w:t>
            </w:r>
          </w:p>
          <w:p>
            <w:pPr>
              <w:pStyle w:val="11"/>
              <w:numPr>
                <w:ilvl w:val="0"/>
                <w:numId w:val="6"/>
              </w:numPr>
              <w:spacing w:after="0" w:line="240" w:lineRule="auto"/>
            </w:pPr>
            <w:r>
              <w:rPr>
                <w:rFonts w:hint="eastAsia"/>
              </w:rPr>
              <w:t>气体灭火药剂类型</w:t>
            </w:r>
          </w:p>
          <w:p>
            <w:pPr>
              <w:pStyle w:val="11"/>
              <w:numPr>
                <w:ilvl w:val="0"/>
                <w:numId w:val="6"/>
              </w:numPr>
              <w:spacing w:after="0" w:line="240" w:lineRule="auto"/>
            </w:pPr>
            <w:r>
              <w:rPr>
                <w:rFonts w:hint="eastAsia"/>
              </w:rPr>
              <w:t>气体灭火药剂瓶压力</w:t>
            </w:r>
          </w:p>
          <w:p>
            <w:pPr>
              <w:pStyle w:val="11"/>
              <w:numPr>
                <w:ilvl w:val="0"/>
                <w:numId w:val="6"/>
              </w:numPr>
              <w:spacing w:after="0" w:line="240" w:lineRule="auto"/>
            </w:pPr>
            <w:r>
              <w:rPr>
                <w:rFonts w:hint="eastAsia"/>
              </w:rPr>
              <w:t>气体灭火系统驱动瓶压力</w:t>
            </w:r>
          </w:p>
          <w:p>
            <w:pPr>
              <w:pStyle w:val="11"/>
              <w:numPr>
                <w:ilvl w:val="0"/>
                <w:numId w:val="6"/>
              </w:numPr>
              <w:spacing w:after="0" w:line="240" w:lineRule="auto"/>
            </w:pPr>
            <w:r>
              <w:rPr>
                <w:rFonts w:hint="eastAsia"/>
              </w:rPr>
              <w:t>气体灭火防护区编号</w:t>
            </w:r>
          </w:p>
          <w:p>
            <w:pPr>
              <w:pStyle w:val="11"/>
              <w:numPr>
                <w:ilvl w:val="0"/>
                <w:numId w:val="6"/>
              </w:numPr>
              <w:spacing w:after="0" w:line="240" w:lineRule="auto"/>
            </w:pPr>
            <w:r>
              <w:rPr>
                <w:rFonts w:hint="eastAsia"/>
              </w:rPr>
              <w:t>气体灭火系统功能（主备电切换功能、联动功能）</w:t>
            </w:r>
          </w:p>
          <w:p>
            <w:pPr>
              <w:pStyle w:val="11"/>
              <w:numPr>
                <w:ilvl w:val="0"/>
                <w:numId w:val="6"/>
              </w:numPr>
              <w:spacing w:after="0" w:line="240" w:lineRule="auto"/>
            </w:pPr>
            <w:r>
              <w:rPr>
                <w:rFonts w:hint="eastAsia"/>
              </w:rPr>
              <w:t>气体灭火系统的生产厂家及产品信息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pStyle w:val="11"/>
              <w:spacing w:after="0" w:line="240" w:lineRule="auto"/>
            </w:pPr>
            <w:r>
              <w:rPr>
                <w:rFonts w:hint="eastAsia"/>
              </w:rPr>
              <w:t>泡沫灭火系统</w:t>
            </w:r>
          </w:p>
        </w:tc>
        <w:tc>
          <w:tcPr>
            <w:tcW w:w="1808" w:type="dxa"/>
            <w:vAlign w:val="center"/>
          </w:tcPr>
          <w:p>
            <w:pPr>
              <w:pStyle w:val="11"/>
              <w:numPr>
                <w:ilvl w:val="0"/>
                <w:numId w:val="6"/>
              </w:numPr>
              <w:spacing w:after="0" w:line="240" w:lineRule="auto"/>
            </w:pPr>
            <w:r>
              <w:rPr>
                <w:rFonts w:hint="eastAsia"/>
              </w:rPr>
              <w:t>泡沫发生器</w:t>
            </w:r>
          </w:p>
          <w:p>
            <w:pPr>
              <w:pStyle w:val="11"/>
              <w:numPr>
                <w:ilvl w:val="0"/>
                <w:numId w:val="6"/>
              </w:numPr>
              <w:spacing w:after="0" w:line="240" w:lineRule="auto"/>
            </w:pPr>
            <w:r>
              <w:rPr>
                <w:rFonts w:hint="eastAsia"/>
              </w:rPr>
              <w:t>管网</w:t>
            </w:r>
          </w:p>
          <w:p>
            <w:pPr>
              <w:pStyle w:val="11"/>
              <w:numPr>
                <w:ilvl w:val="0"/>
                <w:numId w:val="6"/>
              </w:numPr>
              <w:spacing w:after="0" w:line="240" w:lineRule="auto"/>
            </w:pPr>
            <w:r>
              <w:rPr>
                <w:rFonts w:hint="eastAsia"/>
              </w:rPr>
              <w:t>阀门</w:t>
            </w:r>
          </w:p>
          <w:p>
            <w:pPr>
              <w:pStyle w:val="11"/>
              <w:numPr>
                <w:ilvl w:val="0"/>
                <w:numId w:val="6"/>
              </w:numPr>
              <w:spacing w:after="0" w:line="240" w:lineRule="auto"/>
            </w:pPr>
            <w:r>
              <w:rPr>
                <w:rFonts w:hint="eastAsia"/>
              </w:rPr>
              <w:t>泡沫液混合器</w:t>
            </w:r>
          </w:p>
          <w:p>
            <w:pPr>
              <w:pStyle w:val="11"/>
              <w:numPr>
                <w:ilvl w:val="0"/>
                <w:numId w:val="6"/>
              </w:numPr>
              <w:spacing w:after="0" w:line="240" w:lineRule="auto"/>
            </w:pPr>
            <w:r>
              <w:rPr>
                <w:rFonts w:hint="eastAsia"/>
              </w:rPr>
              <w:t>泡沫液储罐</w:t>
            </w:r>
          </w:p>
          <w:p>
            <w:pPr>
              <w:pStyle w:val="11"/>
              <w:numPr>
                <w:ilvl w:val="0"/>
                <w:numId w:val="6"/>
              </w:numPr>
              <w:spacing w:after="0" w:line="240" w:lineRule="auto"/>
            </w:pPr>
            <w:r>
              <w:rPr>
                <w:rFonts w:hint="eastAsia"/>
              </w:rPr>
              <w:t>泵组</w:t>
            </w:r>
          </w:p>
          <w:p>
            <w:pPr>
              <w:pStyle w:val="11"/>
              <w:numPr>
                <w:ilvl w:val="0"/>
                <w:numId w:val="6"/>
              </w:numPr>
              <w:spacing w:after="0" w:line="240" w:lineRule="auto"/>
            </w:pPr>
            <w:r>
              <w:rPr>
                <w:rFonts w:hint="eastAsia"/>
              </w:rPr>
              <w:t>泡沫消火栓、枪、炮</w:t>
            </w:r>
          </w:p>
          <w:p>
            <w:pPr>
              <w:pStyle w:val="11"/>
              <w:numPr>
                <w:ilvl w:val="0"/>
                <w:numId w:val="6"/>
              </w:numPr>
              <w:spacing w:after="0" w:line="240" w:lineRule="auto"/>
            </w:pPr>
            <w:r>
              <w:rPr>
                <w:rFonts w:hint="eastAsia"/>
              </w:rPr>
              <w:t>喷头</w:t>
            </w:r>
          </w:p>
        </w:tc>
        <w:tc>
          <w:tcPr>
            <w:tcW w:w="3258" w:type="dxa"/>
            <w:vAlign w:val="center"/>
          </w:tcPr>
          <w:p>
            <w:pPr>
              <w:pStyle w:val="11"/>
              <w:numPr>
                <w:ilvl w:val="0"/>
                <w:numId w:val="6"/>
              </w:numPr>
              <w:spacing w:after="0" w:line="240" w:lineRule="auto"/>
            </w:pPr>
            <w:r>
              <w:rPr>
                <w:rFonts w:hint="eastAsia"/>
              </w:rPr>
              <w:t>尺寸及安装位置</w:t>
            </w:r>
          </w:p>
        </w:tc>
        <w:tc>
          <w:tcPr>
            <w:tcW w:w="2800" w:type="dxa"/>
            <w:vAlign w:val="center"/>
          </w:tcPr>
          <w:p>
            <w:pPr>
              <w:pStyle w:val="11"/>
              <w:numPr>
                <w:ilvl w:val="0"/>
                <w:numId w:val="6"/>
              </w:numPr>
              <w:spacing w:after="0" w:line="240" w:lineRule="auto"/>
            </w:pPr>
            <w:r>
              <w:rPr>
                <w:rFonts w:hint="eastAsia"/>
              </w:rPr>
              <w:t>储罐的尺寸、容积</w:t>
            </w:r>
          </w:p>
          <w:p>
            <w:pPr>
              <w:pStyle w:val="11"/>
              <w:numPr>
                <w:ilvl w:val="0"/>
                <w:numId w:val="6"/>
              </w:numPr>
              <w:spacing w:after="0" w:line="240" w:lineRule="auto"/>
            </w:pPr>
            <w:r>
              <w:rPr>
                <w:rFonts w:hint="eastAsia"/>
              </w:rPr>
              <w:t>储罐类型（外浮顶、内浮顶、规定顶）</w:t>
            </w:r>
          </w:p>
          <w:p>
            <w:pPr>
              <w:pStyle w:val="11"/>
              <w:numPr>
                <w:ilvl w:val="0"/>
                <w:numId w:val="6"/>
              </w:numPr>
              <w:spacing w:after="0" w:line="240" w:lineRule="auto"/>
            </w:pPr>
            <w:r>
              <w:rPr>
                <w:rFonts w:hint="eastAsia"/>
              </w:rPr>
              <w:t>储罐内的介质及特性</w:t>
            </w:r>
          </w:p>
          <w:p>
            <w:pPr>
              <w:pStyle w:val="11"/>
              <w:numPr>
                <w:ilvl w:val="0"/>
                <w:numId w:val="6"/>
              </w:numPr>
              <w:spacing w:after="0" w:line="240" w:lineRule="auto"/>
            </w:pPr>
            <w:r>
              <w:rPr>
                <w:rFonts w:hint="eastAsia"/>
              </w:rPr>
              <w:t>泡沫液供给时间</w:t>
            </w:r>
          </w:p>
          <w:p>
            <w:pPr>
              <w:pStyle w:val="11"/>
              <w:numPr>
                <w:ilvl w:val="0"/>
                <w:numId w:val="6"/>
              </w:numPr>
              <w:spacing w:after="0" w:line="240" w:lineRule="auto"/>
            </w:pPr>
            <w:r>
              <w:rPr>
                <w:rFonts w:hint="eastAsia"/>
              </w:rPr>
              <w:t>泡沫栓、炮规格型号</w:t>
            </w:r>
          </w:p>
          <w:p>
            <w:pPr>
              <w:pStyle w:val="11"/>
              <w:numPr>
                <w:ilvl w:val="0"/>
                <w:numId w:val="6"/>
              </w:numPr>
              <w:spacing w:after="0" w:line="240" w:lineRule="auto"/>
            </w:pPr>
            <w:r>
              <w:rPr>
                <w:rFonts w:hint="eastAsia"/>
              </w:rPr>
              <w:t>泡沫栓、炮流量、压力</w:t>
            </w:r>
          </w:p>
          <w:p>
            <w:pPr>
              <w:pStyle w:val="11"/>
              <w:numPr>
                <w:ilvl w:val="0"/>
                <w:numId w:val="6"/>
              </w:numPr>
              <w:spacing w:after="0" w:line="240" w:lineRule="auto"/>
            </w:pPr>
            <w:r>
              <w:rPr>
                <w:rFonts w:hint="eastAsia"/>
              </w:rPr>
              <w:t>泡沫液、泡沫栓、炮的生产厂家及产品信息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4" w:type="dxa"/>
            <w:vAlign w:val="center"/>
          </w:tcPr>
          <w:p>
            <w:pPr>
              <w:pStyle w:val="11"/>
              <w:spacing w:after="0" w:line="240" w:lineRule="auto"/>
            </w:pPr>
            <w:r>
              <w:rPr>
                <w:rFonts w:hint="eastAsia"/>
              </w:rPr>
              <w:t>建筑灭火器</w:t>
            </w:r>
          </w:p>
        </w:tc>
        <w:tc>
          <w:tcPr>
            <w:tcW w:w="1808" w:type="dxa"/>
            <w:vAlign w:val="center"/>
          </w:tcPr>
          <w:p>
            <w:pPr>
              <w:pStyle w:val="11"/>
              <w:numPr>
                <w:ilvl w:val="0"/>
                <w:numId w:val="6"/>
              </w:numPr>
              <w:spacing w:after="0" w:line="240" w:lineRule="auto"/>
            </w:pPr>
            <w:r>
              <w:rPr>
                <w:rFonts w:hint="eastAsia"/>
              </w:rPr>
              <w:t>灭火器</w:t>
            </w:r>
          </w:p>
        </w:tc>
        <w:tc>
          <w:tcPr>
            <w:tcW w:w="3258" w:type="dxa"/>
            <w:vAlign w:val="center"/>
          </w:tcPr>
          <w:p>
            <w:pPr>
              <w:pStyle w:val="11"/>
              <w:numPr>
                <w:ilvl w:val="0"/>
                <w:numId w:val="6"/>
              </w:numPr>
              <w:spacing w:after="0" w:line="240" w:lineRule="auto"/>
            </w:pPr>
            <w:r>
              <w:rPr>
                <w:rFonts w:hint="eastAsia"/>
              </w:rPr>
              <w:t>灭火器尺寸</w:t>
            </w:r>
          </w:p>
          <w:p>
            <w:pPr>
              <w:pStyle w:val="11"/>
              <w:numPr>
                <w:ilvl w:val="0"/>
                <w:numId w:val="6"/>
              </w:numPr>
              <w:spacing w:after="0" w:line="240" w:lineRule="auto"/>
            </w:pPr>
            <w:r>
              <w:rPr>
                <w:rFonts w:hint="eastAsia"/>
              </w:rPr>
              <w:t>灭火器的配置单元位置</w:t>
            </w:r>
          </w:p>
          <w:p>
            <w:pPr>
              <w:pStyle w:val="11"/>
              <w:numPr>
                <w:ilvl w:val="0"/>
                <w:numId w:val="6"/>
              </w:numPr>
              <w:spacing w:after="0" w:line="240" w:lineRule="auto"/>
            </w:pPr>
            <w:r>
              <w:rPr>
                <w:rFonts w:hint="eastAsia"/>
              </w:rPr>
              <w:t>灭火器配置单元内灭火器数量</w:t>
            </w:r>
          </w:p>
          <w:p>
            <w:pPr>
              <w:pStyle w:val="11"/>
              <w:numPr>
                <w:ilvl w:val="0"/>
                <w:numId w:val="6"/>
              </w:numPr>
              <w:spacing w:after="0" w:line="240" w:lineRule="auto"/>
            </w:pPr>
            <w:r>
              <w:rPr>
                <w:rFonts w:hint="eastAsia"/>
              </w:rPr>
              <w:t>灭火器配置单元间距</w:t>
            </w:r>
          </w:p>
        </w:tc>
        <w:tc>
          <w:tcPr>
            <w:tcW w:w="2800" w:type="dxa"/>
            <w:vAlign w:val="center"/>
          </w:tcPr>
          <w:p>
            <w:pPr>
              <w:pStyle w:val="11"/>
              <w:numPr>
                <w:ilvl w:val="0"/>
                <w:numId w:val="6"/>
              </w:numPr>
              <w:spacing w:after="0" w:line="240" w:lineRule="auto"/>
            </w:pPr>
            <w:r>
              <w:rPr>
                <w:rFonts w:hint="eastAsia"/>
              </w:rPr>
              <w:t>灭火器规格型号</w:t>
            </w:r>
          </w:p>
          <w:p>
            <w:pPr>
              <w:pStyle w:val="11"/>
              <w:numPr>
                <w:ilvl w:val="0"/>
                <w:numId w:val="6"/>
              </w:numPr>
              <w:spacing w:after="0" w:line="240" w:lineRule="auto"/>
            </w:pPr>
            <w:r>
              <w:rPr>
                <w:rFonts w:hint="eastAsia"/>
              </w:rPr>
              <w:t>灭火器类型、药剂充装量</w:t>
            </w:r>
          </w:p>
          <w:p>
            <w:pPr>
              <w:pStyle w:val="11"/>
              <w:numPr>
                <w:ilvl w:val="0"/>
                <w:numId w:val="6"/>
              </w:numPr>
              <w:spacing w:after="0" w:line="240" w:lineRule="auto"/>
            </w:pPr>
            <w:r>
              <w:rPr>
                <w:rFonts w:hint="eastAsia"/>
              </w:rPr>
              <w:t>灭火器灭火级别</w:t>
            </w:r>
          </w:p>
          <w:p>
            <w:pPr>
              <w:pStyle w:val="11"/>
              <w:numPr>
                <w:ilvl w:val="0"/>
                <w:numId w:val="6"/>
              </w:numPr>
              <w:spacing w:after="0" w:line="240" w:lineRule="auto"/>
            </w:pPr>
            <w:r>
              <w:rPr>
                <w:rFonts w:hint="eastAsia"/>
              </w:rPr>
              <w:t>灭火器的生产厂家及产品信息</w:t>
            </w:r>
          </w:p>
        </w:tc>
      </w:tr>
    </w:tbl>
    <w:p>
      <w:pPr>
        <w:spacing w:line="360" w:lineRule="auto"/>
        <w:rPr>
          <w:sz w:val="24"/>
          <w:szCs w:val="24"/>
        </w:rPr>
        <w:sectPr>
          <w:pgSz w:w="11906" w:h="16838"/>
          <w:pgMar w:top="1610" w:right="1349" w:bottom="1213" w:left="1293" w:header="851" w:footer="992" w:gutter="0"/>
          <w:pgNumType w:fmt="decimal"/>
          <w:cols w:space="0" w:num="1"/>
          <w:docGrid w:type="linesAndChars" w:linePitch="343" w:charSpace="2165"/>
        </w:sectPr>
      </w:pPr>
      <w:r>
        <w:rPr>
          <w:rFonts w:hint="eastAsia"/>
          <w:b/>
          <w:bCs/>
          <w:sz w:val="24"/>
          <w:szCs w:val="24"/>
        </w:rPr>
        <w:t>4.5.3</w:t>
      </w:r>
      <w:r>
        <w:rPr>
          <w:b/>
          <w:bCs/>
          <w:sz w:val="24"/>
          <w:szCs w:val="24"/>
        </w:rPr>
        <w:t xml:space="preserve">  </w:t>
      </w:r>
      <w:r>
        <w:rPr>
          <w:rFonts w:hint="eastAsia"/>
          <w:sz w:val="24"/>
          <w:szCs w:val="24"/>
        </w:rPr>
        <w:t>施工组织环节消防给水及灭火系统子分部工程信息模型的存储与交付</w:t>
      </w:r>
      <w:r>
        <w:rPr>
          <w:rFonts w:hint="eastAsia" w:ascii="宋体" w:hAnsi="宋体"/>
          <w:sz w:val="24"/>
          <w:szCs w:val="24"/>
        </w:rPr>
        <w:t>相关成果文件等</w:t>
      </w:r>
      <w:r>
        <w:rPr>
          <w:rFonts w:hint="eastAsia"/>
          <w:sz w:val="24"/>
          <w:szCs w:val="24"/>
        </w:rPr>
        <w:t>数据内容应符合表 4.5.3的要求。</w:t>
      </w:r>
    </w:p>
    <w:p>
      <w:pPr>
        <w:jc w:val="center"/>
        <w:rPr>
          <w:b/>
          <w:bCs/>
        </w:rPr>
      </w:pPr>
      <w:r>
        <w:rPr>
          <w:rFonts w:hint="eastAsia"/>
          <w:b/>
          <w:bCs/>
        </w:rPr>
        <w:t>表4.5.3 消防给水及灭火系统子分部工程信息模型关联成果文件内容</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5124"/>
        <w:gridCol w:w="5084"/>
        <w:gridCol w:w="709"/>
        <w:gridCol w:w="780"/>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86" w:type="pct"/>
            <w:vMerge w:val="restart"/>
            <w:vAlign w:val="center"/>
          </w:tcPr>
          <w:p>
            <w:pPr>
              <w:jc w:val="center"/>
              <w:rPr>
                <w:b/>
                <w:bCs/>
              </w:rPr>
            </w:pPr>
            <w:r>
              <w:rPr>
                <w:rFonts w:hint="eastAsia"/>
                <w:b/>
                <w:bCs/>
              </w:rPr>
              <w:t>分项工程</w:t>
            </w:r>
          </w:p>
        </w:tc>
        <w:tc>
          <w:tcPr>
            <w:tcW w:w="1800" w:type="pct"/>
            <w:vMerge w:val="restart"/>
            <w:vAlign w:val="center"/>
          </w:tcPr>
          <w:p>
            <w:pPr>
              <w:jc w:val="center"/>
              <w:rPr>
                <w:b/>
                <w:bCs/>
              </w:rPr>
            </w:pPr>
            <w:r>
              <w:rPr>
                <w:rFonts w:hint="eastAsia"/>
                <w:b/>
                <w:bCs/>
              </w:rPr>
              <w:t>成果文件</w:t>
            </w:r>
          </w:p>
        </w:tc>
        <w:tc>
          <w:tcPr>
            <w:tcW w:w="1786" w:type="pct"/>
            <w:vMerge w:val="restart"/>
            <w:vAlign w:val="center"/>
          </w:tcPr>
          <w:p>
            <w:pPr>
              <w:jc w:val="center"/>
              <w:rPr>
                <w:b/>
                <w:bCs/>
              </w:rPr>
            </w:pPr>
            <w:r>
              <w:rPr>
                <w:rFonts w:hint="eastAsia"/>
                <w:b/>
                <w:bCs/>
              </w:rPr>
              <w:t>文件来源</w:t>
            </w:r>
          </w:p>
        </w:tc>
        <w:tc>
          <w:tcPr>
            <w:tcW w:w="827" w:type="pct"/>
            <w:gridSpan w:val="3"/>
            <w:vAlign w:val="center"/>
          </w:tcPr>
          <w:p>
            <w:pPr>
              <w:jc w:val="center"/>
              <w:rPr>
                <w:b/>
                <w:bCs/>
              </w:rPr>
            </w:pPr>
            <w:r>
              <w:rPr>
                <w:rFonts w:hint="eastAsia"/>
                <w:b/>
                <w:bCs/>
              </w:rPr>
              <w:t>文件关联部位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86" w:type="pct"/>
            <w:vMerge w:val="continue"/>
            <w:vAlign w:val="center"/>
          </w:tcPr>
          <w:p>
            <w:pPr>
              <w:jc w:val="center"/>
              <w:rPr>
                <w:b/>
                <w:bCs/>
              </w:rPr>
            </w:pPr>
          </w:p>
        </w:tc>
        <w:tc>
          <w:tcPr>
            <w:tcW w:w="1800" w:type="pct"/>
            <w:vMerge w:val="continue"/>
            <w:vAlign w:val="center"/>
          </w:tcPr>
          <w:p>
            <w:pPr>
              <w:jc w:val="center"/>
              <w:rPr>
                <w:b/>
                <w:bCs/>
              </w:rPr>
            </w:pPr>
          </w:p>
        </w:tc>
        <w:tc>
          <w:tcPr>
            <w:tcW w:w="1786" w:type="pct"/>
            <w:vMerge w:val="continue"/>
            <w:vAlign w:val="center"/>
          </w:tcPr>
          <w:p>
            <w:pPr>
              <w:jc w:val="center"/>
              <w:rPr>
                <w:b/>
                <w:bCs/>
              </w:rPr>
            </w:pPr>
          </w:p>
        </w:tc>
        <w:tc>
          <w:tcPr>
            <w:tcW w:w="249" w:type="pct"/>
            <w:vAlign w:val="center"/>
          </w:tcPr>
          <w:p>
            <w:pPr>
              <w:jc w:val="center"/>
              <w:rPr>
                <w:b/>
                <w:bCs/>
              </w:rPr>
            </w:pPr>
            <w:r>
              <w:rPr>
                <w:rFonts w:hint="eastAsia"/>
                <w:b/>
                <w:bCs/>
              </w:rPr>
              <w:t>构件</w:t>
            </w:r>
          </w:p>
        </w:tc>
        <w:tc>
          <w:tcPr>
            <w:tcW w:w="274" w:type="pct"/>
            <w:vAlign w:val="center"/>
          </w:tcPr>
          <w:p>
            <w:pPr>
              <w:jc w:val="center"/>
              <w:rPr>
                <w:b/>
                <w:bCs/>
              </w:rPr>
            </w:pPr>
            <w:r>
              <w:rPr>
                <w:rFonts w:hint="eastAsia"/>
                <w:b/>
                <w:bCs/>
              </w:rPr>
              <w:t>分项工程</w:t>
            </w:r>
          </w:p>
        </w:tc>
        <w:tc>
          <w:tcPr>
            <w:tcW w:w="303" w:type="pct"/>
            <w:vAlign w:val="center"/>
          </w:tcPr>
          <w:p>
            <w:pPr>
              <w:jc w:val="center"/>
              <w:rPr>
                <w:b/>
                <w:bCs/>
              </w:rPr>
            </w:pPr>
            <w:r>
              <w:rPr>
                <w:rFonts w:hint="eastAsia"/>
                <w:b/>
                <w:bCs/>
              </w:rPr>
              <w:t>单位工程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86" w:type="pct"/>
            <w:vMerge w:val="restart"/>
            <w:vAlign w:val="center"/>
          </w:tcPr>
          <w:p>
            <w:pPr>
              <w:pStyle w:val="11"/>
              <w:spacing w:after="0" w:line="240" w:lineRule="auto"/>
            </w:pPr>
            <w:r>
              <w:rPr>
                <w:rFonts w:hint="eastAsia"/>
              </w:rPr>
              <w:t>消防水源及供水设施</w:t>
            </w:r>
          </w:p>
        </w:tc>
        <w:tc>
          <w:tcPr>
            <w:tcW w:w="1800" w:type="pct"/>
            <w:vAlign w:val="center"/>
          </w:tcPr>
          <w:p>
            <w:pPr>
              <w:pStyle w:val="11"/>
              <w:spacing w:after="0" w:line="240" w:lineRule="auto"/>
            </w:pPr>
            <w:r>
              <w:rPr>
                <w:rFonts w:hint="eastAsia"/>
              </w:rPr>
              <w:t>消防设计文件</w:t>
            </w:r>
          </w:p>
        </w:tc>
        <w:tc>
          <w:tcPr>
            <w:tcW w:w="1786" w:type="pct"/>
            <w:vAlign w:val="center"/>
          </w:tcPr>
          <w:p>
            <w:pPr>
              <w:pStyle w:val="11"/>
              <w:spacing w:after="0" w:line="240" w:lineRule="auto"/>
            </w:pPr>
            <w:r>
              <w:rPr>
                <w:rFonts w:hint="eastAsia"/>
              </w:rPr>
              <w:t>建设单位</w:t>
            </w:r>
          </w:p>
        </w:tc>
        <w:tc>
          <w:tcPr>
            <w:tcW w:w="249" w:type="pct"/>
            <w:vAlign w:val="center"/>
          </w:tcPr>
          <w:p>
            <w:pPr>
              <w:pStyle w:val="11"/>
              <w:spacing w:after="0" w:line="240" w:lineRule="auto"/>
              <w:jc w:val="center"/>
            </w:pPr>
          </w:p>
        </w:tc>
        <w:tc>
          <w:tcPr>
            <w:tcW w:w="274" w:type="pct"/>
            <w:vAlign w:val="center"/>
          </w:tcPr>
          <w:p>
            <w:pPr>
              <w:pStyle w:val="11"/>
              <w:spacing w:after="0" w:line="240" w:lineRule="auto"/>
              <w:jc w:val="center"/>
            </w:pPr>
          </w:p>
        </w:tc>
        <w:tc>
          <w:tcPr>
            <w:tcW w:w="303" w:type="pct"/>
            <w:vAlign w:val="center"/>
          </w:tcPr>
          <w:p>
            <w:pPr>
              <w:pStyle w:val="11"/>
              <w:spacing w:after="0" w:line="240" w:lineRule="auto"/>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《自动喷水灭火系统施工过程质量检查记录》</w:t>
            </w:r>
          </w:p>
        </w:tc>
        <w:tc>
          <w:tcPr>
            <w:tcW w:w="1786" w:type="pct"/>
            <w:vMerge w:val="restart"/>
            <w:vAlign w:val="center"/>
          </w:tcPr>
          <w:p>
            <w:pPr>
              <w:pStyle w:val="11"/>
              <w:spacing w:after="0" w:line="240" w:lineRule="auto"/>
            </w:pPr>
            <w:r>
              <w:rPr>
                <w:rFonts w:hint="eastAsia"/>
              </w:rPr>
              <w:t>《自动喷水灭火系统施工及验收规范》GB</w:t>
            </w:r>
            <w:r>
              <w:rPr>
                <w:rFonts w:hint="eastAsia"/>
                <w:lang w:val="en-US" w:eastAsia="zh-CN"/>
              </w:rPr>
              <w:t xml:space="preserve"> </w:t>
            </w:r>
            <w:r>
              <w:rPr>
                <w:rFonts w:hint="eastAsia"/>
              </w:rPr>
              <w:t>50261</w:t>
            </w:r>
          </w:p>
        </w:tc>
        <w:tc>
          <w:tcPr>
            <w:tcW w:w="249" w:type="pct"/>
            <w:vAlign w:val="center"/>
          </w:tcPr>
          <w:p>
            <w:pPr>
              <w:pStyle w:val="11"/>
              <w:spacing w:after="0" w:line="240" w:lineRule="auto"/>
              <w:jc w:val="center"/>
            </w:pPr>
          </w:p>
        </w:tc>
        <w:tc>
          <w:tcPr>
            <w:tcW w:w="274" w:type="pct"/>
            <w:vAlign w:val="center"/>
          </w:tcPr>
          <w:p>
            <w:pPr>
              <w:jc w:val="center"/>
            </w:pPr>
            <w:r>
              <w:rPr>
                <w:rFonts w:hint="eastAsia" w:ascii="微软雅黑" w:hAnsi="微软雅黑" w:eastAsia="微软雅黑" w:cs="微软雅黑"/>
              </w:rPr>
              <w:t>●</w:t>
            </w: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《自动喷水灭火系统工程验收记录》</w:t>
            </w:r>
          </w:p>
        </w:tc>
        <w:tc>
          <w:tcPr>
            <w:tcW w:w="1786" w:type="pct"/>
            <w:vMerge w:val="continue"/>
            <w:vAlign w:val="center"/>
          </w:tcPr>
          <w:p>
            <w:pPr>
              <w:pStyle w:val="11"/>
              <w:spacing w:after="0" w:line="240" w:lineRule="auto"/>
            </w:pPr>
          </w:p>
        </w:tc>
        <w:tc>
          <w:tcPr>
            <w:tcW w:w="249" w:type="pct"/>
            <w:vAlign w:val="center"/>
          </w:tcPr>
          <w:p>
            <w:pPr>
              <w:pStyle w:val="11"/>
              <w:spacing w:after="0" w:line="240" w:lineRule="auto"/>
              <w:jc w:val="center"/>
            </w:pPr>
          </w:p>
        </w:tc>
        <w:tc>
          <w:tcPr>
            <w:tcW w:w="274" w:type="pct"/>
            <w:vAlign w:val="center"/>
          </w:tcPr>
          <w:p>
            <w:pPr>
              <w:jc w:val="center"/>
            </w:pPr>
            <w:r>
              <w:rPr>
                <w:rFonts w:hint="eastAsia" w:ascii="微软雅黑" w:hAnsi="微软雅黑" w:eastAsia="微软雅黑" w:cs="微软雅黑"/>
              </w:rPr>
              <w:t>●</w:t>
            </w: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《消防给水及灭火系统查验记录》</w:t>
            </w:r>
          </w:p>
        </w:tc>
        <w:tc>
          <w:tcPr>
            <w:tcW w:w="1786" w:type="pct"/>
            <w:vAlign w:val="center"/>
          </w:tcPr>
          <w:p>
            <w:pPr>
              <w:pStyle w:val="11"/>
              <w:spacing w:after="0" w:line="240" w:lineRule="auto"/>
            </w:pPr>
            <w:r>
              <w:rPr>
                <w:rFonts w:hint="eastAsia"/>
              </w:rPr>
              <w:t>《建筑工程消防施工质量验收规范》DB11/T</w:t>
            </w:r>
            <w:r>
              <w:rPr>
                <w:rFonts w:hint="eastAsia"/>
                <w:lang w:val="en-US" w:eastAsia="zh-CN"/>
              </w:rPr>
              <w:t xml:space="preserve"> </w:t>
            </w:r>
            <w:r>
              <w:rPr>
                <w:rFonts w:hint="eastAsia"/>
              </w:rPr>
              <w:t>2000</w:t>
            </w:r>
          </w:p>
        </w:tc>
        <w:tc>
          <w:tcPr>
            <w:tcW w:w="249" w:type="pct"/>
            <w:vAlign w:val="center"/>
          </w:tcPr>
          <w:p>
            <w:pPr>
              <w:pStyle w:val="11"/>
              <w:spacing w:after="0" w:line="240" w:lineRule="auto"/>
              <w:jc w:val="center"/>
            </w:pPr>
          </w:p>
        </w:tc>
        <w:tc>
          <w:tcPr>
            <w:tcW w:w="274" w:type="pct"/>
            <w:vAlign w:val="center"/>
          </w:tcPr>
          <w:p>
            <w:pPr>
              <w:jc w:val="center"/>
            </w:pPr>
            <w:r>
              <w:rPr>
                <w:rFonts w:hint="eastAsia" w:ascii="微软雅黑" w:hAnsi="微软雅黑" w:eastAsia="微软雅黑" w:cs="微软雅黑"/>
              </w:rPr>
              <w:t>●</w:t>
            </w: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《消防给水及消火栓系统施工过程质量检查记录》</w:t>
            </w:r>
          </w:p>
        </w:tc>
        <w:tc>
          <w:tcPr>
            <w:tcW w:w="1786" w:type="pct"/>
            <w:vMerge w:val="restart"/>
            <w:vAlign w:val="center"/>
          </w:tcPr>
          <w:p>
            <w:pPr>
              <w:pStyle w:val="11"/>
              <w:spacing w:after="0" w:line="240" w:lineRule="auto"/>
            </w:pPr>
            <w:r>
              <w:rPr>
                <w:rFonts w:hint="eastAsia"/>
              </w:rPr>
              <w:t>《消防给水及消火栓系统技术规范》GB</w:t>
            </w:r>
            <w:r>
              <w:rPr>
                <w:rFonts w:hint="eastAsia"/>
                <w:lang w:val="en-US" w:eastAsia="zh-CN"/>
              </w:rPr>
              <w:t xml:space="preserve"> </w:t>
            </w:r>
            <w:r>
              <w:rPr>
                <w:rFonts w:hint="eastAsia"/>
              </w:rPr>
              <w:t>50974</w:t>
            </w:r>
          </w:p>
        </w:tc>
        <w:tc>
          <w:tcPr>
            <w:tcW w:w="249" w:type="pct"/>
            <w:vAlign w:val="center"/>
          </w:tcPr>
          <w:p>
            <w:pPr>
              <w:pStyle w:val="11"/>
              <w:spacing w:after="0" w:line="240" w:lineRule="auto"/>
              <w:jc w:val="center"/>
            </w:pPr>
          </w:p>
        </w:tc>
        <w:tc>
          <w:tcPr>
            <w:tcW w:w="274" w:type="pct"/>
            <w:vAlign w:val="center"/>
          </w:tcPr>
          <w:p>
            <w:pPr>
              <w:jc w:val="center"/>
            </w:pPr>
            <w:r>
              <w:rPr>
                <w:rFonts w:hint="eastAsia" w:ascii="微软雅黑" w:hAnsi="微软雅黑" w:eastAsia="微软雅黑" w:cs="微软雅黑"/>
              </w:rPr>
              <w:t>●</w:t>
            </w: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《消防给水系统及消火栓系统工程验收记录》</w:t>
            </w:r>
          </w:p>
        </w:tc>
        <w:tc>
          <w:tcPr>
            <w:tcW w:w="1786" w:type="pct"/>
            <w:vMerge w:val="continue"/>
            <w:vAlign w:val="center"/>
          </w:tcPr>
          <w:p>
            <w:pPr>
              <w:pStyle w:val="11"/>
              <w:spacing w:after="0" w:line="240" w:lineRule="auto"/>
            </w:pPr>
          </w:p>
        </w:tc>
        <w:tc>
          <w:tcPr>
            <w:tcW w:w="249" w:type="pct"/>
            <w:vAlign w:val="center"/>
          </w:tcPr>
          <w:p>
            <w:pPr>
              <w:pStyle w:val="11"/>
              <w:spacing w:after="0" w:line="240" w:lineRule="auto"/>
              <w:jc w:val="center"/>
            </w:pPr>
          </w:p>
        </w:tc>
        <w:tc>
          <w:tcPr>
            <w:tcW w:w="274" w:type="pct"/>
            <w:vAlign w:val="center"/>
          </w:tcPr>
          <w:p>
            <w:pPr>
              <w:jc w:val="center"/>
            </w:pPr>
            <w:r>
              <w:rPr>
                <w:rFonts w:hint="eastAsia" w:ascii="微软雅黑" w:hAnsi="微软雅黑" w:eastAsia="微软雅黑" w:cs="微软雅黑"/>
              </w:rPr>
              <w:t>●</w:t>
            </w: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《材料、构配件进场检验记录》</w:t>
            </w:r>
          </w:p>
        </w:tc>
        <w:tc>
          <w:tcPr>
            <w:tcW w:w="1786" w:type="pct"/>
            <w:vMerge w:val="restart"/>
            <w:vAlign w:val="center"/>
          </w:tcPr>
          <w:p>
            <w:pPr>
              <w:pStyle w:val="11"/>
              <w:spacing w:after="0" w:line="240" w:lineRule="auto"/>
            </w:pPr>
            <w:r>
              <w:rPr>
                <w:rFonts w:hint="eastAsia"/>
              </w:rPr>
              <w:t>《自动喷水灭火系统施工及验收规范》GB</w:t>
            </w:r>
            <w:r>
              <w:rPr>
                <w:rFonts w:hint="eastAsia"/>
                <w:lang w:val="en-US" w:eastAsia="zh-CN"/>
              </w:rPr>
              <w:t xml:space="preserve"> </w:t>
            </w:r>
            <w:r>
              <w:rPr>
                <w:rFonts w:hint="eastAsia"/>
              </w:rPr>
              <w:t>50261</w:t>
            </w:r>
          </w:p>
          <w:p>
            <w:pPr>
              <w:pStyle w:val="11"/>
              <w:spacing w:after="0" w:line="240" w:lineRule="auto"/>
            </w:pPr>
            <w:r>
              <w:rPr>
                <w:rFonts w:hint="eastAsia"/>
              </w:rPr>
              <w:t>《建筑工程资料管理规程》DB11/T</w:t>
            </w:r>
            <w:r>
              <w:rPr>
                <w:rFonts w:hint="eastAsia"/>
                <w:lang w:val="en-US" w:eastAsia="zh-CN"/>
              </w:rPr>
              <w:t xml:space="preserve"> </w:t>
            </w:r>
            <w:r>
              <w:rPr>
                <w:rFonts w:hint="eastAsia"/>
              </w:rPr>
              <w:t xml:space="preserve">695 表C4-44 </w:t>
            </w:r>
          </w:p>
        </w:tc>
        <w:tc>
          <w:tcPr>
            <w:tcW w:w="249" w:type="pct"/>
            <w:vAlign w:val="center"/>
          </w:tcPr>
          <w:p>
            <w:pPr>
              <w:pStyle w:val="11"/>
              <w:spacing w:after="0" w:line="240" w:lineRule="auto"/>
              <w:jc w:val="center"/>
            </w:pPr>
            <w:r>
              <w:rPr>
                <w:rFonts w:hint="eastAsia" w:ascii="微软雅黑" w:hAnsi="微软雅黑" w:eastAsia="微软雅黑" w:cs="微软雅黑"/>
              </w:rPr>
              <w:t>●</w:t>
            </w:r>
          </w:p>
        </w:tc>
        <w:tc>
          <w:tcPr>
            <w:tcW w:w="274" w:type="pct"/>
            <w:vAlign w:val="center"/>
          </w:tcPr>
          <w:p>
            <w:pPr>
              <w:pStyle w:val="11"/>
              <w:spacing w:after="0" w:line="240" w:lineRule="auto"/>
              <w:jc w:val="center"/>
            </w:pP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《设备及管道附件试验记录》</w:t>
            </w:r>
          </w:p>
        </w:tc>
        <w:tc>
          <w:tcPr>
            <w:tcW w:w="1786" w:type="pct"/>
            <w:vMerge w:val="continue"/>
            <w:vAlign w:val="center"/>
          </w:tcPr>
          <w:p>
            <w:pPr>
              <w:pStyle w:val="11"/>
              <w:spacing w:after="0" w:line="240" w:lineRule="auto"/>
            </w:pPr>
          </w:p>
        </w:tc>
        <w:tc>
          <w:tcPr>
            <w:tcW w:w="249" w:type="pct"/>
            <w:vAlign w:val="center"/>
          </w:tcPr>
          <w:p>
            <w:pPr>
              <w:pStyle w:val="11"/>
              <w:spacing w:after="0" w:line="240" w:lineRule="auto"/>
              <w:jc w:val="center"/>
            </w:pPr>
          </w:p>
        </w:tc>
        <w:tc>
          <w:tcPr>
            <w:tcW w:w="274" w:type="pct"/>
            <w:vAlign w:val="center"/>
          </w:tcPr>
          <w:p>
            <w:pPr>
              <w:pStyle w:val="11"/>
              <w:spacing w:after="0" w:line="240" w:lineRule="auto"/>
              <w:jc w:val="center"/>
            </w:pPr>
            <w:r>
              <w:rPr>
                <w:rFonts w:hint="eastAsia" w:ascii="微软雅黑" w:hAnsi="微软雅黑" w:eastAsia="微软雅黑" w:cs="微软雅黑"/>
              </w:rPr>
              <w:t>●</w:t>
            </w: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《满水试验记录表》</w:t>
            </w:r>
          </w:p>
        </w:tc>
        <w:tc>
          <w:tcPr>
            <w:tcW w:w="1786" w:type="pct"/>
            <w:vAlign w:val="center"/>
          </w:tcPr>
          <w:p>
            <w:pPr>
              <w:pStyle w:val="11"/>
              <w:spacing w:after="0" w:line="240" w:lineRule="auto"/>
            </w:pPr>
            <w:r>
              <w:rPr>
                <w:rFonts w:hint="eastAsia"/>
              </w:rPr>
              <w:t>《给水排水构筑物工程施工及验收规范》GB</w:t>
            </w:r>
            <w:r>
              <w:rPr>
                <w:rFonts w:hint="eastAsia"/>
                <w:lang w:val="en-US" w:eastAsia="zh-CN"/>
              </w:rPr>
              <w:t xml:space="preserve"> </w:t>
            </w:r>
            <w:r>
              <w:rPr>
                <w:rFonts w:hint="eastAsia"/>
              </w:rPr>
              <w:t>50141</w:t>
            </w:r>
          </w:p>
        </w:tc>
        <w:tc>
          <w:tcPr>
            <w:tcW w:w="249" w:type="pct"/>
            <w:vAlign w:val="center"/>
          </w:tcPr>
          <w:p>
            <w:pPr>
              <w:jc w:val="center"/>
            </w:pPr>
            <w:r>
              <w:rPr>
                <w:rFonts w:hint="eastAsia" w:ascii="微软雅黑" w:hAnsi="微软雅黑" w:eastAsia="微软雅黑" w:cs="微软雅黑"/>
              </w:rPr>
              <w:t>●</w:t>
            </w:r>
          </w:p>
        </w:tc>
        <w:tc>
          <w:tcPr>
            <w:tcW w:w="274" w:type="pct"/>
            <w:vAlign w:val="center"/>
          </w:tcPr>
          <w:p>
            <w:pPr>
              <w:pStyle w:val="11"/>
              <w:spacing w:after="0" w:line="240" w:lineRule="auto"/>
              <w:jc w:val="center"/>
            </w:pP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《设备开箱检验记录》</w:t>
            </w:r>
          </w:p>
        </w:tc>
        <w:tc>
          <w:tcPr>
            <w:tcW w:w="1786" w:type="pct"/>
            <w:vAlign w:val="center"/>
          </w:tcPr>
          <w:p>
            <w:pPr>
              <w:pStyle w:val="11"/>
              <w:spacing w:after="0" w:line="240" w:lineRule="auto"/>
            </w:pPr>
            <w:r>
              <w:rPr>
                <w:rFonts w:hint="eastAsia"/>
              </w:rPr>
              <w:t>《自动喷水灭火系统施工及验收规范》GB</w:t>
            </w:r>
            <w:r>
              <w:rPr>
                <w:rFonts w:hint="eastAsia"/>
                <w:lang w:val="en-US" w:eastAsia="zh-CN"/>
              </w:rPr>
              <w:t xml:space="preserve"> </w:t>
            </w:r>
            <w:r>
              <w:rPr>
                <w:rFonts w:hint="eastAsia"/>
              </w:rPr>
              <w:t>50261</w:t>
            </w:r>
          </w:p>
          <w:p>
            <w:pPr>
              <w:pStyle w:val="11"/>
              <w:spacing w:after="0" w:line="240" w:lineRule="auto"/>
            </w:pPr>
            <w:r>
              <w:rPr>
                <w:rFonts w:hint="eastAsia"/>
              </w:rPr>
              <w:t>《建筑工程资料管理规程》DB11/T</w:t>
            </w:r>
            <w:r>
              <w:rPr>
                <w:rFonts w:hint="eastAsia"/>
                <w:lang w:val="en-US" w:eastAsia="zh-CN"/>
              </w:rPr>
              <w:t xml:space="preserve"> </w:t>
            </w:r>
            <w:r>
              <w:rPr>
                <w:rFonts w:hint="eastAsia"/>
              </w:rPr>
              <w:t>695</w:t>
            </w:r>
          </w:p>
        </w:tc>
        <w:tc>
          <w:tcPr>
            <w:tcW w:w="249" w:type="pct"/>
            <w:vAlign w:val="center"/>
          </w:tcPr>
          <w:p>
            <w:pPr>
              <w:jc w:val="center"/>
            </w:pPr>
            <w:r>
              <w:rPr>
                <w:rFonts w:hint="eastAsia" w:ascii="微软雅黑" w:hAnsi="微软雅黑" w:eastAsia="微软雅黑" w:cs="微软雅黑"/>
              </w:rPr>
              <w:t>●</w:t>
            </w:r>
          </w:p>
        </w:tc>
        <w:tc>
          <w:tcPr>
            <w:tcW w:w="274" w:type="pct"/>
            <w:vAlign w:val="center"/>
          </w:tcPr>
          <w:p>
            <w:pPr>
              <w:pStyle w:val="11"/>
              <w:spacing w:after="0" w:line="240" w:lineRule="auto"/>
              <w:jc w:val="center"/>
            </w:pP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restart"/>
            <w:vAlign w:val="center"/>
          </w:tcPr>
          <w:p>
            <w:pPr>
              <w:pStyle w:val="11"/>
              <w:spacing w:after="0" w:line="240" w:lineRule="auto"/>
            </w:pPr>
            <w:r>
              <w:rPr>
                <w:rFonts w:hint="eastAsia"/>
              </w:rPr>
              <w:t>消火栓系统</w:t>
            </w:r>
          </w:p>
        </w:tc>
        <w:tc>
          <w:tcPr>
            <w:tcW w:w="1800" w:type="pct"/>
            <w:vAlign w:val="center"/>
          </w:tcPr>
          <w:p>
            <w:pPr>
              <w:pStyle w:val="11"/>
              <w:spacing w:after="0" w:line="240" w:lineRule="auto"/>
            </w:pPr>
            <w:r>
              <w:rPr>
                <w:rFonts w:hint="eastAsia"/>
              </w:rPr>
              <w:t>消防设计文件</w:t>
            </w:r>
          </w:p>
        </w:tc>
        <w:tc>
          <w:tcPr>
            <w:tcW w:w="1786" w:type="pct"/>
            <w:vAlign w:val="center"/>
          </w:tcPr>
          <w:p>
            <w:pPr>
              <w:pStyle w:val="11"/>
              <w:spacing w:after="0" w:line="240" w:lineRule="auto"/>
            </w:pPr>
            <w:r>
              <w:rPr>
                <w:rFonts w:hint="eastAsia"/>
              </w:rPr>
              <w:t>建设单位</w:t>
            </w:r>
          </w:p>
        </w:tc>
        <w:tc>
          <w:tcPr>
            <w:tcW w:w="249" w:type="pct"/>
            <w:vAlign w:val="center"/>
          </w:tcPr>
          <w:p>
            <w:pPr>
              <w:pStyle w:val="11"/>
              <w:spacing w:after="0" w:line="240" w:lineRule="auto"/>
              <w:jc w:val="center"/>
            </w:pPr>
          </w:p>
        </w:tc>
        <w:tc>
          <w:tcPr>
            <w:tcW w:w="274" w:type="pct"/>
            <w:vAlign w:val="center"/>
          </w:tcPr>
          <w:p>
            <w:pPr>
              <w:pStyle w:val="11"/>
              <w:spacing w:after="0" w:line="240" w:lineRule="auto"/>
              <w:jc w:val="center"/>
            </w:pPr>
          </w:p>
        </w:tc>
        <w:tc>
          <w:tcPr>
            <w:tcW w:w="303" w:type="pct"/>
            <w:vAlign w:val="center"/>
          </w:tcPr>
          <w:p>
            <w:pPr>
              <w:pStyle w:val="11"/>
              <w:spacing w:after="0" w:line="240" w:lineRule="auto"/>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《消防给水及消火栓系统施工过程质量检查记录》</w:t>
            </w:r>
          </w:p>
        </w:tc>
        <w:tc>
          <w:tcPr>
            <w:tcW w:w="1786" w:type="pct"/>
            <w:vMerge w:val="restart"/>
            <w:vAlign w:val="center"/>
          </w:tcPr>
          <w:p>
            <w:pPr>
              <w:pStyle w:val="11"/>
              <w:spacing w:after="0" w:line="240" w:lineRule="auto"/>
            </w:pPr>
            <w:r>
              <w:rPr>
                <w:rFonts w:hint="eastAsia"/>
              </w:rPr>
              <w:t>《消防给水及消火栓系统技术规范》GB</w:t>
            </w:r>
            <w:r>
              <w:rPr>
                <w:rFonts w:hint="eastAsia"/>
                <w:lang w:val="en-US" w:eastAsia="zh-CN"/>
              </w:rPr>
              <w:t xml:space="preserve"> </w:t>
            </w:r>
            <w:r>
              <w:rPr>
                <w:rFonts w:hint="eastAsia"/>
              </w:rPr>
              <w:t>50974</w:t>
            </w:r>
          </w:p>
        </w:tc>
        <w:tc>
          <w:tcPr>
            <w:tcW w:w="249" w:type="pct"/>
            <w:vAlign w:val="center"/>
          </w:tcPr>
          <w:p>
            <w:pPr>
              <w:pStyle w:val="11"/>
              <w:spacing w:after="0" w:line="240" w:lineRule="auto"/>
              <w:jc w:val="center"/>
            </w:pPr>
          </w:p>
        </w:tc>
        <w:tc>
          <w:tcPr>
            <w:tcW w:w="274" w:type="pct"/>
            <w:vAlign w:val="center"/>
          </w:tcPr>
          <w:p>
            <w:pPr>
              <w:pStyle w:val="11"/>
              <w:spacing w:after="0" w:line="240" w:lineRule="auto"/>
              <w:jc w:val="center"/>
            </w:pPr>
            <w:r>
              <w:rPr>
                <w:rFonts w:hint="eastAsia" w:ascii="微软雅黑" w:hAnsi="微软雅黑" w:eastAsia="微软雅黑" w:cs="微软雅黑"/>
              </w:rPr>
              <w:t>●</w:t>
            </w: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《消防给水系统及消火栓系统工程验收记录》</w:t>
            </w:r>
          </w:p>
        </w:tc>
        <w:tc>
          <w:tcPr>
            <w:tcW w:w="1786" w:type="pct"/>
            <w:vMerge w:val="continue"/>
            <w:vAlign w:val="center"/>
          </w:tcPr>
          <w:p>
            <w:pPr>
              <w:pStyle w:val="11"/>
              <w:spacing w:after="0" w:line="240" w:lineRule="auto"/>
            </w:pPr>
          </w:p>
        </w:tc>
        <w:tc>
          <w:tcPr>
            <w:tcW w:w="249" w:type="pct"/>
            <w:vAlign w:val="center"/>
          </w:tcPr>
          <w:p>
            <w:pPr>
              <w:pStyle w:val="11"/>
              <w:spacing w:after="0" w:line="240" w:lineRule="auto"/>
              <w:jc w:val="center"/>
            </w:pPr>
          </w:p>
        </w:tc>
        <w:tc>
          <w:tcPr>
            <w:tcW w:w="274" w:type="pct"/>
            <w:vAlign w:val="center"/>
          </w:tcPr>
          <w:p>
            <w:pPr>
              <w:pStyle w:val="11"/>
              <w:spacing w:after="0" w:line="240" w:lineRule="auto"/>
              <w:jc w:val="center"/>
            </w:pPr>
            <w:r>
              <w:rPr>
                <w:rFonts w:hint="eastAsia" w:ascii="微软雅黑" w:hAnsi="微软雅黑" w:eastAsia="微软雅黑" w:cs="微软雅黑"/>
              </w:rPr>
              <w:t>●</w:t>
            </w: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《消防给水及灭火系统查验记录》</w:t>
            </w:r>
          </w:p>
        </w:tc>
        <w:tc>
          <w:tcPr>
            <w:tcW w:w="1786" w:type="pct"/>
            <w:vAlign w:val="center"/>
          </w:tcPr>
          <w:p>
            <w:pPr>
              <w:pStyle w:val="11"/>
              <w:spacing w:after="0" w:line="240" w:lineRule="auto"/>
            </w:pPr>
            <w:r>
              <w:rPr>
                <w:rFonts w:hint="eastAsia"/>
              </w:rPr>
              <w:t>《建筑工程消防施工质量验收规范》DB11/T</w:t>
            </w:r>
            <w:r>
              <w:rPr>
                <w:rFonts w:hint="eastAsia"/>
                <w:lang w:val="en-US" w:eastAsia="zh-CN"/>
              </w:rPr>
              <w:t xml:space="preserve"> </w:t>
            </w:r>
            <w:r>
              <w:rPr>
                <w:rFonts w:hint="eastAsia"/>
              </w:rPr>
              <w:t>2000</w:t>
            </w:r>
          </w:p>
        </w:tc>
        <w:tc>
          <w:tcPr>
            <w:tcW w:w="249" w:type="pct"/>
            <w:vAlign w:val="center"/>
          </w:tcPr>
          <w:p>
            <w:pPr>
              <w:pStyle w:val="11"/>
              <w:spacing w:after="0" w:line="240" w:lineRule="auto"/>
              <w:jc w:val="center"/>
            </w:pPr>
          </w:p>
        </w:tc>
        <w:tc>
          <w:tcPr>
            <w:tcW w:w="274" w:type="pct"/>
            <w:vAlign w:val="center"/>
          </w:tcPr>
          <w:p>
            <w:pPr>
              <w:pStyle w:val="11"/>
              <w:spacing w:after="0" w:line="240" w:lineRule="auto"/>
              <w:jc w:val="center"/>
            </w:pPr>
            <w:r>
              <w:rPr>
                <w:rFonts w:hint="eastAsia" w:ascii="微软雅黑" w:hAnsi="微软雅黑" w:eastAsia="微软雅黑" w:cs="微软雅黑"/>
              </w:rPr>
              <w:t>●</w:t>
            </w: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《材料、构配件进场检验记录》</w:t>
            </w:r>
          </w:p>
        </w:tc>
        <w:tc>
          <w:tcPr>
            <w:tcW w:w="1786" w:type="pct"/>
            <w:vMerge w:val="restart"/>
            <w:vAlign w:val="center"/>
          </w:tcPr>
          <w:p>
            <w:pPr>
              <w:pStyle w:val="11"/>
              <w:spacing w:after="0" w:line="240" w:lineRule="auto"/>
            </w:pPr>
            <w:r>
              <w:rPr>
                <w:rFonts w:hint="eastAsia"/>
              </w:rPr>
              <w:t>《消防给水及消火栓系统技术规范》GB</w:t>
            </w:r>
            <w:r>
              <w:rPr>
                <w:rFonts w:hint="eastAsia"/>
                <w:lang w:val="en-US" w:eastAsia="zh-CN"/>
              </w:rPr>
              <w:t xml:space="preserve"> </w:t>
            </w:r>
            <w:r>
              <w:rPr>
                <w:rFonts w:hint="eastAsia"/>
              </w:rPr>
              <w:t>50974</w:t>
            </w:r>
          </w:p>
          <w:p>
            <w:pPr>
              <w:pStyle w:val="11"/>
              <w:spacing w:after="0" w:line="240" w:lineRule="auto"/>
            </w:pPr>
            <w:r>
              <w:rPr>
                <w:rFonts w:hint="eastAsia"/>
              </w:rPr>
              <w:t>《建筑工程资料管理规程》DB11/T</w:t>
            </w:r>
            <w:r>
              <w:rPr>
                <w:rFonts w:hint="eastAsia"/>
                <w:lang w:val="en-US" w:eastAsia="zh-CN"/>
              </w:rPr>
              <w:t xml:space="preserve"> </w:t>
            </w:r>
            <w:r>
              <w:rPr>
                <w:rFonts w:hint="eastAsia"/>
              </w:rPr>
              <w:t>695</w:t>
            </w:r>
          </w:p>
        </w:tc>
        <w:tc>
          <w:tcPr>
            <w:tcW w:w="249" w:type="pct"/>
            <w:vAlign w:val="center"/>
          </w:tcPr>
          <w:p>
            <w:pPr>
              <w:jc w:val="center"/>
            </w:pPr>
            <w:r>
              <w:rPr>
                <w:rFonts w:hint="eastAsia" w:ascii="微软雅黑" w:hAnsi="微软雅黑" w:eastAsia="微软雅黑" w:cs="微软雅黑"/>
              </w:rPr>
              <w:t>●</w:t>
            </w:r>
          </w:p>
        </w:tc>
        <w:tc>
          <w:tcPr>
            <w:tcW w:w="274" w:type="pct"/>
            <w:vAlign w:val="center"/>
          </w:tcPr>
          <w:p>
            <w:pPr>
              <w:pStyle w:val="11"/>
              <w:spacing w:after="0" w:line="240" w:lineRule="auto"/>
              <w:jc w:val="center"/>
            </w:pP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《设备及管道附件试验记录》</w:t>
            </w:r>
          </w:p>
        </w:tc>
        <w:tc>
          <w:tcPr>
            <w:tcW w:w="1786" w:type="pct"/>
            <w:vMerge w:val="continue"/>
            <w:vAlign w:val="center"/>
          </w:tcPr>
          <w:p>
            <w:pPr>
              <w:pStyle w:val="11"/>
              <w:spacing w:after="0" w:line="240" w:lineRule="auto"/>
            </w:pPr>
          </w:p>
        </w:tc>
        <w:tc>
          <w:tcPr>
            <w:tcW w:w="249" w:type="pct"/>
            <w:vAlign w:val="center"/>
          </w:tcPr>
          <w:p>
            <w:pPr>
              <w:jc w:val="center"/>
            </w:pPr>
            <w:r>
              <w:rPr>
                <w:rFonts w:hint="eastAsia" w:ascii="微软雅黑" w:hAnsi="微软雅黑" w:eastAsia="微软雅黑" w:cs="微软雅黑"/>
              </w:rPr>
              <w:t>●</w:t>
            </w:r>
          </w:p>
        </w:tc>
        <w:tc>
          <w:tcPr>
            <w:tcW w:w="274" w:type="pct"/>
            <w:vAlign w:val="center"/>
          </w:tcPr>
          <w:p>
            <w:pPr>
              <w:pStyle w:val="11"/>
              <w:spacing w:after="0" w:line="240" w:lineRule="auto"/>
              <w:jc w:val="center"/>
            </w:pP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《满水试验记录表》</w:t>
            </w:r>
          </w:p>
        </w:tc>
        <w:tc>
          <w:tcPr>
            <w:tcW w:w="1786" w:type="pct"/>
            <w:vAlign w:val="center"/>
          </w:tcPr>
          <w:p>
            <w:pPr>
              <w:pStyle w:val="11"/>
              <w:spacing w:after="0" w:line="240" w:lineRule="auto"/>
            </w:pPr>
            <w:r>
              <w:rPr>
                <w:rFonts w:hint="eastAsia"/>
              </w:rPr>
              <w:t>《给水排水构筑物工程施工及验收规范》GB</w:t>
            </w:r>
            <w:r>
              <w:rPr>
                <w:rFonts w:hint="eastAsia"/>
                <w:lang w:val="en-US" w:eastAsia="zh-CN"/>
              </w:rPr>
              <w:t xml:space="preserve"> </w:t>
            </w:r>
            <w:r>
              <w:rPr>
                <w:rFonts w:hint="eastAsia"/>
              </w:rPr>
              <w:t>50141</w:t>
            </w:r>
          </w:p>
        </w:tc>
        <w:tc>
          <w:tcPr>
            <w:tcW w:w="249" w:type="pct"/>
            <w:vAlign w:val="center"/>
          </w:tcPr>
          <w:p>
            <w:pPr>
              <w:jc w:val="center"/>
            </w:pPr>
            <w:r>
              <w:rPr>
                <w:rFonts w:hint="eastAsia" w:ascii="微软雅黑" w:hAnsi="微软雅黑" w:eastAsia="微软雅黑" w:cs="微软雅黑"/>
              </w:rPr>
              <w:t>●</w:t>
            </w:r>
          </w:p>
        </w:tc>
        <w:tc>
          <w:tcPr>
            <w:tcW w:w="274" w:type="pct"/>
            <w:vAlign w:val="center"/>
          </w:tcPr>
          <w:p>
            <w:pPr>
              <w:pStyle w:val="11"/>
              <w:spacing w:after="0" w:line="240" w:lineRule="auto"/>
              <w:jc w:val="center"/>
            </w:pP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《设备开箱检验记录》</w:t>
            </w:r>
          </w:p>
        </w:tc>
        <w:tc>
          <w:tcPr>
            <w:tcW w:w="1786" w:type="pct"/>
            <w:vAlign w:val="center"/>
          </w:tcPr>
          <w:p>
            <w:pPr>
              <w:pStyle w:val="11"/>
              <w:spacing w:after="0" w:line="240" w:lineRule="auto"/>
            </w:pPr>
            <w:r>
              <w:rPr>
                <w:rFonts w:hint="eastAsia"/>
              </w:rPr>
              <w:t>《消防给水及消火栓系统技术规范》GB</w:t>
            </w:r>
            <w:r>
              <w:rPr>
                <w:rFonts w:hint="eastAsia"/>
                <w:lang w:val="en-US" w:eastAsia="zh-CN"/>
              </w:rPr>
              <w:t xml:space="preserve"> </w:t>
            </w:r>
            <w:r>
              <w:rPr>
                <w:rFonts w:hint="eastAsia"/>
              </w:rPr>
              <w:t>50974</w:t>
            </w:r>
          </w:p>
          <w:p>
            <w:pPr>
              <w:pStyle w:val="11"/>
              <w:spacing w:after="0" w:line="240" w:lineRule="auto"/>
            </w:pPr>
            <w:r>
              <w:rPr>
                <w:rFonts w:hint="eastAsia"/>
              </w:rPr>
              <w:t>《建筑工程资料管理规程》DB11/T</w:t>
            </w:r>
            <w:r>
              <w:rPr>
                <w:rFonts w:hint="eastAsia"/>
                <w:lang w:val="en-US" w:eastAsia="zh-CN"/>
              </w:rPr>
              <w:t xml:space="preserve"> </w:t>
            </w:r>
            <w:r>
              <w:rPr>
                <w:rFonts w:hint="eastAsia"/>
              </w:rPr>
              <w:t>695</w:t>
            </w:r>
          </w:p>
        </w:tc>
        <w:tc>
          <w:tcPr>
            <w:tcW w:w="249" w:type="pct"/>
            <w:vAlign w:val="center"/>
          </w:tcPr>
          <w:p>
            <w:pPr>
              <w:jc w:val="center"/>
            </w:pPr>
            <w:r>
              <w:rPr>
                <w:rFonts w:hint="eastAsia" w:ascii="微软雅黑" w:hAnsi="微软雅黑" w:eastAsia="微软雅黑" w:cs="微软雅黑"/>
              </w:rPr>
              <w:t>●</w:t>
            </w:r>
          </w:p>
        </w:tc>
        <w:tc>
          <w:tcPr>
            <w:tcW w:w="274" w:type="pct"/>
            <w:vAlign w:val="center"/>
          </w:tcPr>
          <w:p>
            <w:pPr>
              <w:pStyle w:val="11"/>
              <w:spacing w:after="0" w:line="240" w:lineRule="auto"/>
              <w:jc w:val="center"/>
            </w:pP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《消防给水及消火栓系统试压记录》</w:t>
            </w:r>
          </w:p>
        </w:tc>
        <w:tc>
          <w:tcPr>
            <w:tcW w:w="1786" w:type="pct"/>
            <w:vMerge w:val="restart"/>
            <w:vAlign w:val="center"/>
          </w:tcPr>
          <w:p>
            <w:pPr>
              <w:pStyle w:val="11"/>
              <w:spacing w:after="0" w:line="240" w:lineRule="auto"/>
            </w:pPr>
            <w:r>
              <w:rPr>
                <w:rFonts w:hint="eastAsia"/>
              </w:rPr>
              <w:t>《消防给水及消火栓系统技术规范》GB</w:t>
            </w:r>
            <w:r>
              <w:rPr>
                <w:rFonts w:hint="eastAsia"/>
                <w:lang w:val="en-US" w:eastAsia="zh-CN"/>
              </w:rPr>
              <w:t xml:space="preserve"> </w:t>
            </w:r>
            <w:r>
              <w:rPr>
                <w:rFonts w:hint="eastAsia"/>
              </w:rPr>
              <w:t>50974</w:t>
            </w:r>
          </w:p>
        </w:tc>
        <w:tc>
          <w:tcPr>
            <w:tcW w:w="249" w:type="pct"/>
            <w:vAlign w:val="center"/>
          </w:tcPr>
          <w:p>
            <w:pPr>
              <w:pStyle w:val="11"/>
              <w:spacing w:after="0" w:line="240" w:lineRule="auto"/>
              <w:jc w:val="center"/>
            </w:pPr>
          </w:p>
        </w:tc>
        <w:tc>
          <w:tcPr>
            <w:tcW w:w="274" w:type="pct"/>
            <w:vAlign w:val="center"/>
          </w:tcPr>
          <w:p>
            <w:pPr>
              <w:jc w:val="center"/>
            </w:pPr>
            <w:r>
              <w:rPr>
                <w:rFonts w:hint="eastAsia" w:ascii="微软雅黑" w:hAnsi="微软雅黑" w:eastAsia="微软雅黑" w:cs="微软雅黑"/>
              </w:rPr>
              <w:t>●</w:t>
            </w: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《消防给水及消火栓系统管网冲洗记录》</w:t>
            </w:r>
          </w:p>
        </w:tc>
        <w:tc>
          <w:tcPr>
            <w:tcW w:w="1786" w:type="pct"/>
            <w:vMerge w:val="continue"/>
            <w:vAlign w:val="center"/>
          </w:tcPr>
          <w:p>
            <w:pPr>
              <w:pStyle w:val="11"/>
              <w:spacing w:after="0" w:line="240" w:lineRule="auto"/>
            </w:pPr>
          </w:p>
        </w:tc>
        <w:tc>
          <w:tcPr>
            <w:tcW w:w="249" w:type="pct"/>
            <w:vAlign w:val="center"/>
          </w:tcPr>
          <w:p>
            <w:pPr>
              <w:pStyle w:val="11"/>
              <w:spacing w:after="0" w:line="240" w:lineRule="auto"/>
              <w:jc w:val="center"/>
            </w:pPr>
          </w:p>
        </w:tc>
        <w:tc>
          <w:tcPr>
            <w:tcW w:w="274" w:type="pct"/>
            <w:vAlign w:val="center"/>
          </w:tcPr>
          <w:p>
            <w:pPr>
              <w:jc w:val="center"/>
            </w:pPr>
            <w:r>
              <w:rPr>
                <w:rFonts w:hint="eastAsia" w:ascii="微软雅黑" w:hAnsi="微软雅黑" w:eastAsia="微软雅黑" w:cs="微软雅黑"/>
              </w:rPr>
              <w:t>●</w:t>
            </w: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《消防给水及消火栓系统联锁试验记录》</w:t>
            </w:r>
          </w:p>
        </w:tc>
        <w:tc>
          <w:tcPr>
            <w:tcW w:w="1786" w:type="pct"/>
            <w:vMerge w:val="continue"/>
            <w:vAlign w:val="center"/>
          </w:tcPr>
          <w:p>
            <w:pPr>
              <w:pStyle w:val="11"/>
              <w:spacing w:after="0" w:line="240" w:lineRule="auto"/>
            </w:pPr>
          </w:p>
        </w:tc>
        <w:tc>
          <w:tcPr>
            <w:tcW w:w="249" w:type="pct"/>
            <w:vAlign w:val="center"/>
          </w:tcPr>
          <w:p>
            <w:pPr>
              <w:pStyle w:val="11"/>
              <w:spacing w:after="0" w:line="240" w:lineRule="auto"/>
              <w:jc w:val="center"/>
            </w:pPr>
          </w:p>
        </w:tc>
        <w:tc>
          <w:tcPr>
            <w:tcW w:w="274" w:type="pct"/>
            <w:vAlign w:val="center"/>
          </w:tcPr>
          <w:p>
            <w:pPr>
              <w:jc w:val="center"/>
            </w:pPr>
            <w:r>
              <w:rPr>
                <w:rFonts w:hint="eastAsia" w:ascii="微软雅黑" w:hAnsi="微软雅黑" w:eastAsia="微软雅黑" w:cs="微软雅黑"/>
              </w:rPr>
              <w:t>●</w:t>
            </w: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《系统控制功能的调试、检测、验收》</w:t>
            </w:r>
          </w:p>
        </w:tc>
        <w:tc>
          <w:tcPr>
            <w:tcW w:w="1786" w:type="pct"/>
            <w:vAlign w:val="center"/>
          </w:tcPr>
          <w:p>
            <w:pPr>
              <w:pStyle w:val="11"/>
              <w:spacing w:after="0" w:line="240" w:lineRule="auto"/>
            </w:pPr>
            <w:r>
              <w:rPr>
                <w:rFonts w:hint="eastAsia"/>
              </w:rPr>
              <w:t>《火灾自动报警系统施工及验收标准》GB</w:t>
            </w:r>
            <w:r>
              <w:rPr>
                <w:rFonts w:hint="eastAsia"/>
                <w:lang w:val="en-US" w:eastAsia="zh-CN"/>
              </w:rPr>
              <w:t xml:space="preserve"> </w:t>
            </w:r>
            <w:r>
              <w:rPr>
                <w:rFonts w:hint="eastAsia"/>
              </w:rPr>
              <w:t>50166</w:t>
            </w:r>
          </w:p>
        </w:tc>
        <w:tc>
          <w:tcPr>
            <w:tcW w:w="249" w:type="pct"/>
            <w:vAlign w:val="center"/>
          </w:tcPr>
          <w:p>
            <w:pPr>
              <w:pStyle w:val="11"/>
              <w:spacing w:after="0" w:line="240" w:lineRule="auto"/>
              <w:jc w:val="center"/>
            </w:pPr>
          </w:p>
        </w:tc>
        <w:tc>
          <w:tcPr>
            <w:tcW w:w="274" w:type="pct"/>
            <w:vAlign w:val="center"/>
          </w:tcPr>
          <w:p>
            <w:pPr>
              <w:jc w:val="center"/>
            </w:pPr>
            <w:r>
              <w:rPr>
                <w:rFonts w:hint="eastAsia" w:ascii="微软雅黑" w:hAnsi="微软雅黑" w:eastAsia="微软雅黑" w:cs="微软雅黑"/>
              </w:rPr>
              <w:t>●</w:t>
            </w: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restart"/>
            <w:vAlign w:val="center"/>
          </w:tcPr>
          <w:p>
            <w:pPr>
              <w:pStyle w:val="11"/>
              <w:spacing w:after="0" w:line="240" w:lineRule="auto"/>
            </w:pPr>
            <w:r>
              <w:rPr>
                <w:rFonts w:hint="eastAsia"/>
              </w:rPr>
              <w:t>自动喷水灭火系统</w:t>
            </w:r>
          </w:p>
        </w:tc>
        <w:tc>
          <w:tcPr>
            <w:tcW w:w="1800" w:type="pct"/>
            <w:vAlign w:val="center"/>
          </w:tcPr>
          <w:p>
            <w:pPr>
              <w:pStyle w:val="11"/>
              <w:spacing w:after="0" w:line="240" w:lineRule="auto"/>
            </w:pPr>
            <w:r>
              <w:rPr>
                <w:rFonts w:hint="eastAsia"/>
              </w:rPr>
              <w:t>消防设计文件</w:t>
            </w:r>
          </w:p>
        </w:tc>
        <w:tc>
          <w:tcPr>
            <w:tcW w:w="1786" w:type="pct"/>
            <w:vAlign w:val="center"/>
          </w:tcPr>
          <w:p>
            <w:pPr>
              <w:pStyle w:val="11"/>
              <w:spacing w:after="0" w:line="240" w:lineRule="auto"/>
            </w:pPr>
            <w:r>
              <w:rPr>
                <w:rFonts w:hint="eastAsia"/>
              </w:rPr>
              <w:t>建设单位</w:t>
            </w:r>
          </w:p>
        </w:tc>
        <w:tc>
          <w:tcPr>
            <w:tcW w:w="249" w:type="pct"/>
            <w:vAlign w:val="center"/>
          </w:tcPr>
          <w:p>
            <w:pPr>
              <w:pStyle w:val="11"/>
              <w:spacing w:after="0" w:line="240" w:lineRule="auto"/>
              <w:jc w:val="center"/>
            </w:pPr>
          </w:p>
        </w:tc>
        <w:tc>
          <w:tcPr>
            <w:tcW w:w="274" w:type="pct"/>
            <w:vAlign w:val="center"/>
          </w:tcPr>
          <w:p>
            <w:pPr>
              <w:pStyle w:val="11"/>
              <w:spacing w:after="0" w:line="240" w:lineRule="auto"/>
              <w:jc w:val="center"/>
            </w:pPr>
          </w:p>
        </w:tc>
        <w:tc>
          <w:tcPr>
            <w:tcW w:w="303" w:type="pct"/>
            <w:vAlign w:val="center"/>
          </w:tcPr>
          <w:p>
            <w:pPr>
              <w:pStyle w:val="11"/>
              <w:spacing w:after="0" w:line="240" w:lineRule="auto"/>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《材料、构配件进场检验记录》</w:t>
            </w:r>
          </w:p>
        </w:tc>
        <w:tc>
          <w:tcPr>
            <w:tcW w:w="1786" w:type="pct"/>
            <w:vMerge w:val="restart"/>
            <w:vAlign w:val="center"/>
          </w:tcPr>
          <w:p>
            <w:pPr>
              <w:pStyle w:val="11"/>
              <w:spacing w:after="0" w:line="240" w:lineRule="auto"/>
              <w:rPr>
                <w:rFonts w:hint="eastAsia" w:eastAsia="宋体"/>
                <w:lang w:val="en-US" w:eastAsia="zh-CN"/>
              </w:rPr>
            </w:pPr>
            <w:r>
              <w:rPr>
                <w:rFonts w:hint="eastAsia"/>
              </w:rPr>
              <w:t>《自动喷水灭火系统施工及验收规范》GB</w:t>
            </w:r>
            <w:r>
              <w:rPr>
                <w:rFonts w:hint="eastAsia"/>
                <w:lang w:val="en-US" w:eastAsia="zh-CN"/>
              </w:rPr>
              <w:t xml:space="preserve"> </w:t>
            </w:r>
            <w:r>
              <w:rPr>
                <w:rFonts w:hint="eastAsia"/>
              </w:rPr>
              <w:t>5026</w:t>
            </w:r>
            <w:r>
              <w:rPr>
                <w:rFonts w:hint="eastAsia"/>
                <w:lang w:val="en-US" w:eastAsia="zh-CN"/>
              </w:rPr>
              <w:t>1</w:t>
            </w:r>
          </w:p>
          <w:p>
            <w:pPr>
              <w:pStyle w:val="11"/>
              <w:spacing w:after="0" w:line="240" w:lineRule="auto"/>
            </w:pPr>
            <w:r>
              <w:rPr>
                <w:rFonts w:hint="eastAsia"/>
              </w:rPr>
              <w:t>《建筑工程资料管理规程》DB11/T</w:t>
            </w:r>
            <w:r>
              <w:rPr>
                <w:rFonts w:hint="eastAsia"/>
                <w:lang w:val="en-US" w:eastAsia="zh-CN"/>
              </w:rPr>
              <w:t xml:space="preserve"> </w:t>
            </w:r>
            <w:r>
              <w:rPr>
                <w:rFonts w:hint="eastAsia"/>
              </w:rPr>
              <w:t>695</w:t>
            </w:r>
          </w:p>
        </w:tc>
        <w:tc>
          <w:tcPr>
            <w:tcW w:w="249" w:type="pct"/>
            <w:vAlign w:val="center"/>
          </w:tcPr>
          <w:p>
            <w:pPr>
              <w:jc w:val="center"/>
            </w:pPr>
            <w:r>
              <w:rPr>
                <w:rFonts w:hint="eastAsia" w:ascii="微软雅黑" w:hAnsi="微软雅黑" w:eastAsia="微软雅黑" w:cs="微软雅黑"/>
              </w:rPr>
              <w:t>●</w:t>
            </w:r>
          </w:p>
        </w:tc>
        <w:tc>
          <w:tcPr>
            <w:tcW w:w="274" w:type="pct"/>
            <w:vAlign w:val="center"/>
          </w:tcPr>
          <w:p>
            <w:pPr>
              <w:pStyle w:val="11"/>
              <w:spacing w:after="0" w:line="240" w:lineRule="auto"/>
              <w:jc w:val="center"/>
            </w:pP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《设备及管道附件试验记录》</w:t>
            </w:r>
          </w:p>
        </w:tc>
        <w:tc>
          <w:tcPr>
            <w:tcW w:w="1786" w:type="pct"/>
            <w:vMerge w:val="continue"/>
            <w:vAlign w:val="center"/>
          </w:tcPr>
          <w:p>
            <w:pPr>
              <w:pStyle w:val="11"/>
              <w:spacing w:after="0" w:line="240" w:lineRule="auto"/>
            </w:pPr>
          </w:p>
        </w:tc>
        <w:tc>
          <w:tcPr>
            <w:tcW w:w="249" w:type="pct"/>
            <w:vAlign w:val="center"/>
          </w:tcPr>
          <w:p>
            <w:pPr>
              <w:jc w:val="center"/>
            </w:pPr>
            <w:r>
              <w:rPr>
                <w:rFonts w:hint="eastAsia" w:ascii="微软雅黑" w:hAnsi="微软雅黑" w:eastAsia="微软雅黑" w:cs="微软雅黑"/>
              </w:rPr>
              <w:t>●</w:t>
            </w:r>
          </w:p>
        </w:tc>
        <w:tc>
          <w:tcPr>
            <w:tcW w:w="274" w:type="pct"/>
            <w:vAlign w:val="center"/>
          </w:tcPr>
          <w:p>
            <w:pPr>
              <w:pStyle w:val="11"/>
              <w:spacing w:after="0" w:line="240" w:lineRule="auto"/>
              <w:jc w:val="center"/>
            </w:pP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《自动喷水灭火系统施工过程质量检查记录》</w:t>
            </w:r>
          </w:p>
        </w:tc>
        <w:tc>
          <w:tcPr>
            <w:tcW w:w="1786" w:type="pct"/>
            <w:vMerge w:val="restart"/>
            <w:vAlign w:val="center"/>
          </w:tcPr>
          <w:p>
            <w:pPr>
              <w:pStyle w:val="11"/>
              <w:spacing w:after="0" w:line="240" w:lineRule="auto"/>
            </w:pPr>
            <w:r>
              <w:rPr>
                <w:rFonts w:hint="eastAsia"/>
              </w:rPr>
              <w:t>《自动喷水灭火系统施工及验收规范》GB</w:t>
            </w:r>
            <w:r>
              <w:rPr>
                <w:rFonts w:hint="eastAsia"/>
                <w:lang w:val="en-US" w:eastAsia="zh-CN"/>
              </w:rPr>
              <w:t xml:space="preserve"> </w:t>
            </w:r>
            <w:r>
              <w:rPr>
                <w:rFonts w:hint="eastAsia"/>
              </w:rPr>
              <w:t>50261</w:t>
            </w:r>
          </w:p>
        </w:tc>
        <w:tc>
          <w:tcPr>
            <w:tcW w:w="249" w:type="pct"/>
            <w:vAlign w:val="center"/>
          </w:tcPr>
          <w:p>
            <w:pPr>
              <w:pStyle w:val="11"/>
              <w:spacing w:after="0" w:line="240" w:lineRule="auto"/>
              <w:jc w:val="center"/>
            </w:pPr>
          </w:p>
        </w:tc>
        <w:tc>
          <w:tcPr>
            <w:tcW w:w="274" w:type="pct"/>
            <w:vAlign w:val="center"/>
          </w:tcPr>
          <w:p>
            <w:pPr>
              <w:jc w:val="center"/>
            </w:pPr>
            <w:r>
              <w:rPr>
                <w:rFonts w:hint="eastAsia" w:ascii="微软雅黑" w:hAnsi="微软雅黑" w:eastAsia="微软雅黑" w:cs="微软雅黑"/>
              </w:rPr>
              <w:t>●</w:t>
            </w: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《自动喷水灭火系统工程验收记录》</w:t>
            </w:r>
          </w:p>
        </w:tc>
        <w:tc>
          <w:tcPr>
            <w:tcW w:w="1786" w:type="pct"/>
            <w:vMerge w:val="continue"/>
            <w:vAlign w:val="center"/>
          </w:tcPr>
          <w:p>
            <w:pPr>
              <w:pStyle w:val="11"/>
              <w:spacing w:after="0" w:line="240" w:lineRule="auto"/>
            </w:pPr>
          </w:p>
        </w:tc>
        <w:tc>
          <w:tcPr>
            <w:tcW w:w="249" w:type="pct"/>
            <w:vAlign w:val="center"/>
          </w:tcPr>
          <w:p>
            <w:pPr>
              <w:pStyle w:val="11"/>
              <w:spacing w:after="0" w:line="240" w:lineRule="auto"/>
              <w:jc w:val="center"/>
            </w:pPr>
          </w:p>
        </w:tc>
        <w:tc>
          <w:tcPr>
            <w:tcW w:w="274" w:type="pct"/>
            <w:vAlign w:val="center"/>
          </w:tcPr>
          <w:p>
            <w:pPr>
              <w:jc w:val="center"/>
            </w:pPr>
            <w:r>
              <w:rPr>
                <w:rFonts w:hint="eastAsia" w:ascii="微软雅黑" w:hAnsi="微软雅黑" w:eastAsia="微软雅黑" w:cs="微软雅黑"/>
              </w:rPr>
              <w:t>●</w:t>
            </w: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《自动喷水灭火系统工程验收记录》</w:t>
            </w:r>
          </w:p>
        </w:tc>
        <w:tc>
          <w:tcPr>
            <w:tcW w:w="1786" w:type="pct"/>
            <w:vMerge w:val="continue"/>
            <w:vAlign w:val="center"/>
          </w:tcPr>
          <w:p>
            <w:pPr>
              <w:pStyle w:val="11"/>
              <w:spacing w:after="0" w:line="240" w:lineRule="auto"/>
            </w:pPr>
          </w:p>
        </w:tc>
        <w:tc>
          <w:tcPr>
            <w:tcW w:w="249" w:type="pct"/>
            <w:vAlign w:val="center"/>
          </w:tcPr>
          <w:p>
            <w:pPr>
              <w:pStyle w:val="11"/>
              <w:spacing w:after="0" w:line="240" w:lineRule="auto"/>
              <w:jc w:val="center"/>
            </w:pPr>
          </w:p>
        </w:tc>
        <w:tc>
          <w:tcPr>
            <w:tcW w:w="274" w:type="pct"/>
            <w:vAlign w:val="center"/>
          </w:tcPr>
          <w:p>
            <w:pPr>
              <w:jc w:val="center"/>
            </w:pPr>
            <w:r>
              <w:rPr>
                <w:rFonts w:hint="eastAsia" w:ascii="微软雅黑" w:hAnsi="微软雅黑" w:eastAsia="微软雅黑" w:cs="微软雅黑"/>
              </w:rPr>
              <w:t>●</w:t>
            </w: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《自动喷水灭火系统试压记录》</w:t>
            </w:r>
          </w:p>
        </w:tc>
        <w:tc>
          <w:tcPr>
            <w:tcW w:w="1786" w:type="pct"/>
            <w:vMerge w:val="continue"/>
            <w:vAlign w:val="center"/>
          </w:tcPr>
          <w:p>
            <w:pPr>
              <w:pStyle w:val="11"/>
              <w:spacing w:after="0" w:line="240" w:lineRule="auto"/>
            </w:pPr>
          </w:p>
        </w:tc>
        <w:tc>
          <w:tcPr>
            <w:tcW w:w="249" w:type="pct"/>
            <w:vAlign w:val="center"/>
          </w:tcPr>
          <w:p>
            <w:pPr>
              <w:pStyle w:val="11"/>
              <w:spacing w:after="0" w:line="240" w:lineRule="auto"/>
              <w:jc w:val="center"/>
            </w:pPr>
          </w:p>
        </w:tc>
        <w:tc>
          <w:tcPr>
            <w:tcW w:w="274" w:type="pct"/>
            <w:vAlign w:val="center"/>
          </w:tcPr>
          <w:p>
            <w:pPr>
              <w:jc w:val="center"/>
            </w:pPr>
            <w:r>
              <w:rPr>
                <w:rFonts w:hint="eastAsia" w:ascii="微软雅黑" w:hAnsi="微软雅黑" w:eastAsia="微软雅黑" w:cs="微软雅黑"/>
              </w:rPr>
              <w:t>●</w:t>
            </w: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《自动喷水灭火系统管网冲洗记录》</w:t>
            </w:r>
          </w:p>
        </w:tc>
        <w:tc>
          <w:tcPr>
            <w:tcW w:w="1786" w:type="pct"/>
            <w:vMerge w:val="continue"/>
            <w:vAlign w:val="center"/>
          </w:tcPr>
          <w:p>
            <w:pPr>
              <w:pStyle w:val="11"/>
              <w:spacing w:after="0" w:line="240" w:lineRule="auto"/>
            </w:pPr>
          </w:p>
        </w:tc>
        <w:tc>
          <w:tcPr>
            <w:tcW w:w="249" w:type="pct"/>
            <w:vAlign w:val="center"/>
          </w:tcPr>
          <w:p>
            <w:pPr>
              <w:pStyle w:val="11"/>
              <w:spacing w:after="0" w:line="240" w:lineRule="auto"/>
              <w:jc w:val="center"/>
            </w:pPr>
          </w:p>
        </w:tc>
        <w:tc>
          <w:tcPr>
            <w:tcW w:w="274" w:type="pct"/>
            <w:vAlign w:val="center"/>
          </w:tcPr>
          <w:p>
            <w:pPr>
              <w:jc w:val="center"/>
            </w:pPr>
            <w:r>
              <w:rPr>
                <w:rFonts w:hint="eastAsia" w:ascii="微软雅黑" w:hAnsi="微软雅黑" w:eastAsia="微软雅黑" w:cs="微软雅黑"/>
              </w:rPr>
              <w:t>●</w:t>
            </w: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《消防给水及灭火系统查验记录》</w:t>
            </w:r>
          </w:p>
        </w:tc>
        <w:tc>
          <w:tcPr>
            <w:tcW w:w="1786" w:type="pct"/>
            <w:vAlign w:val="center"/>
          </w:tcPr>
          <w:p>
            <w:pPr>
              <w:pStyle w:val="11"/>
              <w:spacing w:after="0" w:line="240" w:lineRule="auto"/>
            </w:pPr>
            <w:r>
              <w:rPr>
                <w:rFonts w:hint="eastAsia"/>
              </w:rPr>
              <w:t>《建筑工程消防施工质量验收规范》DB11/T</w:t>
            </w:r>
            <w:r>
              <w:rPr>
                <w:rFonts w:hint="eastAsia"/>
                <w:lang w:val="en-US" w:eastAsia="zh-CN"/>
              </w:rPr>
              <w:t xml:space="preserve"> </w:t>
            </w:r>
            <w:r>
              <w:rPr>
                <w:rFonts w:hint="eastAsia"/>
              </w:rPr>
              <w:t>2000</w:t>
            </w:r>
          </w:p>
        </w:tc>
        <w:tc>
          <w:tcPr>
            <w:tcW w:w="249" w:type="pct"/>
            <w:vAlign w:val="center"/>
          </w:tcPr>
          <w:p>
            <w:pPr>
              <w:pStyle w:val="11"/>
              <w:spacing w:after="0" w:line="240" w:lineRule="auto"/>
              <w:jc w:val="center"/>
            </w:pPr>
          </w:p>
        </w:tc>
        <w:tc>
          <w:tcPr>
            <w:tcW w:w="274" w:type="pct"/>
            <w:vAlign w:val="center"/>
          </w:tcPr>
          <w:p>
            <w:pPr>
              <w:jc w:val="center"/>
            </w:pPr>
            <w:r>
              <w:rPr>
                <w:rFonts w:hint="eastAsia" w:ascii="微软雅黑" w:hAnsi="微软雅黑" w:eastAsia="微软雅黑" w:cs="微软雅黑"/>
              </w:rPr>
              <w:t>●</w:t>
            </w: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restart"/>
            <w:vAlign w:val="center"/>
          </w:tcPr>
          <w:p>
            <w:pPr>
              <w:pStyle w:val="11"/>
              <w:spacing w:after="0" w:line="240" w:lineRule="auto"/>
            </w:pPr>
            <w:r>
              <w:rPr>
                <w:rFonts w:hint="eastAsia"/>
              </w:rPr>
              <w:t>自动跟踪定位射流灭火系统</w:t>
            </w:r>
          </w:p>
        </w:tc>
        <w:tc>
          <w:tcPr>
            <w:tcW w:w="1800" w:type="pct"/>
            <w:vAlign w:val="center"/>
          </w:tcPr>
          <w:p>
            <w:pPr>
              <w:pStyle w:val="11"/>
              <w:spacing w:after="0" w:line="240" w:lineRule="auto"/>
            </w:pPr>
            <w:r>
              <w:rPr>
                <w:rFonts w:hint="eastAsia"/>
              </w:rPr>
              <w:t>消防设计文件</w:t>
            </w:r>
          </w:p>
        </w:tc>
        <w:tc>
          <w:tcPr>
            <w:tcW w:w="1786" w:type="pct"/>
            <w:vAlign w:val="center"/>
          </w:tcPr>
          <w:p>
            <w:pPr>
              <w:pStyle w:val="11"/>
              <w:spacing w:after="0" w:line="240" w:lineRule="auto"/>
            </w:pPr>
            <w:r>
              <w:rPr>
                <w:rFonts w:hint="eastAsia"/>
              </w:rPr>
              <w:t>建设单位</w:t>
            </w:r>
          </w:p>
        </w:tc>
        <w:tc>
          <w:tcPr>
            <w:tcW w:w="249" w:type="pct"/>
            <w:vAlign w:val="center"/>
          </w:tcPr>
          <w:p>
            <w:pPr>
              <w:pStyle w:val="11"/>
              <w:spacing w:after="0" w:line="240" w:lineRule="auto"/>
              <w:jc w:val="center"/>
            </w:pPr>
          </w:p>
        </w:tc>
        <w:tc>
          <w:tcPr>
            <w:tcW w:w="274" w:type="pct"/>
            <w:vAlign w:val="center"/>
          </w:tcPr>
          <w:p>
            <w:pPr>
              <w:pStyle w:val="11"/>
              <w:spacing w:after="0" w:line="240" w:lineRule="auto"/>
              <w:jc w:val="center"/>
            </w:pPr>
          </w:p>
        </w:tc>
        <w:tc>
          <w:tcPr>
            <w:tcW w:w="303" w:type="pct"/>
            <w:vAlign w:val="center"/>
          </w:tcPr>
          <w:p>
            <w:pPr>
              <w:pStyle w:val="11"/>
              <w:spacing w:after="0" w:line="240" w:lineRule="auto"/>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《自动跟踪定位射流灭火系统工程验收记录》</w:t>
            </w:r>
          </w:p>
        </w:tc>
        <w:tc>
          <w:tcPr>
            <w:tcW w:w="1786" w:type="pct"/>
            <w:vAlign w:val="center"/>
          </w:tcPr>
          <w:p>
            <w:pPr>
              <w:pStyle w:val="11"/>
              <w:spacing w:after="0" w:line="240" w:lineRule="auto"/>
            </w:pPr>
            <w:r>
              <w:rPr>
                <w:rFonts w:hint="eastAsia"/>
              </w:rPr>
              <w:t>《自动跟踪定位射流灭火系统技术标准》GB</w:t>
            </w:r>
            <w:r>
              <w:rPr>
                <w:rFonts w:hint="eastAsia"/>
                <w:lang w:val="en-US" w:eastAsia="zh-CN"/>
              </w:rPr>
              <w:t xml:space="preserve"> </w:t>
            </w:r>
            <w:r>
              <w:rPr>
                <w:rFonts w:hint="eastAsia"/>
              </w:rPr>
              <w:t>51427</w:t>
            </w:r>
          </w:p>
        </w:tc>
        <w:tc>
          <w:tcPr>
            <w:tcW w:w="249" w:type="pct"/>
            <w:vAlign w:val="center"/>
          </w:tcPr>
          <w:p>
            <w:pPr>
              <w:pStyle w:val="11"/>
              <w:spacing w:after="0" w:line="240" w:lineRule="auto"/>
              <w:jc w:val="center"/>
            </w:pPr>
          </w:p>
        </w:tc>
        <w:tc>
          <w:tcPr>
            <w:tcW w:w="274" w:type="pct"/>
            <w:vAlign w:val="center"/>
          </w:tcPr>
          <w:p>
            <w:pPr>
              <w:pStyle w:val="11"/>
              <w:spacing w:after="0" w:line="240" w:lineRule="auto"/>
              <w:jc w:val="center"/>
            </w:pPr>
            <w:r>
              <w:rPr>
                <w:rFonts w:hint="eastAsia" w:ascii="微软雅黑" w:hAnsi="微软雅黑" w:eastAsia="微软雅黑" w:cs="微软雅黑"/>
              </w:rPr>
              <w:t>●</w:t>
            </w: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restart"/>
            <w:vAlign w:val="center"/>
          </w:tcPr>
          <w:p>
            <w:pPr>
              <w:pStyle w:val="11"/>
              <w:spacing w:after="0" w:line="240" w:lineRule="auto"/>
            </w:pPr>
            <w:r>
              <w:rPr>
                <w:rFonts w:hint="eastAsia"/>
              </w:rPr>
              <w:t>水喷雾和细水雾灭火系统</w:t>
            </w:r>
          </w:p>
        </w:tc>
        <w:tc>
          <w:tcPr>
            <w:tcW w:w="1800" w:type="pct"/>
            <w:vAlign w:val="center"/>
          </w:tcPr>
          <w:p>
            <w:pPr>
              <w:pStyle w:val="11"/>
              <w:spacing w:after="0" w:line="240" w:lineRule="auto"/>
            </w:pPr>
            <w:r>
              <w:rPr>
                <w:rFonts w:hint="eastAsia"/>
              </w:rPr>
              <w:t>消防设计文件</w:t>
            </w:r>
          </w:p>
        </w:tc>
        <w:tc>
          <w:tcPr>
            <w:tcW w:w="1786" w:type="pct"/>
            <w:vAlign w:val="center"/>
          </w:tcPr>
          <w:p>
            <w:pPr>
              <w:pStyle w:val="11"/>
              <w:spacing w:after="0" w:line="240" w:lineRule="auto"/>
            </w:pPr>
            <w:r>
              <w:rPr>
                <w:rFonts w:hint="eastAsia"/>
              </w:rPr>
              <w:t>建设单位</w:t>
            </w:r>
          </w:p>
        </w:tc>
        <w:tc>
          <w:tcPr>
            <w:tcW w:w="249" w:type="pct"/>
            <w:vAlign w:val="center"/>
          </w:tcPr>
          <w:p>
            <w:pPr>
              <w:pStyle w:val="11"/>
              <w:spacing w:after="0" w:line="240" w:lineRule="auto"/>
              <w:jc w:val="center"/>
            </w:pPr>
          </w:p>
        </w:tc>
        <w:tc>
          <w:tcPr>
            <w:tcW w:w="274" w:type="pct"/>
            <w:vAlign w:val="center"/>
          </w:tcPr>
          <w:p>
            <w:pPr>
              <w:pStyle w:val="11"/>
              <w:spacing w:after="0" w:line="240" w:lineRule="auto"/>
              <w:jc w:val="center"/>
            </w:pPr>
          </w:p>
        </w:tc>
        <w:tc>
          <w:tcPr>
            <w:tcW w:w="303" w:type="pct"/>
            <w:vAlign w:val="center"/>
          </w:tcPr>
          <w:p>
            <w:pPr>
              <w:pStyle w:val="11"/>
              <w:spacing w:after="0" w:line="240" w:lineRule="auto"/>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《水喷雾灭火系统验收记录》</w:t>
            </w:r>
          </w:p>
        </w:tc>
        <w:tc>
          <w:tcPr>
            <w:tcW w:w="1786" w:type="pct"/>
            <w:vAlign w:val="center"/>
          </w:tcPr>
          <w:p>
            <w:pPr>
              <w:pStyle w:val="11"/>
              <w:spacing w:after="0" w:line="240" w:lineRule="auto"/>
            </w:pPr>
            <w:r>
              <w:rPr>
                <w:rFonts w:hint="eastAsia"/>
              </w:rPr>
              <w:t>《水喷雾灭火系统技术规范》GB</w:t>
            </w:r>
            <w:r>
              <w:rPr>
                <w:rFonts w:hint="eastAsia"/>
                <w:lang w:val="en-US" w:eastAsia="zh-CN"/>
              </w:rPr>
              <w:t xml:space="preserve"> </w:t>
            </w:r>
            <w:r>
              <w:rPr>
                <w:rFonts w:hint="eastAsia"/>
              </w:rPr>
              <w:t>50219</w:t>
            </w:r>
          </w:p>
        </w:tc>
        <w:tc>
          <w:tcPr>
            <w:tcW w:w="249" w:type="pct"/>
            <w:vAlign w:val="center"/>
          </w:tcPr>
          <w:p>
            <w:pPr>
              <w:pStyle w:val="11"/>
              <w:spacing w:after="0" w:line="240" w:lineRule="auto"/>
              <w:jc w:val="center"/>
            </w:pPr>
          </w:p>
        </w:tc>
        <w:tc>
          <w:tcPr>
            <w:tcW w:w="274" w:type="pct"/>
            <w:vAlign w:val="center"/>
          </w:tcPr>
          <w:p>
            <w:pPr>
              <w:jc w:val="center"/>
            </w:pPr>
            <w:r>
              <w:rPr>
                <w:rFonts w:hint="eastAsia" w:ascii="微软雅黑" w:hAnsi="微软雅黑" w:eastAsia="微软雅黑" w:cs="微软雅黑"/>
              </w:rPr>
              <w:t>●</w:t>
            </w: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《细水雾灭火系统工程验收记录》</w:t>
            </w:r>
          </w:p>
        </w:tc>
        <w:tc>
          <w:tcPr>
            <w:tcW w:w="1786" w:type="pct"/>
            <w:vAlign w:val="center"/>
          </w:tcPr>
          <w:p>
            <w:pPr>
              <w:pStyle w:val="11"/>
              <w:spacing w:after="0" w:line="240" w:lineRule="auto"/>
            </w:pPr>
            <w:r>
              <w:rPr>
                <w:rFonts w:hint="eastAsia"/>
              </w:rPr>
              <w:t>《细水雾灭火系统技术规范》GB</w:t>
            </w:r>
            <w:r>
              <w:rPr>
                <w:rFonts w:hint="eastAsia"/>
                <w:lang w:val="en-US" w:eastAsia="zh-CN"/>
              </w:rPr>
              <w:t xml:space="preserve"> </w:t>
            </w:r>
            <w:r>
              <w:rPr>
                <w:rFonts w:hint="eastAsia"/>
              </w:rPr>
              <w:t>50898</w:t>
            </w:r>
          </w:p>
        </w:tc>
        <w:tc>
          <w:tcPr>
            <w:tcW w:w="249" w:type="pct"/>
            <w:vAlign w:val="center"/>
          </w:tcPr>
          <w:p>
            <w:pPr>
              <w:pStyle w:val="11"/>
              <w:spacing w:after="0" w:line="240" w:lineRule="auto"/>
              <w:jc w:val="center"/>
            </w:pPr>
          </w:p>
        </w:tc>
        <w:tc>
          <w:tcPr>
            <w:tcW w:w="274" w:type="pct"/>
            <w:vAlign w:val="center"/>
          </w:tcPr>
          <w:p>
            <w:pPr>
              <w:jc w:val="center"/>
            </w:pPr>
            <w:r>
              <w:rPr>
                <w:rFonts w:hint="eastAsia" w:ascii="微软雅黑" w:hAnsi="微软雅黑" w:eastAsia="微软雅黑" w:cs="微软雅黑"/>
              </w:rPr>
              <w:t>●</w:t>
            </w: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restart"/>
            <w:vAlign w:val="center"/>
          </w:tcPr>
          <w:p>
            <w:pPr>
              <w:pStyle w:val="11"/>
              <w:spacing w:after="0" w:line="240" w:lineRule="auto"/>
            </w:pPr>
            <w:r>
              <w:rPr>
                <w:rFonts w:hint="eastAsia"/>
              </w:rPr>
              <w:t>气体灭火系统</w:t>
            </w:r>
          </w:p>
        </w:tc>
        <w:tc>
          <w:tcPr>
            <w:tcW w:w="1800" w:type="pct"/>
            <w:vAlign w:val="center"/>
          </w:tcPr>
          <w:p>
            <w:pPr>
              <w:pStyle w:val="11"/>
              <w:spacing w:after="0" w:line="240" w:lineRule="auto"/>
            </w:pPr>
            <w:r>
              <w:rPr>
                <w:rFonts w:hint="eastAsia"/>
              </w:rPr>
              <w:t>消防设计文件</w:t>
            </w:r>
          </w:p>
        </w:tc>
        <w:tc>
          <w:tcPr>
            <w:tcW w:w="1786" w:type="pct"/>
            <w:vAlign w:val="center"/>
          </w:tcPr>
          <w:p>
            <w:pPr>
              <w:pStyle w:val="11"/>
              <w:spacing w:after="0" w:line="240" w:lineRule="auto"/>
            </w:pPr>
            <w:r>
              <w:rPr>
                <w:rFonts w:hint="eastAsia"/>
              </w:rPr>
              <w:t>建设单位</w:t>
            </w:r>
          </w:p>
        </w:tc>
        <w:tc>
          <w:tcPr>
            <w:tcW w:w="249" w:type="pct"/>
            <w:vAlign w:val="center"/>
          </w:tcPr>
          <w:p>
            <w:pPr>
              <w:pStyle w:val="11"/>
              <w:spacing w:after="0" w:line="240" w:lineRule="auto"/>
              <w:jc w:val="center"/>
            </w:pPr>
          </w:p>
        </w:tc>
        <w:tc>
          <w:tcPr>
            <w:tcW w:w="274" w:type="pct"/>
            <w:vAlign w:val="center"/>
          </w:tcPr>
          <w:p>
            <w:pPr>
              <w:pStyle w:val="11"/>
              <w:spacing w:after="0" w:line="240" w:lineRule="auto"/>
              <w:jc w:val="center"/>
            </w:pPr>
          </w:p>
        </w:tc>
        <w:tc>
          <w:tcPr>
            <w:tcW w:w="303" w:type="pct"/>
            <w:vAlign w:val="center"/>
          </w:tcPr>
          <w:p>
            <w:pPr>
              <w:pStyle w:val="11"/>
              <w:spacing w:after="0" w:line="240" w:lineRule="auto"/>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《气体灭火系统工程质量验收记录》</w:t>
            </w:r>
          </w:p>
        </w:tc>
        <w:tc>
          <w:tcPr>
            <w:tcW w:w="1786" w:type="pct"/>
            <w:vAlign w:val="center"/>
          </w:tcPr>
          <w:p>
            <w:pPr>
              <w:pStyle w:val="11"/>
              <w:spacing w:after="0" w:line="240" w:lineRule="auto"/>
            </w:pPr>
            <w:r>
              <w:rPr>
                <w:rFonts w:hint="eastAsia"/>
              </w:rPr>
              <w:t>《气体灭火系统施工及验收规范》GB</w:t>
            </w:r>
            <w:r>
              <w:rPr>
                <w:rFonts w:hint="eastAsia"/>
                <w:lang w:val="en-US" w:eastAsia="zh-CN"/>
              </w:rPr>
              <w:t xml:space="preserve"> </w:t>
            </w:r>
            <w:r>
              <w:rPr>
                <w:rFonts w:hint="eastAsia"/>
              </w:rPr>
              <w:t>50263</w:t>
            </w:r>
          </w:p>
        </w:tc>
        <w:tc>
          <w:tcPr>
            <w:tcW w:w="249" w:type="pct"/>
            <w:vAlign w:val="center"/>
          </w:tcPr>
          <w:p>
            <w:pPr>
              <w:pStyle w:val="11"/>
              <w:spacing w:after="0" w:line="240" w:lineRule="auto"/>
              <w:jc w:val="center"/>
            </w:pPr>
          </w:p>
        </w:tc>
        <w:tc>
          <w:tcPr>
            <w:tcW w:w="274" w:type="pct"/>
            <w:vAlign w:val="center"/>
          </w:tcPr>
          <w:p>
            <w:pPr>
              <w:pStyle w:val="11"/>
              <w:spacing w:after="0" w:line="240" w:lineRule="auto"/>
              <w:jc w:val="center"/>
            </w:pPr>
            <w:r>
              <w:rPr>
                <w:rFonts w:hint="eastAsia" w:ascii="微软雅黑" w:hAnsi="微软雅黑" w:eastAsia="微软雅黑" w:cs="微软雅黑"/>
              </w:rPr>
              <w:t>●</w:t>
            </w: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restart"/>
            <w:vAlign w:val="center"/>
          </w:tcPr>
          <w:p>
            <w:pPr>
              <w:pStyle w:val="11"/>
              <w:spacing w:after="0" w:line="240" w:lineRule="auto"/>
            </w:pPr>
            <w:r>
              <w:rPr>
                <w:rFonts w:hint="eastAsia"/>
              </w:rPr>
              <w:t>泡沫灭火系统</w:t>
            </w:r>
          </w:p>
        </w:tc>
        <w:tc>
          <w:tcPr>
            <w:tcW w:w="1800" w:type="pct"/>
            <w:vAlign w:val="center"/>
          </w:tcPr>
          <w:p>
            <w:pPr>
              <w:pStyle w:val="11"/>
              <w:spacing w:after="0" w:line="240" w:lineRule="auto"/>
            </w:pPr>
            <w:r>
              <w:rPr>
                <w:rFonts w:hint="eastAsia"/>
              </w:rPr>
              <w:t>消防设计文件</w:t>
            </w:r>
          </w:p>
        </w:tc>
        <w:tc>
          <w:tcPr>
            <w:tcW w:w="1786" w:type="pct"/>
            <w:vAlign w:val="center"/>
          </w:tcPr>
          <w:p>
            <w:pPr>
              <w:pStyle w:val="11"/>
              <w:spacing w:after="0" w:line="240" w:lineRule="auto"/>
            </w:pPr>
            <w:r>
              <w:rPr>
                <w:rFonts w:hint="eastAsia"/>
              </w:rPr>
              <w:t>建设单位</w:t>
            </w:r>
          </w:p>
        </w:tc>
        <w:tc>
          <w:tcPr>
            <w:tcW w:w="249" w:type="pct"/>
            <w:vAlign w:val="center"/>
          </w:tcPr>
          <w:p>
            <w:pPr>
              <w:pStyle w:val="11"/>
              <w:spacing w:after="0" w:line="240" w:lineRule="auto"/>
              <w:jc w:val="center"/>
            </w:pPr>
          </w:p>
        </w:tc>
        <w:tc>
          <w:tcPr>
            <w:tcW w:w="274" w:type="pct"/>
            <w:vAlign w:val="center"/>
          </w:tcPr>
          <w:p>
            <w:pPr>
              <w:pStyle w:val="11"/>
              <w:spacing w:after="0" w:line="240" w:lineRule="auto"/>
              <w:jc w:val="center"/>
            </w:pPr>
          </w:p>
        </w:tc>
        <w:tc>
          <w:tcPr>
            <w:tcW w:w="303" w:type="pct"/>
            <w:vAlign w:val="center"/>
          </w:tcPr>
          <w:p>
            <w:pPr>
              <w:pStyle w:val="11"/>
              <w:spacing w:after="0" w:line="240" w:lineRule="auto"/>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《消防给水及灭火系统查验记录》</w:t>
            </w:r>
          </w:p>
        </w:tc>
        <w:tc>
          <w:tcPr>
            <w:tcW w:w="1786" w:type="pct"/>
            <w:vAlign w:val="center"/>
          </w:tcPr>
          <w:p>
            <w:pPr>
              <w:pStyle w:val="11"/>
              <w:spacing w:after="0" w:line="240" w:lineRule="auto"/>
            </w:pPr>
            <w:r>
              <w:rPr>
                <w:rFonts w:hint="eastAsia"/>
              </w:rPr>
              <w:t>《建筑工程消防施工质量验收规范》DB11/T</w:t>
            </w:r>
            <w:r>
              <w:rPr>
                <w:rFonts w:hint="eastAsia"/>
                <w:lang w:val="en-US" w:eastAsia="zh-CN"/>
              </w:rPr>
              <w:t xml:space="preserve"> </w:t>
            </w:r>
            <w:r>
              <w:rPr>
                <w:rFonts w:hint="eastAsia"/>
              </w:rPr>
              <w:t>2000</w:t>
            </w:r>
          </w:p>
        </w:tc>
        <w:tc>
          <w:tcPr>
            <w:tcW w:w="249" w:type="pct"/>
            <w:vAlign w:val="center"/>
          </w:tcPr>
          <w:p>
            <w:pPr>
              <w:pStyle w:val="11"/>
              <w:spacing w:after="0" w:line="240" w:lineRule="auto"/>
              <w:jc w:val="center"/>
            </w:pPr>
          </w:p>
        </w:tc>
        <w:tc>
          <w:tcPr>
            <w:tcW w:w="274" w:type="pct"/>
            <w:vAlign w:val="center"/>
          </w:tcPr>
          <w:p>
            <w:pPr>
              <w:jc w:val="center"/>
            </w:pPr>
            <w:r>
              <w:rPr>
                <w:rFonts w:hint="eastAsia" w:ascii="微软雅黑" w:hAnsi="微软雅黑" w:eastAsia="微软雅黑" w:cs="微软雅黑"/>
              </w:rPr>
              <w:t>●</w:t>
            </w: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《泡沫灭火系统施工过程进场检验记录》</w:t>
            </w:r>
          </w:p>
        </w:tc>
        <w:tc>
          <w:tcPr>
            <w:tcW w:w="1786" w:type="pct"/>
            <w:vAlign w:val="center"/>
          </w:tcPr>
          <w:p>
            <w:pPr>
              <w:pStyle w:val="11"/>
              <w:spacing w:after="0" w:line="240" w:lineRule="auto"/>
            </w:pPr>
            <w:r>
              <w:rPr>
                <w:rFonts w:hint="eastAsia"/>
              </w:rPr>
              <w:t>《泡沫灭火系统技术标准》GB</w:t>
            </w:r>
            <w:r>
              <w:rPr>
                <w:rFonts w:hint="eastAsia"/>
                <w:lang w:val="en-US" w:eastAsia="zh-CN"/>
              </w:rPr>
              <w:t xml:space="preserve"> </w:t>
            </w:r>
            <w:r>
              <w:rPr>
                <w:rFonts w:hint="eastAsia"/>
              </w:rPr>
              <w:t>50151</w:t>
            </w:r>
          </w:p>
        </w:tc>
        <w:tc>
          <w:tcPr>
            <w:tcW w:w="249" w:type="pct"/>
            <w:vAlign w:val="center"/>
          </w:tcPr>
          <w:p>
            <w:pPr>
              <w:pStyle w:val="11"/>
              <w:spacing w:after="0" w:line="240" w:lineRule="auto"/>
              <w:jc w:val="center"/>
            </w:pPr>
          </w:p>
        </w:tc>
        <w:tc>
          <w:tcPr>
            <w:tcW w:w="274" w:type="pct"/>
            <w:vAlign w:val="center"/>
          </w:tcPr>
          <w:p>
            <w:pPr>
              <w:jc w:val="center"/>
            </w:pPr>
            <w:r>
              <w:rPr>
                <w:rFonts w:hint="eastAsia" w:ascii="微软雅黑" w:hAnsi="微软雅黑" w:eastAsia="微软雅黑" w:cs="微软雅黑"/>
              </w:rPr>
              <w:t>●</w:t>
            </w: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restart"/>
            <w:vAlign w:val="center"/>
          </w:tcPr>
          <w:p>
            <w:pPr>
              <w:pStyle w:val="11"/>
              <w:spacing w:after="0" w:line="240" w:lineRule="auto"/>
            </w:pPr>
            <w:r>
              <w:rPr>
                <w:rFonts w:hint="eastAsia"/>
              </w:rPr>
              <w:t>建筑灭火器</w:t>
            </w:r>
          </w:p>
        </w:tc>
        <w:tc>
          <w:tcPr>
            <w:tcW w:w="1800" w:type="pct"/>
            <w:vAlign w:val="center"/>
          </w:tcPr>
          <w:p>
            <w:pPr>
              <w:pStyle w:val="11"/>
              <w:spacing w:after="0" w:line="240" w:lineRule="auto"/>
            </w:pPr>
            <w:r>
              <w:rPr>
                <w:rFonts w:hint="eastAsia"/>
              </w:rPr>
              <w:t>消防设计文件</w:t>
            </w:r>
          </w:p>
        </w:tc>
        <w:tc>
          <w:tcPr>
            <w:tcW w:w="1786" w:type="pct"/>
            <w:vAlign w:val="center"/>
          </w:tcPr>
          <w:p>
            <w:pPr>
              <w:pStyle w:val="11"/>
              <w:spacing w:after="0" w:line="240" w:lineRule="auto"/>
            </w:pPr>
            <w:r>
              <w:rPr>
                <w:rFonts w:hint="eastAsia"/>
              </w:rPr>
              <w:t>建设单位</w:t>
            </w:r>
          </w:p>
        </w:tc>
        <w:tc>
          <w:tcPr>
            <w:tcW w:w="249" w:type="pct"/>
            <w:vAlign w:val="center"/>
          </w:tcPr>
          <w:p>
            <w:pPr>
              <w:pStyle w:val="11"/>
              <w:spacing w:after="0" w:line="240" w:lineRule="auto"/>
              <w:jc w:val="center"/>
            </w:pPr>
          </w:p>
        </w:tc>
        <w:tc>
          <w:tcPr>
            <w:tcW w:w="274" w:type="pct"/>
            <w:vAlign w:val="center"/>
          </w:tcPr>
          <w:p>
            <w:pPr>
              <w:pStyle w:val="11"/>
              <w:spacing w:after="0" w:line="240" w:lineRule="auto"/>
              <w:jc w:val="center"/>
            </w:pPr>
          </w:p>
        </w:tc>
        <w:tc>
          <w:tcPr>
            <w:tcW w:w="303" w:type="pct"/>
            <w:vAlign w:val="center"/>
          </w:tcPr>
          <w:p>
            <w:pPr>
              <w:pStyle w:val="11"/>
              <w:spacing w:after="0" w:line="240" w:lineRule="auto"/>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《材料、构配件进场检验记录》</w:t>
            </w:r>
          </w:p>
        </w:tc>
        <w:tc>
          <w:tcPr>
            <w:tcW w:w="1786" w:type="pct"/>
            <w:vAlign w:val="center"/>
          </w:tcPr>
          <w:p>
            <w:pPr>
              <w:pStyle w:val="11"/>
              <w:spacing w:after="0" w:line="240" w:lineRule="auto"/>
            </w:pPr>
            <w:r>
              <w:rPr>
                <w:rFonts w:hint="eastAsia"/>
              </w:rPr>
              <w:t>《建筑灭火器配置验收及检查规范》GB</w:t>
            </w:r>
            <w:r>
              <w:rPr>
                <w:rFonts w:hint="eastAsia"/>
                <w:lang w:val="en-US" w:eastAsia="zh-CN"/>
              </w:rPr>
              <w:t xml:space="preserve"> </w:t>
            </w:r>
            <w:r>
              <w:rPr>
                <w:rFonts w:hint="eastAsia"/>
              </w:rPr>
              <w:t>50444</w:t>
            </w:r>
          </w:p>
          <w:p>
            <w:pPr>
              <w:pStyle w:val="11"/>
              <w:spacing w:after="0" w:line="240" w:lineRule="auto"/>
            </w:pPr>
            <w:r>
              <w:rPr>
                <w:rFonts w:hint="eastAsia"/>
              </w:rPr>
              <w:t>《建筑工程资料管理规程》DB11/T</w:t>
            </w:r>
            <w:r>
              <w:rPr>
                <w:rFonts w:hint="eastAsia"/>
                <w:lang w:val="en-US" w:eastAsia="zh-CN"/>
              </w:rPr>
              <w:t xml:space="preserve"> </w:t>
            </w:r>
            <w:r>
              <w:rPr>
                <w:rFonts w:hint="eastAsia"/>
              </w:rPr>
              <w:t>695</w:t>
            </w:r>
          </w:p>
        </w:tc>
        <w:tc>
          <w:tcPr>
            <w:tcW w:w="249" w:type="pct"/>
            <w:vAlign w:val="center"/>
          </w:tcPr>
          <w:p>
            <w:pPr>
              <w:pStyle w:val="11"/>
              <w:spacing w:after="0" w:line="240" w:lineRule="auto"/>
              <w:jc w:val="center"/>
            </w:pPr>
            <w:r>
              <w:rPr>
                <w:rFonts w:hint="eastAsia" w:ascii="微软雅黑" w:hAnsi="微软雅黑" w:eastAsia="微软雅黑" w:cs="微软雅黑"/>
              </w:rPr>
              <w:t>●</w:t>
            </w:r>
          </w:p>
        </w:tc>
        <w:tc>
          <w:tcPr>
            <w:tcW w:w="274" w:type="pct"/>
            <w:vAlign w:val="center"/>
          </w:tcPr>
          <w:p>
            <w:pPr>
              <w:pStyle w:val="11"/>
              <w:spacing w:after="0" w:line="240" w:lineRule="auto"/>
              <w:jc w:val="center"/>
            </w:pPr>
          </w:p>
        </w:tc>
        <w:tc>
          <w:tcPr>
            <w:tcW w:w="303" w:type="pct"/>
            <w:vAlign w:val="center"/>
          </w:tcPr>
          <w:p>
            <w:pPr>
              <w:pStyle w:val="11"/>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spacing w:after="0" w:line="240" w:lineRule="auto"/>
            </w:pPr>
          </w:p>
        </w:tc>
        <w:tc>
          <w:tcPr>
            <w:tcW w:w="1800" w:type="pct"/>
            <w:vAlign w:val="center"/>
          </w:tcPr>
          <w:p>
            <w:pPr>
              <w:pStyle w:val="11"/>
              <w:spacing w:after="0" w:line="240" w:lineRule="auto"/>
            </w:pPr>
            <w:r>
              <w:rPr>
                <w:rFonts w:hint="eastAsia"/>
              </w:rPr>
              <w:t>《消防给水及灭火系统查验记录》</w:t>
            </w:r>
          </w:p>
        </w:tc>
        <w:tc>
          <w:tcPr>
            <w:tcW w:w="1786" w:type="pct"/>
            <w:vAlign w:val="center"/>
          </w:tcPr>
          <w:p>
            <w:pPr>
              <w:pStyle w:val="11"/>
              <w:spacing w:after="0" w:line="240" w:lineRule="auto"/>
            </w:pPr>
            <w:r>
              <w:rPr>
                <w:rFonts w:hint="eastAsia"/>
              </w:rPr>
              <w:t>《建筑工程消防施工质量验收规范》DB11/T</w:t>
            </w:r>
            <w:r>
              <w:rPr>
                <w:rFonts w:hint="eastAsia"/>
                <w:lang w:val="en-US" w:eastAsia="zh-CN"/>
              </w:rPr>
              <w:t xml:space="preserve"> </w:t>
            </w:r>
            <w:r>
              <w:rPr>
                <w:rFonts w:hint="eastAsia"/>
              </w:rPr>
              <w:t>2000</w:t>
            </w:r>
          </w:p>
        </w:tc>
        <w:tc>
          <w:tcPr>
            <w:tcW w:w="249" w:type="pct"/>
            <w:vAlign w:val="center"/>
          </w:tcPr>
          <w:p>
            <w:pPr>
              <w:pStyle w:val="11"/>
              <w:spacing w:after="0" w:line="240" w:lineRule="auto"/>
              <w:jc w:val="center"/>
            </w:pPr>
          </w:p>
        </w:tc>
        <w:tc>
          <w:tcPr>
            <w:tcW w:w="274" w:type="pct"/>
            <w:vAlign w:val="center"/>
          </w:tcPr>
          <w:p>
            <w:pPr>
              <w:pStyle w:val="11"/>
              <w:spacing w:after="0" w:line="240" w:lineRule="auto"/>
              <w:jc w:val="center"/>
            </w:pPr>
            <w:r>
              <w:rPr>
                <w:rFonts w:hint="eastAsia" w:ascii="微软雅黑" w:hAnsi="微软雅黑" w:eastAsia="微软雅黑" w:cs="微软雅黑"/>
              </w:rPr>
              <w:t>●</w:t>
            </w:r>
          </w:p>
        </w:tc>
        <w:tc>
          <w:tcPr>
            <w:tcW w:w="303" w:type="pct"/>
            <w:vAlign w:val="center"/>
          </w:tcPr>
          <w:p>
            <w:pPr>
              <w:pStyle w:val="11"/>
              <w:spacing w:after="0" w:line="240" w:lineRule="auto"/>
              <w:jc w:val="center"/>
            </w:pPr>
          </w:p>
        </w:tc>
      </w:tr>
    </w:tbl>
    <w:p>
      <w:pPr>
        <w:pStyle w:val="6"/>
        <w:rPr>
          <w:rStyle w:val="40"/>
          <w:rFonts w:ascii="Times New Roman" w:hAnsi="Times New Roman" w:cs="Times New Roman"/>
          <w:b/>
          <w:bCs/>
          <w:sz w:val="28"/>
          <w:szCs w:val="28"/>
        </w:rPr>
        <w:sectPr>
          <w:pgSz w:w="16838" w:h="11906" w:orient="landscape"/>
          <w:pgMar w:top="1293" w:right="1610" w:bottom="1349" w:left="1213" w:header="851" w:footer="992" w:gutter="0"/>
          <w:pgNumType w:fmt="decimal"/>
          <w:cols w:space="0" w:num="1"/>
          <w:docGrid w:type="linesAndChars" w:linePitch="343" w:charSpace="2165"/>
        </w:sectPr>
      </w:pPr>
    </w:p>
    <w:p>
      <w:pPr>
        <w:pStyle w:val="6"/>
        <w:jc w:val="center"/>
        <w:rPr>
          <w:rStyle w:val="40"/>
          <w:rFonts w:ascii="Times New Roman" w:hAnsi="Times New Roman" w:eastAsia="宋体" w:cs="Times New Roman"/>
          <w:b/>
          <w:bCs/>
          <w:sz w:val="24"/>
          <w:szCs w:val="24"/>
        </w:rPr>
      </w:pPr>
      <w:bookmarkStart w:id="151" w:name="_Toc26124"/>
      <w:bookmarkStart w:id="152" w:name="_Toc20185"/>
      <w:bookmarkStart w:id="153" w:name="_Toc65"/>
      <w:bookmarkStart w:id="154" w:name="_Toc12645"/>
      <w:bookmarkStart w:id="155" w:name="_Toc3678"/>
      <w:r>
        <w:rPr>
          <w:rStyle w:val="40"/>
          <w:rFonts w:hint="eastAsia" w:ascii="Times New Roman" w:hAnsi="Times New Roman" w:eastAsia="宋体" w:cs="Times New Roman"/>
          <w:b/>
          <w:bCs/>
          <w:sz w:val="24"/>
          <w:szCs w:val="24"/>
        </w:rPr>
        <w:t>4.6  消防电气和火灾自动报警系统</w:t>
      </w:r>
      <w:bookmarkEnd w:id="151"/>
      <w:bookmarkEnd w:id="152"/>
      <w:bookmarkEnd w:id="153"/>
      <w:bookmarkEnd w:id="154"/>
      <w:bookmarkEnd w:id="155"/>
    </w:p>
    <w:p>
      <w:pPr>
        <w:spacing w:line="360" w:lineRule="auto"/>
        <w:rPr>
          <w:sz w:val="24"/>
          <w:szCs w:val="24"/>
        </w:rPr>
      </w:pPr>
      <w:r>
        <w:rPr>
          <w:rFonts w:hint="eastAsia"/>
          <w:b/>
          <w:bCs/>
          <w:sz w:val="24"/>
          <w:szCs w:val="24"/>
        </w:rPr>
        <w:t>4.6.</w:t>
      </w:r>
      <w:r>
        <w:rPr>
          <w:b/>
          <w:bCs/>
          <w:sz w:val="24"/>
          <w:szCs w:val="24"/>
        </w:rPr>
        <w:fldChar w:fldCharType="begin"/>
      </w:r>
      <w:r>
        <w:rPr>
          <w:b/>
          <w:bCs/>
          <w:sz w:val="24"/>
          <w:szCs w:val="24"/>
        </w:rPr>
        <w:instrText xml:space="preserve"> seq heading3 \s 3 \* Arabic </w:instrText>
      </w:r>
      <w:r>
        <w:rPr>
          <w:b/>
          <w:bCs/>
          <w:sz w:val="24"/>
          <w:szCs w:val="24"/>
        </w:rPr>
        <w:fldChar w:fldCharType="separate"/>
      </w:r>
      <w:r>
        <w:rPr>
          <w:b/>
          <w:bCs/>
          <w:sz w:val="24"/>
          <w:szCs w:val="24"/>
        </w:rPr>
        <w:t>1</w:t>
      </w:r>
      <w:r>
        <w:rPr>
          <w:b/>
          <w:bCs/>
          <w:sz w:val="24"/>
          <w:szCs w:val="24"/>
        </w:rPr>
        <w:fldChar w:fldCharType="end"/>
      </w:r>
      <w:r>
        <w:rPr>
          <w:b/>
          <w:bCs/>
          <w:sz w:val="24"/>
          <w:szCs w:val="24"/>
        </w:rPr>
        <w:t xml:space="preserve">  </w:t>
      </w:r>
      <w:r>
        <w:rPr>
          <w:rFonts w:hint="eastAsia"/>
          <w:sz w:val="24"/>
          <w:szCs w:val="24"/>
        </w:rPr>
        <w:t>消防电气和火灾自动报警系统子分部工程消防模型应包括</w:t>
      </w:r>
      <w:r>
        <w:rPr>
          <w:rFonts w:ascii="宋体" w:hAnsi="宋体"/>
          <w:sz w:val="24"/>
          <w:szCs w:val="24"/>
        </w:rPr>
        <w:t>消防电源及配电</w:t>
      </w:r>
      <w:r>
        <w:rPr>
          <w:rFonts w:hint="eastAsia" w:ascii="宋体" w:hAnsi="宋体"/>
          <w:sz w:val="24"/>
          <w:szCs w:val="24"/>
        </w:rPr>
        <w:t>、</w:t>
      </w:r>
      <w:r>
        <w:rPr>
          <w:rFonts w:ascii="宋体" w:hAnsi="宋体"/>
          <w:sz w:val="24"/>
          <w:szCs w:val="24"/>
        </w:rPr>
        <w:t>消防应急照明和疏散指示系统</w:t>
      </w:r>
      <w:r>
        <w:rPr>
          <w:rFonts w:hint="eastAsia" w:ascii="宋体" w:hAnsi="宋体"/>
          <w:sz w:val="24"/>
          <w:szCs w:val="24"/>
        </w:rPr>
        <w:t>、火灾自动报警系统、电气火灾监控系统、</w:t>
      </w:r>
      <w:r>
        <w:rPr>
          <w:rFonts w:hint="eastAsia" w:ascii="宋体" w:hAnsi="宋体" w:cs="宋体"/>
          <w:kern w:val="0"/>
          <w:sz w:val="24"/>
          <w:szCs w:val="24"/>
        </w:rPr>
        <w:t>消防设备电源监控系统</w:t>
      </w:r>
      <w:r>
        <w:rPr>
          <w:rFonts w:hint="eastAsia"/>
          <w:sz w:val="24"/>
          <w:szCs w:val="24"/>
        </w:rPr>
        <w:t>等分项工程消防</w:t>
      </w:r>
      <w:r>
        <w:rPr>
          <w:rFonts w:hint="eastAsia" w:ascii="宋体" w:hAnsi="宋体"/>
          <w:sz w:val="24"/>
          <w:szCs w:val="24"/>
        </w:rPr>
        <w:t>模型</w:t>
      </w:r>
      <w:r>
        <w:rPr>
          <w:rFonts w:hint="eastAsia"/>
          <w:sz w:val="24"/>
          <w:szCs w:val="24"/>
        </w:rPr>
        <w:t>。</w:t>
      </w:r>
    </w:p>
    <w:p>
      <w:pPr>
        <w:spacing w:line="360" w:lineRule="auto"/>
        <w:rPr>
          <w:rFonts w:ascii="宋体" w:hAnsi="宋体"/>
          <w:sz w:val="24"/>
          <w:szCs w:val="24"/>
        </w:rPr>
      </w:pPr>
      <w:r>
        <w:rPr>
          <w:rFonts w:hint="eastAsia"/>
          <w:b/>
          <w:bCs/>
          <w:sz w:val="24"/>
          <w:szCs w:val="24"/>
        </w:rPr>
        <w:t>4.6.2</w:t>
      </w:r>
      <w:r>
        <w:rPr>
          <w:b/>
          <w:bCs/>
          <w:sz w:val="24"/>
          <w:szCs w:val="24"/>
        </w:rPr>
        <w:t xml:space="preserve">  </w:t>
      </w:r>
      <w:r>
        <w:rPr>
          <w:rFonts w:hint="eastAsia"/>
          <w:sz w:val="24"/>
          <w:szCs w:val="24"/>
        </w:rPr>
        <w:t>消防电气和火灾自动报警系统子分部工程消防模型的内容</w:t>
      </w:r>
      <w:r>
        <w:rPr>
          <w:rFonts w:hint="eastAsia" w:ascii="宋体" w:hAnsi="宋体"/>
          <w:sz w:val="24"/>
          <w:szCs w:val="24"/>
        </w:rPr>
        <w:t>应符合表 4.6.2的要求。</w:t>
      </w:r>
    </w:p>
    <w:p>
      <w:pPr>
        <w:jc w:val="center"/>
        <w:rPr>
          <w:b/>
          <w:bCs/>
        </w:rPr>
      </w:pPr>
      <w:r>
        <w:rPr>
          <w:rFonts w:hint="eastAsia"/>
          <w:b/>
          <w:bCs/>
        </w:rPr>
        <w:t>表4.6.2 消防电气和火灾自动报警系统子分部工程消防模型内容</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9"/>
        <w:gridCol w:w="2108"/>
        <w:gridCol w:w="2175"/>
        <w:gridCol w:w="2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trPr>
        <w:tc>
          <w:tcPr>
            <w:tcW w:w="2289" w:type="dxa"/>
            <w:vMerge w:val="restart"/>
            <w:vAlign w:val="center"/>
          </w:tcPr>
          <w:p>
            <w:pPr>
              <w:jc w:val="center"/>
              <w:rPr>
                <w:b/>
                <w:bCs/>
              </w:rPr>
            </w:pPr>
            <w:r>
              <w:rPr>
                <w:rFonts w:hint="eastAsia"/>
                <w:b/>
                <w:bCs/>
              </w:rPr>
              <w:t>分项工程</w:t>
            </w:r>
          </w:p>
        </w:tc>
        <w:tc>
          <w:tcPr>
            <w:tcW w:w="2108" w:type="dxa"/>
            <w:vMerge w:val="restart"/>
            <w:vAlign w:val="center"/>
          </w:tcPr>
          <w:p>
            <w:pPr>
              <w:jc w:val="center"/>
              <w:rPr>
                <w:b/>
                <w:bCs/>
              </w:rPr>
            </w:pPr>
            <w:r>
              <w:rPr>
                <w:rFonts w:hint="eastAsia"/>
                <w:b/>
                <w:bCs/>
              </w:rPr>
              <w:t>模型元素</w:t>
            </w:r>
          </w:p>
        </w:tc>
        <w:tc>
          <w:tcPr>
            <w:tcW w:w="5083" w:type="dxa"/>
            <w:gridSpan w:val="2"/>
            <w:vAlign w:val="center"/>
          </w:tcPr>
          <w:p>
            <w:pPr>
              <w:jc w:val="center"/>
              <w:rPr>
                <w:b/>
                <w:bCs/>
              </w:rPr>
            </w:pPr>
            <w:r>
              <w:rPr>
                <w:rFonts w:hint="eastAsia"/>
                <w:b/>
                <w:bCs/>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trPr>
        <w:tc>
          <w:tcPr>
            <w:tcW w:w="2289" w:type="dxa"/>
            <w:vMerge w:val="continue"/>
            <w:vAlign w:val="center"/>
          </w:tcPr>
          <w:p>
            <w:pPr>
              <w:jc w:val="center"/>
              <w:rPr>
                <w:b/>
                <w:bCs/>
              </w:rPr>
            </w:pPr>
          </w:p>
        </w:tc>
        <w:tc>
          <w:tcPr>
            <w:tcW w:w="2108" w:type="dxa"/>
            <w:vMerge w:val="continue"/>
            <w:vAlign w:val="center"/>
          </w:tcPr>
          <w:p>
            <w:pPr>
              <w:jc w:val="center"/>
              <w:rPr>
                <w:b/>
                <w:bCs/>
              </w:rPr>
            </w:pPr>
          </w:p>
        </w:tc>
        <w:tc>
          <w:tcPr>
            <w:tcW w:w="2175" w:type="dxa"/>
            <w:vAlign w:val="center"/>
          </w:tcPr>
          <w:p>
            <w:pPr>
              <w:jc w:val="center"/>
              <w:rPr>
                <w:b/>
                <w:bCs/>
              </w:rPr>
            </w:pPr>
            <w:r>
              <w:rPr>
                <w:rFonts w:hint="eastAsia"/>
                <w:b/>
                <w:bCs/>
              </w:rPr>
              <w:t>几何信息</w:t>
            </w:r>
          </w:p>
        </w:tc>
        <w:tc>
          <w:tcPr>
            <w:tcW w:w="2908" w:type="dxa"/>
            <w:vAlign w:val="center"/>
          </w:tcPr>
          <w:p>
            <w:pPr>
              <w:jc w:val="center"/>
              <w:rPr>
                <w:b/>
                <w:bCs/>
              </w:rPr>
            </w:pPr>
            <w:r>
              <w:rPr>
                <w:rFonts w:hint="eastAsia"/>
                <w:b/>
                <w:bCs/>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vAlign w:val="center"/>
          </w:tcPr>
          <w:p>
            <w:pPr>
              <w:pStyle w:val="11"/>
              <w:spacing w:after="0" w:line="240" w:lineRule="auto"/>
            </w:pPr>
            <w:r>
              <w:t>消防电源及配电</w:t>
            </w:r>
          </w:p>
        </w:tc>
        <w:tc>
          <w:tcPr>
            <w:tcW w:w="2108" w:type="dxa"/>
            <w:vAlign w:val="center"/>
          </w:tcPr>
          <w:p>
            <w:pPr>
              <w:pStyle w:val="11"/>
              <w:numPr>
                <w:ilvl w:val="0"/>
                <w:numId w:val="6"/>
              </w:numPr>
              <w:spacing w:after="0" w:line="240" w:lineRule="auto"/>
            </w:pPr>
            <w:r>
              <w:rPr>
                <w:rFonts w:hint="eastAsia"/>
              </w:rPr>
              <w:t>备用电源</w:t>
            </w:r>
          </w:p>
          <w:p>
            <w:pPr>
              <w:pStyle w:val="11"/>
              <w:numPr>
                <w:ilvl w:val="0"/>
                <w:numId w:val="6"/>
              </w:numPr>
              <w:spacing w:after="0" w:line="240" w:lineRule="auto"/>
            </w:pPr>
            <w:r>
              <w:rPr>
                <w:rFonts w:hint="eastAsia"/>
              </w:rPr>
              <w:t>发电机</w:t>
            </w:r>
          </w:p>
          <w:p>
            <w:pPr>
              <w:pStyle w:val="11"/>
              <w:numPr>
                <w:ilvl w:val="0"/>
                <w:numId w:val="6"/>
              </w:numPr>
              <w:spacing w:after="0" w:line="240" w:lineRule="auto"/>
            </w:pPr>
            <w:r>
              <w:rPr>
                <w:rFonts w:hint="eastAsia"/>
              </w:rPr>
              <w:t>消防设备应急电源和备用电源蓄电池</w:t>
            </w:r>
          </w:p>
          <w:p>
            <w:pPr>
              <w:pStyle w:val="11"/>
              <w:numPr>
                <w:ilvl w:val="0"/>
                <w:numId w:val="6"/>
              </w:numPr>
              <w:spacing w:after="0" w:line="240" w:lineRule="auto"/>
            </w:pPr>
            <w:r>
              <w:rPr>
                <w:rFonts w:hint="eastAsia"/>
              </w:rPr>
              <w:t>消防配电箱</w:t>
            </w:r>
          </w:p>
          <w:p>
            <w:pPr>
              <w:pStyle w:val="11"/>
              <w:numPr>
                <w:ilvl w:val="0"/>
                <w:numId w:val="6"/>
              </w:numPr>
              <w:rPr>
                <w:color w:val="auto"/>
              </w:rPr>
            </w:pPr>
            <w:r>
              <w:rPr>
                <w:rFonts w:hint="eastAsia"/>
              </w:rPr>
              <w:t>配电线路</w:t>
            </w:r>
            <w:r>
              <w:rPr>
                <w:rFonts w:hint="eastAsia"/>
                <w:color w:val="auto"/>
              </w:rPr>
              <w:t>消防自备发电设备</w:t>
            </w:r>
          </w:p>
          <w:p>
            <w:pPr>
              <w:pStyle w:val="11"/>
              <w:numPr>
                <w:ilvl w:val="0"/>
                <w:numId w:val="6"/>
              </w:numPr>
              <w:spacing w:after="0" w:line="240" w:lineRule="auto"/>
            </w:pPr>
            <w:r>
              <w:rPr>
                <w:color w:val="auto"/>
              </w:rPr>
              <w:t>UPS</w:t>
            </w:r>
            <w:r>
              <w:rPr>
                <w:rFonts w:hint="eastAsia"/>
                <w:color w:val="auto"/>
              </w:rPr>
              <w:t>或</w:t>
            </w:r>
            <w:r>
              <w:rPr>
                <w:color w:val="auto"/>
              </w:rPr>
              <w:t>EPS</w:t>
            </w:r>
          </w:p>
        </w:tc>
        <w:tc>
          <w:tcPr>
            <w:tcW w:w="2175" w:type="dxa"/>
            <w:vAlign w:val="center"/>
          </w:tcPr>
          <w:p>
            <w:pPr>
              <w:numPr>
                <w:ilvl w:val="0"/>
                <w:numId w:val="6"/>
              </w:numPr>
              <w:rPr>
                <w:rFonts w:ascii="Calibri" w:hAnsi="Calibri"/>
                <w:szCs w:val="21"/>
              </w:rPr>
            </w:pPr>
            <w:r>
              <w:rPr>
                <w:rFonts w:hint="eastAsia" w:ascii="Calibri" w:hAnsi="Calibri"/>
                <w:szCs w:val="21"/>
              </w:rPr>
              <w:t>空间位置信息</w:t>
            </w:r>
          </w:p>
          <w:p>
            <w:pPr>
              <w:numPr>
                <w:ilvl w:val="0"/>
                <w:numId w:val="6"/>
              </w:numPr>
              <w:rPr>
                <w:rFonts w:ascii="Calibri" w:hAnsi="Calibri"/>
                <w:color w:val="auto"/>
                <w:szCs w:val="21"/>
              </w:rPr>
            </w:pPr>
            <w:r>
              <w:rPr>
                <w:rFonts w:hint="eastAsia" w:ascii="Calibri" w:hAnsi="Calibri"/>
                <w:color w:val="auto"/>
                <w:szCs w:val="21"/>
              </w:rPr>
              <w:t>柜体尺寸及安装位置</w:t>
            </w:r>
          </w:p>
          <w:p>
            <w:pPr>
              <w:numPr>
                <w:ilvl w:val="0"/>
                <w:numId w:val="6"/>
              </w:numPr>
              <w:rPr>
                <w:rFonts w:ascii="Calibri" w:hAnsi="Calibri"/>
                <w:szCs w:val="21"/>
              </w:rPr>
            </w:pPr>
            <w:r>
              <w:rPr>
                <w:rFonts w:hint="eastAsia" w:ascii="Calibri" w:hAnsi="Calibri"/>
                <w:color w:val="auto"/>
                <w:szCs w:val="21"/>
              </w:rPr>
              <w:t>设备尺寸及安装位置</w:t>
            </w:r>
          </w:p>
        </w:tc>
        <w:tc>
          <w:tcPr>
            <w:tcW w:w="2908" w:type="dxa"/>
            <w:vAlign w:val="center"/>
          </w:tcPr>
          <w:p>
            <w:pPr>
              <w:pStyle w:val="11"/>
              <w:numPr>
                <w:ilvl w:val="0"/>
                <w:numId w:val="6"/>
              </w:numPr>
            </w:pPr>
            <w:r>
              <w:rPr>
                <w:rFonts w:hint="eastAsia"/>
              </w:rPr>
              <w:t>消防负荷等级</w:t>
            </w:r>
          </w:p>
          <w:p>
            <w:pPr>
              <w:pStyle w:val="11"/>
              <w:numPr>
                <w:ilvl w:val="0"/>
                <w:numId w:val="6"/>
              </w:numPr>
            </w:pPr>
            <w:r>
              <w:rPr>
                <w:rFonts w:hint="eastAsia"/>
              </w:rPr>
              <w:t>供电形式</w:t>
            </w:r>
          </w:p>
          <w:p>
            <w:pPr>
              <w:pStyle w:val="11"/>
              <w:numPr>
                <w:ilvl w:val="0"/>
                <w:numId w:val="6"/>
              </w:numPr>
              <w:rPr>
                <w:color w:val="auto"/>
              </w:rPr>
            </w:pPr>
            <w:r>
              <w:rPr>
                <w:rFonts w:hint="eastAsia"/>
                <w:color w:val="auto"/>
              </w:rPr>
              <w:t>应急照明备用电源、</w:t>
            </w:r>
            <w:r>
              <w:rPr>
                <w:color w:val="auto"/>
              </w:rPr>
              <w:t>UPS</w:t>
            </w:r>
            <w:r>
              <w:rPr>
                <w:rFonts w:hint="eastAsia"/>
                <w:color w:val="auto"/>
              </w:rPr>
              <w:t>或</w:t>
            </w:r>
            <w:r>
              <w:rPr>
                <w:color w:val="auto"/>
              </w:rPr>
              <w:t>EPS</w:t>
            </w:r>
            <w:r>
              <w:rPr>
                <w:rFonts w:hint="eastAsia"/>
                <w:color w:val="auto"/>
              </w:rPr>
              <w:t>的应急供电时间、生产厂家及产品信息</w:t>
            </w:r>
          </w:p>
          <w:p>
            <w:pPr>
              <w:pStyle w:val="11"/>
              <w:numPr>
                <w:ilvl w:val="0"/>
                <w:numId w:val="6"/>
              </w:numPr>
              <w:spacing w:after="0" w:line="240" w:lineRule="auto"/>
            </w:pPr>
            <w:r>
              <w:rPr>
                <w:rFonts w:hint="eastAsia"/>
                <w:color w:val="auto"/>
              </w:rPr>
              <w:t>消防自备发电设备的启动模式、输入电源及功率、生产厂家及产品信息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vAlign w:val="center"/>
          </w:tcPr>
          <w:p>
            <w:pPr>
              <w:pStyle w:val="11"/>
              <w:spacing w:after="0" w:line="240" w:lineRule="auto"/>
            </w:pPr>
            <w:r>
              <w:t>消防应急照明和疏散指示系统</w:t>
            </w:r>
          </w:p>
        </w:tc>
        <w:tc>
          <w:tcPr>
            <w:tcW w:w="2108" w:type="dxa"/>
            <w:vAlign w:val="center"/>
          </w:tcPr>
          <w:p>
            <w:pPr>
              <w:pStyle w:val="11"/>
              <w:numPr>
                <w:ilvl w:val="0"/>
                <w:numId w:val="6"/>
              </w:numPr>
            </w:pPr>
            <w:r>
              <w:rPr>
                <w:rFonts w:hint="eastAsia"/>
              </w:rPr>
              <w:t>应急照明灯具</w:t>
            </w:r>
          </w:p>
          <w:p>
            <w:pPr>
              <w:pStyle w:val="11"/>
              <w:numPr>
                <w:ilvl w:val="0"/>
                <w:numId w:val="6"/>
              </w:numPr>
            </w:pPr>
            <w:r>
              <w:rPr>
                <w:rFonts w:hint="eastAsia"/>
              </w:rPr>
              <w:t>疏散指示灯具</w:t>
            </w:r>
          </w:p>
          <w:p>
            <w:pPr>
              <w:pStyle w:val="11"/>
              <w:numPr>
                <w:ilvl w:val="0"/>
                <w:numId w:val="6"/>
              </w:numPr>
              <w:rPr>
                <w:color w:val="auto"/>
              </w:rPr>
            </w:pPr>
            <w:r>
              <w:rPr>
                <w:rFonts w:hint="eastAsia"/>
                <w:color w:val="auto"/>
              </w:rPr>
              <w:t>应急照明和疏散指示集中电源</w:t>
            </w:r>
          </w:p>
          <w:p>
            <w:pPr>
              <w:pStyle w:val="11"/>
              <w:numPr>
                <w:ilvl w:val="0"/>
                <w:numId w:val="6"/>
              </w:numPr>
              <w:spacing w:after="0" w:line="240" w:lineRule="auto"/>
            </w:pPr>
            <w:r>
              <w:rPr>
                <w:rFonts w:hint="eastAsia"/>
                <w:color w:val="auto"/>
              </w:rPr>
              <w:t>应急照明和疏散指示系统控制器</w:t>
            </w:r>
          </w:p>
        </w:tc>
        <w:tc>
          <w:tcPr>
            <w:tcW w:w="2175" w:type="dxa"/>
            <w:vAlign w:val="center"/>
          </w:tcPr>
          <w:p>
            <w:pPr>
              <w:pStyle w:val="11"/>
              <w:numPr>
                <w:ilvl w:val="0"/>
                <w:numId w:val="6"/>
              </w:numPr>
              <w:spacing w:after="0" w:line="240" w:lineRule="auto"/>
            </w:pPr>
            <w:r>
              <w:rPr>
                <w:rFonts w:hint="eastAsia"/>
              </w:rPr>
              <w:t>尺寸、安装位置、安装高度</w:t>
            </w:r>
          </w:p>
          <w:p>
            <w:pPr>
              <w:pStyle w:val="11"/>
              <w:numPr>
                <w:ilvl w:val="0"/>
                <w:numId w:val="6"/>
              </w:numPr>
              <w:spacing w:after="0" w:line="240" w:lineRule="auto"/>
            </w:pPr>
          </w:p>
        </w:tc>
        <w:tc>
          <w:tcPr>
            <w:tcW w:w="2908" w:type="dxa"/>
            <w:vAlign w:val="center"/>
          </w:tcPr>
          <w:p>
            <w:pPr>
              <w:pStyle w:val="11"/>
              <w:numPr>
                <w:ilvl w:val="0"/>
                <w:numId w:val="6"/>
              </w:numPr>
              <w:spacing w:after="0" w:line="240" w:lineRule="auto"/>
            </w:pPr>
            <w:r>
              <w:rPr>
                <w:rFonts w:hint="eastAsia"/>
              </w:rPr>
              <w:t>应急照明灯具的规格型号</w:t>
            </w:r>
          </w:p>
          <w:p>
            <w:pPr>
              <w:pStyle w:val="11"/>
              <w:numPr>
                <w:ilvl w:val="0"/>
                <w:numId w:val="6"/>
              </w:numPr>
              <w:spacing w:after="0" w:line="240" w:lineRule="auto"/>
            </w:pPr>
            <w:r>
              <w:rPr>
                <w:rFonts w:hint="eastAsia"/>
              </w:rPr>
              <w:t>疏散指示灯具功率和照度</w:t>
            </w:r>
          </w:p>
          <w:p>
            <w:pPr>
              <w:pStyle w:val="11"/>
              <w:numPr>
                <w:ilvl w:val="0"/>
                <w:numId w:val="6"/>
              </w:numPr>
              <w:spacing w:after="0" w:line="240" w:lineRule="auto"/>
            </w:pPr>
            <w:r>
              <w:rPr>
                <w:rFonts w:hint="eastAsia"/>
              </w:rPr>
              <w:t>应急状态下连续工作时间</w:t>
            </w:r>
          </w:p>
          <w:p>
            <w:pPr>
              <w:pStyle w:val="11"/>
              <w:numPr>
                <w:ilvl w:val="0"/>
                <w:numId w:val="6"/>
              </w:numPr>
              <w:spacing w:after="0" w:line="240" w:lineRule="auto"/>
            </w:pPr>
            <w:r>
              <w:rPr>
                <w:rFonts w:hint="eastAsia"/>
              </w:rPr>
              <w:t>应急照明灯具的生产厂家及产品信息</w:t>
            </w:r>
            <w:r>
              <w:rPr>
                <w:rFonts w:hint="eastAsia"/>
                <w:color w:val="auto"/>
              </w:rPr>
              <w:t>应急照明和疏散指示系统状态转换逻辑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vAlign w:val="center"/>
          </w:tcPr>
          <w:p>
            <w:pPr>
              <w:pStyle w:val="11"/>
              <w:spacing w:after="0" w:line="240" w:lineRule="auto"/>
            </w:pPr>
            <w:r>
              <w:rPr>
                <w:rFonts w:hint="eastAsia"/>
              </w:rPr>
              <w:t>火灾自动报警系统</w:t>
            </w:r>
          </w:p>
        </w:tc>
        <w:tc>
          <w:tcPr>
            <w:tcW w:w="2108" w:type="dxa"/>
            <w:vAlign w:val="center"/>
          </w:tcPr>
          <w:p>
            <w:pPr>
              <w:pStyle w:val="11"/>
              <w:numPr>
                <w:ilvl w:val="0"/>
                <w:numId w:val="6"/>
              </w:numPr>
              <w:spacing w:after="0" w:line="240" w:lineRule="auto"/>
            </w:pPr>
            <w:r>
              <w:rPr>
                <w:rFonts w:hint="eastAsia"/>
              </w:rPr>
              <w:t>探测器</w:t>
            </w:r>
          </w:p>
          <w:p>
            <w:pPr>
              <w:pStyle w:val="11"/>
              <w:numPr>
                <w:ilvl w:val="0"/>
                <w:numId w:val="6"/>
              </w:numPr>
              <w:spacing w:after="0" w:line="240" w:lineRule="auto"/>
            </w:pPr>
            <w:r>
              <w:rPr>
                <w:rFonts w:hint="eastAsia"/>
              </w:rPr>
              <w:t>手动报警按钮</w:t>
            </w:r>
          </w:p>
          <w:p>
            <w:pPr>
              <w:pStyle w:val="11"/>
              <w:numPr>
                <w:ilvl w:val="0"/>
                <w:numId w:val="6"/>
              </w:numPr>
              <w:spacing w:after="0" w:line="240" w:lineRule="auto"/>
            </w:pPr>
            <w:r>
              <w:rPr>
                <w:rFonts w:hint="eastAsia"/>
              </w:rPr>
              <w:t>模块</w:t>
            </w:r>
          </w:p>
          <w:p>
            <w:pPr>
              <w:pStyle w:val="11"/>
              <w:numPr>
                <w:ilvl w:val="0"/>
                <w:numId w:val="6"/>
              </w:numPr>
              <w:spacing w:after="0" w:line="240" w:lineRule="auto"/>
            </w:pPr>
            <w:r>
              <w:rPr>
                <w:rFonts w:hint="eastAsia"/>
              </w:rPr>
              <w:t>报警器</w:t>
            </w:r>
          </w:p>
          <w:p>
            <w:pPr>
              <w:pStyle w:val="11"/>
              <w:numPr>
                <w:ilvl w:val="0"/>
                <w:numId w:val="6"/>
              </w:numPr>
              <w:spacing w:after="0" w:line="240" w:lineRule="auto"/>
            </w:pPr>
            <w:r>
              <w:rPr>
                <w:rFonts w:hint="eastAsia"/>
              </w:rPr>
              <w:t>报警控制器</w:t>
            </w:r>
          </w:p>
          <w:p>
            <w:pPr>
              <w:pStyle w:val="11"/>
              <w:numPr>
                <w:ilvl w:val="0"/>
                <w:numId w:val="6"/>
              </w:numPr>
              <w:spacing w:after="0" w:line="240" w:lineRule="auto"/>
            </w:pPr>
            <w:r>
              <w:rPr>
                <w:rFonts w:hint="eastAsia"/>
              </w:rPr>
              <w:t>消防专用电话</w:t>
            </w:r>
          </w:p>
        </w:tc>
        <w:tc>
          <w:tcPr>
            <w:tcW w:w="2175" w:type="dxa"/>
            <w:vAlign w:val="center"/>
          </w:tcPr>
          <w:p>
            <w:pPr>
              <w:pStyle w:val="11"/>
              <w:numPr>
                <w:ilvl w:val="0"/>
                <w:numId w:val="6"/>
              </w:numPr>
              <w:spacing w:after="0" w:line="240" w:lineRule="auto"/>
            </w:pPr>
            <w:r>
              <w:rPr>
                <w:rFonts w:hint="eastAsia"/>
              </w:rPr>
              <w:t>尺寸、安装位置、安装高度</w:t>
            </w:r>
          </w:p>
          <w:p>
            <w:pPr>
              <w:pStyle w:val="11"/>
              <w:spacing w:after="0" w:line="240" w:lineRule="auto"/>
            </w:pPr>
          </w:p>
        </w:tc>
        <w:tc>
          <w:tcPr>
            <w:tcW w:w="2908" w:type="dxa"/>
            <w:vAlign w:val="center"/>
          </w:tcPr>
          <w:p>
            <w:pPr>
              <w:pStyle w:val="11"/>
              <w:numPr>
                <w:ilvl w:val="0"/>
                <w:numId w:val="6"/>
              </w:numPr>
              <w:spacing w:after="0" w:line="240" w:lineRule="auto"/>
            </w:pPr>
            <w:r>
              <w:rPr>
                <w:rFonts w:hint="eastAsia"/>
              </w:rPr>
              <w:t>火灾自动报警系统设备的品牌</w:t>
            </w:r>
          </w:p>
          <w:p>
            <w:pPr>
              <w:pStyle w:val="11"/>
              <w:numPr>
                <w:ilvl w:val="0"/>
                <w:numId w:val="6"/>
              </w:numPr>
              <w:spacing w:after="0" w:line="240" w:lineRule="auto"/>
            </w:pPr>
            <w:r>
              <w:rPr>
                <w:rFonts w:hint="eastAsia"/>
              </w:rPr>
              <w:t>火灾自动报警系统设备的类型</w:t>
            </w:r>
          </w:p>
          <w:p>
            <w:pPr>
              <w:pStyle w:val="11"/>
              <w:numPr>
                <w:ilvl w:val="0"/>
                <w:numId w:val="6"/>
              </w:numPr>
              <w:spacing w:after="0" w:line="240" w:lineRule="auto"/>
            </w:pPr>
            <w:r>
              <w:rPr>
                <w:rFonts w:hint="eastAsia"/>
              </w:rPr>
              <w:t>火灾自动报警系统的联动逻辑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vAlign w:val="center"/>
          </w:tcPr>
          <w:p>
            <w:pPr>
              <w:pStyle w:val="11"/>
              <w:spacing w:after="0" w:line="240" w:lineRule="auto"/>
            </w:pPr>
            <w:r>
              <w:rPr>
                <w:rFonts w:hint="eastAsia"/>
              </w:rPr>
              <w:t>可燃其他报警系统</w:t>
            </w:r>
          </w:p>
        </w:tc>
        <w:tc>
          <w:tcPr>
            <w:tcW w:w="2108" w:type="dxa"/>
            <w:vAlign w:val="center"/>
          </w:tcPr>
          <w:p>
            <w:pPr>
              <w:pStyle w:val="11"/>
              <w:numPr>
                <w:ilvl w:val="0"/>
                <w:numId w:val="6"/>
              </w:numPr>
              <w:spacing w:after="0" w:line="240" w:lineRule="auto"/>
            </w:pPr>
            <w:r>
              <w:rPr>
                <w:rFonts w:hint="eastAsia"/>
              </w:rPr>
              <w:t>可燃气体报警控制器</w:t>
            </w:r>
          </w:p>
          <w:p>
            <w:pPr>
              <w:pStyle w:val="11"/>
              <w:numPr>
                <w:ilvl w:val="0"/>
                <w:numId w:val="6"/>
              </w:numPr>
              <w:spacing w:after="0" w:line="240" w:lineRule="auto"/>
            </w:pPr>
            <w:r>
              <w:rPr>
                <w:rFonts w:hint="eastAsia"/>
              </w:rPr>
              <w:t>2可燃气体探测器</w:t>
            </w:r>
          </w:p>
        </w:tc>
        <w:tc>
          <w:tcPr>
            <w:tcW w:w="2175" w:type="dxa"/>
            <w:vAlign w:val="center"/>
          </w:tcPr>
          <w:p>
            <w:pPr>
              <w:pStyle w:val="11"/>
              <w:numPr>
                <w:ilvl w:val="0"/>
                <w:numId w:val="6"/>
              </w:numPr>
              <w:spacing w:after="0" w:line="240" w:lineRule="auto"/>
            </w:pPr>
            <w:r>
              <w:rPr>
                <w:rFonts w:hint="eastAsia"/>
              </w:rPr>
              <w:t>尺寸、安装位置、安装高度</w:t>
            </w:r>
          </w:p>
        </w:tc>
        <w:tc>
          <w:tcPr>
            <w:tcW w:w="2908" w:type="dxa"/>
            <w:vAlign w:val="center"/>
          </w:tcPr>
          <w:p>
            <w:pPr>
              <w:pStyle w:val="11"/>
              <w:numPr>
                <w:ilvl w:val="0"/>
                <w:numId w:val="6"/>
              </w:numPr>
              <w:spacing w:after="0" w:line="240" w:lineRule="auto"/>
            </w:pPr>
            <w:r>
              <w:rPr>
                <w:rFonts w:hint="eastAsia"/>
              </w:rPr>
              <w:t>可燃气体报警系统设备的品牌</w:t>
            </w:r>
          </w:p>
          <w:p>
            <w:pPr>
              <w:pStyle w:val="11"/>
              <w:numPr>
                <w:ilvl w:val="0"/>
                <w:numId w:val="6"/>
              </w:numPr>
              <w:spacing w:after="0" w:line="240" w:lineRule="auto"/>
            </w:pPr>
            <w:r>
              <w:rPr>
                <w:rFonts w:hint="eastAsia"/>
              </w:rPr>
              <w:t>可燃其他报警系统设备的类型</w:t>
            </w:r>
          </w:p>
          <w:p>
            <w:pPr>
              <w:pStyle w:val="11"/>
              <w:numPr>
                <w:ilvl w:val="0"/>
                <w:numId w:val="6"/>
              </w:numPr>
              <w:spacing w:after="0" w:line="240" w:lineRule="auto"/>
            </w:pPr>
            <w:r>
              <w:rPr>
                <w:rFonts w:hint="eastAsia"/>
              </w:rPr>
              <w:t>可燃其他报警系统的联动逻辑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vAlign w:val="center"/>
          </w:tcPr>
          <w:p>
            <w:pPr>
              <w:pStyle w:val="11"/>
              <w:spacing w:after="0" w:line="240" w:lineRule="auto"/>
            </w:pPr>
            <w:r>
              <w:rPr>
                <w:rFonts w:hint="eastAsia"/>
              </w:rPr>
              <w:t>电气火灾监控系统</w:t>
            </w:r>
          </w:p>
        </w:tc>
        <w:tc>
          <w:tcPr>
            <w:tcW w:w="2108" w:type="dxa"/>
            <w:vAlign w:val="center"/>
          </w:tcPr>
          <w:p>
            <w:pPr>
              <w:pStyle w:val="11"/>
              <w:numPr>
                <w:ilvl w:val="0"/>
                <w:numId w:val="6"/>
              </w:numPr>
              <w:spacing w:after="0" w:line="240" w:lineRule="auto"/>
            </w:pPr>
            <w:r>
              <w:rPr>
                <w:rFonts w:hint="eastAsia"/>
              </w:rPr>
              <w:t>剩余电流互感器</w:t>
            </w:r>
          </w:p>
          <w:p>
            <w:pPr>
              <w:pStyle w:val="11"/>
              <w:numPr>
                <w:ilvl w:val="0"/>
                <w:numId w:val="6"/>
              </w:numPr>
              <w:spacing w:after="0" w:line="240" w:lineRule="auto"/>
            </w:pPr>
            <w:r>
              <w:rPr>
                <w:rFonts w:hint="eastAsia"/>
              </w:rPr>
              <w:t>剩余电流探测器</w:t>
            </w:r>
          </w:p>
          <w:p>
            <w:pPr>
              <w:pStyle w:val="11"/>
              <w:numPr>
                <w:ilvl w:val="0"/>
                <w:numId w:val="6"/>
              </w:numPr>
              <w:spacing w:after="0" w:line="240" w:lineRule="auto"/>
            </w:pPr>
            <w:r>
              <w:rPr>
                <w:rFonts w:hint="eastAsia"/>
              </w:rPr>
              <w:t>控制器</w:t>
            </w:r>
          </w:p>
        </w:tc>
        <w:tc>
          <w:tcPr>
            <w:tcW w:w="2175" w:type="dxa"/>
            <w:vAlign w:val="center"/>
          </w:tcPr>
          <w:p>
            <w:pPr>
              <w:pStyle w:val="11"/>
              <w:numPr>
                <w:ilvl w:val="0"/>
                <w:numId w:val="6"/>
              </w:numPr>
              <w:spacing w:after="0" w:line="240" w:lineRule="auto"/>
            </w:pPr>
            <w:r>
              <w:rPr>
                <w:rFonts w:hint="eastAsia"/>
              </w:rPr>
              <w:t>尺寸、安装位置</w:t>
            </w:r>
          </w:p>
        </w:tc>
        <w:tc>
          <w:tcPr>
            <w:tcW w:w="2908" w:type="dxa"/>
            <w:vAlign w:val="center"/>
          </w:tcPr>
          <w:p>
            <w:pPr>
              <w:pStyle w:val="11"/>
              <w:numPr>
                <w:ilvl w:val="0"/>
                <w:numId w:val="6"/>
              </w:numPr>
              <w:spacing w:after="0" w:line="240" w:lineRule="auto"/>
            </w:pPr>
            <w:r>
              <w:rPr>
                <w:rFonts w:hint="eastAsia"/>
              </w:rPr>
              <w:t>电气火灾监控系统的品牌</w:t>
            </w:r>
          </w:p>
          <w:p>
            <w:pPr>
              <w:pStyle w:val="11"/>
              <w:numPr>
                <w:ilvl w:val="0"/>
                <w:numId w:val="6"/>
              </w:numPr>
              <w:spacing w:after="0" w:line="240" w:lineRule="auto"/>
            </w:pPr>
            <w:r>
              <w:rPr>
                <w:rFonts w:hint="eastAsia"/>
              </w:rPr>
              <w:t>电气火灾监控系统的报警阈值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vAlign w:val="center"/>
          </w:tcPr>
          <w:p>
            <w:pPr>
              <w:pStyle w:val="11"/>
              <w:spacing w:after="0" w:line="240" w:lineRule="auto"/>
            </w:pPr>
            <w:r>
              <w:rPr>
                <w:rFonts w:hint="eastAsia"/>
              </w:rPr>
              <w:t>消防设备电源监控系统</w:t>
            </w:r>
          </w:p>
        </w:tc>
        <w:tc>
          <w:tcPr>
            <w:tcW w:w="2108" w:type="dxa"/>
            <w:vAlign w:val="center"/>
          </w:tcPr>
          <w:p>
            <w:pPr>
              <w:pStyle w:val="11"/>
              <w:numPr>
                <w:ilvl w:val="0"/>
                <w:numId w:val="6"/>
              </w:numPr>
              <w:spacing w:after="0" w:line="240" w:lineRule="auto"/>
            </w:pPr>
            <w:r>
              <w:rPr>
                <w:rFonts w:hint="eastAsia"/>
              </w:rPr>
              <w:t>消防电源监控模块</w:t>
            </w:r>
          </w:p>
          <w:p>
            <w:pPr>
              <w:pStyle w:val="11"/>
              <w:numPr>
                <w:ilvl w:val="0"/>
                <w:numId w:val="6"/>
              </w:numPr>
              <w:spacing w:after="0" w:line="240" w:lineRule="auto"/>
            </w:pPr>
            <w:r>
              <w:rPr>
                <w:rFonts w:hint="eastAsia"/>
              </w:rPr>
              <w:t>控制器</w:t>
            </w:r>
          </w:p>
        </w:tc>
        <w:tc>
          <w:tcPr>
            <w:tcW w:w="2175" w:type="dxa"/>
            <w:vAlign w:val="center"/>
          </w:tcPr>
          <w:p>
            <w:pPr>
              <w:pStyle w:val="11"/>
              <w:numPr>
                <w:ilvl w:val="0"/>
                <w:numId w:val="6"/>
              </w:numPr>
              <w:spacing w:after="0" w:line="240" w:lineRule="auto"/>
            </w:pPr>
            <w:r>
              <w:rPr>
                <w:rFonts w:hint="eastAsia"/>
              </w:rPr>
              <w:t>尺寸、安装位置</w:t>
            </w:r>
          </w:p>
          <w:p>
            <w:pPr>
              <w:pStyle w:val="11"/>
              <w:spacing w:after="0" w:line="240" w:lineRule="auto"/>
            </w:pPr>
          </w:p>
        </w:tc>
        <w:tc>
          <w:tcPr>
            <w:tcW w:w="2908" w:type="dxa"/>
            <w:vAlign w:val="center"/>
          </w:tcPr>
          <w:p>
            <w:pPr>
              <w:pStyle w:val="11"/>
              <w:numPr>
                <w:ilvl w:val="0"/>
                <w:numId w:val="6"/>
              </w:numPr>
              <w:spacing w:after="0" w:line="240" w:lineRule="auto"/>
            </w:pPr>
            <w:r>
              <w:rPr>
                <w:rFonts w:hint="eastAsia"/>
              </w:rPr>
              <w:t>消防设备电源监控系统的品牌</w:t>
            </w:r>
          </w:p>
          <w:p>
            <w:pPr>
              <w:pStyle w:val="11"/>
              <w:numPr>
                <w:ilvl w:val="0"/>
                <w:numId w:val="6"/>
              </w:numPr>
              <w:spacing w:after="0" w:line="240" w:lineRule="auto"/>
            </w:pPr>
            <w:r>
              <w:rPr>
                <w:rFonts w:hint="eastAsia"/>
              </w:rPr>
              <w:t>消防设备电源监控系统的报警阈值</w:t>
            </w:r>
          </w:p>
        </w:tc>
      </w:tr>
    </w:tbl>
    <w:p>
      <w:pPr>
        <w:spacing w:line="360" w:lineRule="auto"/>
        <w:rPr>
          <w:sz w:val="24"/>
          <w:szCs w:val="24"/>
        </w:rPr>
        <w:sectPr>
          <w:pgSz w:w="11906" w:h="16838"/>
          <w:pgMar w:top="1610" w:right="1349" w:bottom="1213" w:left="1293" w:header="851" w:footer="992" w:gutter="0"/>
          <w:pgNumType w:fmt="decimal"/>
          <w:cols w:space="0" w:num="1"/>
          <w:docGrid w:type="linesAndChars" w:linePitch="343" w:charSpace="2165"/>
        </w:sectPr>
      </w:pPr>
      <w:r>
        <w:rPr>
          <w:rFonts w:hint="eastAsia"/>
          <w:b/>
          <w:bCs/>
          <w:sz w:val="24"/>
          <w:szCs w:val="24"/>
        </w:rPr>
        <w:t>4.6.3</w:t>
      </w:r>
      <w:r>
        <w:rPr>
          <w:b/>
          <w:bCs/>
          <w:sz w:val="24"/>
          <w:szCs w:val="24"/>
        </w:rPr>
        <w:t xml:space="preserve">  </w:t>
      </w:r>
      <w:r>
        <w:rPr>
          <w:rFonts w:hint="eastAsia"/>
          <w:sz w:val="24"/>
          <w:szCs w:val="24"/>
        </w:rPr>
        <w:t>施工组织环节消防电气和火灾自动报警系统子分部工程信息模型的存储与交付</w:t>
      </w:r>
      <w:r>
        <w:rPr>
          <w:rFonts w:hint="eastAsia" w:ascii="宋体" w:hAnsi="宋体"/>
          <w:sz w:val="24"/>
          <w:szCs w:val="24"/>
        </w:rPr>
        <w:t>相关成果文件等</w:t>
      </w:r>
      <w:r>
        <w:rPr>
          <w:rFonts w:hint="eastAsia"/>
          <w:sz w:val="24"/>
          <w:szCs w:val="24"/>
        </w:rPr>
        <w:t>数据内容应符合表 4.6.3的要求。</w:t>
      </w:r>
    </w:p>
    <w:p>
      <w:pPr>
        <w:jc w:val="center"/>
        <w:rPr>
          <w:b/>
          <w:bCs/>
        </w:rPr>
      </w:pPr>
      <w:r>
        <w:rPr>
          <w:rFonts w:hint="eastAsia"/>
          <w:b/>
          <w:bCs/>
        </w:rPr>
        <w:t>表4.6.3 消防电气和火灾自动报警系统子分部工程信息模型关联成果文件内容</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4785"/>
        <w:gridCol w:w="5639"/>
        <w:gridCol w:w="723"/>
        <w:gridCol w:w="715"/>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blHeader/>
        </w:trPr>
        <w:tc>
          <w:tcPr>
            <w:tcW w:w="584" w:type="pct"/>
            <w:vMerge w:val="restart"/>
            <w:vAlign w:val="center"/>
          </w:tcPr>
          <w:p>
            <w:pPr>
              <w:jc w:val="center"/>
              <w:rPr>
                <w:b/>
                <w:bCs/>
              </w:rPr>
            </w:pPr>
            <w:r>
              <w:rPr>
                <w:rFonts w:hint="eastAsia"/>
                <w:b/>
                <w:bCs/>
              </w:rPr>
              <w:t>分项工程</w:t>
            </w:r>
          </w:p>
        </w:tc>
        <w:tc>
          <w:tcPr>
            <w:tcW w:w="1680" w:type="pct"/>
            <w:vMerge w:val="restart"/>
            <w:vAlign w:val="center"/>
          </w:tcPr>
          <w:p>
            <w:pPr>
              <w:jc w:val="center"/>
              <w:rPr>
                <w:b/>
                <w:bCs/>
              </w:rPr>
            </w:pPr>
            <w:r>
              <w:rPr>
                <w:rFonts w:hint="eastAsia"/>
                <w:b/>
                <w:bCs/>
              </w:rPr>
              <w:t>成果文件</w:t>
            </w:r>
          </w:p>
        </w:tc>
        <w:tc>
          <w:tcPr>
            <w:tcW w:w="1980" w:type="pct"/>
            <w:vMerge w:val="restart"/>
            <w:vAlign w:val="center"/>
          </w:tcPr>
          <w:p>
            <w:pPr>
              <w:jc w:val="center"/>
              <w:rPr>
                <w:b/>
                <w:bCs/>
              </w:rPr>
            </w:pPr>
            <w:r>
              <w:rPr>
                <w:rFonts w:hint="eastAsia"/>
                <w:b/>
                <w:bCs/>
              </w:rPr>
              <w:t>文件来源</w:t>
            </w:r>
          </w:p>
        </w:tc>
        <w:tc>
          <w:tcPr>
            <w:tcW w:w="753" w:type="pct"/>
            <w:gridSpan w:val="3"/>
            <w:vAlign w:val="center"/>
          </w:tcPr>
          <w:p>
            <w:pPr>
              <w:jc w:val="center"/>
              <w:rPr>
                <w:b/>
                <w:bCs/>
              </w:rPr>
            </w:pPr>
            <w:r>
              <w:rPr>
                <w:rFonts w:hint="eastAsia"/>
                <w:b/>
                <w:bCs/>
              </w:rPr>
              <w:t>文件关联部位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blHeader/>
        </w:trPr>
        <w:tc>
          <w:tcPr>
            <w:tcW w:w="584" w:type="pct"/>
            <w:vMerge w:val="continue"/>
            <w:vAlign w:val="center"/>
          </w:tcPr>
          <w:p>
            <w:pPr>
              <w:jc w:val="center"/>
              <w:rPr>
                <w:b/>
                <w:bCs/>
              </w:rPr>
            </w:pPr>
          </w:p>
        </w:tc>
        <w:tc>
          <w:tcPr>
            <w:tcW w:w="1680" w:type="pct"/>
            <w:vMerge w:val="continue"/>
            <w:vAlign w:val="center"/>
          </w:tcPr>
          <w:p>
            <w:pPr>
              <w:jc w:val="center"/>
              <w:rPr>
                <w:b/>
                <w:bCs/>
              </w:rPr>
            </w:pPr>
          </w:p>
        </w:tc>
        <w:tc>
          <w:tcPr>
            <w:tcW w:w="1980" w:type="pct"/>
            <w:vMerge w:val="continue"/>
            <w:vAlign w:val="center"/>
          </w:tcPr>
          <w:p>
            <w:pPr>
              <w:jc w:val="center"/>
              <w:rPr>
                <w:b/>
                <w:bCs/>
              </w:rPr>
            </w:pPr>
          </w:p>
        </w:tc>
        <w:tc>
          <w:tcPr>
            <w:tcW w:w="254" w:type="pct"/>
            <w:vAlign w:val="center"/>
          </w:tcPr>
          <w:p>
            <w:pPr>
              <w:jc w:val="center"/>
              <w:rPr>
                <w:b/>
                <w:bCs/>
              </w:rPr>
            </w:pPr>
            <w:r>
              <w:rPr>
                <w:rFonts w:hint="eastAsia"/>
                <w:b/>
                <w:bCs/>
              </w:rPr>
              <w:t>构件</w:t>
            </w:r>
          </w:p>
        </w:tc>
        <w:tc>
          <w:tcPr>
            <w:tcW w:w="251" w:type="pct"/>
            <w:vAlign w:val="center"/>
          </w:tcPr>
          <w:p>
            <w:pPr>
              <w:jc w:val="center"/>
              <w:rPr>
                <w:b/>
                <w:bCs/>
              </w:rPr>
            </w:pPr>
            <w:r>
              <w:rPr>
                <w:rFonts w:hint="eastAsia"/>
                <w:b/>
                <w:bCs/>
              </w:rPr>
              <w:t>分项工程</w:t>
            </w:r>
          </w:p>
        </w:tc>
        <w:tc>
          <w:tcPr>
            <w:tcW w:w="248" w:type="pct"/>
            <w:vAlign w:val="center"/>
          </w:tcPr>
          <w:p>
            <w:pPr>
              <w:jc w:val="center"/>
              <w:rPr>
                <w:b/>
                <w:bCs/>
              </w:rPr>
            </w:pPr>
            <w:r>
              <w:rPr>
                <w:rFonts w:hint="eastAsia"/>
                <w:b/>
                <w:bCs/>
              </w:rPr>
              <w:t>单位工程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84" w:type="pct"/>
            <w:vMerge w:val="restart"/>
            <w:vAlign w:val="center"/>
          </w:tcPr>
          <w:p>
            <w:pPr>
              <w:pStyle w:val="11"/>
              <w:adjustRightInd/>
              <w:spacing w:after="0" w:line="240" w:lineRule="auto"/>
            </w:pPr>
            <w:r>
              <w:rPr>
                <w:rFonts w:hint="eastAsia"/>
              </w:rPr>
              <w:t>消防电源及配电</w:t>
            </w:r>
          </w:p>
        </w:tc>
        <w:tc>
          <w:tcPr>
            <w:tcW w:w="1680" w:type="pct"/>
            <w:vAlign w:val="center"/>
          </w:tcPr>
          <w:p>
            <w:pPr>
              <w:pStyle w:val="11"/>
              <w:adjustRightInd/>
              <w:spacing w:after="0" w:line="240" w:lineRule="auto"/>
            </w:pPr>
            <w:r>
              <w:rPr>
                <w:rFonts w:hint="eastAsia"/>
              </w:rPr>
              <w:t>消防设计文件</w:t>
            </w:r>
          </w:p>
        </w:tc>
        <w:tc>
          <w:tcPr>
            <w:tcW w:w="1980" w:type="pct"/>
            <w:vAlign w:val="center"/>
          </w:tcPr>
          <w:p>
            <w:pPr>
              <w:pStyle w:val="11"/>
              <w:adjustRightInd/>
              <w:spacing w:after="0" w:line="240" w:lineRule="auto"/>
            </w:pPr>
            <w:r>
              <w:rPr>
                <w:rFonts w:hint="eastAsia"/>
              </w:rPr>
              <w:t>建设单位</w:t>
            </w:r>
          </w:p>
        </w:tc>
        <w:tc>
          <w:tcPr>
            <w:tcW w:w="254" w:type="pct"/>
            <w:vAlign w:val="center"/>
          </w:tcPr>
          <w:p>
            <w:pPr>
              <w:pStyle w:val="11"/>
              <w:adjustRightInd/>
              <w:spacing w:after="0" w:line="240" w:lineRule="auto"/>
              <w:jc w:val="center"/>
            </w:pPr>
          </w:p>
        </w:tc>
        <w:tc>
          <w:tcPr>
            <w:tcW w:w="251" w:type="pct"/>
            <w:vAlign w:val="center"/>
          </w:tcPr>
          <w:p>
            <w:pPr>
              <w:pStyle w:val="11"/>
              <w:adjustRightInd/>
              <w:spacing w:after="0" w:line="240" w:lineRule="auto"/>
              <w:jc w:val="center"/>
            </w:pPr>
          </w:p>
        </w:tc>
        <w:tc>
          <w:tcPr>
            <w:tcW w:w="248" w:type="pct"/>
            <w:vAlign w:val="center"/>
          </w:tcPr>
          <w:p>
            <w:pPr>
              <w:pStyle w:val="11"/>
              <w:adjustRightInd/>
              <w:spacing w:after="0" w:line="240" w:lineRule="auto"/>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84" w:type="pct"/>
            <w:vMerge w:val="continue"/>
            <w:vAlign w:val="center"/>
          </w:tcPr>
          <w:p>
            <w:pPr>
              <w:pStyle w:val="11"/>
              <w:adjustRightInd/>
              <w:spacing w:after="0" w:line="240" w:lineRule="auto"/>
            </w:pPr>
          </w:p>
        </w:tc>
        <w:tc>
          <w:tcPr>
            <w:tcW w:w="1680" w:type="pct"/>
            <w:vAlign w:val="center"/>
          </w:tcPr>
          <w:p>
            <w:pPr>
              <w:pStyle w:val="11"/>
              <w:adjustRightInd/>
              <w:spacing w:after="0" w:line="240" w:lineRule="auto"/>
            </w:pPr>
            <w:r>
              <w:rPr>
                <w:rFonts w:hint="eastAsia"/>
              </w:rPr>
              <w:t>《供用电合同》</w:t>
            </w:r>
          </w:p>
        </w:tc>
        <w:tc>
          <w:tcPr>
            <w:tcW w:w="1980" w:type="pct"/>
            <w:vAlign w:val="center"/>
          </w:tcPr>
          <w:p>
            <w:pPr>
              <w:pStyle w:val="11"/>
              <w:adjustRightInd/>
              <w:spacing w:after="0" w:line="240" w:lineRule="auto"/>
            </w:pPr>
            <w:r>
              <w:rPr>
                <w:rFonts w:hint="eastAsia"/>
              </w:rPr>
              <w:t>建设单位</w:t>
            </w:r>
          </w:p>
        </w:tc>
        <w:tc>
          <w:tcPr>
            <w:tcW w:w="254" w:type="pct"/>
            <w:vAlign w:val="center"/>
          </w:tcPr>
          <w:p>
            <w:pPr>
              <w:pStyle w:val="11"/>
              <w:adjustRightInd/>
              <w:spacing w:after="0" w:line="240" w:lineRule="auto"/>
              <w:jc w:val="center"/>
            </w:pPr>
          </w:p>
        </w:tc>
        <w:tc>
          <w:tcPr>
            <w:tcW w:w="251" w:type="pct"/>
            <w:vAlign w:val="center"/>
          </w:tcPr>
          <w:p>
            <w:pPr>
              <w:pStyle w:val="11"/>
              <w:adjustRightInd/>
              <w:spacing w:after="0" w:line="240" w:lineRule="auto"/>
              <w:jc w:val="center"/>
            </w:pPr>
          </w:p>
        </w:tc>
        <w:tc>
          <w:tcPr>
            <w:tcW w:w="248" w:type="pct"/>
            <w:vAlign w:val="center"/>
          </w:tcPr>
          <w:p>
            <w:pPr>
              <w:pStyle w:val="11"/>
              <w:adjustRightInd/>
              <w:spacing w:after="0" w:line="240" w:lineRule="auto"/>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84" w:type="pct"/>
            <w:vMerge w:val="continue"/>
            <w:vAlign w:val="center"/>
          </w:tcPr>
          <w:p>
            <w:pPr>
              <w:pStyle w:val="11"/>
              <w:adjustRightInd/>
              <w:spacing w:after="0" w:line="240" w:lineRule="auto"/>
            </w:pPr>
          </w:p>
        </w:tc>
        <w:tc>
          <w:tcPr>
            <w:tcW w:w="1680" w:type="pct"/>
            <w:vAlign w:val="center"/>
          </w:tcPr>
          <w:p>
            <w:pPr>
              <w:pStyle w:val="11"/>
              <w:adjustRightInd/>
              <w:spacing w:after="0" w:line="240" w:lineRule="auto"/>
            </w:pPr>
            <w:r>
              <w:rPr>
                <w:rFonts w:hint="eastAsia"/>
              </w:rPr>
              <w:t>《消防电气和火灾自动报警系统查验记录》</w:t>
            </w:r>
          </w:p>
        </w:tc>
        <w:tc>
          <w:tcPr>
            <w:tcW w:w="1980" w:type="pct"/>
            <w:vAlign w:val="center"/>
          </w:tcPr>
          <w:p>
            <w:pPr>
              <w:pStyle w:val="11"/>
              <w:adjustRightInd/>
              <w:spacing w:after="0" w:line="240" w:lineRule="auto"/>
            </w:pPr>
            <w:r>
              <w:rPr>
                <w:rFonts w:hint="eastAsia"/>
              </w:rPr>
              <w:t>《建筑工程消防施工质量验收规范》DB11/T</w:t>
            </w:r>
            <w:r>
              <w:rPr>
                <w:rFonts w:hint="eastAsia"/>
                <w:lang w:val="en-US" w:eastAsia="zh-CN"/>
              </w:rPr>
              <w:t xml:space="preserve"> </w:t>
            </w:r>
            <w:r>
              <w:rPr>
                <w:rFonts w:hint="eastAsia"/>
              </w:rPr>
              <w:t>2000</w:t>
            </w:r>
          </w:p>
        </w:tc>
        <w:tc>
          <w:tcPr>
            <w:tcW w:w="254" w:type="pct"/>
            <w:vAlign w:val="center"/>
          </w:tcPr>
          <w:p>
            <w:pPr>
              <w:pStyle w:val="11"/>
              <w:adjustRightInd/>
              <w:spacing w:after="0" w:line="240" w:lineRule="auto"/>
              <w:jc w:val="center"/>
            </w:pPr>
          </w:p>
        </w:tc>
        <w:tc>
          <w:tcPr>
            <w:tcW w:w="251" w:type="pct"/>
            <w:vAlign w:val="center"/>
          </w:tcPr>
          <w:p>
            <w:pPr>
              <w:jc w:val="center"/>
            </w:pPr>
            <w:r>
              <w:rPr>
                <w:rFonts w:hint="eastAsia" w:ascii="微软雅黑" w:hAnsi="微软雅黑" w:eastAsia="微软雅黑" w:cs="微软雅黑"/>
              </w:rPr>
              <w:t>●</w:t>
            </w:r>
          </w:p>
        </w:tc>
        <w:tc>
          <w:tcPr>
            <w:tcW w:w="248"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84" w:type="pct"/>
            <w:vMerge w:val="continue"/>
            <w:vAlign w:val="center"/>
          </w:tcPr>
          <w:p>
            <w:pPr>
              <w:pStyle w:val="11"/>
              <w:adjustRightInd/>
              <w:spacing w:after="0" w:line="240" w:lineRule="auto"/>
            </w:pPr>
          </w:p>
        </w:tc>
        <w:tc>
          <w:tcPr>
            <w:tcW w:w="1680" w:type="pct"/>
            <w:vAlign w:val="center"/>
          </w:tcPr>
          <w:p>
            <w:pPr>
              <w:pStyle w:val="11"/>
              <w:adjustRightInd/>
              <w:spacing w:after="0" w:line="240" w:lineRule="auto"/>
            </w:pPr>
            <w:r>
              <w:rPr>
                <w:rFonts w:hint="eastAsia"/>
              </w:rPr>
              <w:t>《材料、构配件进场检验记录》</w:t>
            </w:r>
          </w:p>
        </w:tc>
        <w:tc>
          <w:tcPr>
            <w:tcW w:w="1980" w:type="pct"/>
            <w:vAlign w:val="center"/>
          </w:tcPr>
          <w:p>
            <w:pPr>
              <w:pStyle w:val="11"/>
              <w:adjustRightInd/>
              <w:spacing w:after="0" w:line="240" w:lineRule="auto"/>
            </w:pPr>
            <w:r>
              <w:rPr>
                <w:rFonts w:hint="eastAsia"/>
              </w:rPr>
              <w:t>《建筑工程资料管理规程》DB11/T</w:t>
            </w:r>
            <w:r>
              <w:rPr>
                <w:rFonts w:hint="eastAsia"/>
                <w:lang w:val="en-US" w:eastAsia="zh-CN"/>
              </w:rPr>
              <w:t xml:space="preserve"> </w:t>
            </w:r>
            <w:r>
              <w:rPr>
                <w:rFonts w:hint="eastAsia"/>
              </w:rPr>
              <w:t>695</w:t>
            </w:r>
          </w:p>
        </w:tc>
        <w:tc>
          <w:tcPr>
            <w:tcW w:w="254" w:type="pct"/>
            <w:vAlign w:val="center"/>
          </w:tcPr>
          <w:p>
            <w:pPr>
              <w:pStyle w:val="11"/>
              <w:adjustRightInd/>
              <w:spacing w:after="0" w:line="240" w:lineRule="auto"/>
              <w:jc w:val="center"/>
            </w:pPr>
          </w:p>
        </w:tc>
        <w:tc>
          <w:tcPr>
            <w:tcW w:w="251" w:type="pct"/>
            <w:vAlign w:val="center"/>
          </w:tcPr>
          <w:p>
            <w:pPr>
              <w:jc w:val="center"/>
            </w:pPr>
            <w:r>
              <w:rPr>
                <w:rFonts w:hint="eastAsia" w:ascii="微软雅黑" w:hAnsi="微软雅黑" w:eastAsia="微软雅黑" w:cs="微软雅黑"/>
              </w:rPr>
              <w:t>●</w:t>
            </w:r>
          </w:p>
        </w:tc>
        <w:tc>
          <w:tcPr>
            <w:tcW w:w="248"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pct"/>
            <w:vMerge w:val="restart"/>
            <w:vAlign w:val="center"/>
          </w:tcPr>
          <w:p>
            <w:pPr>
              <w:pStyle w:val="11"/>
              <w:adjustRightInd/>
              <w:spacing w:after="0" w:line="240" w:lineRule="auto"/>
            </w:pPr>
            <w:r>
              <w:rPr>
                <w:rFonts w:hint="eastAsia"/>
              </w:rPr>
              <w:t>消防应急照明和疏散指示系统</w:t>
            </w:r>
          </w:p>
        </w:tc>
        <w:tc>
          <w:tcPr>
            <w:tcW w:w="1680" w:type="pct"/>
            <w:vAlign w:val="center"/>
          </w:tcPr>
          <w:p>
            <w:pPr>
              <w:pStyle w:val="11"/>
              <w:adjustRightInd/>
              <w:spacing w:after="0" w:line="240" w:lineRule="auto"/>
            </w:pPr>
            <w:r>
              <w:rPr>
                <w:rFonts w:hint="eastAsia"/>
              </w:rPr>
              <w:t>消防设计文件</w:t>
            </w:r>
          </w:p>
        </w:tc>
        <w:tc>
          <w:tcPr>
            <w:tcW w:w="1980" w:type="pct"/>
            <w:vAlign w:val="center"/>
          </w:tcPr>
          <w:p>
            <w:pPr>
              <w:pStyle w:val="11"/>
              <w:adjustRightInd/>
              <w:spacing w:after="0" w:line="240" w:lineRule="auto"/>
            </w:pPr>
            <w:r>
              <w:rPr>
                <w:rFonts w:hint="eastAsia"/>
              </w:rPr>
              <w:t>建设单位</w:t>
            </w:r>
          </w:p>
        </w:tc>
        <w:tc>
          <w:tcPr>
            <w:tcW w:w="254" w:type="pct"/>
            <w:vAlign w:val="center"/>
          </w:tcPr>
          <w:p>
            <w:pPr>
              <w:pStyle w:val="11"/>
              <w:adjustRightInd/>
              <w:spacing w:after="0" w:line="240" w:lineRule="auto"/>
              <w:jc w:val="center"/>
            </w:pPr>
          </w:p>
        </w:tc>
        <w:tc>
          <w:tcPr>
            <w:tcW w:w="251" w:type="pct"/>
            <w:vAlign w:val="center"/>
          </w:tcPr>
          <w:p>
            <w:pPr>
              <w:pStyle w:val="11"/>
              <w:adjustRightInd/>
              <w:spacing w:after="0" w:line="240" w:lineRule="auto"/>
              <w:jc w:val="center"/>
            </w:pPr>
          </w:p>
        </w:tc>
        <w:tc>
          <w:tcPr>
            <w:tcW w:w="248" w:type="pct"/>
            <w:vAlign w:val="center"/>
          </w:tcPr>
          <w:p>
            <w:pPr>
              <w:pStyle w:val="11"/>
              <w:adjustRightInd/>
              <w:spacing w:after="0" w:line="240" w:lineRule="auto"/>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pct"/>
            <w:vMerge w:val="continue"/>
            <w:vAlign w:val="center"/>
          </w:tcPr>
          <w:p>
            <w:pPr>
              <w:pStyle w:val="11"/>
              <w:adjustRightInd/>
              <w:spacing w:after="0" w:line="240" w:lineRule="auto"/>
            </w:pPr>
          </w:p>
        </w:tc>
        <w:tc>
          <w:tcPr>
            <w:tcW w:w="1680" w:type="pct"/>
            <w:vAlign w:val="center"/>
          </w:tcPr>
          <w:p>
            <w:pPr>
              <w:pStyle w:val="11"/>
              <w:adjustRightInd/>
              <w:spacing w:after="0" w:line="240" w:lineRule="auto"/>
            </w:pPr>
            <w:r>
              <w:rPr>
                <w:rFonts w:hint="eastAsia"/>
              </w:rPr>
              <w:t>《系统材料和设备进场检查、系统线路设计检查、安装质量检查记录表》</w:t>
            </w:r>
          </w:p>
        </w:tc>
        <w:tc>
          <w:tcPr>
            <w:tcW w:w="1980" w:type="pct"/>
            <w:vAlign w:val="center"/>
          </w:tcPr>
          <w:p>
            <w:pPr>
              <w:pStyle w:val="11"/>
              <w:adjustRightInd/>
              <w:spacing w:after="0" w:line="240" w:lineRule="auto"/>
            </w:pPr>
            <w:r>
              <w:rPr>
                <w:rFonts w:hint="eastAsia"/>
              </w:rPr>
              <w:t>《消防应急照明和疏散指示系统技术标准》GB</w:t>
            </w:r>
            <w:r>
              <w:rPr>
                <w:rFonts w:hint="eastAsia"/>
                <w:lang w:val="en-US" w:eastAsia="zh-CN"/>
              </w:rPr>
              <w:t xml:space="preserve"> </w:t>
            </w:r>
            <w:r>
              <w:rPr>
                <w:rFonts w:hint="eastAsia"/>
              </w:rPr>
              <w:t>51309</w:t>
            </w:r>
          </w:p>
        </w:tc>
        <w:tc>
          <w:tcPr>
            <w:tcW w:w="254" w:type="pct"/>
            <w:vAlign w:val="center"/>
          </w:tcPr>
          <w:p>
            <w:pPr>
              <w:pStyle w:val="11"/>
              <w:adjustRightInd/>
              <w:spacing w:after="0" w:line="240" w:lineRule="auto"/>
              <w:jc w:val="center"/>
            </w:pPr>
          </w:p>
        </w:tc>
        <w:tc>
          <w:tcPr>
            <w:tcW w:w="251" w:type="pct"/>
            <w:vAlign w:val="center"/>
          </w:tcPr>
          <w:p>
            <w:pPr>
              <w:pStyle w:val="11"/>
              <w:adjustRightInd/>
              <w:spacing w:after="0" w:line="240" w:lineRule="auto"/>
              <w:jc w:val="center"/>
            </w:pPr>
            <w:r>
              <w:rPr>
                <w:rFonts w:hint="eastAsia" w:ascii="微软雅黑" w:hAnsi="微软雅黑" w:eastAsia="微软雅黑" w:cs="微软雅黑"/>
              </w:rPr>
              <w:t>●</w:t>
            </w:r>
          </w:p>
        </w:tc>
        <w:tc>
          <w:tcPr>
            <w:tcW w:w="248"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pct"/>
            <w:vMerge w:val="restart"/>
            <w:vAlign w:val="center"/>
          </w:tcPr>
          <w:p>
            <w:pPr>
              <w:pStyle w:val="11"/>
              <w:adjustRightInd/>
              <w:spacing w:after="0" w:line="240" w:lineRule="auto"/>
            </w:pPr>
            <w:r>
              <w:rPr>
                <w:rFonts w:hint="eastAsia"/>
              </w:rPr>
              <w:t>火灾自动报警系统（包括电气火灾监控系统、消防设备电源监控系统）</w:t>
            </w:r>
          </w:p>
          <w:p>
            <w:pPr>
              <w:pStyle w:val="11"/>
              <w:adjustRightInd/>
              <w:spacing w:after="0" w:line="240" w:lineRule="auto"/>
            </w:pPr>
          </w:p>
          <w:p>
            <w:pPr>
              <w:pStyle w:val="11"/>
              <w:adjustRightInd/>
              <w:spacing w:after="0" w:line="240" w:lineRule="auto"/>
            </w:pPr>
          </w:p>
        </w:tc>
        <w:tc>
          <w:tcPr>
            <w:tcW w:w="1680" w:type="pct"/>
            <w:vAlign w:val="center"/>
          </w:tcPr>
          <w:p>
            <w:pPr>
              <w:pStyle w:val="11"/>
              <w:adjustRightInd/>
              <w:spacing w:after="0" w:line="240" w:lineRule="auto"/>
            </w:pPr>
            <w:r>
              <w:rPr>
                <w:rFonts w:hint="eastAsia"/>
              </w:rPr>
              <w:t>消防设计文件</w:t>
            </w:r>
          </w:p>
        </w:tc>
        <w:tc>
          <w:tcPr>
            <w:tcW w:w="1980" w:type="pct"/>
            <w:vAlign w:val="center"/>
          </w:tcPr>
          <w:p>
            <w:pPr>
              <w:pStyle w:val="11"/>
              <w:adjustRightInd/>
              <w:spacing w:after="0" w:line="240" w:lineRule="auto"/>
            </w:pPr>
            <w:r>
              <w:rPr>
                <w:rFonts w:hint="eastAsia"/>
              </w:rPr>
              <w:t>建设单位</w:t>
            </w:r>
          </w:p>
        </w:tc>
        <w:tc>
          <w:tcPr>
            <w:tcW w:w="254" w:type="pct"/>
            <w:vAlign w:val="center"/>
          </w:tcPr>
          <w:p>
            <w:pPr>
              <w:pStyle w:val="11"/>
              <w:adjustRightInd/>
              <w:spacing w:after="0" w:line="240" w:lineRule="auto"/>
              <w:jc w:val="center"/>
            </w:pPr>
          </w:p>
        </w:tc>
        <w:tc>
          <w:tcPr>
            <w:tcW w:w="251" w:type="pct"/>
            <w:vAlign w:val="center"/>
          </w:tcPr>
          <w:p>
            <w:pPr>
              <w:pStyle w:val="11"/>
              <w:adjustRightInd/>
              <w:spacing w:after="0" w:line="240" w:lineRule="auto"/>
              <w:jc w:val="center"/>
            </w:pPr>
          </w:p>
        </w:tc>
        <w:tc>
          <w:tcPr>
            <w:tcW w:w="248" w:type="pct"/>
            <w:vAlign w:val="center"/>
          </w:tcPr>
          <w:p>
            <w:pPr>
              <w:pStyle w:val="11"/>
              <w:adjustRightInd/>
              <w:spacing w:after="0" w:line="240" w:lineRule="auto"/>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pct"/>
            <w:vMerge w:val="continue"/>
            <w:vAlign w:val="center"/>
          </w:tcPr>
          <w:p>
            <w:pPr>
              <w:pStyle w:val="11"/>
              <w:adjustRightInd/>
              <w:spacing w:after="0" w:line="240" w:lineRule="auto"/>
            </w:pPr>
          </w:p>
        </w:tc>
        <w:tc>
          <w:tcPr>
            <w:tcW w:w="1680" w:type="pct"/>
            <w:vAlign w:val="center"/>
          </w:tcPr>
          <w:p>
            <w:pPr>
              <w:pStyle w:val="11"/>
              <w:adjustRightInd/>
              <w:spacing w:after="0" w:line="240" w:lineRule="auto"/>
            </w:pPr>
            <w:r>
              <w:rPr>
                <w:rFonts w:hint="eastAsia"/>
              </w:rPr>
              <w:t>《消防电气和火灾自动报警系统查验记录》</w:t>
            </w:r>
          </w:p>
        </w:tc>
        <w:tc>
          <w:tcPr>
            <w:tcW w:w="1980" w:type="pct"/>
            <w:vAlign w:val="center"/>
          </w:tcPr>
          <w:p>
            <w:pPr>
              <w:pStyle w:val="11"/>
              <w:adjustRightInd/>
              <w:spacing w:after="0" w:line="240" w:lineRule="auto"/>
            </w:pPr>
            <w:r>
              <w:rPr>
                <w:rFonts w:hint="eastAsia"/>
              </w:rPr>
              <w:t>《建筑工程消防施工质量验收规范》DB11/T</w:t>
            </w:r>
            <w:r>
              <w:rPr>
                <w:rFonts w:hint="eastAsia"/>
                <w:lang w:val="en-US" w:eastAsia="zh-CN"/>
              </w:rPr>
              <w:t xml:space="preserve"> </w:t>
            </w:r>
            <w:r>
              <w:rPr>
                <w:rFonts w:hint="eastAsia"/>
              </w:rPr>
              <w:t>2000</w:t>
            </w:r>
          </w:p>
        </w:tc>
        <w:tc>
          <w:tcPr>
            <w:tcW w:w="254" w:type="pct"/>
            <w:vAlign w:val="center"/>
          </w:tcPr>
          <w:p>
            <w:pPr>
              <w:pStyle w:val="11"/>
              <w:adjustRightInd/>
              <w:spacing w:after="0" w:line="240" w:lineRule="auto"/>
              <w:jc w:val="center"/>
            </w:pPr>
          </w:p>
        </w:tc>
        <w:tc>
          <w:tcPr>
            <w:tcW w:w="251" w:type="pct"/>
            <w:vAlign w:val="center"/>
          </w:tcPr>
          <w:p>
            <w:pPr>
              <w:pStyle w:val="11"/>
              <w:adjustRightInd/>
              <w:spacing w:after="0" w:line="240" w:lineRule="auto"/>
              <w:jc w:val="center"/>
            </w:pPr>
            <w:r>
              <w:rPr>
                <w:rFonts w:hint="eastAsia" w:ascii="微软雅黑" w:hAnsi="微软雅黑" w:eastAsia="微软雅黑" w:cs="微软雅黑"/>
              </w:rPr>
              <w:t>●</w:t>
            </w:r>
          </w:p>
        </w:tc>
        <w:tc>
          <w:tcPr>
            <w:tcW w:w="248"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pct"/>
            <w:vMerge w:val="continue"/>
            <w:vAlign w:val="center"/>
          </w:tcPr>
          <w:p>
            <w:pPr>
              <w:pStyle w:val="11"/>
              <w:adjustRightInd/>
              <w:spacing w:after="0" w:line="240" w:lineRule="auto"/>
            </w:pPr>
          </w:p>
        </w:tc>
        <w:tc>
          <w:tcPr>
            <w:tcW w:w="1680" w:type="pct"/>
            <w:vAlign w:val="center"/>
          </w:tcPr>
          <w:p>
            <w:pPr>
              <w:pStyle w:val="11"/>
              <w:adjustRightInd/>
              <w:spacing w:after="0" w:line="240" w:lineRule="auto"/>
            </w:pPr>
            <w:r>
              <w:rPr>
                <w:rFonts w:hint="eastAsia"/>
              </w:rPr>
              <w:t>《火灾探测器调试、检测、验收》</w:t>
            </w:r>
          </w:p>
        </w:tc>
        <w:tc>
          <w:tcPr>
            <w:tcW w:w="1980" w:type="pct"/>
            <w:vAlign w:val="center"/>
          </w:tcPr>
          <w:p>
            <w:pPr>
              <w:pStyle w:val="11"/>
              <w:adjustRightInd/>
              <w:spacing w:after="0" w:line="240" w:lineRule="auto"/>
            </w:pPr>
            <w:r>
              <w:rPr>
                <w:rFonts w:hint="eastAsia"/>
              </w:rPr>
              <w:t>《火灾自动报警系统施工及验收标准》GB</w:t>
            </w:r>
            <w:r>
              <w:rPr>
                <w:rFonts w:hint="eastAsia"/>
                <w:lang w:val="en-US" w:eastAsia="zh-CN"/>
              </w:rPr>
              <w:t xml:space="preserve"> </w:t>
            </w:r>
            <w:r>
              <w:rPr>
                <w:rFonts w:hint="eastAsia"/>
              </w:rPr>
              <w:t>50166</w:t>
            </w:r>
          </w:p>
        </w:tc>
        <w:tc>
          <w:tcPr>
            <w:tcW w:w="254" w:type="pct"/>
            <w:vAlign w:val="center"/>
          </w:tcPr>
          <w:p>
            <w:pPr>
              <w:pStyle w:val="11"/>
              <w:adjustRightInd/>
              <w:spacing w:after="0" w:line="240" w:lineRule="auto"/>
              <w:jc w:val="center"/>
            </w:pPr>
          </w:p>
        </w:tc>
        <w:tc>
          <w:tcPr>
            <w:tcW w:w="251" w:type="pct"/>
            <w:vAlign w:val="center"/>
          </w:tcPr>
          <w:p>
            <w:pPr>
              <w:jc w:val="center"/>
            </w:pPr>
            <w:r>
              <w:rPr>
                <w:rFonts w:hint="eastAsia" w:ascii="微软雅黑" w:hAnsi="微软雅黑" w:eastAsia="微软雅黑" w:cs="微软雅黑"/>
              </w:rPr>
              <w:t>●</w:t>
            </w:r>
          </w:p>
        </w:tc>
        <w:tc>
          <w:tcPr>
            <w:tcW w:w="248"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pct"/>
            <w:vMerge w:val="continue"/>
            <w:vAlign w:val="center"/>
          </w:tcPr>
          <w:p>
            <w:pPr>
              <w:pStyle w:val="11"/>
              <w:adjustRightInd/>
              <w:spacing w:after="0" w:line="240" w:lineRule="auto"/>
            </w:pPr>
          </w:p>
        </w:tc>
        <w:tc>
          <w:tcPr>
            <w:tcW w:w="1680" w:type="pct"/>
            <w:vAlign w:val="center"/>
          </w:tcPr>
          <w:p>
            <w:pPr>
              <w:pStyle w:val="11"/>
              <w:adjustRightInd/>
              <w:spacing w:after="0" w:line="240" w:lineRule="auto"/>
            </w:pPr>
            <w:r>
              <w:rPr>
                <w:rFonts w:hint="eastAsia"/>
              </w:rPr>
              <w:t>《系统整体联动控制功能调试、检测、验收记录》</w:t>
            </w:r>
          </w:p>
        </w:tc>
        <w:tc>
          <w:tcPr>
            <w:tcW w:w="1980" w:type="pct"/>
            <w:vAlign w:val="center"/>
          </w:tcPr>
          <w:p>
            <w:pPr>
              <w:pStyle w:val="11"/>
              <w:adjustRightInd/>
              <w:spacing w:after="0" w:line="240" w:lineRule="auto"/>
            </w:pPr>
            <w:r>
              <w:rPr>
                <w:rFonts w:hint="eastAsia"/>
              </w:rPr>
              <w:t>《火灾自动报警系统施工及验收标准》GB</w:t>
            </w:r>
            <w:r>
              <w:rPr>
                <w:rFonts w:hint="eastAsia"/>
                <w:lang w:val="en-US" w:eastAsia="zh-CN"/>
              </w:rPr>
              <w:t xml:space="preserve"> </w:t>
            </w:r>
            <w:r>
              <w:rPr>
                <w:rFonts w:hint="eastAsia"/>
              </w:rPr>
              <w:t>50166</w:t>
            </w:r>
          </w:p>
        </w:tc>
        <w:tc>
          <w:tcPr>
            <w:tcW w:w="254" w:type="pct"/>
            <w:vAlign w:val="center"/>
          </w:tcPr>
          <w:p>
            <w:pPr>
              <w:pStyle w:val="11"/>
              <w:adjustRightInd/>
              <w:spacing w:after="0" w:line="240" w:lineRule="auto"/>
              <w:jc w:val="center"/>
            </w:pPr>
          </w:p>
        </w:tc>
        <w:tc>
          <w:tcPr>
            <w:tcW w:w="251" w:type="pct"/>
            <w:vAlign w:val="center"/>
          </w:tcPr>
          <w:p>
            <w:pPr>
              <w:jc w:val="center"/>
            </w:pPr>
            <w:r>
              <w:rPr>
                <w:rFonts w:hint="eastAsia" w:ascii="微软雅黑" w:hAnsi="微软雅黑" w:eastAsia="微软雅黑" w:cs="微软雅黑"/>
              </w:rPr>
              <w:t>●</w:t>
            </w:r>
          </w:p>
        </w:tc>
        <w:tc>
          <w:tcPr>
            <w:tcW w:w="248"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pct"/>
            <w:vMerge w:val="continue"/>
            <w:vAlign w:val="center"/>
          </w:tcPr>
          <w:p>
            <w:pPr>
              <w:pStyle w:val="11"/>
              <w:adjustRightInd/>
              <w:spacing w:after="0" w:line="240" w:lineRule="auto"/>
            </w:pPr>
          </w:p>
        </w:tc>
        <w:tc>
          <w:tcPr>
            <w:tcW w:w="1680" w:type="pct"/>
            <w:vAlign w:val="center"/>
          </w:tcPr>
          <w:p>
            <w:pPr>
              <w:pStyle w:val="11"/>
              <w:adjustRightInd/>
              <w:spacing w:after="0" w:line="240" w:lineRule="auto"/>
            </w:pPr>
            <w:r>
              <w:rPr>
                <w:rFonts w:hint="eastAsia"/>
              </w:rPr>
              <w:t>《设备开箱检验记录》</w:t>
            </w:r>
          </w:p>
        </w:tc>
        <w:tc>
          <w:tcPr>
            <w:tcW w:w="1980" w:type="pct"/>
            <w:vAlign w:val="center"/>
          </w:tcPr>
          <w:p>
            <w:pPr>
              <w:pStyle w:val="11"/>
              <w:adjustRightInd/>
              <w:spacing w:after="0" w:line="240" w:lineRule="auto"/>
            </w:pPr>
            <w:r>
              <w:rPr>
                <w:rFonts w:hint="eastAsia"/>
              </w:rPr>
              <w:t>《火灾自动报警系统施工及验收标准》GB</w:t>
            </w:r>
            <w:r>
              <w:rPr>
                <w:rFonts w:hint="eastAsia"/>
                <w:lang w:val="en-US" w:eastAsia="zh-CN"/>
              </w:rPr>
              <w:t xml:space="preserve"> </w:t>
            </w:r>
            <w:r>
              <w:rPr>
                <w:rFonts w:hint="eastAsia"/>
              </w:rPr>
              <w:t>50166</w:t>
            </w:r>
          </w:p>
          <w:p>
            <w:pPr>
              <w:pStyle w:val="11"/>
              <w:adjustRightInd/>
              <w:spacing w:after="0" w:line="240" w:lineRule="auto"/>
            </w:pPr>
            <w:r>
              <w:rPr>
                <w:rFonts w:hint="eastAsia"/>
              </w:rPr>
              <w:t>《建筑工程资料管理规程》DB11/T</w:t>
            </w:r>
            <w:r>
              <w:rPr>
                <w:rFonts w:hint="eastAsia"/>
                <w:lang w:val="en-US" w:eastAsia="zh-CN"/>
              </w:rPr>
              <w:t xml:space="preserve"> </w:t>
            </w:r>
            <w:r>
              <w:rPr>
                <w:rFonts w:hint="eastAsia"/>
              </w:rPr>
              <w:t>695</w:t>
            </w:r>
          </w:p>
        </w:tc>
        <w:tc>
          <w:tcPr>
            <w:tcW w:w="254" w:type="pct"/>
            <w:vAlign w:val="center"/>
          </w:tcPr>
          <w:p>
            <w:pPr>
              <w:pStyle w:val="11"/>
              <w:adjustRightInd/>
              <w:spacing w:after="0" w:line="240" w:lineRule="auto"/>
              <w:jc w:val="center"/>
            </w:pPr>
            <w:r>
              <w:rPr>
                <w:rFonts w:hint="eastAsia" w:ascii="微软雅黑" w:hAnsi="微软雅黑" w:eastAsia="微软雅黑" w:cs="微软雅黑"/>
              </w:rPr>
              <w:t>●</w:t>
            </w:r>
          </w:p>
        </w:tc>
        <w:tc>
          <w:tcPr>
            <w:tcW w:w="251" w:type="pct"/>
            <w:vAlign w:val="center"/>
          </w:tcPr>
          <w:p>
            <w:pPr>
              <w:pStyle w:val="11"/>
              <w:adjustRightInd/>
              <w:spacing w:after="0" w:line="240" w:lineRule="auto"/>
              <w:jc w:val="center"/>
            </w:pPr>
          </w:p>
        </w:tc>
        <w:tc>
          <w:tcPr>
            <w:tcW w:w="248"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pct"/>
            <w:vMerge w:val="continue"/>
            <w:vAlign w:val="center"/>
          </w:tcPr>
          <w:p>
            <w:pPr>
              <w:pStyle w:val="11"/>
              <w:adjustRightInd/>
              <w:spacing w:after="0" w:line="240" w:lineRule="auto"/>
            </w:pPr>
          </w:p>
        </w:tc>
        <w:tc>
          <w:tcPr>
            <w:tcW w:w="1680" w:type="pct"/>
            <w:vAlign w:val="center"/>
          </w:tcPr>
          <w:p>
            <w:pPr>
              <w:pStyle w:val="11"/>
              <w:adjustRightInd/>
              <w:spacing w:after="0" w:line="240" w:lineRule="auto"/>
            </w:pPr>
            <w:r>
              <w:rPr>
                <w:rFonts w:hint="eastAsia"/>
              </w:rPr>
              <w:t>《火灾自动报警系统材料、设备、配件进场检查和安装过程质量检查记录》</w:t>
            </w:r>
          </w:p>
        </w:tc>
        <w:tc>
          <w:tcPr>
            <w:tcW w:w="1980" w:type="pct"/>
            <w:vAlign w:val="center"/>
          </w:tcPr>
          <w:p>
            <w:pPr>
              <w:pStyle w:val="11"/>
              <w:adjustRightInd/>
              <w:spacing w:after="0" w:line="240" w:lineRule="auto"/>
            </w:pPr>
            <w:r>
              <w:rPr>
                <w:rFonts w:hint="eastAsia"/>
              </w:rPr>
              <w:t>《火灾自动报警系统施工及验收标准》GB</w:t>
            </w:r>
            <w:r>
              <w:rPr>
                <w:rFonts w:hint="eastAsia"/>
                <w:lang w:val="en-US" w:eastAsia="zh-CN"/>
              </w:rPr>
              <w:t xml:space="preserve"> </w:t>
            </w:r>
            <w:r>
              <w:rPr>
                <w:rFonts w:hint="eastAsia"/>
              </w:rPr>
              <w:t>50166</w:t>
            </w:r>
          </w:p>
        </w:tc>
        <w:tc>
          <w:tcPr>
            <w:tcW w:w="254" w:type="pct"/>
            <w:vAlign w:val="center"/>
          </w:tcPr>
          <w:p>
            <w:pPr>
              <w:pStyle w:val="11"/>
              <w:adjustRightInd/>
              <w:spacing w:after="0" w:line="240" w:lineRule="auto"/>
              <w:jc w:val="center"/>
            </w:pPr>
          </w:p>
        </w:tc>
        <w:tc>
          <w:tcPr>
            <w:tcW w:w="251" w:type="pct"/>
            <w:vAlign w:val="center"/>
          </w:tcPr>
          <w:p>
            <w:pPr>
              <w:pStyle w:val="11"/>
              <w:adjustRightInd/>
              <w:spacing w:after="0" w:line="240" w:lineRule="auto"/>
              <w:jc w:val="center"/>
            </w:pPr>
            <w:r>
              <w:rPr>
                <w:rFonts w:hint="eastAsia" w:ascii="微软雅黑" w:hAnsi="微软雅黑" w:eastAsia="微软雅黑" w:cs="微软雅黑"/>
              </w:rPr>
              <w:t>●</w:t>
            </w:r>
          </w:p>
        </w:tc>
        <w:tc>
          <w:tcPr>
            <w:tcW w:w="248"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pct"/>
            <w:vMerge w:val="continue"/>
            <w:vAlign w:val="center"/>
          </w:tcPr>
          <w:p>
            <w:pPr>
              <w:pStyle w:val="11"/>
              <w:adjustRightInd/>
              <w:spacing w:after="0" w:line="240" w:lineRule="auto"/>
            </w:pPr>
          </w:p>
        </w:tc>
        <w:tc>
          <w:tcPr>
            <w:tcW w:w="1680" w:type="pct"/>
            <w:vAlign w:val="center"/>
          </w:tcPr>
          <w:p>
            <w:pPr>
              <w:pStyle w:val="11"/>
              <w:adjustRightInd/>
              <w:spacing w:after="0" w:line="240" w:lineRule="auto"/>
            </w:pPr>
            <w:r>
              <w:rPr>
                <w:rFonts w:hint="eastAsia"/>
              </w:rPr>
              <w:t>《火灾报警控制器、消防联动控制器、火灾报警控制器（联动型）调试、检测、验收》</w:t>
            </w:r>
          </w:p>
        </w:tc>
        <w:tc>
          <w:tcPr>
            <w:tcW w:w="1980" w:type="pct"/>
            <w:vAlign w:val="center"/>
          </w:tcPr>
          <w:p>
            <w:pPr>
              <w:pStyle w:val="11"/>
              <w:adjustRightInd/>
              <w:spacing w:after="0" w:line="240" w:lineRule="auto"/>
            </w:pPr>
            <w:r>
              <w:rPr>
                <w:rFonts w:hint="eastAsia"/>
              </w:rPr>
              <w:t>《火灾自动报警系统施工及验收标准》GB</w:t>
            </w:r>
            <w:r>
              <w:rPr>
                <w:rFonts w:hint="eastAsia"/>
                <w:lang w:val="en-US" w:eastAsia="zh-CN"/>
              </w:rPr>
              <w:t xml:space="preserve"> </w:t>
            </w:r>
            <w:r>
              <w:rPr>
                <w:rFonts w:hint="eastAsia"/>
              </w:rPr>
              <w:t>50166</w:t>
            </w:r>
          </w:p>
        </w:tc>
        <w:tc>
          <w:tcPr>
            <w:tcW w:w="254" w:type="pct"/>
            <w:vAlign w:val="center"/>
          </w:tcPr>
          <w:p>
            <w:pPr>
              <w:jc w:val="center"/>
            </w:pPr>
            <w:r>
              <w:rPr>
                <w:rFonts w:hint="eastAsia" w:ascii="微软雅黑" w:hAnsi="微软雅黑" w:eastAsia="微软雅黑" w:cs="微软雅黑"/>
              </w:rPr>
              <w:t>●</w:t>
            </w:r>
          </w:p>
        </w:tc>
        <w:tc>
          <w:tcPr>
            <w:tcW w:w="251" w:type="pct"/>
            <w:vAlign w:val="center"/>
          </w:tcPr>
          <w:p>
            <w:pPr>
              <w:pStyle w:val="11"/>
              <w:adjustRightInd/>
              <w:spacing w:after="0" w:line="240" w:lineRule="auto"/>
              <w:jc w:val="center"/>
            </w:pPr>
          </w:p>
        </w:tc>
        <w:tc>
          <w:tcPr>
            <w:tcW w:w="248"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pct"/>
            <w:vMerge w:val="continue"/>
            <w:vAlign w:val="center"/>
          </w:tcPr>
          <w:p>
            <w:pPr>
              <w:pStyle w:val="11"/>
              <w:adjustRightInd/>
              <w:spacing w:after="0" w:line="240" w:lineRule="auto"/>
            </w:pPr>
          </w:p>
        </w:tc>
        <w:tc>
          <w:tcPr>
            <w:tcW w:w="1680" w:type="pct"/>
            <w:vAlign w:val="center"/>
          </w:tcPr>
          <w:p>
            <w:pPr>
              <w:pStyle w:val="11"/>
              <w:adjustRightInd/>
              <w:spacing w:after="0" w:line="240" w:lineRule="auto"/>
            </w:pPr>
            <w:r>
              <w:rPr>
                <w:rFonts w:hint="eastAsia"/>
              </w:rPr>
              <w:t>《消防控制室图形显示装置和传输设备调试、检测、验收记录》</w:t>
            </w:r>
          </w:p>
        </w:tc>
        <w:tc>
          <w:tcPr>
            <w:tcW w:w="1980" w:type="pct"/>
            <w:vAlign w:val="center"/>
          </w:tcPr>
          <w:p>
            <w:pPr>
              <w:pStyle w:val="11"/>
              <w:adjustRightInd/>
              <w:spacing w:after="0" w:line="240" w:lineRule="auto"/>
            </w:pPr>
            <w:r>
              <w:rPr>
                <w:rFonts w:hint="eastAsia"/>
              </w:rPr>
              <w:t>《火灾自动报警系统施工及验收标准》GB</w:t>
            </w:r>
            <w:r>
              <w:rPr>
                <w:rFonts w:hint="eastAsia"/>
                <w:lang w:val="en-US" w:eastAsia="zh-CN"/>
              </w:rPr>
              <w:t xml:space="preserve"> </w:t>
            </w:r>
            <w:r>
              <w:rPr>
                <w:rFonts w:hint="eastAsia"/>
              </w:rPr>
              <w:t>50166</w:t>
            </w:r>
          </w:p>
        </w:tc>
        <w:tc>
          <w:tcPr>
            <w:tcW w:w="254" w:type="pct"/>
            <w:vAlign w:val="center"/>
          </w:tcPr>
          <w:p>
            <w:pPr>
              <w:jc w:val="center"/>
            </w:pPr>
            <w:r>
              <w:rPr>
                <w:rFonts w:hint="eastAsia" w:ascii="微软雅黑" w:hAnsi="微软雅黑" w:eastAsia="微软雅黑" w:cs="微软雅黑"/>
              </w:rPr>
              <w:t>●</w:t>
            </w:r>
          </w:p>
        </w:tc>
        <w:tc>
          <w:tcPr>
            <w:tcW w:w="251" w:type="pct"/>
            <w:vAlign w:val="center"/>
          </w:tcPr>
          <w:p>
            <w:pPr>
              <w:pStyle w:val="11"/>
              <w:adjustRightInd/>
              <w:spacing w:after="0" w:line="240" w:lineRule="auto"/>
              <w:jc w:val="center"/>
            </w:pPr>
          </w:p>
        </w:tc>
        <w:tc>
          <w:tcPr>
            <w:tcW w:w="248" w:type="pct"/>
            <w:vAlign w:val="center"/>
          </w:tcPr>
          <w:p>
            <w:pPr>
              <w:pStyle w:val="11"/>
              <w:adjustRightInd/>
              <w:spacing w:after="0" w:line="240" w:lineRule="auto"/>
              <w:jc w:val="center"/>
            </w:pPr>
          </w:p>
        </w:tc>
      </w:tr>
    </w:tbl>
    <w:p>
      <w:pPr>
        <w:pStyle w:val="6"/>
        <w:rPr>
          <w:rStyle w:val="40"/>
          <w:rFonts w:ascii="Times New Roman" w:hAnsi="Times New Roman" w:cs="Times New Roman"/>
          <w:b/>
          <w:bCs/>
          <w:sz w:val="28"/>
          <w:szCs w:val="28"/>
        </w:rPr>
        <w:sectPr>
          <w:pgSz w:w="16838" w:h="11906" w:orient="landscape"/>
          <w:pgMar w:top="1293" w:right="1610" w:bottom="1349" w:left="1213" w:header="851" w:footer="992" w:gutter="0"/>
          <w:pgNumType w:fmt="decimal"/>
          <w:cols w:space="0" w:num="1"/>
          <w:docGrid w:type="linesAndChars" w:linePitch="343" w:charSpace="2165"/>
        </w:sectPr>
      </w:pPr>
    </w:p>
    <w:p>
      <w:pPr>
        <w:pStyle w:val="6"/>
        <w:jc w:val="center"/>
        <w:rPr>
          <w:rStyle w:val="40"/>
          <w:rFonts w:ascii="Times New Roman" w:hAnsi="Times New Roman" w:eastAsia="宋体" w:cs="Times New Roman"/>
          <w:b/>
          <w:bCs/>
          <w:sz w:val="24"/>
          <w:szCs w:val="24"/>
        </w:rPr>
      </w:pPr>
      <w:bookmarkStart w:id="156" w:name="_Toc20349"/>
      <w:bookmarkStart w:id="157" w:name="_Toc20309"/>
      <w:bookmarkStart w:id="158" w:name="_Toc26974"/>
      <w:bookmarkStart w:id="159" w:name="_Toc657"/>
      <w:bookmarkStart w:id="160" w:name="_Toc6268"/>
      <w:r>
        <w:rPr>
          <w:rStyle w:val="40"/>
          <w:rFonts w:hint="eastAsia" w:ascii="Times New Roman" w:hAnsi="Times New Roman" w:eastAsia="宋体" w:cs="Times New Roman"/>
          <w:b/>
          <w:bCs/>
          <w:sz w:val="24"/>
          <w:szCs w:val="24"/>
        </w:rPr>
        <w:t>4.7  建筑防烟排烟系统</w:t>
      </w:r>
      <w:bookmarkEnd w:id="156"/>
      <w:bookmarkEnd w:id="157"/>
      <w:bookmarkEnd w:id="158"/>
      <w:bookmarkEnd w:id="159"/>
      <w:bookmarkEnd w:id="160"/>
    </w:p>
    <w:p>
      <w:pPr>
        <w:spacing w:line="360" w:lineRule="auto"/>
        <w:rPr>
          <w:sz w:val="24"/>
          <w:szCs w:val="24"/>
        </w:rPr>
      </w:pPr>
      <w:r>
        <w:rPr>
          <w:rFonts w:hint="eastAsia"/>
          <w:b/>
          <w:bCs/>
          <w:sz w:val="24"/>
          <w:szCs w:val="24"/>
        </w:rPr>
        <w:t>4.7.</w:t>
      </w:r>
      <w:r>
        <w:rPr>
          <w:b/>
          <w:bCs/>
          <w:sz w:val="24"/>
          <w:szCs w:val="24"/>
        </w:rPr>
        <w:fldChar w:fldCharType="begin"/>
      </w:r>
      <w:r>
        <w:rPr>
          <w:b/>
          <w:bCs/>
          <w:sz w:val="24"/>
          <w:szCs w:val="24"/>
        </w:rPr>
        <w:instrText xml:space="preserve"> seq heading3 \s 3 \* Arabic </w:instrText>
      </w:r>
      <w:r>
        <w:rPr>
          <w:b/>
          <w:bCs/>
          <w:sz w:val="24"/>
          <w:szCs w:val="24"/>
        </w:rPr>
        <w:fldChar w:fldCharType="separate"/>
      </w:r>
      <w:r>
        <w:rPr>
          <w:b/>
          <w:bCs/>
          <w:sz w:val="24"/>
          <w:szCs w:val="24"/>
        </w:rPr>
        <w:t>1</w:t>
      </w:r>
      <w:r>
        <w:rPr>
          <w:b/>
          <w:bCs/>
          <w:sz w:val="24"/>
          <w:szCs w:val="24"/>
        </w:rPr>
        <w:fldChar w:fldCharType="end"/>
      </w:r>
      <w:r>
        <w:rPr>
          <w:b/>
          <w:bCs/>
          <w:sz w:val="24"/>
          <w:szCs w:val="24"/>
        </w:rPr>
        <w:t xml:space="preserve">  </w:t>
      </w:r>
      <w:r>
        <w:rPr>
          <w:rFonts w:hint="eastAsia"/>
          <w:sz w:val="24"/>
          <w:szCs w:val="24"/>
        </w:rPr>
        <w:t>建筑防烟排烟系统子分部工程消防模型应包括</w:t>
      </w:r>
      <w:r>
        <w:rPr>
          <w:rFonts w:hint="eastAsia" w:asciiTheme="minorEastAsia" w:hAnsiTheme="minorEastAsia"/>
          <w:sz w:val="24"/>
          <w:szCs w:val="24"/>
        </w:rPr>
        <w:t>防烟系统、排烟系统</w:t>
      </w:r>
      <w:r>
        <w:rPr>
          <w:rFonts w:hint="eastAsia"/>
          <w:sz w:val="24"/>
          <w:szCs w:val="24"/>
        </w:rPr>
        <w:t>等分项工程工程</w:t>
      </w:r>
      <w:r>
        <w:rPr>
          <w:rFonts w:hint="eastAsia" w:ascii="宋体" w:hAnsi="宋体"/>
          <w:sz w:val="24"/>
          <w:szCs w:val="24"/>
        </w:rPr>
        <w:t>模型</w:t>
      </w:r>
      <w:r>
        <w:rPr>
          <w:rFonts w:hint="eastAsia"/>
          <w:sz w:val="24"/>
          <w:szCs w:val="24"/>
        </w:rPr>
        <w:t>。</w:t>
      </w:r>
    </w:p>
    <w:p>
      <w:pPr>
        <w:spacing w:line="360" w:lineRule="auto"/>
        <w:rPr>
          <w:rFonts w:ascii="宋体" w:hAnsi="宋体"/>
          <w:sz w:val="24"/>
          <w:szCs w:val="24"/>
        </w:rPr>
      </w:pPr>
      <w:r>
        <w:rPr>
          <w:rFonts w:hint="eastAsia"/>
          <w:b/>
          <w:bCs/>
          <w:sz w:val="24"/>
          <w:szCs w:val="24"/>
        </w:rPr>
        <w:t>4.7.2</w:t>
      </w:r>
      <w:r>
        <w:rPr>
          <w:b/>
          <w:bCs/>
          <w:sz w:val="24"/>
          <w:szCs w:val="24"/>
        </w:rPr>
        <w:t xml:space="preserve">  </w:t>
      </w:r>
      <w:r>
        <w:rPr>
          <w:rFonts w:hint="eastAsia"/>
          <w:sz w:val="24"/>
          <w:szCs w:val="24"/>
        </w:rPr>
        <w:t>建筑防烟排烟系统子分部工程消防模型的内容</w:t>
      </w:r>
      <w:r>
        <w:rPr>
          <w:rFonts w:hint="eastAsia" w:ascii="宋体" w:hAnsi="宋体"/>
          <w:sz w:val="24"/>
          <w:szCs w:val="24"/>
        </w:rPr>
        <w:t>应符合表 4.7.2的要求。</w:t>
      </w:r>
    </w:p>
    <w:p>
      <w:pPr>
        <w:jc w:val="center"/>
      </w:pPr>
      <w:r>
        <w:rPr>
          <w:rFonts w:hint="eastAsia"/>
          <w:b/>
          <w:bCs/>
        </w:rPr>
        <w:t>表4.7.2 建筑防烟排烟系统子分部工程消防模型内容</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1"/>
        <w:gridCol w:w="3277"/>
        <w:gridCol w:w="3763"/>
        <w:gridCol w:w="4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trPr>
        <w:tc>
          <w:tcPr>
            <w:tcW w:w="956" w:type="pct"/>
            <w:vMerge w:val="restart"/>
            <w:vAlign w:val="center"/>
          </w:tcPr>
          <w:p>
            <w:pPr>
              <w:jc w:val="center"/>
              <w:rPr>
                <w:b/>
                <w:bCs/>
              </w:rPr>
            </w:pPr>
            <w:r>
              <w:rPr>
                <w:rFonts w:hint="eastAsia"/>
                <w:b/>
                <w:bCs/>
              </w:rPr>
              <w:t>分项工程</w:t>
            </w:r>
          </w:p>
        </w:tc>
        <w:tc>
          <w:tcPr>
            <w:tcW w:w="1151" w:type="pct"/>
            <w:vMerge w:val="restart"/>
            <w:vAlign w:val="center"/>
          </w:tcPr>
          <w:p>
            <w:pPr>
              <w:jc w:val="center"/>
              <w:rPr>
                <w:b/>
                <w:bCs/>
              </w:rPr>
            </w:pPr>
            <w:r>
              <w:rPr>
                <w:rFonts w:hint="eastAsia"/>
                <w:b/>
                <w:bCs/>
              </w:rPr>
              <w:t>模型元素</w:t>
            </w:r>
          </w:p>
        </w:tc>
        <w:tc>
          <w:tcPr>
            <w:tcW w:w="2891" w:type="pct"/>
            <w:gridSpan w:val="2"/>
            <w:vAlign w:val="center"/>
          </w:tcPr>
          <w:p>
            <w:pPr>
              <w:jc w:val="center"/>
              <w:rPr>
                <w:b/>
                <w:bCs/>
              </w:rPr>
            </w:pPr>
            <w:r>
              <w:rPr>
                <w:rFonts w:hint="eastAsia"/>
                <w:b/>
                <w:bCs/>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trPr>
        <w:tc>
          <w:tcPr>
            <w:tcW w:w="956" w:type="pct"/>
            <w:vMerge w:val="continue"/>
            <w:vAlign w:val="center"/>
          </w:tcPr>
          <w:p>
            <w:pPr>
              <w:jc w:val="center"/>
              <w:rPr>
                <w:b/>
                <w:bCs/>
              </w:rPr>
            </w:pPr>
          </w:p>
        </w:tc>
        <w:tc>
          <w:tcPr>
            <w:tcW w:w="1151" w:type="pct"/>
            <w:vMerge w:val="continue"/>
            <w:vAlign w:val="center"/>
          </w:tcPr>
          <w:p>
            <w:pPr>
              <w:jc w:val="center"/>
              <w:rPr>
                <w:b/>
                <w:bCs/>
              </w:rPr>
            </w:pPr>
          </w:p>
        </w:tc>
        <w:tc>
          <w:tcPr>
            <w:tcW w:w="1322" w:type="pct"/>
            <w:vAlign w:val="center"/>
          </w:tcPr>
          <w:p>
            <w:pPr>
              <w:jc w:val="center"/>
              <w:rPr>
                <w:b/>
                <w:bCs/>
              </w:rPr>
            </w:pPr>
            <w:r>
              <w:rPr>
                <w:rFonts w:hint="eastAsia"/>
                <w:b/>
                <w:bCs/>
              </w:rPr>
              <w:t>几何信息</w:t>
            </w:r>
          </w:p>
        </w:tc>
        <w:tc>
          <w:tcPr>
            <w:tcW w:w="1569" w:type="pct"/>
            <w:vAlign w:val="center"/>
          </w:tcPr>
          <w:p>
            <w:pPr>
              <w:jc w:val="center"/>
              <w:rPr>
                <w:b/>
                <w:bCs/>
              </w:rPr>
            </w:pPr>
            <w:r>
              <w:rPr>
                <w:rFonts w:hint="eastAsia"/>
                <w:b/>
                <w:bCs/>
              </w:rPr>
              <w:t>非几何信息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pct"/>
            <w:vAlign w:val="center"/>
          </w:tcPr>
          <w:p>
            <w:pPr>
              <w:pStyle w:val="11"/>
              <w:adjustRightInd/>
              <w:spacing w:after="0" w:line="240" w:lineRule="auto"/>
            </w:pPr>
            <w:r>
              <w:rPr>
                <w:rFonts w:hint="eastAsia"/>
              </w:rPr>
              <w:t>防烟系统</w:t>
            </w:r>
          </w:p>
        </w:tc>
        <w:tc>
          <w:tcPr>
            <w:tcW w:w="1151" w:type="pct"/>
            <w:vAlign w:val="center"/>
          </w:tcPr>
          <w:p>
            <w:pPr>
              <w:pStyle w:val="11"/>
              <w:numPr>
                <w:ilvl w:val="0"/>
                <w:numId w:val="6"/>
              </w:numPr>
              <w:adjustRightInd/>
              <w:spacing w:after="0" w:line="240" w:lineRule="auto"/>
            </w:pPr>
            <w:r>
              <w:rPr>
                <w:rFonts w:hint="eastAsia"/>
              </w:rPr>
              <w:t>加压送风机</w:t>
            </w:r>
          </w:p>
          <w:p>
            <w:pPr>
              <w:pStyle w:val="11"/>
              <w:numPr>
                <w:ilvl w:val="0"/>
                <w:numId w:val="6"/>
              </w:numPr>
              <w:adjustRightInd/>
              <w:spacing w:after="0" w:line="240" w:lineRule="auto"/>
            </w:pPr>
            <w:r>
              <w:rPr>
                <w:rFonts w:hint="eastAsia"/>
              </w:rPr>
              <w:t>加压送风口</w:t>
            </w:r>
          </w:p>
          <w:p>
            <w:pPr>
              <w:pStyle w:val="11"/>
              <w:numPr>
                <w:ilvl w:val="0"/>
                <w:numId w:val="6"/>
              </w:numPr>
              <w:adjustRightInd/>
              <w:spacing w:after="0" w:line="240" w:lineRule="auto"/>
            </w:pPr>
            <w:r>
              <w:rPr>
                <w:rFonts w:hint="eastAsia"/>
              </w:rPr>
              <w:t>自然排烟窗</w:t>
            </w:r>
          </w:p>
          <w:p>
            <w:pPr>
              <w:pStyle w:val="11"/>
              <w:numPr>
                <w:ilvl w:val="0"/>
                <w:numId w:val="6"/>
              </w:numPr>
              <w:adjustRightInd/>
              <w:spacing w:after="0" w:line="240" w:lineRule="auto"/>
            </w:pPr>
            <w:r>
              <w:rPr>
                <w:rFonts w:hint="eastAsia"/>
              </w:rPr>
              <w:t>风管</w:t>
            </w:r>
          </w:p>
          <w:p>
            <w:pPr>
              <w:pStyle w:val="11"/>
              <w:numPr>
                <w:ilvl w:val="0"/>
                <w:numId w:val="6"/>
              </w:numPr>
              <w:adjustRightInd/>
              <w:spacing w:after="0" w:line="240" w:lineRule="auto"/>
            </w:pPr>
            <w:r>
              <w:rPr>
                <w:rFonts w:hint="eastAsia"/>
              </w:rPr>
              <w:t>防火阀</w:t>
            </w:r>
          </w:p>
        </w:tc>
        <w:tc>
          <w:tcPr>
            <w:tcW w:w="1322" w:type="pct"/>
            <w:vAlign w:val="center"/>
          </w:tcPr>
          <w:p>
            <w:pPr>
              <w:pStyle w:val="11"/>
              <w:numPr>
                <w:ilvl w:val="0"/>
                <w:numId w:val="6"/>
              </w:numPr>
              <w:adjustRightInd/>
              <w:spacing w:after="0" w:line="240" w:lineRule="auto"/>
            </w:pPr>
            <w:r>
              <w:rPr>
                <w:rFonts w:hint="eastAsia"/>
              </w:rPr>
              <w:t>前室、合用前室面积</w:t>
            </w:r>
          </w:p>
          <w:p>
            <w:pPr>
              <w:pStyle w:val="11"/>
              <w:numPr>
                <w:ilvl w:val="0"/>
                <w:numId w:val="6"/>
              </w:numPr>
              <w:adjustRightInd/>
              <w:spacing w:after="0" w:line="240" w:lineRule="auto"/>
            </w:pPr>
            <w:r>
              <w:rPr>
                <w:rFonts w:hint="eastAsia"/>
              </w:rPr>
              <w:t>尺寸和安装位置</w:t>
            </w:r>
          </w:p>
        </w:tc>
        <w:tc>
          <w:tcPr>
            <w:tcW w:w="1569" w:type="pct"/>
            <w:vAlign w:val="center"/>
          </w:tcPr>
          <w:p>
            <w:pPr>
              <w:pStyle w:val="11"/>
              <w:numPr>
                <w:ilvl w:val="0"/>
                <w:numId w:val="6"/>
              </w:numPr>
              <w:adjustRightInd/>
              <w:spacing w:after="0" w:line="240" w:lineRule="auto"/>
            </w:pPr>
            <w:r>
              <w:rPr>
                <w:rFonts w:hint="eastAsia"/>
              </w:rPr>
              <w:t>加压送风系统的设置位置</w:t>
            </w:r>
          </w:p>
          <w:p>
            <w:pPr>
              <w:pStyle w:val="11"/>
              <w:numPr>
                <w:ilvl w:val="0"/>
                <w:numId w:val="6"/>
              </w:numPr>
              <w:adjustRightInd/>
              <w:spacing w:after="0" w:line="240" w:lineRule="auto"/>
            </w:pPr>
            <w:r>
              <w:rPr>
                <w:rFonts w:hint="eastAsia"/>
              </w:rPr>
              <w:t>加压送风机的风量、风压、功率</w:t>
            </w:r>
          </w:p>
          <w:p>
            <w:pPr>
              <w:pStyle w:val="11"/>
              <w:numPr>
                <w:ilvl w:val="0"/>
                <w:numId w:val="6"/>
              </w:numPr>
              <w:adjustRightInd/>
              <w:spacing w:after="0" w:line="240" w:lineRule="auto"/>
            </w:pPr>
            <w:r>
              <w:rPr>
                <w:rFonts w:hint="eastAsia"/>
              </w:rPr>
              <w:t>加压送风口的风速</w:t>
            </w:r>
          </w:p>
          <w:p>
            <w:pPr>
              <w:pStyle w:val="11"/>
              <w:numPr>
                <w:ilvl w:val="0"/>
                <w:numId w:val="6"/>
              </w:numPr>
              <w:adjustRightInd/>
              <w:spacing w:after="0" w:line="240" w:lineRule="auto"/>
            </w:pPr>
            <w:r>
              <w:rPr>
                <w:rFonts w:hint="eastAsia"/>
              </w:rPr>
              <w:t>自然排烟窗的开启角度</w:t>
            </w:r>
          </w:p>
          <w:p>
            <w:pPr>
              <w:pStyle w:val="11"/>
              <w:numPr>
                <w:ilvl w:val="0"/>
                <w:numId w:val="6"/>
              </w:numPr>
              <w:adjustRightInd/>
              <w:spacing w:after="0" w:line="240" w:lineRule="auto"/>
            </w:pPr>
            <w:r>
              <w:rPr>
                <w:rFonts w:hint="eastAsia"/>
              </w:rPr>
              <w:t>自然排烟窗的开启方式（手动、电动）</w:t>
            </w:r>
          </w:p>
          <w:p>
            <w:pPr>
              <w:pStyle w:val="11"/>
              <w:numPr>
                <w:ilvl w:val="0"/>
                <w:numId w:val="6"/>
              </w:numPr>
              <w:adjustRightInd/>
              <w:spacing w:after="0" w:line="240" w:lineRule="auto"/>
            </w:pPr>
            <w:r>
              <w:rPr>
                <w:rFonts w:hint="eastAsia"/>
              </w:rPr>
              <w:t>风管的材质、耐火极限、气流方向</w:t>
            </w:r>
          </w:p>
          <w:p>
            <w:pPr>
              <w:pStyle w:val="11"/>
              <w:numPr>
                <w:ilvl w:val="0"/>
                <w:numId w:val="6"/>
              </w:numPr>
              <w:adjustRightInd/>
              <w:spacing w:after="0" w:line="240" w:lineRule="auto"/>
            </w:pPr>
            <w:r>
              <w:rPr>
                <w:rFonts w:hint="eastAsia"/>
              </w:rPr>
              <w:t>走道、楼梯间、前室、封闭避难层等的余压值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pct"/>
            <w:vAlign w:val="center"/>
          </w:tcPr>
          <w:p>
            <w:pPr>
              <w:pStyle w:val="11"/>
              <w:adjustRightInd/>
              <w:spacing w:after="0" w:line="240" w:lineRule="auto"/>
            </w:pPr>
            <w:r>
              <w:rPr>
                <w:rFonts w:hint="eastAsia"/>
              </w:rPr>
              <w:t>排烟系统</w:t>
            </w:r>
          </w:p>
        </w:tc>
        <w:tc>
          <w:tcPr>
            <w:tcW w:w="1151" w:type="pct"/>
            <w:vAlign w:val="center"/>
          </w:tcPr>
          <w:p>
            <w:pPr>
              <w:pStyle w:val="11"/>
              <w:numPr>
                <w:ilvl w:val="0"/>
                <w:numId w:val="6"/>
              </w:numPr>
              <w:adjustRightInd/>
              <w:spacing w:after="0" w:line="240" w:lineRule="auto"/>
            </w:pPr>
            <w:r>
              <w:rPr>
                <w:rFonts w:hint="eastAsia"/>
              </w:rPr>
              <w:t>排烟口</w:t>
            </w:r>
          </w:p>
          <w:p>
            <w:pPr>
              <w:pStyle w:val="11"/>
              <w:numPr>
                <w:ilvl w:val="0"/>
                <w:numId w:val="6"/>
              </w:numPr>
              <w:adjustRightInd/>
              <w:spacing w:after="0" w:line="240" w:lineRule="auto"/>
            </w:pPr>
            <w:r>
              <w:rPr>
                <w:rFonts w:hint="eastAsia"/>
              </w:rPr>
              <w:t>补风口</w:t>
            </w:r>
          </w:p>
          <w:p>
            <w:pPr>
              <w:pStyle w:val="11"/>
              <w:numPr>
                <w:ilvl w:val="0"/>
                <w:numId w:val="6"/>
              </w:numPr>
              <w:adjustRightInd/>
              <w:spacing w:after="0" w:line="240" w:lineRule="auto"/>
            </w:pPr>
            <w:r>
              <w:rPr>
                <w:rFonts w:hint="eastAsia"/>
              </w:rPr>
              <w:t>风管</w:t>
            </w:r>
          </w:p>
          <w:p>
            <w:pPr>
              <w:pStyle w:val="11"/>
              <w:numPr>
                <w:ilvl w:val="0"/>
                <w:numId w:val="6"/>
              </w:numPr>
              <w:adjustRightInd/>
              <w:spacing w:after="0" w:line="240" w:lineRule="auto"/>
            </w:pPr>
            <w:r>
              <w:rPr>
                <w:rFonts w:hint="eastAsia"/>
              </w:rPr>
              <w:t>排烟窗</w:t>
            </w:r>
          </w:p>
          <w:p>
            <w:pPr>
              <w:pStyle w:val="11"/>
              <w:numPr>
                <w:ilvl w:val="0"/>
                <w:numId w:val="6"/>
              </w:numPr>
              <w:adjustRightInd/>
              <w:spacing w:after="0" w:line="240" w:lineRule="auto"/>
            </w:pPr>
            <w:r>
              <w:rPr>
                <w:rFonts w:hint="eastAsia"/>
              </w:rPr>
              <w:t>排烟风机</w:t>
            </w:r>
          </w:p>
          <w:p>
            <w:pPr>
              <w:pStyle w:val="11"/>
              <w:numPr>
                <w:ilvl w:val="0"/>
                <w:numId w:val="6"/>
              </w:numPr>
              <w:adjustRightInd/>
              <w:spacing w:after="0" w:line="240" w:lineRule="auto"/>
            </w:pPr>
            <w:r>
              <w:rPr>
                <w:rFonts w:hint="eastAsia"/>
              </w:rPr>
              <w:t>排烟阀（包含执行器）</w:t>
            </w:r>
          </w:p>
          <w:p>
            <w:pPr>
              <w:pStyle w:val="11"/>
              <w:numPr>
                <w:ilvl w:val="0"/>
                <w:numId w:val="6"/>
              </w:numPr>
              <w:adjustRightInd/>
              <w:spacing w:after="0" w:line="240" w:lineRule="auto"/>
            </w:pPr>
            <w:r>
              <w:rPr>
                <w:rFonts w:hint="eastAsia"/>
              </w:rPr>
              <w:t>补风机</w:t>
            </w:r>
          </w:p>
          <w:p>
            <w:pPr>
              <w:pStyle w:val="11"/>
              <w:numPr>
                <w:ilvl w:val="0"/>
                <w:numId w:val="6"/>
              </w:numPr>
              <w:adjustRightInd/>
              <w:spacing w:after="0" w:line="240" w:lineRule="auto"/>
            </w:pPr>
            <w:r>
              <w:rPr>
                <w:rFonts w:hint="eastAsia"/>
              </w:rPr>
              <w:t>消防风机</w:t>
            </w:r>
          </w:p>
          <w:p>
            <w:pPr>
              <w:pStyle w:val="11"/>
              <w:numPr>
                <w:ilvl w:val="0"/>
                <w:numId w:val="6"/>
              </w:numPr>
              <w:adjustRightInd/>
              <w:spacing w:after="0" w:line="240" w:lineRule="auto"/>
            </w:pPr>
            <w:r>
              <w:rPr>
                <w:rFonts w:hint="eastAsia"/>
              </w:rPr>
              <w:t>防火阀</w:t>
            </w:r>
          </w:p>
          <w:p>
            <w:pPr>
              <w:pStyle w:val="11"/>
              <w:numPr>
                <w:ilvl w:val="0"/>
                <w:numId w:val="6"/>
              </w:numPr>
              <w:adjustRightInd/>
              <w:spacing w:after="0" w:line="240" w:lineRule="auto"/>
            </w:pPr>
            <w:r>
              <w:rPr>
                <w:rFonts w:hint="eastAsia"/>
              </w:rPr>
              <w:t>排烟防火阀</w:t>
            </w:r>
          </w:p>
        </w:tc>
        <w:tc>
          <w:tcPr>
            <w:tcW w:w="1322" w:type="pct"/>
            <w:vAlign w:val="center"/>
          </w:tcPr>
          <w:p>
            <w:pPr>
              <w:pStyle w:val="11"/>
              <w:numPr>
                <w:ilvl w:val="0"/>
                <w:numId w:val="6"/>
              </w:numPr>
              <w:adjustRightInd/>
              <w:spacing w:after="0" w:line="240" w:lineRule="auto"/>
            </w:pPr>
            <w:r>
              <w:rPr>
                <w:rFonts w:hint="eastAsia"/>
              </w:rPr>
              <w:t>尺寸和安装位置</w:t>
            </w:r>
          </w:p>
          <w:p>
            <w:pPr>
              <w:pStyle w:val="11"/>
              <w:adjustRightInd/>
              <w:spacing w:after="0" w:line="240" w:lineRule="auto"/>
            </w:pPr>
          </w:p>
        </w:tc>
        <w:tc>
          <w:tcPr>
            <w:tcW w:w="1569" w:type="pct"/>
            <w:vAlign w:val="center"/>
          </w:tcPr>
          <w:p>
            <w:pPr>
              <w:pStyle w:val="11"/>
              <w:numPr>
                <w:ilvl w:val="0"/>
                <w:numId w:val="6"/>
              </w:numPr>
              <w:adjustRightInd/>
              <w:spacing w:after="0" w:line="240" w:lineRule="auto"/>
            </w:pPr>
            <w:r>
              <w:rPr>
                <w:rFonts w:hint="eastAsia"/>
              </w:rPr>
              <w:t>排烟口、补风口、送风口的风速</w:t>
            </w:r>
          </w:p>
          <w:p>
            <w:pPr>
              <w:pStyle w:val="11"/>
              <w:numPr>
                <w:ilvl w:val="0"/>
                <w:numId w:val="6"/>
              </w:numPr>
              <w:adjustRightInd/>
              <w:spacing w:after="0" w:line="240" w:lineRule="auto"/>
            </w:pPr>
            <w:r>
              <w:rPr>
                <w:rFonts w:hint="eastAsia"/>
              </w:rPr>
              <w:t>动作信号反馈功能</w:t>
            </w:r>
          </w:p>
          <w:p>
            <w:pPr>
              <w:pStyle w:val="11"/>
              <w:numPr>
                <w:ilvl w:val="0"/>
                <w:numId w:val="6"/>
              </w:numPr>
              <w:adjustRightInd/>
              <w:spacing w:after="0" w:line="240" w:lineRule="auto"/>
            </w:pPr>
            <w:r>
              <w:rPr>
                <w:rFonts w:hint="eastAsia"/>
              </w:rPr>
              <w:t>排烟窗的开启角度</w:t>
            </w:r>
          </w:p>
          <w:p>
            <w:pPr>
              <w:pStyle w:val="11"/>
              <w:numPr>
                <w:ilvl w:val="0"/>
                <w:numId w:val="6"/>
              </w:numPr>
              <w:adjustRightInd/>
              <w:spacing w:after="0" w:line="240" w:lineRule="auto"/>
            </w:pPr>
            <w:r>
              <w:rPr>
                <w:rFonts w:hint="eastAsia"/>
              </w:rPr>
              <w:t>自动排烟窗的联动关系</w:t>
            </w:r>
          </w:p>
          <w:p>
            <w:pPr>
              <w:pStyle w:val="11"/>
              <w:numPr>
                <w:ilvl w:val="0"/>
                <w:numId w:val="6"/>
              </w:numPr>
              <w:adjustRightInd/>
              <w:spacing w:after="0" w:line="240" w:lineRule="auto"/>
            </w:pPr>
            <w:r>
              <w:rPr>
                <w:rFonts w:hint="eastAsia"/>
              </w:rPr>
              <w:t>模型元素的品牌与参数</w:t>
            </w:r>
          </w:p>
          <w:p>
            <w:pPr>
              <w:pStyle w:val="11"/>
              <w:numPr>
                <w:ilvl w:val="0"/>
                <w:numId w:val="6"/>
              </w:numPr>
              <w:adjustRightInd/>
              <w:spacing w:after="0" w:line="240" w:lineRule="auto"/>
            </w:pPr>
            <w:r>
              <w:rPr>
                <w:rFonts w:hint="eastAsia"/>
              </w:rPr>
              <w:t>风管保温材料的材质</w:t>
            </w:r>
          </w:p>
          <w:p>
            <w:pPr>
              <w:pStyle w:val="11"/>
              <w:numPr>
                <w:ilvl w:val="0"/>
                <w:numId w:val="6"/>
              </w:numPr>
              <w:adjustRightInd/>
              <w:spacing w:after="0" w:line="240" w:lineRule="auto"/>
            </w:pPr>
            <w:r>
              <w:rPr>
                <w:rFonts w:hint="eastAsia"/>
              </w:rPr>
              <w:t>楼梯间、前室及封闭避难层（间）疏散门的门洞断面风速值</w:t>
            </w:r>
          </w:p>
        </w:tc>
      </w:tr>
    </w:tbl>
    <w:p>
      <w:pPr>
        <w:pStyle w:val="2"/>
      </w:pPr>
    </w:p>
    <w:p>
      <w:r>
        <w:rPr>
          <w:rFonts w:hint="eastAsia"/>
          <w:b/>
          <w:bCs/>
          <w:sz w:val="24"/>
          <w:szCs w:val="24"/>
        </w:rPr>
        <w:t>4.7.3</w:t>
      </w:r>
      <w:r>
        <w:rPr>
          <w:b/>
          <w:bCs/>
          <w:sz w:val="24"/>
          <w:szCs w:val="24"/>
        </w:rPr>
        <w:t xml:space="preserve">  </w:t>
      </w:r>
      <w:r>
        <w:rPr>
          <w:rFonts w:hint="eastAsia"/>
          <w:sz w:val="24"/>
          <w:szCs w:val="24"/>
        </w:rPr>
        <w:t>施工组织环节建筑防烟排烟系统子分部工程消防模型关联的</w:t>
      </w:r>
      <w:r>
        <w:rPr>
          <w:rFonts w:hint="eastAsia" w:ascii="宋体" w:hAnsi="宋体"/>
          <w:sz w:val="24"/>
          <w:szCs w:val="24"/>
        </w:rPr>
        <w:t>成果文件及文件关联部位</w:t>
      </w:r>
      <w:r>
        <w:rPr>
          <w:rFonts w:hint="eastAsia"/>
          <w:sz w:val="24"/>
          <w:szCs w:val="24"/>
        </w:rPr>
        <w:t>应符合表 4.7.3的要求。</w:t>
      </w:r>
    </w:p>
    <w:p>
      <w:pPr>
        <w:jc w:val="center"/>
        <w:rPr>
          <w:b/>
          <w:bCs/>
        </w:rPr>
      </w:pPr>
      <w:r>
        <w:rPr>
          <w:rFonts w:hint="eastAsia"/>
          <w:b/>
          <w:bCs/>
        </w:rPr>
        <w:t>表4.7.3 建筑防烟排烟系统子分部工程信息模型关联成果文件内容</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4003"/>
        <w:gridCol w:w="6324"/>
        <w:gridCol w:w="772"/>
        <w:gridCol w:w="729"/>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86" w:type="pct"/>
            <w:vMerge w:val="restart"/>
            <w:vAlign w:val="center"/>
          </w:tcPr>
          <w:p>
            <w:pPr>
              <w:jc w:val="center"/>
              <w:rPr>
                <w:b/>
                <w:bCs/>
              </w:rPr>
            </w:pPr>
            <w:r>
              <w:rPr>
                <w:rFonts w:hint="eastAsia"/>
                <w:b/>
                <w:bCs/>
              </w:rPr>
              <w:t>分项工程</w:t>
            </w:r>
          </w:p>
        </w:tc>
        <w:tc>
          <w:tcPr>
            <w:tcW w:w="1406" w:type="pct"/>
            <w:vMerge w:val="restart"/>
            <w:vAlign w:val="center"/>
          </w:tcPr>
          <w:p>
            <w:pPr>
              <w:jc w:val="center"/>
              <w:rPr>
                <w:b/>
                <w:bCs/>
              </w:rPr>
            </w:pPr>
            <w:r>
              <w:rPr>
                <w:rFonts w:hint="eastAsia"/>
                <w:b/>
                <w:bCs/>
              </w:rPr>
              <w:t>成果文件</w:t>
            </w:r>
          </w:p>
        </w:tc>
        <w:tc>
          <w:tcPr>
            <w:tcW w:w="2221" w:type="pct"/>
            <w:vMerge w:val="restart"/>
            <w:vAlign w:val="center"/>
          </w:tcPr>
          <w:p>
            <w:pPr>
              <w:jc w:val="center"/>
              <w:rPr>
                <w:b/>
                <w:bCs/>
              </w:rPr>
            </w:pPr>
            <w:r>
              <w:rPr>
                <w:rFonts w:hint="eastAsia"/>
                <w:b/>
                <w:bCs/>
              </w:rPr>
              <w:t>文件来源</w:t>
            </w:r>
          </w:p>
        </w:tc>
        <w:tc>
          <w:tcPr>
            <w:tcW w:w="785" w:type="pct"/>
            <w:gridSpan w:val="3"/>
            <w:vAlign w:val="center"/>
          </w:tcPr>
          <w:p>
            <w:pPr>
              <w:jc w:val="center"/>
              <w:rPr>
                <w:b/>
                <w:bCs/>
              </w:rPr>
            </w:pPr>
            <w:r>
              <w:rPr>
                <w:rFonts w:hint="eastAsia"/>
                <w:b/>
                <w:bCs/>
              </w:rPr>
              <w:t>文件关联部位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86" w:type="pct"/>
            <w:vMerge w:val="continue"/>
            <w:vAlign w:val="center"/>
          </w:tcPr>
          <w:p>
            <w:pPr>
              <w:jc w:val="center"/>
              <w:rPr>
                <w:b/>
                <w:bCs/>
              </w:rPr>
            </w:pPr>
          </w:p>
        </w:tc>
        <w:tc>
          <w:tcPr>
            <w:tcW w:w="1406" w:type="pct"/>
            <w:vMerge w:val="continue"/>
            <w:vAlign w:val="center"/>
          </w:tcPr>
          <w:p>
            <w:pPr>
              <w:jc w:val="center"/>
              <w:rPr>
                <w:b/>
                <w:bCs/>
              </w:rPr>
            </w:pPr>
          </w:p>
        </w:tc>
        <w:tc>
          <w:tcPr>
            <w:tcW w:w="2221" w:type="pct"/>
            <w:vMerge w:val="continue"/>
            <w:vAlign w:val="center"/>
          </w:tcPr>
          <w:p>
            <w:pPr>
              <w:jc w:val="center"/>
              <w:rPr>
                <w:b/>
                <w:bCs/>
              </w:rPr>
            </w:pPr>
          </w:p>
        </w:tc>
        <w:tc>
          <w:tcPr>
            <w:tcW w:w="271" w:type="pct"/>
            <w:vAlign w:val="center"/>
          </w:tcPr>
          <w:p>
            <w:pPr>
              <w:jc w:val="center"/>
              <w:rPr>
                <w:b/>
                <w:bCs/>
              </w:rPr>
            </w:pPr>
            <w:r>
              <w:rPr>
                <w:rFonts w:hint="eastAsia"/>
                <w:b/>
                <w:bCs/>
              </w:rPr>
              <w:t>构件</w:t>
            </w:r>
          </w:p>
        </w:tc>
        <w:tc>
          <w:tcPr>
            <w:tcW w:w="256" w:type="pct"/>
            <w:vAlign w:val="center"/>
          </w:tcPr>
          <w:p>
            <w:pPr>
              <w:jc w:val="center"/>
              <w:rPr>
                <w:b/>
                <w:bCs/>
              </w:rPr>
            </w:pPr>
            <w:r>
              <w:rPr>
                <w:rFonts w:hint="eastAsia"/>
                <w:b/>
                <w:bCs/>
              </w:rPr>
              <w:t>分项工程</w:t>
            </w:r>
          </w:p>
        </w:tc>
        <w:tc>
          <w:tcPr>
            <w:tcW w:w="257" w:type="pct"/>
            <w:vAlign w:val="center"/>
          </w:tcPr>
          <w:p>
            <w:pPr>
              <w:jc w:val="center"/>
              <w:rPr>
                <w:b/>
                <w:bCs/>
              </w:rPr>
            </w:pPr>
            <w:r>
              <w:rPr>
                <w:rFonts w:hint="eastAsia"/>
                <w:b/>
                <w:bCs/>
              </w:rPr>
              <w:t>单位工程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restart"/>
            <w:vAlign w:val="center"/>
          </w:tcPr>
          <w:p>
            <w:pPr>
              <w:pStyle w:val="11"/>
              <w:adjustRightInd/>
              <w:spacing w:after="0" w:line="240" w:lineRule="auto"/>
              <w:jc w:val="center"/>
            </w:pPr>
            <w:r>
              <w:rPr>
                <w:rFonts w:hint="eastAsia"/>
              </w:rPr>
              <w:t>防烟系统</w:t>
            </w:r>
          </w:p>
        </w:tc>
        <w:tc>
          <w:tcPr>
            <w:tcW w:w="1406" w:type="pct"/>
            <w:vAlign w:val="center"/>
          </w:tcPr>
          <w:p>
            <w:pPr>
              <w:pStyle w:val="11"/>
              <w:adjustRightInd/>
              <w:spacing w:after="0" w:line="240" w:lineRule="auto"/>
            </w:pPr>
            <w:r>
              <w:rPr>
                <w:rFonts w:hint="eastAsia"/>
              </w:rPr>
              <w:t>消防设计文件</w:t>
            </w:r>
          </w:p>
        </w:tc>
        <w:tc>
          <w:tcPr>
            <w:tcW w:w="2221" w:type="pct"/>
            <w:vAlign w:val="center"/>
          </w:tcPr>
          <w:p>
            <w:pPr>
              <w:pStyle w:val="11"/>
              <w:adjustRightInd/>
              <w:spacing w:after="0" w:line="240" w:lineRule="auto"/>
            </w:pPr>
            <w:r>
              <w:rPr>
                <w:rFonts w:hint="eastAsia"/>
              </w:rPr>
              <w:t>建设单位</w:t>
            </w:r>
          </w:p>
        </w:tc>
        <w:tc>
          <w:tcPr>
            <w:tcW w:w="271" w:type="pct"/>
            <w:vAlign w:val="center"/>
          </w:tcPr>
          <w:p>
            <w:pPr>
              <w:pStyle w:val="11"/>
              <w:adjustRightInd/>
              <w:spacing w:after="0" w:line="240" w:lineRule="auto"/>
              <w:jc w:val="center"/>
            </w:pPr>
          </w:p>
        </w:tc>
        <w:tc>
          <w:tcPr>
            <w:tcW w:w="256" w:type="pct"/>
            <w:vAlign w:val="center"/>
          </w:tcPr>
          <w:p>
            <w:pPr>
              <w:pStyle w:val="11"/>
              <w:adjustRightInd/>
              <w:spacing w:after="0" w:line="240" w:lineRule="auto"/>
              <w:jc w:val="center"/>
            </w:pPr>
          </w:p>
        </w:tc>
        <w:tc>
          <w:tcPr>
            <w:tcW w:w="257" w:type="pct"/>
            <w:vAlign w:val="center"/>
          </w:tcPr>
          <w:p>
            <w:pPr>
              <w:pStyle w:val="11"/>
              <w:adjustRightInd/>
              <w:spacing w:after="0" w:line="240" w:lineRule="auto"/>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6" w:type="pct"/>
            <w:vMerge w:val="continue"/>
            <w:vAlign w:val="center"/>
          </w:tcPr>
          <w:p>
            <w:pPr>
              <w:pStyle w:val="11"/>
              <w:adjustRightInd/>
              <w:spacing w:after="0" w:line="240" w:lineRule="auto"/>
              <w:jc w:val="center"/>
            </w:pPr>
          </w:p>
        </w:tc>
        <w:tc>
          <w:tcPr>
            <w:tcW w:w="1406" w:type="pct"/>
            <w:vAlign w:val="center"/>
          </w:tcPr>
          <w:p>
            <w:pPr>
              <w:pStyle w:val="11"/>
              <w:adjustRightInd/>
              <w:spacing w:after="0" w:line="240" w:lineRule="auto"/>
            </w:pPr>
            <w:r>
              <w:rPr>
                <w:rFonts w:hint="eastAsia"/>
              </w:rPr>
              <w:t>《防烟、排烟系统工程验收记录》</w:t>
            </w:r>
          </w:p>
        </w:tc>
        <w:tc>
          <w:tcPr>
            <w:tcW w:w="2221" w:type="pct"/>
            <w:vAlign w:val="center"/>
          </w:tcPr>
          <w:p>
            <w:pPr>
              <w:pStyle w:val="11"/>
              <w:adjustRightInd/>
              <w:spacing w:after="0" w:line="240" w:lineRule="auto"/>
            </w:pPr>
            <w:r>
              <w:rPr>
                <w:rFonts w:hint="eastAsia"/>
              </w:rPr>
              <w:t>《建筑防烟排烟系统技术标准》GB</w:t>
            </w:r>
            <w:r>
              <w:rPr>
                <w:rFonts w:hint="eastAsia"/>
                <w:lang w:val="en-US" w:eastAsia="zh-CN"/>
              </w:rPr>
              <w:t xml:space="preserve"> </w:t>
            </w:r>
            <w:r>
              <w:rPr>
                <w:rFonts w:hint="eastAsia"/>
              </w:rPr>
              <w:t>51251</w:t>
            </w:r>
          </w:p>
        </w:tc>
        <w:tc>
          <w:tcPr>
            <w:tcW w:w="271" w:type="pct"/>
            <w:vAlign w:val="center"/>
          </w:tcPr>
          <w:p>
            <w:pPr>
              <w:pStyle w:val="11"/>
              <w:adjustRightInd/>
              <w:spacing w:after="0" w:line="240" w:lineRule="auto"/>
              <w:jc w:val="center"/>
            </w:pPr>
          </w:p>
        </w:tc>
        <w:tc>
          <w:tcPr>
            <w:tcW w:w="256" w:type="pct"/>
            <w:vAlign w:val="center"/>
          </w:tcPr>
          <w:p>
            <w:pPr>
              <w:pStyle w:val="11"/>
              <w:adjustRightInd/>
              <w:spacing w:after="0" w:line="240" w:lineRule="auto"/>
              <w:jc w:val="center"/>
            </w:pPr>
            <w:r>
              <w:rPr>
                <w:rFonts w:hint="eastAsia" w:ascii="微软雅黑" w:hAnsi="微软雅黑" w:eastAsia="微软雅黑" w:cs="微软雅黑"/>
              </w:rPr>
              <w:t>●</w:t>
            </w:r>
          </w:p>
        </w:tc>
        <w:tc>
          <w:tcPr>
            <w:tcW w:w="257"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adjustRightInd/>
              <w:spacing w:after="0" w:line="240" w:lineRule="auto"/>
              <w:jc w:val="center"/>
            </w:pPr>
          </w:p>
        </w:tc>
        <w:tc>
          <w:tcPr>
            <w:tcW w:w="1406" w:type="pct"/>
            <w:vAlign w:val="center"/>
          </w:tcPr>
          <w:p>
            <w:pPr>
              <w:pStyle w:val="11"/>
              <w:adjustRightInd/>
              <w:spacing w:after="0" w:line="240" w:lineRule="auto"/>
            </w:pPr>
            <w:r>
              <w:rPr>
                <w:rFonts w:hint="eastAsia"/>
              </w:rPr>
              <w:t>《建筑防烟排烟系统查验记录》</w:t>
            </w:r>
          </w:p>
        </w:tc>
        <w:tc>
          <w:tcPr>
            <w:tcW w:w="2221" w:type="pct"/>
            <w:vAlign w:val="center"/>
          </w:tcPr>
          <w:p>
            <w:pPr>
              <w:pStyle w:val="11"/>
              <w:adjustRightInd/>
              <w:spacing w:after="0" w:line="240" w:lineRule="auto"/>
            </w:pPr>
            <w:r>
              <w:rPr>
                <w:rFonts w:hint="eastAsia"/>
              </w:rPr>
              <w:t>《建筑工程消防施工质量验收规范》DB11/T</w:t>
            </w:r>
            <w:r>
              <w:rPr>
                <w:rFonts w:hint="eastAsia"/>
                <w:lang w:val="en-US" w:eastAsia="zh-CN"/>
              </w:rPr>
              <w:t xml:space="preserve"> </w:t>
            </w:r>
            <w:r>
              <w:rPr>
                <w:rFonts w:hint="eastAsia"/>
              </w:rPr>
              <w:t>2000</w:t>
            </w:r>
          </w:p>
        </w:tc>
        <w:tc>
          <w:tcPr>
            <w:tcW w:w="271" w:type="pct"/>
            <w:vAlign w:val="center"/>
          </w:tcPr>
          <w:p>
            <w:pPr>
              <w:pStyle w:val="11"/>
              <w:adjustRightInd/>
              <w:spacing w:after="0" w:line="240" w:lineRule="auto"/>
              <w:jc w:val="center"/>
            </w:pPr>
          </w:p>
        </w:tc>
        <w:tc>
          <w:tcPr>
            <w:tcW w:w="256" w:type="pct"/>
            <w:vAlign w:val="center"/>
          </w:tcPr>
          <w:p>
            <w:pPr>
              <w:pStyle w:val="11"/>
              <w:adjustRightInd/>
              <w:spacing w:after="0" w:line="240" w:lineRule="auto"/>
              <w:jc w:val="center"/>
            </w:pPr>
            <w:r>
              <w:rPr>
                <w:rFonts w:hint="eastAsia" w:ascii="微软雅黑" w:hAnsi="微软雅黑" w:eastAsia="微软雅黑" w:cs="微软雅黑"/>
              </w:rPr>
              <w:t>●</w:t>
            </w:r>
          </w:p>
        </w:tc>
        <w:tc>
          <w:tcPr>
            <w:tcW w:w="257"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adjustRightInd/>
              <w:spacing w:after="0" w:line="240" w:lineRule="auto"/>
              <w:jc w:val="center"/>
            </w:pPr>
          </w:p>
        </w:tc>
        <w:tc>
          <w:tcPr>
            <w:tcW w:w="1406" w:type="pct"/>
            <w:vAlign w:val="center"/>
          </w:tcPr>
          <w:p>
            <w:pPr>
              <w:pStyle w:val="11"/>
              <w:adjustRightInd/>
              <w:spacing w:after="0" w:line="240" w:lineRule="auto"/>
            </w:pPr>
            <w:r>
              <w:rPr>
                <w:rFonts w:hint="eastAsia"/>
              </w:rPr>
              <w:t>《防烟、排烟系统工程进场检验检查记录》</w:t>
            </w:r>
          </w:p>
        </w:tc>
        <w:tc>
          <w:tcPr>
            <w:tcW w:w="2221" w:type="pct"/>
            <w:vAlign w:val="center"/>
          </w:tcPr>
          <w:p>
            <w:pPr>
              <w:pStyle w:val="11"/>
              <w:adjustRightInd/>
              <w:spacing w:after="0" w:line="240" w:lineRule="auto"/>
            </w:pPr>
            <w:r>
              <w:rPr>
                <w:rFonts w:hint="eastAsia"/>
              </w:rPr>
              <w:t>《建筑防烟排烟系统技术标准》GB</w:t>
            </w:r>
            <w:r>
              <w:rPr>
                <w:rFonts w:hint="eastAsia"/>
                <w:lang w:val="en-US" w:eastAsia="zh-CN"/>
              </w:rPr>
              <w:t xml:space="preserve"> </w:t>
            </w:r>
            <w:r>
              <w:rPr>
                <w:rFonts w:hint="eastAsia"/>
              </w:rPr>
              <w:t>51251</w:t>
            </w:r>
          </w:p>
        </w:tc>
        <w:tc>
          <w:tcPr>
            <w:tcW w:w="271" w:type="pct"/>
            <w:vAlign w:val="center"/>
          </w:tcPr>
          <w:p>
            <w:pPr>
              <w:pStyle w:val="11"/>
              <w:adjustRightInd/>
              <w:spacing w:after="0" w:line="240" w:lineRule="auto"/>
              <w:jc w:val="center"/>
            </w:pPr>
          </w:p>
        </w:tc>
        <w:tc>
          <w:tcPr>
            <w:tcW w:w="256" w:type="pct"/>
            <w:vAlign w:val="center"/>
          </w:tcPr>
          <w:p>
            <w:pPr>
              <w:pStyle w:val="11"/>
              <w:adjustRightInd/>
              <w:spacing w:after="0" w:line="240" w:lineRule="auto"/>
              <w:jc w:val="center"/>
            </w:pPr>
            <w:r>
              <w:rPr>
                <w:rFonts w:hint="eastAsia" w:ascii="微软雅黑" w:hAnsi="微软雅黑" w:eastAsia="微软雅黑" w:cs="微软雅黑"/>
              </w:rPr>
              <w:t>●</w:t>
            </w:r>
          </w:p>
        </w:tc>
        <w:tc>
          <w:tcPr>
            <w:tcW w:w="257"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6" w:type="pct"/>
            <w:vMerge w:val="continue"/>
            <w:vAlign w:val="center"/>
          </w:tcPr>
          <w:p>
            <w:pPr>
              <w:pStyle w:val="11"/>
              <w:adjustRightInd/>
              <w:spacing w:after="0" w:line="240" w:lineRule="auto"/>
              <w:jc w:val="center"/>
            </w:pPr>
          </w:p>
        </w:tc>
        <w:tc>
          <w:tcPr>
            <w:tcW w:w="1406" w:type="pct"/>
            <w:vAlign w:val="center"/>
          </w:tcPr>
          <w:p>
            <w:pPr>
              <w:pStyle w:val="11"/>
              <w:adjustRightInd/>
              <w:spacing w:after="0" w:line="240" w:lineRule="auto"/>
            </w:pPr>
            <w:r>
              <w:rPr>
                <w:rFonts w:hint="eastAsia"/>
              </w:rPr>
              <w:t>《设备开箱检验记录》</w:t>
            </w:r>
          </w:p>
        </w:tc>
        <w:tc>
          <w:tcPr>
            <w:tcW w:w="2221" w:type="pct"/>
            <w:vAlign w:val="center"/>
          </w:tcPr>
          <w:p>
            <w:pPr>
              <w:pStyle w:val="11"/>
              <w:adjustRightInd/>
              <w:spacing w:after="0" w:line="240" w:lineRule="auto"/>
            </w:pPr>
            <w:r>
              <w:rPr>
                <w:rFonts w:hint="eastAsia"/>
              </w:rPr>
              <w:t>《建筑工程资料管理规程》DB11/T</w:t>
            </w:r>
            <w:r>
              <w:rPr>
                <w:rFonts w:hint="eastAsia"/>
                <w:lang w:val="en-US" w:eastAsia="zh-CN"/>
              </w:rPr>
              <w:t xml:space="preserve"> </w:t>
            </w:r>
            <w:r>
              <w:rPr>
                <w:rFonts w:hint="eastAsia"/>
              </w:rPr>
              <w:t>695</w:t>
            </w:r>
          </w:p>
        </w:tc>
        <w:tc>
          <w:tcPr>
            <w:tcW w:w="271" w:type="pct"/>
            <w:vAlign w:val="center"/>
          </w:tcPr>
          <w:p>
            <w:pPr>
              <w:pStyle w:val="11"/>
              <w:adjustRightInd/>
              <w:spacing w:after="0" w:line="240" w:lineRule="auto"/>
              <w:jc w:val="center"/>
            </w:pPr>
            <w:r>
              <w:rPr>
                <w:rFonts w:hint="eastAsia" w:ascii="微软雅黑" w:hAnsi="微软雅黑" w:eastAsia="微软雅黑" w:cs="微软雅黑"/>
              </w:rPr>
              <w:t>●</w:t>
            </w:r>
          </w:p>
        </w:tc>
        <w:tc>
          <w:tcPr>
            <w:tcW w:w="256" w:type="pct"/>
            <w:vAlign w:val="center"/>
          </w:tcPr>
          <w:p>
            <w:pPr>
              <w:pStyle w:val="11"/>
              <w:adjustRightInd/>
              <w:spacing w:after="0" w:line="240" w:lineRule="auto"/>
              <w:jc w:val="center"/>
            </w:pPr>
          </w:p>
        </w:tc>
        <w:tc>
          <w:tcPr>
            <w:tcW w:w="257"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adjustRightInd/>
              <w:spacing w:after="0" w:line="240" w:lineRule="auto"/>
              <w:jc w:val="center"/>
            </w:pPr>
          </w:p>
        </w:tc>
        <w:tc>
          <w:tcPr>
            <w:tcW w:w="1406" w:type="pct"/>
            <w:vAlign w:val="center"/>
          </w:tcPr>
          <w:p>
            <w:pPr>
              <w:pStyle w:val="11"/>
              <w:adjustRightInd/>
              <w:spacing w:after="0" w:line="240" w:lineRule="auto"/>
            </w:pPr>
            <w:r>
              <w:rPr>
                <w:rFonts w:hint="eastAsia"/>
              </w:rPr>
              <w:t>《防烟、排烟系统分项工程施工过程检查记录》</w:t>
            </w:r>
          </w:p>
        </w:tc>
        <w:tc>
          <w:tcPr>
            <w:tcW w:w="2221" w:type="pct"/>
            <w:vAlign w:val="center"/>
          </w:tcPr>
          <w:p>
            <w:pPr>
              <w:pStyle w:val="11"/>
              <w:adjustRightInd/>
              <w:spacing w:after="0" w:line="240" w:lineRule="auto"/>
            </w:pPr>
            <w:r>
              <w:rPr>
                <w:rFonts w:hint="eastAsia"/>
              </w:rPr>
              <w:t>《建筑防烟排烟系统技术标准》GB</w:t>
            </w:r>
            <w:r>
              <w:rPr>
                <w:rFonts w:hint="eastAsia"/>
                <w:lang w:val="en-US" w:eastAsia="zh-CN"/>
              </w:rPr>
              <w:t xml:space="preserve"> </w:t>
            </w:r>
            <w:r>
              <w:rPr>
                <w:rFonts w:hint="eastAsia"/>
              </w:rPr>
              <w:t>51251</w:t>
            </w:r>
          </w:p>
        </w:tc>
        <w:tc>
          <w:tcPr>
            <w:tcW w:w="271" w:type="pct"/>
            <w:vAlign w:val="center"/>
          </w:tcPr>
          <w:p>
            <w:pPr>
              <w:pStyle w:val="11"/>
              <w:adjustRightInd/>
              <w:spacing w:after="0" w:line="240" w:lineRule="auto"/>
              <w:jc w:val="center"/>
            </w:pPr>
          </w:p>
        </w:tc>
        <w:tc>
          <w:tcPr>
            <w:tcW w:w="256" w:type="pct"/>
            <w:vAlign w:val="center"/>
          </w:tcPr>
          <w:p>
            <w:pPr>
              <w:jc w:val="center"/>
            </w:pPr>
            <w:r>
              <w:rPr>
                <w:rFonts w:hint="eastAsia" w:ascii="微软雅黑" w:hAnsi="微软雅黑" w:eastAsia="微软雅黑" w:cs="微软雅黑"/>
              </w:rPr>
              <w:t>●</w:t>
            </w:r>
          </w:p>
        </w:tc>
        <w:tc>
          <w:tcPr>
            <w:tcW w:w="257"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adjustRightInd/>
              <w:spacing w:after="0" w:line="240" w:lineRule="auto"/>
              <w:jc w:val="center"/>
            </w:pPr>
          </w:p>
        </w:tc>
        <w:tc>
          <w:tcPr>
            <w:tcW w:w="1406" w:type="pct"/>
            <w:vAlign w:val="center"/>
          </w:tcPr>
          <w:p>
            <w:pPr>
              <w:pStyle w:val="11"/>
              <w:adjustRightInd/>
              <w:spacing w:after="0" w:line="240" w:lineRule="auto"/>
            </w:pPr>
            <w:r>
              <w:rPr>
                <w:rFonts w:hint="eastAsia"/>
              </w:rPr>
              <w:t>《防烟、排烟系统调试检查记录》</w:t>
            </w:r>
          </w:p>
        </w:tc>
        <w:tc>
          <w:tcPr>
            <w:tcW w:w="2221" w:type="pct"/>
            <w:vAlign w:val="center"/>
          </w:tcPr>
          <w:p>
            <w:pPr>
              <w:pStyle w:val="11"/>
              <w:adjustRightInd/>
              <w:spacing w:after="0" w:line="240" w:lineRule="auto"/>
            </w:pPr>
            <w:r>
              <w:rPr>
                <w:rFonts w:hint="eastAsia"/>
              </w:rPr>
              <w:t>《建筑防烟排烟系统技术标准》GB</w:t>
            </w:r>
            <w:r>
              <w:rPr>
                <w:rFonts w:hint="eastAsia"/>
                <w:lang w:val="en-US" w:eastAsia="zh-CN"/>
              </w:rPr>
              <w:t xml:space="preserve"> </w:t>
            </w:r>
            <w:r>
              <w:rPr>
                <w:rFonts w:hint="eastAsia"/>
              </w:rPr>
              <w:t>51251</w:t>
            </w:r>
          </w:p>
        </w:tc>
        <w:tc>
          <w:tcPr>
            <w:tcW w:w="271" w:type="pct"/>
            <w:vAlign w:val="center"/>
          </w:tcPr>
          <w:p>
            <w:pPr>
              <w:pStyle w:val="11"/>
              <w:adjustRightInd/>
              <w:spacing w:after="0" w:line="240" w:lineRule="auto"/>
              <w:jc w:val="center"/>
            </w:pPr>
          </w:p>
        </w:tc>
        <w:tc>
          <w:tcPr>
            <w:tcW w:w="256" w:type="pct"/>
            <w:vAlign w:val="center"/>
          </w:tcPr>
          <w:p>
            <w:pPr>
              <w:jc w:val="center"/>
            </w:pPr>
            <w:r>
              <w:rPr>
                <w:rFonts w:hint="eastAsia" w:ascii="微软雅黑" w:hAnsi="微软雅黑" w:eastAsia="微软雅黑" w:cs="微软雅黑"/>
              </w:rPr>
              <w:t>●</w:t>
            </w:r>
          </w:p>
        </w:tc>
        <w:tc>
          <w:tcPr>
            <w:tcW w:w="257"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restart"/>
            <w:vAlign w:val="center"/>
          </w:tcPr>
          <w:p>
            <w:pPr>
              <w:pStyle w:val="11"/>
              <w:adjustRightInd/>
              <w:spacing w:after="0" w:line="240" w:lineRule="auto"/>
              <w:jc w:val="center"/>
            </w:pPr>
            <w:r>
              <w:rPr>
                <w:rFonts w:hint="eastAsia"/>
              </w:rPr>
              <w:t>排烟系统</w:t>
            </w:r>
          </w:p>
        </w:tc>
        <w:tc>
          <w:tcPr>
            <w:tcW w:w="1406" w:type="pct"/>
            <w:vAlign w:val="center"/>
          </w:tcPr>
          <w:p>
            <w:pPr>
              <w:pStyle w:val="11"/>
              <w:adjustRightInd/>
              <w:spacing w:after="0" w:line="240" w:lineRule="auto"/>
            </w:pPr>
            <w:r>
              <w:rPr>
                <w:rFonts w:hint="eastAsia"/>
              </w:rPr>
              <w:t>消防设计文件</w:t>
            </w:r>
          </w:p>
        </w:tc>
        <w:tc>
          <w:tcPr>
            <w:tcW w:w="2221" w:type="pct"/>
            <w:vAlign w:val="center"/>
          </w:tcPr>
          <w:p>
            <w:pPr>
              <w:pStyle w:val="11"/>
              <w:adjustRightInd/>
              <w:spacing w:after="0" w:line="240" w:lineRule="auto"/>
            </w:pPr>
            <w:r>
              <w:rPr>
                <w:rFonts w:hint="eastAsia"/>
              </w:rPr>
              <w:t>建设单位</w:t>
            </w:r>
          </w:p>
        </w:tc>
        <w:tc>
          <w:tcPr>
            <w:tcW w:w="271" w:type="pct"/>
            <w:vAlign w:val="center"/>
          </w:tcPr>
          <w:p>
            <w:pPr>
              <w:jc w:val="center"/>
            </w:pPr>
          </w:p>
        </w:tc>
        <w:tc>
          <w:tcPr>
            <w:tcW w:w="256" w:type="pct"/>
            <w:vAlign w:val="center"/>
          </w:tcPr>
          <w:p>
            <w:pPr>
              <w:jc w:val="center"/>
            </w:pPr>
          </w:p>
        </w:tc>
        <w:tc>
          <w:tcPr>
            <w:tcW w:w="257" w:type="pct"/>
            <w:vAlign w:val="center"/>
          </w:tcPr>
          <w:p>
            <w:pPr>
              <w:jc w:val="center"/>
            </w:pPr>
            <w:r>
              <w:rPr>
                <w:rFonts w:hint="eastAsia" w:ascii="微软雅黑" w:hAnsi="微软雅黑" w:eastAsia="微软雅黑" w:cs="微软雅黑"/>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adjustRightInd/>
              <w:spacing w:after="0" w:line="240" w:lineRule="auto"/>
              <w:jc w:val="center"/>
            </w:pPr>
          </w:p>
        </w:tc>
        <w:tc>
          <w:tcPr>
            <w:tcW w:w="1406" w:type="pct"/>
            <w:vAlign w:val="center"/>
          </w:tcPr>
          <w:p>
            <w:pPr>
              <w:pStyle w:val="11"/>
              <w:adjustRightInd/>
              <w:spacing w:after="0" w:line="240" w:lineRule="auto"/>
            </w:pPr>
            <w:r>
              <w:rPr>
                <w:rFonts w:hint="eastAsia"/>
              </w:rPr>
              <w:t>《防烟、排烟系统工程验收记录》</w:t>
            </w:r>
          </w:p>
        </w:tc>
        <w:tc>
          <w:tcPr>
            <w:tcW w:w="2221" w:type="pct"/>
            <w:vAlign w:val="center"/>
          </w:tcPr>
          <w:p>
            <w:pPr>
              <w:pStyle w:val="11"/>
              <w:adjustRightInd/>
              <w:spacing w:after="0" w:line="240" w:lineRule="auto"/>
            </w:pPr>
            <w:r>
              <w:rPr>
                <w:rFonts w:hint="eastAsia"/>
              </w:rPr>
              <w:t>《建筑防烟排烟系统技术标准》GB</w:t>
            </w:r>
            <w:r>
              <w:rPr>
                <w:rFonts w:hint="eastAsia"/>
                <w:lang w:val="en-US" w:eastAsia="zh-CN"/>
              </w:rPr>
              <w:t xml:space="preserve"> </w:t>
            </w:r>
            <w:r>
              <w:rPr>
                <w:rFonts w:hint="eastAsia"/>
              </w:rPr>
              <w:t>51251</w:t>
            </w:r>
          </w:p>
        </w:tc>
        <w:tc>
          <w:tcPr>
            <w:tcW w:w="271" w:type="pct"/>
            <w:vAlign w:val="center"/>
          </w:tcPr>
          <w:p>
            <w:pPr>
              <w:pStyle w:val="11"/>
              <w:adjustRightInd/>
              <w:spacing w:after="0" w:line="240" w:lineRule="auto"/>
              <w:jc w:val="center"/>
            </w:pPr>
          </w:p>
        </w:tc>
        <w:tc>
          <w:tcPr>
            <w:tcW w:w="256" w:type="pct"/>
            <w:vAlign w:val="center"/>
          </w:tcPr>
          <w:p>
            <w:pPr>
              <w:jc w:val="center"/>
            </w:pPr>
            <w:r>
              <w:rPr>
                <w:rFonts w:hint="eastAsia" w:ascii="微软雅黑" w:hAnsi="微软雅黑" w:eastAsia="微软雅黑" w:cs="微软雅黑"/>
              </w:rPr>
              <w:t>●</w:t>
            </w:r>
          </w:p>
        </w:tc>
        <w:tc>
          <w:tcPr>
            <w:tcW w:w="257"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adjustRightInd/>
              <w:spacing w:after="0" w:line="240" w:lineRule="auto"/>
              <w:jc w:val="center"/>
            </w:pPr>
          </w:p>
        </w:tc>
        <w:tc>
          <w:tcPr>
            <w:tcW w:w="1406" w:type="pct"/>
            <w:vAlign w:val="center"/>
          </w:tcPr>
          <w:p>
            <w:pPr>
              <w:pStyle w:val="11"/>
              <w:adjustRightInd/>
              <w:spacing w:after="0" w:line="240" w:lineRule="auto"/>
            </w:pPr>
            <w:r>
              <w:rPr>
                <w:rFonts w:hint="eastAsia"/>
              </w:rPr>
              <w:t>《建筑防烟排烟系统查验记录》</w:t>
            </w:r>
          </w:p>
        </w:tc>
        <w:tc>
          <w:tcPr>
            <w:tcW w:w="2221" w:type="pct"/>
            <w:vAlign w:val="center"/>
          </w:tcPr>
          <w:p>
            <w:pPr>
              <w:pStyle w:val="11"/>
              <w:adjustRightInd/>
              <w:spacing w:after="0" w:line="240" w:lineRule="auto"/>
            </w:pPr>
            <w:r>
              <w:rPr>
                <w:rFonts w:hint="eastAsia"/>
              </w:rPr>
              <w:t>《建筑工程消防施工质量验收规范》DB11/T</w:t>
            </w:r>
            <w:r>
              <w:rPr>
                <w:rFonts w:hint="eastAsia"/>
                <w:lang w:val="en-US" w:eastAsia="zh-CN"/>
              </w:rPr>
              <w:t xml:space="preserve"> </w:t>
            </w:r>
            <w:r>
              <w:rPr>
                <w:rFonts w:hint="eastAsia"/>
              </w:rPr>
              <w:t>2000</w:t>
            </w:r>
          </w:p>
        </w:tc>
        <w:tc>
          <w:tcPr>
            <w:tcW w:w="271" w:type="pct"/>
            <w:vAlign w:val="center"/>
          </w:tcPr>
          <w:p>
            <w:pPr>
              <w:pStyle w:val="11"/>
              <w:adjustRightInd/>
              <w:spacing w:after="0" w:line="240" w:lineRule="auto"/>
              <w:jc w:val="center"/>
            </w:pPr>
          </w:p>
        </w:tc>
        <w:tc>
          <w:tcPr>
            <w:tcW w:w="256" w:type="pct"/>
            <w:vAlign w:val="center"/>
          </w:tcPr>
          <w:p>
            <w:pPr>
              <w:jc w:val="center"/>
            </w:pPr>
            <w:r>
              <w:rPr>
                <w:rFonts w:hint="eastAsia" w:ascii="微软雅黑" w:hAnsi="微软雅黑" w:eastAsia="微软雅黑" w:cs="微软雅黑"/>
              </w:rPr>
              <w:t>●</w:t>
            </w:r>
          </w:p>
        </w:tc>
        <w:tc>
          <w:tcPr>
            <w:tcW w:w="257"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adjustRightInd/>
              <w:spacing w:after="0" w:line="240" w:lineRule="auto"/>
              <w:jc w:val="center"/>
            </w:pPr>
          </w:p>
        </w:tc>
        <w:tc>
          <w:tcPr>
            <w:tcW w:w="1406" w:type="pct"/>
            <w:vAlign w:val="center"/>
          </w:tcPr>
          <w:p>
            <w:pPr>
              <w:pStyle w:val="11"/>
              <w:adjustRightInd/>
              <w:spacing w:after="0" w:line="240" w:lineRule="auto"/>
            </w:pPr>
            <w:r>
              <w:rPr>
                <w:rFonts w:hint="eastAsia"/>
              </w:rPr>
              <w:t>《防烟、排烟系统工程进场检验检查记录》</w:t>
            </w:r>
          </w:p>
        </w:tc>
        <w:tc>
          <w:tcPr>
            <w:tcW w:w="2221" w:type="pct"/>
            <w:vAlign w:val="center"/>
          </w:tcPr>
          <w:p>
            <w:pPr>
              <w:pStyle w:val="11"/>
              <w:adjustRightInd/>
              <w:spacing w:after="0" w:line="240" w:lineRule="auto"/>
            </w:pPr>
            <w:r>
              <w:rPr>
                <w:rFonts w:hint="eastAsia"/>
              </w:rPr>
              <w:t>《建筑防烟排烟系统技术标准》GB</w:t>
            </w:r>
            <w:r>
              <w:rPr>
                <w:rFonts w:hint="eastAsia"/>
                <w:lang w:val="en-US" w:eastAsia="zh-CN"/>
              </w:rPr>
              <w:t xml:space="preserve"> </w:t>
            </w:r>
            <w:r>
              <w:rPr>
                <w:rFonts w:hint="eastAsia"/>
              </w:rPr>
              <w:t>51251</w:t>
            </w:r>
          </w:p>
        </w:tc>
        <w:tc>
          <w:tcPr>
            <w:tcW w:w="271" w:type="pct"/>
            <w:vAlign w:val="center"/>
          </w:tcPr>
          <w:p>
            <w:pPr>
              <w:jc w:val="center"/>
            </w:pPr>
            <w:r>
              <w:rPr>
                <w:rFonts w:hint="eastAsia" w:ascii="微软雅黑" w:hAnsi="微软雅黑" w:eastAsia="微软雅黑" w:cs="微软雅黑"/>
              </w:rPr>
              <w:t>●</w:t>
            </w:r>
          </w:p>
        </w:tc>
        <w:tc>
          <w:tcPr>
            <w:tcW w:w="256" w:type="pct"/>
            <w:vAlign w:val="center"/>
          </w:tcPr>
          <w:p>
            <w:pPr>
              <w:pStyle w:val="11"/>
              <w:adjustRightInd/>
              <w:spacing w:after="0" w:line="240" w:lineRule="auto"/>
              <w:jc w:val="center"/>
            </w:pPr>
          </w:p>
        </w:tc>
        <w:tc>
          <w:tcPr>
            <w:tcW w:w="257"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adjustRightInd/>
              <w:spacing w:after="0" w:line="240" w:lineRule="auto"/>
              <w:jc w:val="center"/>
            </w:pPr>
          </w:p>
        </w:tc>
        <w:tc>
          <w:tcPr>
            <w:tcW w:w="1406" w:type="pct"/>
            <w:vAlign w:val="center"/>
          </w:tcPr>
          <w:p>
            <w:pPr>
              <w:pStyle w:val="11"/>
              <w:adjustRightInd/>
              <w:spacing w:after="0" w:line="240" w:lineRule="auto"/>
            </w:pPr>
            <w:r>
              <w:rPr>
                <w:rFonts w:hint="eastAsia"/>
              </w:rPr>
              <w:t>《设备开箱检验记录》</w:t>
            </w:r>
          </w:p>
        </w:tc>
        <w:tc>
          <w:tcPr>
            <w:tcW w:w="2221" w:type="pct"/>
            <w:vAlign w:val="center"/>
          </w:tcPr>
          <w:p>
            <w:pPr>
              <w:pStyle w:val="11"/>
              <w:adjustRightInd/>
              <w:spacing w:after="0" w:line="240" w:lineRule="auto"/>
            </w:pPr>
            <w:r>
              <w:rPr>
                <w:rFonts w:hint="eastAsia"/>
              </w:rPr>
              <w:t>《建筑工程资料管理规程》DB11/T</w:t>
            </w:r>
            <w:r>
              <w:rPr>
                <w:rFonts w:hint="eastAsia"/>
                <w:lang w:val="en-US" w:eastAsia="zh-CN"/>
              </w:rPr>
              <w:t xml:space="preserve"> </w:t>
            </w:r>
            <w:r>
              <w:rPr>
                <w:rFonts w:hint="eastAsia"/>
              </w:rPr>
              <w:t>695</w:t>
            </w:r>
          </w:p>
        </w:tc>
        <w:tc>
          <w:tcPr>
            <w:tcW w:w="271" w:type="pct"/>
            <w:vAlign w:val="center"/>
          </w:tcPr>
          <w:p>
            <w:pPr>
              <w:jc w:val="center"/>
            </w:pPr>
            <w:r>
              <w:rPr>
                <w:rFonts w:hint="eastAsia" w:ascii="微软雅黑" w:hAnsi="微软雅黑" w:eastAsia="微软雅黑" w:cs="微软雅黑"/>
              </w:rPr>
              <w:t>●</w:t>
            </w:r>
          </w:p>
        </w:tc>
        <w:tc>
          <w:tcPr>
            <w:tcW w:w="256" w:type="pct"/>
            <w:vAlign w:val="center"/>
          </w:tcPr>
          <w:p>
            <w:pPr>
              <w:pStyle w:val="11"/>
              <w:adjustRightInd/>
              <w:spacing w:after="0" w:line="240" w:lineRule="auto"/>
              <w:jc w:val="center"/>
            </w:pPr>
          </w:p>
        </w:tc>
        <w:tc>
          <w:tcPr>
            <w:tcW w:w="257"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adjustRightInd/>
              <w:spacing w:after="0" w:line="240" w:lineRule="auto"/>
              <w:jc w:val="center"/>
            </w:pPr>
          </w:p>
        </w:tc>
        <w:tc>
          <w:tcPr>
            <w:tcW w:w="1406" w:type="pct"/>
            <w:vAlign w:val="center"/>
          </w:tcPr>
          <w:p>
            <w:pPr>
              <w:pStyle w:val="11"/>
              <w:adjustRightInd/>
              <w:spacing w:after="0" w:line="240" w:lineRule="auto"/>
            </w:pPr>
            <w:r>
              <w:rPr>
                <w:rFonts w:hint="eastAsia"/>
              </w:rPr>
              <w:t>《防烟、排烟系统分项工程施工过程检查记录》</w:t>
            </w:r>
          </w:p>
        </w:tc>
        <w:tc>
          <w:tcPr>
            <w:tcW w:w="2221" w:type="pct"/>
            <w:vAlign w:val="center"/>
          </w:tcPr>
          <w:p>
            <w:pPr>
              <w:pStyle w:val="11"/>
              <w:adjustRightInd/>
              <w:spacing w:after="0" w:line="240" w:lineRule="auto"/>
            </w:pPr>
            <w:r>
              <w:rPr>
                <w:rFonts w:hint="eastAsia"/>
              </w:rPr>
              <w:t>《建筑防烟排烟系统技术标准》GB</w:t>
            </w:r>
            <w:r>
              <w:rPr>
                <w:rFonts w:hint="eastAsia"/>
                <w:lang w:val="en-US" w:eastAsia="zh-CN"/>
              </w:rPr>
              <w:t xml:space="preserve"> </w:t>
            </w:r>
            <w:r>
              <w:rPr>
                <w:rFonts w:hint="eastAsia"/>
              </w:rPr>
              <w:t>51251</w:t>
            </w:r>
          </w:p>
        </w:tc>
        <w:tc>
          <w:tcPr>
            <w:tcW w:w="271" w:type="pct"/>
            <w:vAlign w:val="center"/>
          </w:tcPr>
          <w:p>
            <w:pPr>
              <w:pStyle w:val="11"/>
              <w:adjustRightInd/>
              <w:spacing w:after="0" w:line="240" w:lineRule="auto"/>
              <w:jc w:val="center"/>
            </w:pPr>
          </w:p>
        </w:tc>
        <w:tc>
          <w:tcPr>
            <w:tcW w:w="256" w:type="pct"/>
            <w:vAlign w:val="center"/>
          </w:tcPr>
          <w:p>
            <w:pPr>
              <w:jc w:val="center"/>
            </w:pPr>
            <w:r>
              <w:rPr>
                <w:rFonts w:hint="eastAsia" w:ascii="微软雅黑" w:hAnsi="微软雅黑" w:eastAsia="微软雅黑" w:cs="微软雅黑"/>
              </w:rPr>
              <w:t>●</w:t>
            </w:r>
          </w:p>
        </w:tc>
        <w:tc>
          <w:tcPr>
            <w:tcW w:w="257"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adjustRightInd/>
              <w:spacing w:after="0" w:line="240" w:lineRule="auto"/>
              <w:jc w:val="center"/>
            </w:pPr>
          </w:p>
        </w:tc>
        <w:tc>
          <w:tcPr>
            <w:tcW w:w="1406" w:type="pct"/>
            <w:vAlign w:val="center"/>
          </w:tcPr>
          <w:p>
            <w:pPr>
              <w:pStyle w:val="11"/>
              <w:adjustRightInd/>
              <w:spacing w:after="0" w:line="240" w:lineRule="auto"/>
            </w:pPr>
            <w:r>
              <w:rPr>
                <w:rFonts w:hint="eastAsia"/>
              </w:rPr>
              <w:t>《防烟、排烟系统调试检查记录》</w:t>
            </w:r>
          </w:p>
        </w:tc>
        <w:tc>
          <w:tcPr>
            <w:tcW w:w="2221" w:type="pct"/>
            <w:vAlign w:val="center"/>
          </w:tcPr>
          <w:p>
            <w:pPr>
              <w:pStyle w:val="11"/>
              <w:adjustRightInd/>
              <w:spacing w:after="0" w:line="240" w:lineRule="auto"/>
            </w:pPr>
            <w:r>
              <w:rPr>
                <w:rFonts w:hint="eastAsia"/>
              </w:rPr>
              <w:t>《建筑防烟排烟系统技术标准》GB</w:t>
            </w:r>
            <w:r>
              <w:rPr>
                <w:rFonts w:hint="eastAsia"/>
                <w:lang w:val="en-US" w:eastAsia="zh-CN"/>
              </w:rPr>
              <w:t xml:space="preserve"> </w:t>
            </w:r>
            <w:r>
              <w:rPr>
                <w:rFonts w:hint="eastAsia"/>
              </w:rPr>
              <w:t>51251</w:t>
            </w:r>
          </w:p>
        </w:tc>
        <w:tc>
          <w:tcPr>
            <w:tcW w:w="271" w:type="pct"/>
            <w:vAlign w:val="center"/>
          </w:tcPr>
          <w:p>
            <w:pPr>
              <w:pStyle w:val="11"/>
              <w:adjustRightInd/>
              <w:spacing w:after="0" w:line="240" w:lineRule="auto"/>
              <w:jc w:val="center"/>
            </w:pPr>
          </w:p>
        </w:tc>
        <w:tc>
          <w:tcPr>
            <w:tcW w:w="256" w:type="pct"/>
            <w:vAlign w:val="center"/>
          </w:tcPr>
          <w:p>
            <w:pPr>
              <w:jc w:val="center"/>
            </w:pPr>
            <w:r>
              <w:rPr>
                <w:rFonts w:hint="eastAsia" w:ascii="微软雅黑" w:hAnsi="微软雅黑" w:eastAsia="微软雅黑" w:cs="微软雅黑"/>
              </w:rPr>
              <w:t>●</w:t>
            </w:r>
          </w:p>
        </w:tc>
        <w:tc>
          <w:tcPr>
            <w:tcW w:w="257" w:type="pct"/>
            <w:vAlign w:val="center"/>
          </w:tcPr>
          <w:p>
            <w:pPr>
              <w:pStyle w:val="11"/>
              <w:adjustRightInd/>
              <w:spacing w:after="0" w:line="240" w:lineRule="auto"/>
              <w:jc w:val="center"/>
            </w:pPr>
          </w:p>
        </w:tc>
      </w:tr>
    </w:tbl>
    <w:p>
      <w:pPr>
        <w:pStyle w:val="6"/>
        <w:jc w:val="center"/>
        <w:rPr>
          <w:rStyle w:val="40"/>
          <w:rFonts w:ascii="Times New Roman" w:hAnsi="Times New Roman" w:eastAsia="宋体" w:cs="Times New Roman"/>
          <w:b/>
          <w:bCs/>
          <w:sz w:val="24"/>
          <w:szCs w:val="24"/>
        </w:rPr>
      </w:pPr>
      <w:bookmarkStart w:id="161" w:name="_Toc17185"/>
      <w:bookmarkStart w:id="162" w:name="_Toc2426"/>
      <w:bookmarkStart w:id="163" w:name="_Toc5600"/>
      <w:bookmarkStart w:id="164" w:name="_Toc916"/>
      <w:bookmarkStart w:id="165" w:name="_Toc1793"/>
      <w:r>
        <w:rPr>
          <w:rStyle w:val="40"/>
          <w:rFonts w:hint="eastAsia" w:ascii="Times New Roman" w:hAnsi="Times New Roman" w:eastAsia="宋体" w:cs="Times New Roman"/>
          <w:b/>
          <w:bCs/>
          <w:sz w:val="24"/>
          <w:szCs w:val="24"/>
        </w:rPr>
        <w:t>4.8</w:t>
      </w:r>
      <w:r>
        <w:rPr>
          <w:rStyle w:val="40"/>
          <w:rFonts w:hint="eastAsia" w:ascii="Times New Roman" w:hAnsi="Times New Roman" w:eastAsia="宋体" w:cs="Times New Roman"/>
          <w:b/>
          <w:bCs/>
          <w:sz w:val="24"/>
          <w:szCs w:val="24"/>
          <w:lang w:val="en-US" w:eastAsia="zh-CN"/>
        </w:rPr>
        <w:t xml:space="preserve"> </w:t>
      </w:r>
      <w:r>
        <w:rPr>
          <w:rStyle w:val="40"/>
          <w:rFonts w:hint="eastAsia" w:ascii="Times New Roman" w:hAnsi="Times New Roman" w:eastAsia="宋体" w:cs="Times New Roman"/>
          <w:b/>
          <w:bCs/>
          <w:sz w:val="24"/>
          <w:szCs w:val="24"/>
        </w:rPr>
        <w:t>竣工验收及消防验收现场检查评定环节</w:t>
      </w:r>
      <w:bookmarkEnd w:id="161"/>
      <w:bookmarkEnd w:id="162"/>
      <w:bookmarkEnd w:id="163"/>
      <w:bookmarkEnd w:id="164"/>
      <w:bookmarkEnd w:id="165"/>
    </w:p>
    <w:p>
      <w:pPr>
        <w:spacing w:line="360" w:lineRule="auto"/>
        <w:rPr>
          <w:sz w:val="24"/>
          <w:szCs w:val="24"/>
        </w:rPr>
      </w:pPr>
      <w:r>
        <w:rPr>
          <w:rFonts w:hint="eastAsia"/>
          <w:b/>
          <w:bCs/>
          <w:sz w:val="24"/>
          <w:szCs w:val="24"/>
        </w:rPr>
        <w:t xml:space="preserve">4.8.1 </w:t>
      </w:r>
      <w:r>
        <w:rPr>
          <w:rFonts w:hint="eastAsia"/>
          <w:sz w:val="24"/>
          <w:szCs w:val="24"/>
        </w:rPr>
        <w:t>竣工验收环节应包含对子分部工程、分项工程消防模型，并形成工程竣工验收报告。</w:t>
      </w:r>
    </w:p>
    <w:p>
      <w:pPr>
        <w:spacing w:line="360" w:lineRule="auto"/>
        <w:rPr>
          <w:rFonts w:hint="eastAsia"/>
          <w:b w:val="0"/>
          <w:bCs w:val="0"/>
          <w:sz w:val="24"/>
          <w:szCs w:val="24"/>
        </w:rPr>
      </w:pPr>
      <w:r>
        <w:rPr>
          <w:rFonts w:hint="eastAsia"/>
          <w:b/>
          <w:bCs/>
          <w:sz w:val="24"/>
          <w:szCs w:val="24"/>
        </w:rPr>
        <w:t xml:space="preserve">4.8.2 </w:t>
      </w:r>
      <w:r>
        <w:rPr>
          <w:rFonts w:hint="eastAsia"/>
          <w:b w:val="0"/>
          <w:bCs w:val="0"/>
          <w:sz w:val="24"/>
          <w:szCs w:val="24"/>
        </w:rPr>
        <w:t>竣工验收环节消防模型关联的成果文件及文件关联部位应符合表 4.8.1的要求。</w:t>
      </w:r>
    </w:p>
    <w:p>
      <w:pPr>
        <w:jc w:val="center"/>
        <w:rPr>
          <w:b/>
          <w:bCs/>
        </w:rPr>
      </w:pPr>
      <w:r>
        <w:rPr>
          <w:rFonts w:hint="eastAsia"/>
          <w:b/>
          <w:bCs/>
        </w:rPr>
        <w:t>表4.</w:t>
      </w:r>
      <w:r>
        <w:rPr>
          <w:rFonts w:hint="eastAsia"/>
          <w:b/>
          <w:bCs/>
          <w:sz w:val="21"/>
          <w:szCs w:val="22"/>
        </w:rPr>
        <w:t>8.1</w:t>
      </w:r>
      <w:r>
        <w:rPr>
          <w:rFonts w:hint="eastAsia"/>
          <w:b/>
          <w:bCs/>
        </w:rPr>
        <w:t xml:space="preserve"> 建筑防烟排烟系统子分部工程信息模型关联成果文件内容</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4005"/>
        <w:gridCol w:w="6324"/>
        <w:gridCol w:w="771"/>
        <w:gridCol w:w="729"/>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86" w:type="pct"/>
            <w:vMerge w:val="restart"/>
            <w:vAlign w:val="center"/>
          </w:tcPr>
          <w:p>
            <w:pPr>
              <w:jc w:val="center"/>
              <w:rPr>
                <w:b/>
                <w:bCs/>
              </w:rPr>
            </w:pPr>
            <w:r>
              <w:rPr>
                <w:rFonts w:hint="eastAsia"/>
                <w:b/>
                <w:bCs/>
              </w:rPr>
              <w:t>子分部工程/单位工程</w:t>
            </w:r>
          </w:p>
        </w:tc>
        <w:tc>
          <w:tcPr>
            <w:tcW w:w="1407" w:type="pct"/>
            <w:vMerge w:val="restart"/>
            <w:vAlign w:val="center"/>
          </w:tcPr>
          <w:p>
            <w:pPr>
              <w:jc w:val="center"/>
              <w:rPr>
                <w:b/>
                <w:bCs/>
              </w:rPr>
            </w:pPr>
            <w:r>
              <w:rPr>
                <w:rFonts w:hint="eastAsia"/>
                <w:b/>
                <w:bCs/>
              </w:rPr>
              <w:t>成果文件</w:t>
            </w:r>
          </w:p>
        </w:tc>
        <w:tc>
          <w:tcPr>
            <w:tcW w:w="2222" w:type="pct"/>
            <w:vMerge w:val="restart"/>
            <w:vAlign w:val="center"/>
          </w:tcPr>
          <w:p>
            <w:pPr>
              <w:jc w:val="center"/>
              <w:rPr>
                <w:b/>
                <w:bCs/>
              </w:rPr>
            </w:pPr>
            <w:r>
              <w:rPr>
                <w:rFonts w:hint="eastAsia"/>
                <w:b/>
                <w:bCs/>
              </w:rPr>
              <w:t>文件来源</w:t>
            </w:r>
          </w:p>
        </w:tc>
        <w:tc>
          <w:tcPr>
            <w:tcW w:w="785" w:type="pct"/>
            <w:gridSpan w:val="3"/>
            <w:vAlign w:val="center"/>
          </w:tcPr>
          <w:p>
            <w:pPr>
              <w:jc w:val="center"/>
              <w:rPr>
                <w:b/>
                <w:bCs/>
              </w:rPr>
            </w:pPr>
            <w:r>
              <w:rPr>
                <w:rFonts w:hint="eastAsia"/>
                <w:b/>
                <w:bCs/>
              </w:rPr>
              <w:t>文件关联部位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86" w:type="pct"/>
            <w:vMerge w:val="continue"/>
            <w:vAlign w:val="center"/>
          </w:tcPr>
          <w:p>
            <w:pPr>
              <w:jc w:val="center"/>
              <w:rPr>
                <w:b/>
                <w:bCs/>
              </w:rPr>
            </w:pPr>
          </w:p>
        </w:tc>
        <w:tc>
          <w:tcPr>
            <w:tcW w:w="1407" w:type="pct"/>
            <w:vMerge w:val="continue"/>
            <w:vAlign w:val="center"/>
          </w:tcPr>
          <w:p>
            <w:pPr>
              <w:jc w:val="center"/>
              <w:rPr>
                <w:b/>
                <w:bCs/>
              </w:rPr>
            </w:pPr>
          </w:p>
        </w:tc>
        <w:tc>
          <w:tcPr>
            <w:tcW w:w="2222" w:type="pct"/>
            <w:vMerge w:val="continue"/>
            <w:vAlign w:val="center"/>
          </w:tcPr>
          <w:p>
            <w:pPr>
              <w:jc w:val="center"/>
              <w:rPr>
                <w:b/>
                <w:bCs/>
              </w:rPr>
            </w:pPr>
          </w:p>
        </w:tc>
        <w:tc>
          <w:tcPr>
            <w:tcW w:w="271" w:type="pct"/>
            <w:vAlign w:val="center"/>
          </w:tcPr>
          <w:p>
            <w:pPr>
              <w:jc w:val="center"/>
              <w:rPr>
                <w:b/>
                <w:bCs/>
              </w:rPr>
            </w:pPr>
            <w:r>
              <w:rPr>
                <w:rFonts w:hint="eastAsia"/>
                <w:b/>
                <w:bCs/>
              </w:rPr>
              <w:t>分项工程</w:t>
            </w:r>
          </w:p>
        </w:tc>
        <w:tc>
          <w:tcPr>
            <w:tcW w:w="256" w:type="pct"/>
            <w:vAlign w:val="center"/>
          </w:tcPr>
          <w:p>
            <w:pPr>
              <w:jc w:val="center"/>
              <w:rPr>
                <w:b/>
                <w:bCs/>
              </w:rPr>
            </w:pPr>
            <w:r>
              <w:rPr>
                <w:rFonts w:hint="eastAsia"/>
                <w:b/>
                <w:bCs/>
              </w:rPr>
              <w:t>子分部工程</w:t>
            </w:r>
          </w:p>
        </w:tc>
        <w:tc>
          <w:tcPr>
            <w:tcW w:w="258" w:type="pct"/>
            <w:vAlign w:val="center"/>
          </w:tcPr>
          <w:p>
            <w:pPr>
              <w:jc w:val="center"/>
              <w:rPr>
                <w:b/>
                <w:bCs/>
              </w:rPr>
            </w:pPr>
            <w:r>
              <w:rPr>
                <w:rFonts w:hint="eastAsia"/>
                <w:b/>
                <w:bCs/>
              </w:rPr>
              <w:t>单位工程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restart"/>
            <w:vAlign w:val="center"/>
          </w:tcPr>
          <w:p>
            <w:pPr>
              <w:pStyle w:val="11"/>
              <w:adjustRightInd/>
              <w:spacing w:after="0" w:line="240" w:lineRule="auto"/>
              <w:jc w:val="center"/>
            </w:pPr>
            <w:r>
              <w:rPr>
                <w:rFonts w:hint="eastAsia"/>
              </w:rPr>
              <w:t>建筑总平面及平面布置</w:t>
            </w:r>
          </w:p>
        </w:tc>
        <w:tc>
          <w:tcPr>
            <w:tcW w:w="1407" w:type="pct"/>
            <w:vAlign w:val="center"/>
          </w:tcPr>
          <w:p>
            <w:pPr>
              <w:pStyle w:val="11"/>
              <w:adjustRightInd/>
              <w:spacing w:after="0" w:line="240" w:lineRule="auto"/>
            </w:pPr>
            <w:r>
              <w:rPr>
                <w:rFonts w:hint="eastAsia"/>
              </w:rPr>
              <w:t>分项工程质量验收记录</w:t>
            </w:r>
          </w:p>
        </w:tc>
        <w:tc>
          <w:tcPr>
            <w:tcW w:w="2222" w:type="pct"/>
            <w:vAlign w:val="center"/>
          </w:tcPr>
          <w:p>
            <w:pPr>
              <w:pStyle w:val="11"/>
              <w:adjustRightInd/>
              <w:spacing w:after="0" w:line="240" w:lineRule="auto"/>
            </w:pPr>
            <w:r>
              <w:rPr>
                <w:rFonts w:hint="eastAsia"/>
              </w:rPr>
              <w:t>《建筑工程资料管理规程》DB11/T</w:t>
            </w:r>
            <w:r>
              <w:rPr>
                <w:rFonts w:hint="eastAsia"/>
                <w:lang w:val="en-US" w:eastAsia="zh-CN"/>
              </w:rPr>
              <w:t xml:space="preserve"> </w:t>
            </w:r>
            <w:r>
              <w:rPr>
                <w:rFonts w:hint="eastAsia"/>
              </w:rPr>
              <w:t>695</w:t>
            </w:r>
          </w:p>
        </w:tc>
        <w:tc>
          <w:tcPr>
            <w:tcW w:w="271" w:type="pct"/>
            <w:vAlign w:val="center"/>
          </w:tcPr>
          <w:p>
            <w:pPr>
              <w:pStyle w:val="11"/>
              <w:adjustRightInd/>
              <w:spacing w:after="0" w:line="240" w:lineRule="auto"/>
              <w:jc w:val="center"/>
            </w:pPr>
            <w:r>
              <w:rPr>
                <w:rFonts w:hint="eastAsia" w:ascii="微软雅黑" w:hAnsi="微软雅黑" w:eastAsia="微软雅黑" w:cs="微软雅黑"/>
              </w:rPr>
              <w:t>●</w:t>
            </w:r>
          </w:p>
        </w:tc>
        <w:tc>
          <w:tcPr>
            <w:tcW w:w="256" w:type="pct"/>
            <w:vAlign w:val="center"/>
          </w:tcPr>
          <w:p>
            <w:pPr>
              <w:pStyle w:val="11"/>
              <w:adjustRightInd/>
              <w:spacing w:after="0" w:line="240" w:lineRule="auto"/>
              <w:jc w:val="center"/>
            </w:pPr>
          </w:p>
        </w:tc>
        <w:tc>
          <w:tcPr>
            <w:tcW w:w="258"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6" w:type="pct"/>
            <w:vMerge w:val="continue"/>
            <w:vAlign w:val="center"/>
          </w:tcPr>
          <w:p>
            <w:pPr>
              <w:pStyle w:val="11"/>
              <w:adjustRightInd/>
              <w:spacing w:after="0" w:line="240" w:lineRule="auto"/>
              <w:jc w:val="center"/>
            </w:pPr>
          </w:p>
        </w:tc>
        <w:tc>
          <w:tcPr>
            <w:tcW w:w="1407" w:type="pct"/>
            <w:vAlign w:val="center"/>
          </w:tcPr>
          <w:p>
            <w:pPr>
              <w:pStyle w:val="11"/>
              <w:adjustRightInd/>
              <w:spacing w:after="0" w:line="240" w:lineRule="auto"/>
            </w:pPr>
            <w:r>
              <w:rPr>
                <w:rFonts w:hint="eastAsia"/>
              </w:rPr>
              <w:t>子分部工程质量验收记录</w:t>
            </w:r>
          </w:p>
        </w:tc>
        <w:tc>
          <w:tcPr>
            <w:tcW w:w="2222" w:type="pct"/>
            <w:vAlign w:val="center"/>
          </w:tcPr>
          <w:p>
            <w:pPr>
              <w:pStyle w:val="11"/>
              <w:adjustRightInd/>
              <w:spacing w:after="0" w:line="240" w:lineRule="auto"/>
            </w:pPr>
            <w:r>
              <w:rPr>
                <w:rFonts w:hint="eastAsia"/>
              </w:rPr>
              <w:t>《建筑工程资料管理规程》DB11/T</w:t>
            </w:r>
            <w:r>
              <w:rPr>
                <w:rFonts w:hint="eastAsia"/>
                <w:lang w:val="en-US" w:eastAsia="zh-CN"/>
              </w:rPr>
              <w:t xml:space="preserve"> </w:t>
            </w:r>
            <w:r>
              <w:rPr>
                <w:rFonts w:hint="eastAsia"/>
              </w:rPr>
              <w:t>695</w:t>
            </w:r>
          </w:p>
        </w:tc>
        <w:tc>
          <w:tcPr>
            <w:tcW w:w="271" w:type="pct"/>
            <w:vAlign w:val="center"/>
          </w:tcPr>
          <w:p>
            <w:pPr>
              <w:pStyle w:val="11"/>
              <w:adjustRightInd/>
              <w:spacing w:after="0" w:line="240" w:lineRule="auto"/>
              <w:jc w:val="center"/>
            </w:pPr>
          </w:p>
        </w:tc>
        <w:tc>
          <w:tcPr>
            <w:tcW w:w="256" w:type="pct"/>
            <w:vAlign w:val="center"/>
          </w:tcPr>
          <w:p>
            <w:pPr>
              <w:pStyle w:val="11"/>
              <w:adjustRightInd/>
              <w:spacing w:after="0" w:line="240" w:lineRule="auto"/>
              <w:jc w:val="center"/>
            </w:pPr>
            <w:r>
              <w:rPr>
                <w:rFonts w:hint="eastAsia" w:ascii="微软雅黑" w:hAnsi="微软雅黑" w:eastAsia="微软雅黑" w:cs="微软雅黑"/>
              </w:rPr>
              <w:t>●</w:t>
            </w:r>
          </w:p>
        </w:tc>
        <w:tc>
          <w:tcPr>
            <w:tcW w:w="258" w:type="pct"/>
            <w:vAlign w:val="center"/>
          </w:tcPr>
          <w:p>
            <w:pPr>
              <w:pStyle w:val="11"/>
              <w:adjustRightInd/>
              <w:spacing w:after="0" w:line="240" w:lineRule="auto"/>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restart"/>
            <w:vAlign w:val="center"/>
          </w:tcPr>
          <w:p>
            <w:pPr>
              <w:pStyle w:val="11"/>
              <w:adjustRightInd/>
              <w:spacing w:after="0" w:line="240" w:lineRule="auto"/>
              <w:jc w:val="center"/>
            </w:pPr>
            <w:r>
              <w:rPr>
                <w:rFonts w:hint="eastAsia"/>
              </w:rPr>
              <w:t>建筑构造</w:t>
            </w:r>
          </w:p>
        </w:tc>
        <w:tc>
          <w:tcPr>
            <w:tcW w:w="1407" w:type="pct"/>
            <w:vAlign w:val="center"/>
          </w:tcPr>
          <w:p>
            <w:pPr>
              <w:pStyle w:val="11"/>
              <w:adjustRightInd/>
              <w:spacing w:after="0" w:line="240" w:lineRule="auto"/>
            </w:pPr>
            <w:r>
              <w:rPr>
                <w:rFonts w:hint="eastAsia"/>
              </w:rPr>
              <w:t>分项工程质量验收记录</w:t>
            </w:r>
          </w:p>
        </w:tc>
        <w:tc>
          <w:tcPr>
            <w:tcW w:w="2222" w:type="pct"/>
            <w:vAlign w:val="center"/>
          </w:tcPr>
          <w:p>
            <w:pPr>
              <w:pStyle w:val="11"/>
              <w:adjustRightInd/>
              <w:spacing w:after="0" w:line="240" w:lineRule="auto"/>
            </w:pPr>
            <w:r>
              <w:rPr>
                <w:rFonts w:hint="eastAsia"/>
              </w:rPr>
              <w:t>《建筑工程资料管理规程》DB11/T</w:t>
            </w:r>
            <w:r>
              <w:rPr>
                <w:rFonts w:hint="eastAsia"/>
                <w:lang w:val="en-US" w:eastAsia="zh-CN"/>
              </w:rPr>
              <w:t xml:space="preserve"> </w:t>
            </w:r>
            <w:r>
              <w:rPr>
                <w:rFonts w:hint="eastAsia"/>
              </w:rPr>
              <w:t>695</w:t>
            </w:r>
          </w:p>
        </w:tc>
        <w:tc>
          <w:tcPr>
            <w:tcW w:w="271" w:type="pct"/>
            <w:vAlign w:val="center"/>
          </w:tcPr>
          <w:p>
            <w:pPr>
              <w:pStyle w:val="11"/>
              <w:adjustRightInd/>
              <w:spacing w:after="0" w:line="240" w:lineRule="auto"/>
              <w:jc w:val="center"/>
            </w:pPr>
            <w:r>
              <w:rPr>
                <w:rFonts w:hint="eastAsia" w:ascii="微软雅黑" w:hAnsi="微软雅黑" w:eastAsia="微软雅黑" w:cs="微软雅黑"/>
              </w:rPr>
              <w:t>●</w:t>
            </w:r>
          </w:p>
        </w:tc>
        <w:tc>
          <w:tcPr>
            <w:tcW w:w="256" w:type="pct"/>
            <w:vAlign w:val="center"/>
          </w:tcPr>
          <w:p>
            <w:pPr>
              <w:pStyle w:val="11"/>
              <w:adjustRightInd/>
              <w:spacing w:after="0" w:line="240" w:lineRule="auto"/>
              <w:jc w:val="center"/>
            </w:pPr>
          </w:p>
        </w:tc>
        <w:tc>
          <w:tcPr>
            <w:tcW w:w="258"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adjustRightInd/>
              <w:spacing w:after="0" w:line="240" w:lineRule="auto"/>
              <w:jc w:val="center"/>
            </w:pPr>
          </w:p>
        </w:tc>
        <w:tc>
          <w:tcPr>
            <w:tcW w:w="1407" w:type="pct"/>
            <w:vAlign w:val="center"/>
          </w:tcPr>
          <w:p>
            <w:pPr>
              <w:pStyle w:val="11"/>
              <w:adjustRightInd/>
              <w:spacing w:after="0" w:line="240" w:lineRule="auto"/>
            </w:pPr>
            <w:r>
              <w:rPr>
                <w:rFonts w:hint="eastAsia"/>
              </w:rPr>
              <w:t>子分部工程质量验收记录</w:t>
            </w:r>
          </w:p>
        </w:tc>
        <w:tc>
          <w:tcPr>
            <w:tcW w:w="2222" w:type="pct"/>
            <w:vAlign w:val="center"/>
          </w:tcPr>
          <w:p>
            <w:pPr>
              <w:pStyle w:val="11"/>
              <w:adjustRightInd/>
              <w:spacing w:after="0" w:line="240" w:lineRule="auto"/>
            </w:pPr>
            <w:r>
              <w:rPr>
                <w:rFonts w:hint="eastAsia"/>
              </w:rPr>
              <w:t>《建筑工程资料管理规程》DB11/T</w:t>
            </w:r>
            <w:r>
              <w:rPr>
                <w:rFonts w:hint="eastAsia"/>
                <w:lang w:val="en-US" w:eastAsia="zh-CN"/>
              </w:rPr>
              <w:t xml:space="preserve"> </w:t>
            </w:r>
            <w:r>
              <w:rPr>
                <w:rFonts w:hint="eastAsia"/>
              </w:rPr>
              <w:t>695</w:t>
            </w:r>
          </w:p>
        </w:tc>
        <w:tc>
          <w:tcPr>
            <w:tcW w:w="271" w:type="pct"/>
            <w:vAlign w:val="center"/>
          </w:tcPr>
          <w:p>
            <w:pPr>
              <w:pStyle w:val="11"/>
              <w:adjustRightInd/>
              <w:spacing w:after="0" w:line="240" w:lineRule="auto"/>
              <w:jc w:val="center"/>
            </w:pPr>
          </w:p>
        </w:tc>
        <w:tc>
          <w:tcPr>
            <w:tcW w:w="256" w:type="pct"/>
            <w:vAlign w:val="center"/>
          </w:tcPr>
          <w:p>
            <w:pPr>
              <w:pStyle w:val="11"/>
              <w:adjustRightInd/>
              <w:spacing w:after="0" w:line="240" w:lineRule="auto"/>
              <w:jc w:val="center"/>
              <w:rPr>
                <w:rFonts w:ascii="微软雅黑" w:hAnsi="微软雅黑" w:eastAsia="微软雅黑" w:cs="微软雅黑"/>
              </w:rPr>
            </w:pPr>
            <w:r>
              <w:rPr>
                <w:rFonts w:hint="eastAsia" w:ascii="微软雅黑" w:hAnsi="微软雅黑" w:eastAsia="微软雅黑" w:cs="微软雅黑"/>
              </w:rPr>
              <w:t>●</w:t>
            </w:r>
          </w:p>
        </w:tc>
        <w:tc>
          <w:tcPr>
            <w:tcW w:w="258"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restart"/>
            <w:vAlign w:val="center"/>
          </w:tcPr>
          <w:p>
            <w:pPr>
              <w:pStyle w:val="11"/>
              <w:adjustRightInd/>
              <w:spacing w:after="0" w:line="240" w:lineRule="auto"/>
              <w:jc w:val="center"/>
            </w:pPr>
            <w:r>
              <w:rPr>
                <w:rFonts w:hint="eastAsia"/>
              </w:rPr>
              <w:t>建筑保温与装修</w:t>
            </w:r>
          </w:p>
        </w:tc>
        <w:tc>
          <w:tcPr>
            <w:tcW w:w="1407" w:type="pct"/>
            <w:vAlign w:val="center"/>
          </w:tcPr>
          <w:p>
            <w:pPr>
              <w:pStyle w:val="11"/>
              <w:adjustRightInd/>
              <w:spacing w:after="0" w:line="240" w:lineRule="auto"/>
            </w:pPr>
            <w:r>
              <w:rPr>
                <w:rFonts w:hint="eastAsia"/>
              </w:rPr>
              <w:t>分项工程质量验收记录</w:t>
            </w:r>
          </w:p>
        </w:tc>
        <w:tc>
          <w:tcPr>
            <w:tcW w:w="2222" w:type="pct"/>
            <w:vAlign w:val="center"/>
          </w:tcPr>
          <w:p>
            <w:pPr>
              <w:pStyle w:val="11"/>
              <w:adjustRightInd/>
              <w:spacing w:after="0" w:line="240" w:lineRule="auto"/>
            </w:pPr>
            <w:r>
              <w:rPr>
                <w:rFonts w:hint="eastAsia"/>
              </w:rPr>
              <w:t>《建筑工程资料管理规程》DB11/T</w:t>
            </w:r>
            <w:r>
              <w:rPr>
                <w:rFonts w:hint="eastAsia"/>
                <w:lang w:val="en-US" w:eastAsia="zh-CN"/>
              </w:rPr>
              <w:t xml:space="preserve"> </w:t>
            </w:r>
            <w:r>
              <w:rPr>
                <w:rFonts w:hint="eastAsia"/>
              </w:rPr>
              <w:t>695</w:t>
            </w:r>
          </w:p>
        </w:tc>
        <w:tc>
          <w:tcPr>
            <w:tcW w:w="271" w:type="pct"/>
            <w:vAlign w:val="center"/>
          </w:tcPr>
          <w:p>
            <w:pPr>
              <w:pStyle w:val="11"/>
              <w:adjustRightInd/>
              <w:spacing w:after="0" w:line="240" w:lineRule="auto"/>
              <w:jc w:val="center"/>
            </w:pPr>
            <w:r>
              <w:rPr>
                <w:rFonts w:hint="eastAsia" w:ascii="微软雅黑" w:hAnsi="微软雅黑" w:eastAsia="微软雅黑" w:cs="微软雅黑"/>
              </w:rPr>
              <w:t>●</w:t>
            </w:r>
          </w:p>
        </w:tc>
        <w:tc>
          <w:tcPr>
            <w:tcW w:w="256" w:type="pct"/>
            <w:vAlign w:val="center"/>
          </w:tcPr>
          <w:p>
            <w:pPr>
              <w:pStyle w:val="11"/>
              <w:adjustRightInd/>
              <w:spacing w:after="0" w:line="240" w:lineRule="auto"/>
              <w:jc w:val="center"/>
            </w:pPr>
          </w:p>
        </w:tc>
        <w:tc>
          <w:tcPr>
            <w:tcW w:w="258"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6" w:type="pct"/>
            <w:vMerge w:val="continue"/>
            <w:vAlign w:val="center"/>
          </w:tcPr>
          <w:p>
            <w:pPr>
              <w:pStyle w:val="11"/>
              <w:adjustRightInd/>
              <w:spacing w:after="0" w:line="240" w:lineRule="auto"/>
              <w:jc w:val="center"/>
            </w:pPr>
          </w:p>
        </w:tc>
        <w:tc>
          <w:tcPr>
            <w:tcW w:w="1407" w:type="pct"/>
            <w:vAlign w:val="center"/>
          </w:tcPr>
          <w:p>
            <w:pPr>
              <w:pStyle w:val="11"/>
              <w:adjustRightInd/>
              <w:spacing w:after="0" w:line="240" w:lineRule="auto"/>
            </w:pPr>
            <w:r>
              <w:rPr>
                <w:rFonts w:hint="eastAsia"/>
              </w:rPr>
              <w:t>子分部工程质量验收记录</w:t>
            </w:r>
          </w:p>
        </w:tc>
        <w:tc>
          <w:tcPr>
            <w:tcW w:w="2222" w:type="pct"/>
            <w:vAlign w:val="center"/>
          </w:tcPr>
          <w:p>
            <w:pPr>
              <w:pStyle w:val="11"/>
              <w:adjustRightInd/>
              <w:spacing w:after="0" w:line="240" w:lineRule="auto"/>
            </w:pPr>
            <w:r>
              <w:rPr>
                <w:rFonts w:hint="eastAsia"/>
              </w:rPr>
              <w:t>《建筑工程资料管理规程》DB11/T</w:t>
            </w:r>
            <w:r>
              <w:rPr>
                <w:rFonts w:hint="eastAsia"/>
                <w:lang w:val="en-US" w:eastAsia="zh-CN"/>
              </w:rPr>
              <w:t xml:space="preserve"> </w:t>
            </w:r>
            <w:r>
              <w:rPr>
                <w:rFonts w:hint="eastAsia"/>
              </w:rPr>
              <w:t>695</w:t>
            </w:r>
          </w:p>
        </w:tc>
        <w:tc>
          <w:tcPr>
            <w:tcW w:w="271" w:type="pct"/>
            <w:vAlign w:val="center"/>
          </w:tcPr>
          <w:p>
            <w:pPr>
              <w:pStyle w:val="11"/>
              <w:adjustRightInd/>
              <w:spacing w:after="0" w:line="240" w:lineRule="auto"/>
              <w:jc w:val="center"/>
            </w:pPr>
          </w:p>
        </w:tc>
        <w:tc>
          <w:tcPr>
            <w:tcW w:w="256" w:type="pct"/>
            <w:vAlign w:val="center"/>
          </w:tcPr>
          <w:p>
            <w:pPr>
              <w:pStyle w:val="11"/>
              <w:adjustRightInd/>
              <w:spacing w:after="0" w:line="240" w:lineRule="auto"/>
              <w:jc w:val="center"/>
              <w:rPr>
                <w:rFonts w:ascii="微软雅黑" w:hAnsi="微软雅黑" w:eastAsia="微软雅黑" w:cs="微软雅黑"/>
              </w:rPr>
            </w:pPr>
            <w:r>
              <w:rPr>
                <w:rFonts w:hint="eastAsia" w:ascii="微软雅黑" w:hAnsi="微软雅黑" w:eastAsia="微软雅黑" w:cs="微软雅黑"/>
              </w:rPr>
              <w:t>●</w:t>
            </w:r>
          </w:p>
        </w:tc>
        <w:tc>
          <w:tcPr>
            <w:tcW w:w="258"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restart"/>
            <w:vAlign w:val="center"/>
          </w:tcPr>
          <w:p>
            <w:pPr>
              <w:pStyle w:val="11"/>
              <w:adjustRightInd/>
              <w:spacing w:after="0" w:line="240" w:lineRule="auto"/>
              <w:jc w:val="center"/>
            </w:pPr>
            <w:r>
              <w:rPr>
                <w:rFonts w:hint="eastAsia"/>
              </w:rPr>
              <w:t>消防给水及灭火系统</w:t>
            </w:r>
          </w:p>
        </w:tc>
        <w:tc>
          <w:tcPr>
            <w:tcW w:w="1407" w:type="pct"/>
            <w:vAlign w:val="center"/>
          </w:tcPr>
          <w:p>
            <w:pPr>
              <w:pStyle w:val="11"/>
              <w:adjustRightInd/>
              <w:spacing w:after="0" w:line="240" w:lineRule="auto"/>
            </w:pPr>
            <w:r>
              <w:rPr>
                <w:rFonts w:hint="eastAsia"/>
              </w:rPr>
              <w:t>分项工程质量验收记录</w:t>
            </w:r>
          </w:p>
        </w:tc>
        <w:tc>
          <w:tcPr>
            <w:tcW w:w="2222" w:type="pct"/>
            <w:vAlign w:val="center"/>
          </w:tcPr>
          <w:p>
            <w:pPr>
              <w:pStyle w:val="11"/>
              <w:adjustRightInd/>
              <w:spacing w:after="0" w:line="240" w:lineRule="auto"/>
            </w:pPr>
            <w:r>
              <w:rPr>
                <w:rFonts w:hint="eastAsia"/>
              </w:rPr>
              <w:t>《建筑工程资料管理规程》DB11/T</w:t>
            </w:r>
            <w:r>
              <w:rPr>
                <w:rFonts w:hint="eastAsia"/>
                <w:lang w:val="en-US" w:eastAsia="zh-CN"/>
              </w:rPr>
              <w:t xml:space="preserve"> </w:t>
            </w:r>
            <w:r>
              <w:rPr>
                <w:rFonts w:hint="eastAsia"/>
              </w:rPr>
              <w:t>695</w:t>
            </w:r>
          </w:p>
        </w:tc>
        <w:tc>
          <w:tcPr>
            <w:tcW w:w="271" w:type="pct"/>
            <w:vAlign w:val="center"/>
          </w:tcPr>
          <w:p>
            <w:pPr>
              <w:pStyle w:val="11"/>
              <w:adjustRightInd/>
              <w:spacing w:after="0" w:line="240" w:lineRule="auto"/>
              <w:jc w:val="center"/>
            </w:pPr>
            <w:r>
              <w:rPr>
                <w:rFonts w:hint="eastAsia" w:ascii="微软雅黑" w:hAnsi="微软雅黑" w:eastAsia="微软雅黑" w:cs="微软雅黑"/>
              </w:rPr>
              <w:t>●</w:t>
            </w:r>
          </w:p>
        </w:tc>
        <w:tc>
          <w:tcPr>
            <w:tcW w:w="256" w:type="pct"/>
            <w:vAlign w:val="center"/>
          </w:tcPr>
          <w:p>
            <w:pPr>
              <w:pStyle w:val="11"/>
              <w:adjustRightInd/>
              <w:spacing w:after="0" w:line="240" w:lineRule="auto"/>
              <w:jc w:val="center"/>
            </w:pPr>
          </w:p>
        </w:tc>
        <w:tc>
          <w:tcPr>
            <w:tcW w:w="258"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adjustRightInd/>
              <w:spacing w:after="0" w:line="240" w:lineRule="auto"/>
              <w:jc w:val="center"/>
            </w:pPr>
          </w:p>
        </w:tc>
        <w:tc>
          <w:tcPr>
            <w:tcW w:w="1407" w:type="pct"/>
            <w:vAlign w:val="center"/>
          </w:tcPr>
          <w:p>
            <w:pPr>
              <w:pStyle w:val="11"/>
              <w:adjustRightInd/>
              <w:spacing w:after="0" w:line="240" w:lineRule="auto"/>
            </w:pPr>
            <w:r>
              <w:rPr>
                <w:rFonts w:hint="eastAsia"/>
              </w:rPr>
              <w:t>子分部工程质量验收记录</w:t>
            </w:r>
          </w:p>
        </w:tc>
        <w:tc>
          <w:tcPr>
            <w:tcW w:w="2222" w:type="pct"/>
            <w:vAlign w:val="center"/>
          </w:tcPr>
          <w:p>
            <w:pPr>
              <w:pStyle w:val="11"/>
              <w:adjustRightInd/>
              <w:spacing w:after="0" w:line="240" w:lineRule="auto"/>
            </w:pPr>
            <w:r>
              <w:rPr>
                <w:rFonts w:hint="eastAsia"/>
              </w:rPr>
              <w:t>《建筑工程资料管理规程》DB11/T</w:t>
            </w:r>
            <w:r>
              <w:rPr>
                <w:rFonts w:hint="eastAsia"/>
                <w:lang w:val="en-US" w:eastAsia="zh-CN"/>
              </w:rPr>
              <w:t xml:space="preserve"> </w:t>
            </w:r>
            <w:r>
              <w:rPr>
                <w:rFonts w:hint="eastAsia"/>
              </w:rPr>
              <w:t>695</w:t>
            </w:r>
          </w:p>
        </w:tc>
        <w:tc>
          <w:tcPr>
            <w:tcW w:w="271" w:type="pct"/>
            <w:vAlign w:val="center"/>
          </w:tcPr>
          <w:p>
            <w:pPr>
              <w:pStyle w:val="11"/>
              <w:adjustRightInd/>
              <w:spacing w:after="0" w:line="240" w:lineRule="auto"/>
              <w:jc w:val="center"/>
            </w:pPr>
          </w:p>
        </w:tc>
        <w:tc>
          <w:tcPr>
            <w:tcW w:w="256" w:type="pct"/>
            <w:vAlign w:val="center"/>
          </w:tcPr>
          <w:p>
            <w:pPr>
              <w:pStyle w:val="11"/>
              <w:adjustRightInd/>
              <w:spacing w:after="0" w:line="240" w:lineRule="auto"/>
              <w:jc w:val="center"/>
              <w:rPr>
                <w:rFonts w:ascii="微软雅黑" w:hAnsi="微软雅黑" w:eastAsia="微软雅黑" w:cs="微软雅黑"/>
              </w:rPr>
            </w:pPr>
            <w:r>
              <w:rPr>
                <w:rFonts w:hint="eastAsia" w:ascii="微软雅黑" w:hAnsi="微软雅黑" w:eastAsia="微软雅黑" w:cs="微软雅黑"/>
              </w:rPr>
              <w:t>●</w:t>
            </w:r>
          </w:p>
        </w:tc>
        <w:tc>
          <w:tcPr>
            <w:tcW w:w="258"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restart"/>
            <w:vAlign w:val="center"/>
          </w:tcPr>
          <w:p>
            <w:pPr>
              <w:pStyle w:val="11"/>
              <w:adjustRightInd/>
              <w:spacing w:after="0" w:line="240" w:lineRule="auto"/>
              <w:jc w:val="center"/>
            </w:pPr>
            <w:r>
              <w:rPr>
                <w:rFonts w:hint="eastAsia"/>
              </w:rPr>
              <w:t>消防电气和伙子自动报警系统</w:t>
            </w:r>
          </w:p>
        </w:tc>
        <w:tc>
          <w:tcPr>
            <w:tcW w:w="1407" w:type="pct"/>
            <w:vAlign w:val="center"/>
          </w:tcPr>
          <w:p>
            <w:pPr>
              <w:pStyle w:val="11"/>
              <w:adjustRightInd/>
              <w:spacing w:after="0" w:line="240" w:lineRule="auto"/>
            </w:pPr>
            <w:r>
              <w:rPr>
                <w:rFonts w:hint="eastAsia"/>
              </w:rPr>
              <w:t>分项工程质量验收记录</w:t>
            </w:r>
          </w:p>
        </w:tc>
        <w:tc>
          <w:tcPr>
            <w:tcW w:w="2222" w:type="pct"/>
            <w:vAlign w:val="center"/>
          </w:tcPr>
          <w:p>
            <w:pPr>
              <w:pStyle w:val="11"/>
              <w:adjustRightInd/>
              <w:spacing w:after="0" w:line="240" w:lineRule="auto"/>
            </w:pPr>
            <w:r>
              <w:rPr>
                <w:rFonts w:hint="eastAsia"/>
              </w:rPr>
              <w:t>《建筑工程资料管理规程》DB11/T</w:t>
            </w:r>
            <w:r>
              <w:rPr>
                <w:rFonts w:hint="eastAsia"/>
                <w:lang w:val="en-US" w:eastAsia="zh-CN"/>
              </w:rPr>
              <w:t xml:space="preserve"> </w:t>
            </w:r>
            <w:r>
              <w:rPr>
                <w:rFonts w:hint="eastAsia"/>
              </w:rPr>
              <w:t>695</w:t>
            </w:r>
          </w:p>
        </w:tc>
        <w:tc>
          <w:tcPr>
            <w:tcW w:w="271" w:type="pct"/>
            <w:vAlign w:val="center"/>
          </w:tcPr>
          <w:p>
            <w:pPr>
              <w:pStyle w:val="11"/>
              <w:adjustRightInd/>
              <w:spacing w:after="0" w:line="240" w:lineRule="auto"/>
              <w:jc w:val="center"/>
            </w:pPr>
            <w:r>
              <w:rPr>
                <w:rFonts w:hint="eastAsia" w:ascii="微软雅黑" w:hAnsi="微软雅黑" w:eastAsia="微软雅黑" w:cs="微软雅黑"/>
              </w:rPr>
              <w:t>●</w:t>
            </w:r>
          </w:p>
        </w:tc>
        <w:tc>
          <w:tcPr>
            <w:tcW w:w="256" w:type="pct"/>
            <w:vAlign w:val="center"/>
          </w:tcPr>
          <w:p>
            <w:pPr>
              <w:pStyle w:val="11"/>
              <w:adjustRightInd/>
              <w:spacing w:after="0" w:line="240" w:lineRule="auto"/>
              <w:jc w:val="center"/>
            </w:pPr>
          </w:p>
        </w:tc>
        <w:tc>
          <w:tcPr>
            <w:tcW w:w="258"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6" w:type="pct"/>
            <w:vMerge w:val="continue"/>
            <w:vAlign w:val="center"/>
          </w:tcPr>
          <w:p>
            <w:pPr>
              <w:pStyle w:val="11"/>
              <w:adjustRightInd/>
              <w:spacing w:after="0" w:line="240" w:lineRule="auto"/>
              <w:jc w:val="center"/>
            </w:pPr>
          </w:p>
        </w:tc>
        <w:tc>
          <w:tcPr>
            <w:tcW w:w="1407" w:type="pct"/>
            <w:vAlign w:val="center"/>
          </w:tcPr>
          <w:p>
            <w:pPr>
              <w:pStyle w:val="11"/>
              <w:adjustRightInd/>
              <w:spacing w:after="0" w:line="240" w:lineRule="auto"/>
            </w:pPr>
            <w:r>
              <w:rPr>
                <w:rFonts w:hint="eastAsia"/>
              </w:rPr>
              <w:t>子分部工程质量验收记录</w:t>
            </w:r>
          </w:p>
        </w:tc>
        <w:tc>
          <w:tcPr>
            <w:tcW w:w="2222" w:type="pct"/>
            <w:vAlign w:val="center"/>
          </w:tcPr>
          <w:p>
            <w:pPr>
              <w:pStyle w:val="11"/>
              <w:adjustRightInd/>
              <w:spacing w:after="0" w:line="240" w:lineRule="auto"/>
            </w:pPr>
            <w:r>
              <w:rPr>
                <w:rFonts w:hint="eastAsia"/>
              </w:rPr>
              <w:t>《建筑工程资料管理规程》DB11/T</w:t>
            </w:r>
            <w:r>
              <w:rPr>
                <w:rFonts w:hint="eastAsia"/>
                <w:lang w:val="en-US" w:eastAsia="zh-CN"/>
              </w:rPr>
              <w:t xml:space="preserve"> </w:t>
            </w:r>
            <w:r>
              <w:rPr>
                <w:rFonts w:hint="eastAsia"/>
              </w:rPr>
              <w:t>695</w:t>
            </w:r>
          </w:p>
        </w:tc>
        <w:tc>
          <w:tcPr>
            <w:tcW w:w="271" w:type="pct"/>
            <w:vAlign w:val="center"/>
          </w:tcPr>
          <w:p>
            <w:pPr>
              <w:pStyle w:val="11"/>
              <w:adjustRightInd/>
              <w:spacing w:after="0" w:line="240" w:lineRule="auto"/>
              <w:jc w:val="center"/>
            </w:pPr>
          </w:p>
        </w:tc>
        <w:tc>
          <w:tcPr>
            <w:tcW w:w="256" w:type="pct"/>
            <w:vAlign w:val="center"/>
          </w:tcPr>
          <w:p>
            <w:pPr>
              <w:jc w:val="center"/>
              <w:rPr>
                <w:rFonts w:ascii="微软雅黑" w:hAnsi="微软雅黑" w:eastAsia="微软雅黑" w:cs="微软雅黑"/>
              </w:rPr>
            </w:pPr>
            <w:r>
              <w:rPr>
                <w:rFonts w:hint="eastAsia" w:ascii="微软雅黑" w:hAnsi="微软雅黑" w:eastAsia="微软雅黑" w:cs="微软雅黑"/>
              </w:rPr>
              <w:t>●</w:t>
            </w:r>
          </w:p>
        </w:tc>
        <w:tc>
          <w:tcPr>
            <w:tcW w:w="258"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restart"/>
            <w:vAlign w:val="center"/>
          </w:tcPr>
          <w:p>
            <w:pPr>
              <w:pStyle w:val="11"/>
              <w:adjustRightInd/>
              <w:spacing w:after="0" w:line="240" w:lineRule="auto"/>
              <w:jc w:val="center"/>
            </w:pPr>
            <w:r>
              <w:rPr>
                <w:rFonts w:hint="eastAsia"/>
              </w:rPr>
              <w:t>建筑防烟排烟系统</w:t>
            </w:r>
          </w:p>
        </w:tc>
        <w:tc>
          <w:tcPr>
            <w:tcW w:w="1407" w:type="pct"/>
            <w:vAlign w:val="center"/>
          </w:tcPr>
          <w:p>
            <w:pPr>
              <w:pStyle w:val="11"/>
              <w:adjustRightInd/>
              <w:spacing w:after="0" w:line="240" w:lineRule="auto"/>
            </w:pPr>
            <w:r>
              <w:rPr>
                <w:rFonts w:hint="eastAsia"/>
              </w:rPr>
              <w:t>分项工程质量验收记录</w:t>
            </w:r>
          </w:p>
        </w:tc>
        <w:tc>
          <w:tcPr>
            <w:tcW w:w="2222" w:type="pct"/>
            <w:vAlign w:val="center"/>
          </w:tcPr>
          <w:p>
            <w:pPr>
              <w:pStyle w:val="11"/>
              <w:adjustRightInd/>
              <w:spacing w:after="0" w:line="240" w:lineRule="auto"/>
            </w:pPr>
            <w:r>
              <w:rPr>
                <w:rFonts w:hint="eastAsia"/>
              </w:rPr>
              <w:t>《建筑工程资料管理规程》DB11/T</w:t>
            </w:r>
            <w:r>
              <w:rPr>
                <w:rFonts w:hint="eastAsia"/>
                <w:lang w:val="en-US" w:eastAsia="zh-CN"/>
              </w:rPr>
              <w:t xml:space="preserve"> </w:t>
            </w:r>
            <w:r>
              <w:rPr>
                <w:rFonts w:hint="eastAsia"/>
              </w:rPr>
              <w:t>695</w:t>
            </w:r>
          </w:p>
        </w:tc>
        <w:tc>
          <w:tcPr>
            <w:tcW w:w="271" w:type="pct"/>
            <w:vAlign w:val="center"/>
          </w:tcPr>
          <w:p>
            <w:pPr>
              <w:pStyle w:val="11"/>
              <w:adjustRightInd/>
              <w:spacing w:after="0" w:line="240" w:lineRule="auto"/>
              <w:jc w:val="center"/>
            </w:pPr>
            <w:r>
              <w:rPr>
                <w:rFonts w:hint="eastAsia" w:ascii="微软雅黑" w:hAnsi="微软雅黑" w:eastAsia="微软雅黑" w:cs="微软雅黑"/>
              </w:rPr>
              <w:t>●</w:t>
            </w:r>
          </w:p>
        </w:tc>
        <w:tc>
          <w:tcPr>
            <w:tcW w:w="256" w:type="pct"/>
            <w:vAlign w:val="center"/>
          </w:tcPr>
          <w:p>
            <w:pPr>
              <w:jc w:val="center"/>
            </w:pPr>
          </w:p>
        </w:tc>
        <w:tc>
          <w:tcPr>
            <w:tcW w:w="258" w:type="pct"/>
            <w:vAlign w:val="center"/>
          </w:tcPr>
          <w:p>
            <w:pPr>
              <w:pStyle w:val="11"/>
              <w:adjustRightInd/>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Merge w:val="continue"/>
            <w:vAlign w:val="center"/>
          </w:tcPr>
          <w:p>
            <w:pPr>
              <w:pStyle w:val="11"/>
              <w:adjustRightInd/>
              <w:spacing w:after="0" w:line="240" w:lineRule="auto"/>
              <w:jc w:val="center"/>
            </w:pPr>
          </w:p>
        </w:tc>
        <w:tc>
          <w:tcPr>
            <w:tcW w:w="1407" w:type="pct"/>
            <w:vAlign w:val="center"/>
          </w:tcPr>
          <w:p>
            <w:pPr>
              <w:pStyle w:val="11"/>
              <w:adjustRightInd/>
              <w:spacing w:after="0" w:line="240" w:lineRule="auto"/>
            </w:pPr>
            <w:r>
              <w:rPr>
                <w:rFonts w:hint="eastAsia"/>
              </w:rPr>
              <w:t>子分部工程质量验收记录</w:t>
            </w:r>
          </w:p>
        </w:tc>
        <w:tc>
          <w:tcPr>
            <w:tcW w:w="2222" w:type="pct"/>
            <w:vAlign w:val="center"/>
          </w:tcPr>
          <w:p>
            <w:pPr>
              <w:pStyle w:val="11"/>
              <w:adjustRightInd/>
              <w:spacing w:after="0" w:line="240" w:lineRule="auto"/>
            </w:pPr>
            <w:r>
              <w:rPr>
                <w:rFonts w:hint="eastAsia"/>
              </w:rPr>
              <w:t>《建筑工程资料管理规程》DB11/T</w:t>
            </w:r>
            <w:r>
              <w:rPr>
                <w:rFonts w:hint="eastAsia"/>
                <w:lang w:val="en-US" w:eastAsia="zh-CN"/>
              </w:rPr>
              <w:t xml:space="preserve"> </w:t>
            </w:r>
            <w:r>
              <w:rPr>
                <w:rFonts w:hint="eastAsia"/>
              </w:rPr>
              <w:t>695</w:t>
            </w:r>
          </w:p>
        </w:tc>
        <w:tc>
          <w:tcPr>
            <w:tcW w:w="271" w:type="pct"/>
            <w:vAlign w:val="center"/>
          </w:tcPr>
          <w:p>
            <w:pPr>
              <w:jc w:val="center"/>
            </w:pPr>
          </w:p>
        </w:tc>
        <w:tc>
          <w:tcPr>
            <w:tcW w:w="256" w:type="pct"/>
            <w:vAlign w:val="center"/>
          </w:tcPr>
          <w:p>
            <w:pPr>
              <w:jc w:val="center"/>
            </w:pPr>
            <w:r>
              <w:rPr>
                <w:rFonts w:hint="eastAsia" w:ascii="微软雅黑" w:hAnsi="微软雅黑" w:eastAsia="微软雅黑" w:cs="微软雅黑"/>
              </w:rPr>
              <w:t>●</w:t>
            </w:r>
          </w:p>
        </w:tc>
        <w:tc>
          <w:tcPr>
            <w:tcW w:w="258" w:type="pct"/>
            <w:vAlign w:val="center"/>
          </w:tcPr>
          <w:p>
            <w:pPr>
              <w:jc w:val="center"/>
              <w:rPr>
                <w:rFonts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pct"/>
            <w:vAlign w:val="center"/>
          </w:tcPr>
          <w:p>
            <w:pPr>
              <w:pStyle w:val="11"/>
              <w:adjustRightInd/>
              <w:spacing w:after="0" w:line="240" w:lineRule="auto"/>
              <w:jc w:val="center"/>
            </w:pPr>
            <w:r>
              <w:rPr>
                <w:rFonts w:hint="eastAsia"/>
              </w:rPr>
              <w:t>单位工程</w:t>
            </w:r>
          </w:p>
        </w:tc>
        <w:tc>
          <w:tcPr>
            <w:tcW w:w="1407" w:type="pct"/>
            <w:vAlign w:val="center"/>
          </w:tcPr>
          <w:p>
            <w:pPr>
              <w:pStyle w:val="11"/>
              <w:adjustRightInd/>
              <w:spacing w:after="0" w:line="240" w:lineRule="auto"/>
            </w:pPr>
            <w:r>
              <w:rPr>
                <w:rFonts w:hint="eastAsia"/>
              </w:rPr>
              <w:t>工程竣工验收报告</w:t>
            </w:r>
          </w:p>
        </w:tc>
        <w:tc>
          <w:tcPr>
            <w:tcW w:w="2222" w:type="pct"/>
            <w:vAlign w:val="center"/>
          </w:tcPr>
          <w:p>
            <w:pPr>
              <w:pStyle w:val="11"/>
              <w:adjustRightInd/>
              <w:spacing w:after="0" w:line="240" w:lineRule="auto"/>
            </w:pPr>
            <w:r>
              <w:rPr>
                <w:rFonts w:hint="eastAsia"/>
              </w:rPr>
              <w:t>建设单位</w:t>
            </w:r>
          </w:p>
        </w:tc>
        <w:tc>
          <w:tcPr>
            <w:tcW w:w="271" w:type="pct"/>
            <w:vAlign w:val="center"/>
          </w:tcPr>
          <w:p>
            <w:pPr>
              <w:jc w:val="center"/>
            </w:pPr>
          </w:p>
        </w:tc>
        <w:tc>
          <w:tcPr>
            <w:tcW w:w="256" w:type="pct"/>
            <w:vAlign w:val="center"/>
          </w:tcPr>
          <w:p>
            <w:pPr>
              <w:jc w:val="center"/>
            </w:pPr>
          </w:p>
        </w:tc>
        <w:tc>
          <w:tcPr>
            <w:tcW w:w="258" w:type="pct"/>
            <w:vAlign w:val="center"/>
          </w:tcPr>
          <w:p>
            <w:pPr>
              <w:jc w:val="center"/>
            </w:pPr>
            <w:r>
              <w:rPr>
                <w:rFonts w:hint="eastAsia" w:ascii="微软雅黑" w:hAnsi="微软雅黑" w:eastAsia="微软雅黑" w:cs="微软雅黑"/>
              </w:rPr>
              <w:t>●</w:t>
            </w:r>
          </w:p>
        </w:tc>
      </w:tr>
    </w:tbl>
    <w:p>
      <w:pPr>
        <w:spacing w:line="360" w:lineRule="auto"/>
        <w:rPr>
          <w:rFonts w:hint="eastAsia"/>
          <w:b/>
          <w:bCs/>
          <w:sz w:val="24"/>
          <w:szCs w:val="24"/>
        </w:rPr>
        <w:sectPr>
          <w:pgSz w:w="16838" w:h="11906" w:orient="landscape"/>
          <w:pgMar w:top="1293" w:right="1610" w:bottom="1349" w:left="1213" w:header="851" w:footer="992" w:gutter="0"/>
          <w:pgNumType w:fmt="decimal"/>
          <w:cols w:space="0" w:num="1"/>
          <w:docGrid w:type="linesAndChars" w:linePitch="343" w:charSpace="2165"/>
        </w:sectPr>
      </w:pPr>
      <w:r>
        <w:rPr>
          <w:rFonts w:hint="eastAsia"/>
          <w:b/>
          <w:bCs/>
          <w:sz w:val="24"/>
          <w:szCs w:val="24"/>
        </w:rPr>
        <w:t xml:space="preserve">4.8.3 </w:t>
      </w:r>
      <w:r>
        <w:rPr>
          <w:rFonts w:hint="eastAsia"/>
          <w:b w:val="0"/>
          <w:bCs w:val="0"/>
          <w:sz w:val="24"/>
          <w:szCs w:val="24"/>
        </w:rPr>
        <w:t>消防验收现场检查评定环节是基于竣工验收环节的消防模型，并将《建设工程消防验收现场检查评定项目抽查结果记录表》、《建设工程消防验收现场检查评定结论表》与单位工程进行关联。</w:t>
      </w:r>
    </w:p>
    <w:bookmarkEnd w:id="110"/>
    <w:bookmarkEnd w:id="111"/>
    <w:bookmarkEnd w:id="112"/>
    <w:bookmarkEnd w:id="113"/>
    <w:bookmarkEnd w:id="114"/>
    <w:bookmarkEnd w:id="122"/>
    <w:bookmarkEnd w:id="123"/>
    <w:bookmarkEnd w:id="124"/>
    <w:bookmarkEnd w:id="125"/>
    <w:p>
      <w:pPr>
        <w:pStyle w:val="5"/>
        <w:spacing w:before="120" w:after="120" w:line="579" w:lineRule="auto"/>
        <w:jc w:val="center"/>
        <w:rPr>
          <w:rStyle w:val="40"/>
          <w:rFonts w:ascii="Times New Roman" w:hAnsi="Times New Roman" w:cs="Times New Roman"/>
          <w:b/>
          <w:bCs/>
          <w:sz w:val="28"/>
          <w:szCs w:val="28"/>
        </w:rPr>
      </w:pPr>
      <w:bookmarkStart w:id="166" w:name="_Toc28391"/>
      <w:bookmarkStart w:id="167" w:name="_Toc7303"/>
      <w:bookmarkStart w:id="168" w:name="_Toc29595"/>
      <w:bookmarkStart w:id="169" w:name="_Toc18962"/>
      <w:bookmarkStart w:id="170" w:name="_Toc1382"/>
      <w:bookmarkStart w:id="171" w:name="_Toc5125"/>
      <w:bookmarkStart w:id="172" w:name="_Toc19281"/>
      <w:bookmarkStart w:id="173" w:name="_Toc18439"/>
      <w:bookmarkStart w:id="174" w:name="_Toc5800"/>
      <w:r>
        <w:rPr>
          <w:rStyle w:val="40"/>
          <w:rFonts w:hint="eastAsia" w:ascii="宋体" w:hAnsi="宋体" w:eastAsia="宋体" w:cs="宋体"/>
          <w:b/>
          <w:bCs/>
          <w:sz w:val="28"/>
          <w:szCs w:val="28"/>
        </w:rPr>
        <w:t xml:space="preserve">5  </w:t>
      </w:r>
      <w:bookmarkEnd w:id="115"/>
      <w:r>
        <w:rPr>
          <w:rStyle w:val="40"/>
          <w:rFonts w:hint="eastAsia" w:ascii="宋体" w:hAnsi="宋体" w:eastAsia="宋体" w:cs="宋体"/>
          <w:b/>
          <w:bCs/>
          <w:sz w:val="28"/>
          <w:szCs w:val="28"/>
        </w:rPr>
        <w:t>消防模型交付</w:t>
      </w:r>
      <w:bookmarkEnd w:id="166"/>
      <w:bookmarkEnd w:id="167"/>
      <w:bookmarkEnd w:id="168"/>
      <w:bookmarkEnd w:id="169"/>
      <w:bookmarkEnd w:id="170"/>
      <w:bookmarkEnd w:id="171"/>
      <w:bookmarkEnd w:id="172"/>
      <w:bookmarkEnd w:id="173"/>
      <w:bookmarkEnd w:id="174"/>
    </w:p>
    <w:p>
      <w:pPr>
        <w:pStyle w:val="6"/>
        <w:spacing w:before="120" w:after="120"/>
        <w:jc w:val="center"/>
        <w:rPr>
          <w:rStyle w:val="40"/>
          <w:rFonts w:ascii="Times New Roman" w:hAnsi="Times New Roman" w:eastAsia="宋体" w:cs="Times New Roman"/>
          <w:b/>
          <w:bCs/>
          <w:sz w:val="24"/>
          <w:szCs w:val="24"/>
        </w:rPr>
      </w:pPr>
      <w:bookmarkStart w:id="175" w:name="_Toc148698509"/>
      <w:bookmarkStart w:id="176" w:name="_Toc152002242"/>
      <w:bookmarkStart w:id="177" w:name="_Toc149848588"/>
      <w:bookmarkStart w:id="178" w:name="_Toc150958418"/>
      <w:bookmarkStart w:id="179" w:name="_Toc150958377"/>
      <w:bookmarkStart w:id="180" w:name="_Toc22481"/>
      <w:bookmarkStart w:id="181" w:name="_Toc29666"/>
      <w:bookmarkStart w:id="182" w:name="_Toc12271"/>
      <w:bookmarkStart w:id="183" w:name="_Toc30614"/>
      <w:bookmarkStart w:id="184" w:name="_Toc2068"/>
      <w:bookmarkStart w:id="185" w:name="_Toc4960"/>
      <w:bookmarkStart w:id="186" w:name="_Toc28324"/>
      <w:bookmarkStart w:id="187" w:name="_Toc28815"/>
      <w:bookmarkStart w:id="188" w:name="_Toc27219"/>
      <w:bookmarkStart w:id="189" w:name="_Toc11722"/>
      <w:r>
        <w:rPr>
          <w:rStyle w:val="40"/>
          <w:rFonts w:hint="eastAsia" w:ascii="Times New Roman" w:hAnsi="Times New Roman" w:eastAsia="宋体" w:cs="Times New Roman"/>
          <w:b/>
          <w:bCs/>
          <w:sz w:val="24"/>
          <w:szCs w:val="24"/>
        </w:rPr>
        <w:t xml:space="preserve">5.1  </w:t>
      </w:r>
      <w:bookmarkEnd w:id="175"/>
      <w:bookmarkEnd w:id="176"/>
      <w:bookmarkEnd w:id="177"/>
      <w:bookmarkEnd w:id="178"/>
      <w:bookmarkEnd w:id="179"/>
      <w:r>
        <w:rPr>
          <w:rStyle w:val="40"/>
          <w:rFonts w:hint="eastAsia" w:ascii="Times New Roman" w:hAnsi="Times New Roman" w:eastAsia="宋体" w:cs="Times New Roman"/>
          <w:b/>
          <w:bCs/>
          <w:sz w:val="24"/>
          <w:szCs w:val="24"/>
        </w:rPr>
        <w:t>一般规定</w:t>
      </w:r>
      <w:bookmarkEnd w:id="180"/>
      <w:bookmarkEnd w:id="181"/>
      <w:bookmarkEnd w:id="182"/>
      <w:bookmarkEnd w:id="183"/>
      <w:bookmarkEnd w:id="184"/>
      <w:bookmarkEnd w:id="185"/>
      <w:bookmarkEnd w:id="186"/>
      <w:bookmarkEnd w:id="187"/>
      <w:bookmarkEnd w:id="188"/>
      <w:bookmarkEnd w:id="189"/>
    </w:p>
    <w:p>
      <w:pPr>
        <w:spacing w:line="360" w:lineRule="auto"/>
        <w:jc w:val="both"/>
        <w:rPr>
          <w:rFonts w:hint="eastAsia"/>
          <w:b w:val="0"/>
          <w:bCs w:val="0"/>
          <w:sz w:val="24"/>
          <w:szCs w:val="24"/>
          <w:lang w:val="en-US" w:eastAsia="zh-CN"/>
        </w:rPr>
      </w:pPr>
      <w:r>
        <w:rPr>
          <w:rFonts w:hint="eastAsia"/>
          <w:b/>
          <w:bCs/>
          <w:sz w:val="24"/>
          <w:szCs w:val="24"/>
        </w:rPr>
        <w:t xml:space="preserve">5.1.1 </w:t>
      </w:r>
      <w:r>
        <w:rPr>
          <w:rFonts w:hint="eastAsia"/>
          <w:b w:val="0"/>
          <w:bCs w:val="0"/>
          <w:sz w:val="24"/>
          <w:szCs w:val="24"/>
          <w:lang w:val="en-US" w:eastAsia="zh-CN"/>
        </w:rPr>
        <w:t>建筑工程消防信息模型的交付，应在以下节点进行：</w:t>
      </w:r>
    </w:p>
    <w:p>
      <w:pPr>
        <w:spacing w:line="360" w:lineRule="auto"/>
        <w:ind w:firstLine="407" w:firstLineChars="163"/>
        <w:jc w:val="both"/>
        <w:rPr>
          <w:rFonts w:hint="eastAsia"/>
          <w:b w:val="0"/>
          <w:bCs/>
          <w:sz w:val="24"/>
          <w:szCs w:val="24"/>
          <w:lang w:val="en-US" w:eastAsia="zh-CN"/>
        </w:rPr>
      </w:pPr>
      <w:r>
        <w:rPr>
          <w:rFonts w:hint="eastAsia"/>
          <w:b/>
          <w:bCs w:val="0"/>
          <w:sz w:val="24"/>
          <w:szCs w:val="24"/>
          <w:lang w:val="en-US" w:eastAsia="zh-CN"/>
        </w:rPr>
        <w:t>1</w:t>
      </w:r>
      <w:r>
        <w:rPr>
          <w:rFonts w:hint="eastAsia"/>
          <w:b w:val="0"/>
          <w:bCs/>
          <w:sz w:val="24"/>
          <w:szCs w:val="24"/>
          <w:lang w:val="en-US" w:eastAsia="zh-CN"/>
        </w:rPr>
        <w:t>施工组织管理阶段，建设单位将设计需求交给设计单位，设计单位根据建设需求和消防设计规范要求建模，完成模型后交付给建设单位，并由建设单位对模型进行检查。模型元素要包含全部全部的几何信息。建设单位检查无误后，提交设计阶段监管部门检查；</w:t>
      </w:r>
    </w:p>
    <w:p>
      <w:pPr>
        <w:spacing w:line="360" w:lineRule="auto"/>
        <w:ind w:firstLine="407" w:firstLineChars="163"/>
        <w:jc w:val="both"/>
        <w:rPr>
          <w:rFonts w:hint="eastAsia"/>
          <w:b w:val="0"/>
          <w:bCs/>
          <w:sz w:val="24"/>
          <w:szCs w:val="24"/>
          <w:lang w:val="en-US" w:eastAsia="zh-CN"/>
        </w:rPr>
      </w:pPr>
      <w:r>
        <w:rPr>
          <w:rFonts w:hint="eastAsia"/>
          <w:b/>
          <w:bCs w:val="0"/>
          <w:sz w:val="24"/>
          <w:szCs w:val="24"/>
          <w:lang w:val="en-US" w:eastAsia="zh-CN"/>
        </w:rPr>
        <w:t>2</w:t>
      </w:r>
      <w:r>
        <w:rPr>
          <w:rFonts w:hint="eastAsia"/>
          <w:b w:val="0"/>
          <w:bCs/>
          <w:sz w:val="24"/>
          <w:szCs w:val="24"/>
          <w:lang w:val="en-US" w:eastAsia="zh-CN"/>
        </w:rPr>
        <w:t>工程竣工验收阶段，建设单位在施工准备阶段把建筑工程消防信息模型分发给施工单位，施工单位完成深化设计，并补充非几何信息，将施工过程的成果文件与模型做关联，施工完成后交付模型给建设单位检查。检查无误后，交付监管单位进行现场检查评定；</w:t>
      </w:r>
    </w:p>
    <w:p>
      <w:pPr>
        <w:spacing w:line="360" w:lineRule="auto"/>
        <w:ind w:firstLine="407" w:firstLineChars="163"/>
        <w:jc w:val="both"/>
        <w:rPr>
          <w:rFonts w:hint="eastAsia"/>
          <w:b w:val="0"/>
          <w:bCs w:val="0"/>
          <w:sz w:val="24"/>
          <w:szCs w:val="24"/>
          <w:lang w:val="en-US" w:eastAsia="zh-CN"/>
        </w:rPr>
      </w:pPr>
      <w:r>
        <w:rPr>
          <w:rFonts w:hint="eastAsia"/>
          <w:b/>
          <w:bCs w:val="0"/>
          <w:sz w:val="24"/>
          <w:szCs w:val="24"/>
          <w:lang w:val="en-US" w:eastAsia="zh-CN"/>
        </w:rPr>
        <w:t>3</w:t>
      </w:r>
      <w:r>
        <w:rPr>
          <w:rFonts w:hint="eastAsia"/>
          <w:b w:val="0"/>
          <w:bCs/>
          <w:sz w:val="24"/>
          <w:szCs w:val="24"/>
          <w:lang w:val="en-US" w:eastAsia="zh-CN"/>
        </w:rPr>
        <w:t>消防验收现场检查评定阶段，建设单位将施工阶段的模型交付给政府消防验收主管部门。完成验</w:t>
      </w:r>
      <w:r>
        <w:rPr>
          <w:rFonts w:hint="eastAsia"/>
          <w:b w:val="0"/>
          <w:bCs w:val="0"/>
          <w:sz w:val="24"/>
          <w:szCs w:val="24"/>
          <w:lang w:val="en-US" w:eastAsia="zh-CN"/>
        </w:rPr>
        <w:t>收后，消防验收主管部门将现场检查评定的成果文件与模型关联。最终消防模型由建设单位交付给运维单位存储。</w:t>
      </w:r>
    </w:p>
    <w:p>
      <w:pPr>
        <w:spacing w:line="360" w:lineRule="auto"/>
        <w:ind w:firstLine="358" w:firstLineChars="163"/>
        <w:jc w:val="center"/>
      </w:pPr>
      <w:r>
        <w:drawing>
          <wp:inline distT="0" distB="0" distL="114300" distR="114300">
            <wp:extent cx="4157980" cy="3051810"/>
            <wp:effectExtent l="0" t="0" r="13970" b="15240"/>
            <wp:docPr id="6"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true"/>
                    </pic:cNvPicPr>
                  </pic:nvPicPr>
                  <pic:blipFill>
                    <a:blip r:embed="rId8"/>
                    <a:stretch>
                      <a:fillRect/>
                    </a:stretch>
                  </pic:blipFill>
                  <pic:spPr>
                    <a:xfrm>
                      <a:off x="0" y="0"/>
                      <a:ext cx="4157980" cy="3051810"/>
                    </a:xfrm>
                    <a:prstGeom prst="rect">
                      <a:avLst/>
                    </a:prstGeom>
                    <a:noFill/>
                    <a:ln>
                      <a:noFill/>
                    </a:ln>
                  </pic:spPr>
                </pic:pic>
              </a:graphicData>
            </a:graphic>
          </wp:inline>
        </w:drawing>
      </w:r>
    </w:p>
    <w:p>
      <w:pPr>
        <w:pStyle w:val="2"/>
        <w:ind w:left="0" w:leftChars="0" w:firstLine="0" w:firstLineChars="0"/>
        <w:jc w:val="center"/>
        <w:rPr>
          <w:rFonts w:hint="eastAsia"/>
          <w:color w:val="000000" w:themeColor="text1"/>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图5.1.1</w:t>
      </w:r>
      <w:r>
        <w:rPr>
          <w:rFonts w:hint="eastAsia"/>
          <w:b w:val="0"/>
          <w:bCs w:val="0"/>
          <w:color w:val="000000" w:themeColor="text1"/>
          <w:sz w:val="24"/>
          <w:szCs w:val="24"/>
          <w14:textFill>
            <w14:solidFill>
              <w14:schemeClr w14:val="tx1"/>
            </w14:solidFill>
          </w14:textFill>
        </w:rPr>
        <w:t>建筑工程消防信息模型</w:t>
      </w:r>
      <w:r>
        <w:rPr>
          <w:rFonts w:hint="eastAsia"/>
          <w:b w:val="0"/>
          <w:bCs w:val="0"/>
          <w:color w:val="000000" w:themeColor="text1"/>
          <w:sz w:val="24"/>
          <w:szCs w:val="24"/>
          <w:lang w:val="en-US" w:eastAsia="zh-CN"/>
          <w14:textFill>
            <w14:solidFill>
              <w14:schemeClr w14:val="tx1"/>
            </w14:solidFill>
          </w14:textFill>
        </w:rPr>
        <w:t>交付对象示意图</w:t>
      </w:r>
    </w:p>
    <w:p>
      <w:pPr>
        <w:spacing w:line="360" w:lineRule="auto"/>
        <w:jc w:val="both"/>
        <w:rPr>
          <w:sz w:val="24"/>
          <w:szCs w:val="24"/>
        </w:rPr>
      </w:pPr>
      <w:r>
        <w:rPr>
          <w:rFonts w:hint="eastAsia"/>
          <w:b/>
          <w:sz w:val="24"/>
          <w:szCs w:val="24"/>
          <w:lang w:val="en-US" w:eastAsia="zh-CN"/>
        </w:rPr>
        <w:t>5.1.2</w:t>
      </w:r>
      <w:r>
        <w:rPr>
          <w:rFonts w:hint="eastAsia"/>
          <w:b/>
          <w:sz w:val="24"/>
          <w:szCs w:val="24"/>
        </w:rPr>
        <w:t xml:space="preserve"> </w:t>
      </w:r>
      <w:r>
        <w:rPr>
          <w:rFonts w:hint="eastAsia"/>
          <w:sz w:val="24"/>
          <w:szCs w:val="24"/>
        </w:rPr>
        <w:t>交付的模型应符合下列模型、模型单元和关联文件要求：</w:t>
      </w:r>
    </w:p>
    <w:p>
      <w:pPr>
        <w:spacing w:line="360" w:lineRule="auto"/>
        <w:ind w:firstLine="407" w:firstLineChars="163"/>
        <w:jc w:val="both"/>
        <w:rPr>
          <w:bCs/>
          <w:sz w:val="24"/>
          <w:szCs w:val="24"/>
        </w:rPr>
      </w:pPr>
      <w:r>
        <w:rPr>
          <w:rFonts w:hint="eastAsia"/>
          <w:b/>
          <w:kern w:val="0"/>
          <w:sz w:val="24"/>
          <w:szCs w:val="24"/>
        </w:rPr>
        <w:t xml:space="preserve">1 </w:t>
      </w:r>
      <w:r>
        <w:rPr>
          <w:rFonts w:hint="eastAsia"/>
          <w:bCs/>
          <w:sz w:val="24"/>
          <w:szCs w:val="24"/>
        </w:rPr>
        <w:t>模型整体性要求及所有模型单元要求应保持一致；</w:t>
      </w:r>
    </w:p>
    <w:p>
      <w:pPr>
        <w:spacing w:line="360" w:lineRule="auto"/>
        <w:ind w:firstLine="407" w:firstLineChars="163"/>
        <w:jc w:val="both"/>
        <w:rPr>
          <w:sz w:val="24"/>
          <w:szCs w:val="24"/>
        </w:rPr>
      </w:pPr>
      <w:r>
        <w:rPr>
          <w:b/>
          <w:kern w:val="0"/>
          <w:sz w:val="24"/>
          <w:szCs w:val="24"/>
        </w:rPr>
        <w:t>2</w:t>
      </w:r>
      <w:r>
        <w:rPr>
          <w:rFonts w:hint="eastAsia"/>
          <w:b/>
          <w:kern w:val="0"/>
          <w:sz w:val="24"/>
          <w:szCs w:val="24"/>
        </w:rPr>
        <w:t xml:space="preserve"> </w:t>
      </w:r>
      <w:r>
        <w:rPr>
          <w:rFonts w:hint="eastAsia"/>
          <w:sz w:val="24"/>
          <w:szCs w:val="24"/>
        </w:rPr>
        <w:t>模型单元要求包括模型中不同的模型单元各自的信息要求；</w:t>
      </w:r>
    </w:p>
    <w:p>
      <w:pPr>
        <w:spacing w:line="360" w:lineRule="auto"/>
        <w:ind w:firstLine="407" w:firstLineChars="163"/>
        <w:jc w:val="both"/>
        <w:rPr>
          <w:b/>
          <w:bCs/>
          <w:sz w:val="24"/>
          <w:szCs w:val="24"/>
        </w:rPr>
      </w:pPr>
      <w:r>
        <w:rPr>
          <w:b/>
          <w:kern w:val="0"/>
          <w:sz w:val="24"/>
          <w:szCs w:val="24"/>
        </w:rPr>
        <w:t>3</w:t>
      </w:r>
      <w:r>
        <w:rPr>
          <w:rFonts w:hint="eastAsia"/>
          <w:b/>
          <w:kern w:val="0"/>
          <w:sz w:val="24"/>
          <w:szCs w:val="24"/>
        </w:rPr>
        <w:t xml:space="preserve"> </w:t>
      </w:r>
      <w:r>
        <w:rPr>
          <w:rFonts w:hint="eastAsia"/>
          <w:kern w:val="0"/>
          <w:sz w:val="24"/>
          <w:szCs w:val="24"/>
        </w:rPr>
        <w:t>关联</w:t>
      </w:r>
      <w:r>
        <w:rPr>
          <w:rFonts w:hint="eastAsia"/>
          <w:sz w:val="24"/>
          <w:szCs w:val="24"/>
        </w:rPr>
        <w:t>文件要求包括对模型文件的结构、关联形式和格式的要求。</w:t>
      </w:r>
    </w:p>
    <w:p>
      <w:pPr>
        <w:spacing w:line="360" w:lineRule="auto"/>
        <w:rPr>
          <w:sz w:val="24"/>
          <w:szCs w:val="24"/>
        </w:rPr>
      </w:pPr>
      <w:r>
        <w:rPr>
          <w:rFonts w:hint="eastAsia"/>
          <w:b/>
          <w:bCs/>
          <w:sz w:val="24"/>
          <w:szCs w:val="24"/>
        </w:rPr>
        <w:t>5.1.</w:t>
      </w:r>
      <w:r>
        <w:rPr>
          <w:rFonts w:hint="eastAsia"/>
          <w:b/>
          <w:bCs/>
          <w:sz w:val="24"/>
          <w:szCs w:val="24"/>
          <w:lang w:val="en-US" w:eastAsia="zh-CN"/>
        </w:rPr>
        <w:t>3</w:t>
      </w:r>
      <w:r>
        <w:rPr>
          <w:rFonts w:hint="eastAsia"/>
          <w:b/>
          <w:bCs/>
          <w:sz w:val="24"/>
          <w:szCs w:val="24"/>
        </w:rPr>
        <w:t xml:space="preserve">  </w:t>
      </w:r>
      <w:r>
        <w:rPr>
          <w:rFonts w:hint="eastAsia"/>
          <w:sz w:val="24"/>
          <w:szCs w:val="24"/>
        </w:rPr>
        <w:t>建筑工程消防信息模型关联的数据资料格式应采用符合表5.1.1规定的格式进行交付。</w:t>
      </w:r>
    </w:p>
    <w:p>
      <w:pPr>
        <w:jc w:val="center"/>
        <w:rPr>
          <w:b/>
          <w:bCs/>
        </w:rPr>
      </w:pPr>
      <w:r>
        <w:rPr>
          <w:rFonts w:hint="eastAsia"/>
          <w:b/>
          <w:bCs/>
        </w:rPr>
        <w:t>表5.1.</w:t>
      </w:r>
      <w:r>
        <w:rPr>
          <w:rFonts w:hint="eastAsia"/>
          <w:b/>
          <w:bCs/>
          <w:lang w:val="en-US" w:eastAsia="zh-CN"/>
        </w:rPr>
        <w:t>3</w:t>
      </w:r>
      <w:r>
        <w:rPr>
          <w:rFonts w:hint="eastAsia"/>
          <w:b/>
          <w:bCs/>
        </w:rPr>
        <w:t xml:space="preserve"> 建筑工程消防信息模型关联数据资料格式</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1"/>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005" w:type="pct"/>
            <w:vAlign w:val="center"/>
          </w:tcPr>
          <w:p>
            <w:pPr>
              <w:jc w:val="center"/>
              <w:rPr>
                <w:b/>
                <w:bCs/>
              </w:rPr>
            </w:pPr>
            <w:r>
              <w:rPr>
                <w:rFonts w:hint="eastAsia"/>
                <w:b/>
                <w:bCs/>
              </w:rPr>
              <w:t>数据（文件）类别</w:t>
            </w:r>
          </w:p>
        </w:tc>
        <w:tc>
          <w:tcPr>
            <w:tcW w:w="2994" w:type="pct"/>
            <w:vAlign w:val="center"/>
          </w:tcPr>
          <w:p>
            <w:pPr>
              <w:jc w:val="center"/>
              <w:rPr>
                <w:b/>
                <w:bCs/>
              </w:rPr>
            </w:pPr>
            <w:r>
              <w:rPr>
                <w:rFonts w:hint="eastAsia"/>
                <w:b/>
                <w:bCs/>
              </w:rPr>
              <w:t>通用格式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005" w:type="pct"/>
            <w:vAlign w:val="center"/>
          </w:tcPr>
          <w:p>
            <w:r>
              <w:rPr>
                <w:rFonts w:hint="eastAsia"/>
              </w:rPr>
              <w:t>文本（表格）文件</w:t>
            </w:r>
          </w:p>
        </w:tc>
        <w:tc>
          <w:tcPr>
            <w:tcW w:w="2994" w:type="pct"/>
            <w:vAlign w:val="center"/>
          </w:tcPr>
          <w:p>
            <w:r>
              <w:rPr>
                <w:rFonts w:hint="eastAsia"/>
              </w:rPr>
              <w:t>OFD、DOC、DOCX、XLS、XLSX、PDF、XML、TXT、RTF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5" w:type="pct"/>
            <w:vAlign w:val="center"/>
          </w:tcPr>
          <w:p>
            <w:r>
              <w:rPr>
                <w:rFonts w:hint="eastAsia"/>
              </w:rPr>
              <w:t>图像文件</w:t>
            </w:r>
          </w:p>
        </w:tc>
        <w:tc>
          <w:tcPr>
            <w:tcW w:w="2994" w:type="pct"/>
            <w:vAlign w:val="center"/>
          </w:tcPr>
          <w:p>
            <w:r>
              <w:rPr>
                <w:rFonts w:hint="eastAsia"/>
              </w:rPr>
              <w:t>JPEG、TIFF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5" w:type="pct"/>
            <w:vAlign w:val="center"/>
          </w:tcPr>
          <w:p>
            <w:r>
              <w:rPr>
                <w:rFonts w:hint="eastAsia"/>
              </w:rPr>
              <w:t>图形文件</w:t>
            </w:r>
          </w:p>
        </w:tc>
        <w:tc>
          <w:tcPr>
            <w:tcW w:w="2994" w:type="pct"/>
            <w:vAlign w:val="center"/>
          </w:tcPr>
          <w:p>
            <w:r>
              <w:rPr>
                <w:rFonts w:hint="eastAsia"/>
              </w:rPr>
              <w:t>DWG、PDF/A、SVG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5" w:type="pct"/>
            <w:vAlign w:val="center"/>
          </w:tcPr>
          <w:p>
            <w:r>
              <w:rPr>
                <w:rFonts w:hint="eastAsia"/>
              </w:rPr>
              <w:t>模型文件</w:t>
            </w:r>
          </w:p>
        </w:tc>
        <w:tc>
          <w:tcPr>
            <w:tcW w:w="2994" w:type="pct"/>
            <w:vAlign w:val="center"/>
          </w:tcPr>
          <w:p>
            <w:r>
              <w:rPr>
                <w:rFonts w:hint="eastAsia"/>
              </w:rPr>
              <w:t>RVT、DGN、3DM、</w:t>
            </w:r>
            <w:r>
              <w:t>3</w:t>
            </w:r>
            <w:r>
              <w:rPr>
                <w:rFonts w:hint="eastAsia"/>
              </w:rPr>
              <w:t>D</w:t>
            </w:r>
            <w:r>
              <w:t xml:space="preserve"> </w:t>
            </w:r>
            <w:r>
              <w:rPr>
                <w:rFonts w:hint="eastAsia"/>
              </w:rPr>
              <w:t>PDF、PLA、PLN、</w:t>
            </w:r>
            <w:r>
              <w:t>VWX</w:t>
            </w:r>
            <w:r>
              <w:rPr>
                <w:rFonts w:hint="eastAsia"/>
              </w:rPr>
              <w:t>、CATD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5" w:type="pct"/>
            <w:vAlign w:val="center"/>
          </w:tcPr>
          <w:p>
            <w:r>
              <w:rPr>
                <w:rFonts w:hint="eastAsia"/>
              </w:rPr>
              <w:t>视频文件</w:t>
            </w:r>
          </w:p>
        </w:tc>
        <w:tc>
          <w:tcPr>
            <w:tcW w:w="2994" w:type="pct"/>
            <w:vAlign w:val="center"/>
          </w:tcPr>
          <w:p>
            <w:r>
              <w:rPr>
                <w:rFonts w:hint="eastAsia"/>
              </w:rPr>
              <w:t>AVS、AVI、MPEG2、MPEG4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5" w:type="pct"/>
            <w:vAlign w:val="center"/>
          </w:tcPr>
          <w:p>
            <w:r>
              <w:rPr>
                <w:rFonts w:hint="eastAsia"/>
              </w:rPr>
              <w:t>音频文件</w:t>
            </w:r>
          </w:p>
        </w:tc>
        <w:tc>
          <w:tcPr>
            <w:tcW w:w="2994" w:type="pct"/>
            <w:vAlign w:val="center"/>
          </w:tcPr>
          <w:p>
            <w:r>
              <w:rPr>
                <w:rFonts w:hint="eastAsia"/>
              </w:rPr>
              <w:t>AVS、WAV、AIF、MID、MP3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5" w:type="pct"/>
            <w:vAlign w:val="center"/>
          </w:tcPr>
          <w:p>
            <w:r>
              <w:rPr>
                <w:rFonts w:hint="eastAsia"/>
              </w:rPr>
              <w:t>数据库文件</w:t>
            </w:r>
          </w:p>
        </w:tc>
        <w:tc>
          <w:tcPr>
            <w:tcW w:w="2994" w:type="pct"/>
            <w:vAlign w:val="center"/>
          </w:tcPr>
          <w:p>
            <w:r>
              <w:rPr>
                <w:rFonts w:hint="eastAsia"/>
              </w:rPr>
              <w:t>SQL、DDL、DBF、MDB、ORA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5" w:type="pct"/>
            <w:vAlign w:val="center"/>
          </w:tcPr>
          <w:p>
            <w:r>
              <w:rPr>
                <w:rFonts w:hint="eastAsia"/>
              </w:rPr>
              <w:t>虚拟现实/3D图像文件</w:t>
            </w:r>
          </w:p>
        </w:tc>
        <w:tc>
          <w:tcPr>
            <w:tcW w:w="2994" w:type="pct"/>
            <w:vAlign w:val="center"/>
          </w:tcPr>
          <w:p>
            <w:r>
              <w:rPr>
                <w:rFonts w:hint="eastAsia"/>
              </w:rPr>
              <w:t>WRL、3DS、VRML、X3D、IFC、RVT、DGN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5" w:type="pct"/>
            <w:vAlign w:val="center"/>
          </w:tcPr>
          <w:p>
            <w:r>
              <w:rPr>
                <w:rFonts w:hint="eastAsia"/>
              </w:rPr>
              <w:t>地理信息数据文件</w:t>
            </w:r>
          </w:p>
        </w:tc>
        <w:tc>
          <w:tcPr>
            <w:tcW w:w="2994" w:type="pct"/>
            <w:vAlign w:val="center"/>
          </w:tcPr>
          <w:p>
            <w:r>
              <w:rPr>
                <w:rFonts w:hint="eastAsia"/>
              </w:rPr>
              <w:t>DXF、SHP、SDB</w:t>
            </w:r>
          </w:p>
        </w:tc>
      </w:tr>
    </w:tbl>
    <w:p>
      <w:pPr>
        <w:spacing w:line="360" w:lineRule="auto"/>
        <w:rPr>
          <w:sz w:val="24"/>
          <w:szCs w:val="24"/>
        </w:rPr>
      </w:pPr>
      <w:r>
        <w:rPr>
          <w:rFonts w:hint="eastAsia"/>
          <w:b/>
          <w:bCs/>
          <w:sz w:val="24"/>
          <w:szCs w:val="24"/>
        </w:rPr>
        <w:t>5.1.</w:t>
      </w:r>
      <w:r>
        <w:rPr>
          <w:rFonts w:hint="eastAsia"/>
          <w:b/>
          <w:bCs/>
          <w:sz w:val="24"/>
          <w:szCs w:val="24"/>
          <w:lang w:val="en-US" w:eastAsia="zh-CN"/>
        </w:rPr>
        <w:t>4</w:t>
      </w:r>
      <w:r>
        <w:rPr>
          <w:b/>
          <w:bCs/>
          <w:sz w:val="24"/>
          <w:szCs w:val="24"/>
        </w:rPr>
        <w:t xml:space="preserve">  </w:t>
      </w:r>
      <w:r>
        <w:rPr>
          <w:rFonts w:hint="eastAsia"/>
          <w:sz w:val="24"/>
          <w:szCs w:val="24"/>
        </w:rPr>
        <w:t>数据应以文件形式进行交付。在文件提交前，宜对文件进行去冗余的优化处理以降低文件的大小。可对交换物进行打包和解包、压缩和解压缩、以及加密和解密。模型包内容应符合下列规定：</w:t>
      </w:r>
    </w:p>
    <w:p>
      <w:pPr>
        <w:spacing w:line="360" w:lineRule="auto"/>
        <w:ind w:firstLine="496" w:firstLineChars="199"/>
        <w:rPr>
          <w:sz w:val="24"/>
          <w:szCs w:val="24"/>
        </w:rPr>
      </w:pPr>
      <w:bookmarkStart w:id="190" w:name="_Toc15488"/>
      <w:r>
        <w:rPr>
          <w:rFonts w:hint="eastAsia"/>
          <w:b/>
          <w:sz w:val="24"/>
          <w:szCs w:val="24"/>
        </w:rPr>
        <w:t>1</w:t>
      </w:r>
      <w:r>
        <w:rPr>
          <w:rFonts w:hint="eastAsia"/>
          <w:sz w:val="24"/>
          <w:szCs w:val="24"/>
        </w:rPr>
        <w:t xml:space="preserve">  模型包可包含多个文件夹和文件；</w:t>
      </w:r>
      <w:bookmarkEnd w:id="190"/>
    </w:p>
    <w:p>
      <w:pPr>
        <w:spacing w:line="360" w:lineRule="auto"/>
        <w:ind w:firstLine="496" w:firstLineChars="199"/>
        <w:rPr>
          <w:sz w:val="24"/>
          <w:szCs w:val="24"/>
        </w:rPr>
      </w:pPr>
      <w:r>
        <w:rPr>
          <w:rFonts w:hint="eastAsia"/>
          <w:b/>
          <w:sz w:val="24"/>
          <w:szCs w:val="24"/>
        </w:rPr>
        <w:t xml:space="preserve">2  </w:t>
      </w:r>
      <w:r>
        <w:rPr>
          <w:rFonts w:hint="eastAsia"/>
          <w:sz w:val="24"/>
          <w:szCs w:val="24"/>
        </w:rPr>
        <w:t>模型包顶层目录中应包含“文件记录.txt”文件、“模型签名.dat”文件；</w:t>
      </w:r>
    </w:p>
    <w:p>
      <w:pPr>
        <w:spacing w:line="360" w:lineRule="auto"/>
        <w:ind w:firstLine="496" w:firstLineChars="199"/>
        <w:rPr>
          <w:sz w:val="24"/>
          <w:szCs w:val="24"/>
        </w:rPr>
      </w:pPr>
      <w:r>
        <w:rPr>
          <w:rFonts w:hint="eastAsia"/>
          <w:b/>
          <w:sz w:val="24"/>
          <w:szCs w:val="24"/>
        </w:rPr>
        <w:t xml:space="preserve">3  </w:t>
      </w:r>
      <w:r>
        <w:rPr>
          <w:rFonts w:hint="eastAsia"/>
          <w:sz w:val="24"/>
          <w:szCs w:val="24"/>
        </w:rPr>
        <w:t>根据不同传递需求，模型包宜按照传递目标相关要求，包含所需的其他文件，如发送方资质、企业证明等。</w:t>
      </w:r>
    </w:p>
    <w:p>
      <w:pPr>
        <w:spacing w:line="360" w:lineRule="auto"/>
        <w:rPr>
          <w:sz w:val="24"/>
          <w:szCs w:val="24"/>
        </w:rPr>
      </w:pPr>
      <w:r>
        <w:rPr>
          <w:rFonts w:hint="eastAsia"/>
          <w:b/>
          <w:bCs/>
          <w:sz w:val="24"/>
          <w:szCs w:val="24"/>
        </w:rPr>
        <w:t>5.1.</w:t>
      </w:r>
      <w:r>
        <w:rPr>
          <w:rFonts w:hint="eastAsia"/>
          <w:b/>
          <w:bCs/>
          <w:sz w:val="24"/>
          <w:szCs w:val="24"/>
          <w:lang w:val="en-US" w:eastAsia="zh-CN"/>
        </w:rPr>
        <w:t>5</w:t>
      </w:r>
      <w:r>
        <w:rPr>
          <w:b/>
          <w:bCs/>
          <w:sz w:val="24"/>
          <w:szCs w:val="24"/>
        </w:rPr>
        <w:t xml:space="preserve">  </w:t>
      </w:r>
      <w:r>
        <w:rPr>
          <w:rFonts w:hint="eastAsia"/>
          <w:sz w:val="24"/>
          <w:szCs w:val="24"/>
        </w:rPr>
        <w:t>单个项目模型文件超过</w:t>
      </w:r>
      <w:r>
        <w:rPr>
          <w:sz w:val="24"/>
          <w:szCs w:val="24"/>
        </w:rPr>
        <w:t>200MB</w:t>
      </w:r>
      <w:r>
        <w:rPr>
          <w:rFonts w:hint="eastAsia"/>
          <w:sz w:val="24"/>
          <w:szCs w:val="24"/>
        </w:rPr>
        <w:t>时，宜进行模型文件拆分，并应符合下列规定：</w:t>
      </w:r>
    </w:p>
    <w:p>
      <w:pPr>
        <w:spacing w:line="360" w:lineRule="auto"/>
        <w:ind w:firstLine="496" w:firstLineChars="199"/>
        <w:rPr>
          <w:rFonts w:cs="宋体"/>
          <w:bCs/>
          <w:sz w:val="24"/>
          <w:szCs w:val="24"/>
        </w:rPr>
      </w:pPr>
      <w:r>
        <w:rPr>
          <w:b/>
          <w:bCs/>
          <w:sz w:val="24"/>
          <w:szCs w:val="24"/>
        </w:rPr>
        <w:t>1</w:t>
      </w:r>
      <w:r>
        <w:rPr>
          <w:sz w:val="24"/>
          <w:szCs w:val="24"/>
        </w:rPr>
        <w:t xml:space="preserve">  </w:t>
      </w:r>
      <w:r>
        <w:rPr>
          <w:rFonts w:hint="eastAsia"/>
          <w:sz w:val="24"/>
          <w:szCs w:val="24"/>
        </w:rPr>
        <w:t>如需拆分时，宜按照子项目或标段、单体、分区或系统、专业等进行拆分</w:t>
      </w:r>
      <w:r>
        <w:rPr>
          <w:rFonts w:hint="eastAsia" w:cs="宋体"/>
          <w:bCs/>
          <w:sz w:val="24"/>
          <w:szCs w:val="24"/>
        </w:rPr>
        <w:t>；</w:t>
      </w:r>
    </w:p>
    <w:p>
      <w:pPr>
        <w:spacing w:line="360" w:lineRule="auto"/>
        <w:ind w:firstLine="496" w:firstLineChars="199"/>
        <w:rPr>
          <w:sz w:val="24"/>
          <w:szCs w:val="24"/>
        </w:rPr>
      </w:pPr>
      <w:r>
        <w:rPr>
          <w:b/>
          <w:bCs/>
          <w:sz w:val="24"/>
          <w:szCs w:val="24"/>
        </w:rPr>
        <w:t>2</w:t>
      </w:r>
      <w:r>
        <w:rPr>
          <w:sz w:val="24"/>
          <w:szCs w:val="24"/>
        </w:rPr>
        <w:t xml:space="preserve">  </w:t>
      </w:r>
      <w:r>
        <w:rPr>
          <w:rFonts w:hint="eastAsia"/>
          <w:sz w:val="24"/>
          <w:szCs w:val="24"/>
        </w:rPr>
        <w:t>房建类项目可按子项目或标段、单体、专业、分层或分区的方式进行拆分，并通过文件夹、子文件夹等方式进行组织，其他领域模型拆分应参考此拆分方法；</w:t>
      </w:r>
    </w:p>
    <w:p>
      <w:pPr>
        <w:spacing w:line="360" w:lineRule="auto"/>
        <w:ind w:firstLine="496" w:firstLineChars="199"/>
        <w:rPr>
          <w:sz w:val="24"/>
          <w:szCs w:val="24"/>
        </w:rPr>
      </w:pPr>
      <w:bookmarkStart w:id="191" w:name="_Toc22394"/>
      <w:r>
        <w:rPr>
          <w:b/>
          <w:bCs/>
          <w:sz w:val="24"/>
          <w:szCs w:val="24"/>
        </w:rPr>
        <w:t xml:space="preserve">3 </w:t>
      </w:r>
      <w:r>
        <w:rPr>
          <w:sz w:val="24"/>
          <w:szCs w:val="24"/>
        </w:rPr>
        <w:t xml:space="preserve"> </w:t>
      </w:r>
      <w:r>
        <w:rPr>
          <w:rFonts w:hint="eastAsia"/>
          <w:sz w:val="24"/>
          <w:szCs w:val="24"/>
        </w:rPr>
        <w:t>拆分的模型文件应使用相同的坐标系和坐标原点。</w:t>
      </w:r>
      <w:bookmarkEnd w:id="191"/>
    </w:p>
    <w:p>
      <w:pPr>
        <w:pStyle w:val="6"/>
        <w:spacing w:before="120" w:after="120"/>
        <w:jc w:val="center"/>
        <w:rPr>
          <w:rStyle w:val="40"/>
          <w:rFonts w:ascii="Times New Roman" w:hAnsi="Times New Roman" w:eastAsia="宋体" w:cs="Times New Roman"/>
          <w:b/>
          <w:bCs/>
          <w:sz w:val="24"/>
          <w:szCs w:val="24"/>
        </w:rPr>
      </w:pPr>
      <w:bookmarkStart w:id="192" w:name="_Toc12396"/>
      <w:bookmarkStart w:id="193" w:name="_Toc444"/>
      <w:bookmarkStart w:id="194" w:name="_Toc21624"/>
      <w:bookmarkStart w:id="195" w:name="_Toc7585"/>
      <w:bookmarkStart w:id="196" w:name="_Toc31181"/>
      <w:bookmarkStart w:id="197" w:name="_Toc30536"/>
      <w:bookmarkStart w:id="198" w:name="_Toc26978"/>
      <w:bookmarkStart w:id="199" w:name="_Toc26310"/>
      <w:bookmarkStart w:id="200" w:name="_Toc14467"/>
      <w:bookmarkStart w:id="201" w:name="_Toc16830"/>
      <w:r>
        <w:rPr>
          <w:rStyle w:val="40"/>
          <w:rFonts w:hint="eastAsia" w:ascii="Times New Roman" w:hAnsi="Times New Roman" w:eastAsia="宋体" w:cs="Times New Roman"/>
          <w:b/>
          <w:bCs/>
          <w:sz w:val="24"/>
          <w:szCs w:val="24"/>
        </w:rPr>
        <w:t xml:space="preserve">5.2  </w:t>
      </w:r>
      <w:bookmarkEnd w:id="192"/>
      <w:r>
        <w:rPr>
          <w:rStyle w:val="40"/>
          <w:rFonts w:hint="eastAsia" w:ascii="Times New Roman" w:hAnsi="Times New Roman" w:eastAsia="宋体" w:cs="Times New Roman"/>
          <w:b/>
          <w:bCs/>
          <w:sz w:val="24"/>
          <w:szCs w:val="24"/>
        </w:rPr>
        <w:t>数据要求</w:t>
      </w:r>
      <w:bookmarkEnd w:id="193"/>
      <w:bookmarkEnd w:id="194"/>
      <w:bookmarkEnd w:id="195"/>
      <w:bookmarkEnd w:id="196"/>
      <w:bookmarkEnd w:id="197"/>
      <w:bookmarkEnd w:id="198"/>
      <w:bookmarkEnd w:id="199"/>
      <w:bookmarkEnd w:id="200"/>
      <w:bookmarkEnd w:id="201"/>
    </w:p>
    <w:p>
      <w:pPr>
        <w:spacing w:line="360" w:lineRule="auto"/>
        <w:rPr>
          <w:rFonts w:cs="宋体"/>
          <w:sz w:val="24"/>
          <w:szCs w:val="24"/>
        </w:rPr>
      </w:pPr>
      <w:r>
        <w:rPr>
          <w:rFonts w:hint="eastAsia"/>
          <w:b/>
          <w:sz w:val="24"/>
          <w:szCs w:val="24"/>
        </w:rPr>
        <w:t>5.2.1</w:t>
      </w:r>
      <w:r>
        <w:rPr>
          <w:b/>
          <w:sz w:val="24"/>
          <w:szCs w:val="24"/>
        </w:rPr>
        <w:t xml:space="preserve">  </w:t>
      </w:r>
      <w:r>
        <w:rPr>
          <w:rFonts w:hint="eastAsia"/>
          <w:sz w:val="24"/>
          <w:szCs w:val="24"/>
        </w:rPr>
        <w:t>文件夹和文件</w:t>
      </w:r>
      <w:r>
        <w:rPr>
          <w:rFonts w:hint="eastAsia" w:cs="宋体"/>
          <w:sz w:val="24"/>
          <w:szCs w:val="24"/>
        </w:rPr>
        <w:t>的命名和组织等文件级要求，应符合现行国家标准《建筑信息模型设计交付</w:t>
      </w:r>
      <w:r>
        <w:rPr>
          <w:rFonts w:hint="eastAsia"/>
          <w:sz w:val="24"/>
          <w:szCs w:val="24"/>
        </w:rPr>
        <w:t>标准》</w:t>
      </w:r>
      <w:r>
        <w:rPr>
          <w:sz w:val="24"/>
          <w:szCs w:val="24"/>
        </w:rPr>
        <w:t>GB/T 51301</w:t>
      </w:r>
      <w:r>
        <w:rPr>
          <w:rFonts w:hint="eastAsia"/>
          <w:sz w:val="24"/>
          <w:szCs w:val="24"/>
        </w:rPr>
        <w:t>第</w:t>
      </w:r>
      <w:r>
        <w:rPr>
          <w:sz w:val="24"/>
          <w:szCs w:val="24"/>
        </w:rPr>
        <w:t>3.2</w:t>
      </w:r>
      <w:r>
        <w:rPr>
          <w:rFonts w:hint="eastAsia"/>
          <w:sz w:val="24"/>
          <w:szCs w:val="24"/>
        </w:rPr>
        <w:t>节的要求，并</w:t>
      </w:r>
      <w:r>
        <w:rPr>
          <w:rFonts w:hint="eastAsia" w:cs="宋体"/>
          <w:sz w:val="24"/>
          <w:szCs w:val="24"/>
        </w:rPr>
        <w:t>应符合下列规定：</w:t>
      </w:r>
    </w:p>
    <w:p>
      <w:pPr>
        <w:spacing w:line="360" w:lineRule="auto"/>
        <w:ind w:firstLine="519" w:firstLineChars="208"/>
        <w:rPr>
          <w:sz w:val="24"/>
          <w:szCs w:val="24"/>
        </w:rPr>
      </w:pPr>
      <w:r>
        <w:rPr>
          <w:b/>
          <w:sz w:val="24"/>
          <w:szCs w:val="24"/>
        </w:rPr>
        <w:t>1</w:t>
      </w:r>
      <w:r>
        <w:rPr>
          <w:sz w:val="24"/>
          <w:szCs w:val="24"/>
        </w:rPr>
        <w:t xml:space="preserve">  </w:t>
      </w:r>
      <w:r>
        <w:rPr>
          <w:rFonts w:hint="eastAsia"/>
          <w:sz w:val="24"/>
          <w:szCs w:val="24"/>
        </w:rPr>
        <w:t>文件夹和文件应有序组织，并按照项目模型拆分结构进行命名，各字段通过半角下划线“_”连接，字段内部的词宜以半角连字符“</w:t>
      </w:r>
      <w:r>
        <w:rPr>
          <w:sz w:val="24"/>
          <w:szCs w:val="24"/>
        </w:rPr>
        <w:t>-</w:t>
      </w:r>
      <w:r>
        <w:rPr>
          <w:rFonts w:hint="eastAsia"/>
          <w:sz w:val="24"/>
          <w:szCs w:val="24"/>
        </w:rPr>
        <w:t>”隔开。</w:t>
      </w:r>
      <w:r>
        <w:rPr>
          <w:rFonts w:ascii="宋体" w:hAnsi="宋体"/>
          <w:sz w:val="24"/>
          <w:szCs w:val="24"/>
        </w:rPr>
        <w:t>组成模型文件命名的各个字段内部，不应出现半角下划线“_”和空</w:t>
      </w:r>
      <w:r>
        <w:rPr>
          <w:rFonts w:hint="eastAsia" w:ascii="宋体" w:hAnsi="宋体"/>
          <w:sz w:val="24"/>
          <w:szCs w:val="24"/>
        </w:rPr>
        <w:t>格</w:t>
      </w:r>
      <w:r>
        <w:rPr>
          <w:rFonts w:hint="eastAsia"/>
          <w:sz w:val="24"/>
          <w:szCs w:val="24"/>
        </w:rPr>
        <w:t>；</w:t>
      </w:r>
    </w:p>
    <w:p>
      <w:pPr>
        <w:spacing w:line="360" w:lineRule="auto"/>
        <w:ind w:firstLine="519" w:firstLineChars="208"/>
        <w:rPr>
          <w:bCs/>
          <w:sz w:val="24"/>
          <w:szCs w:val="24"/>
        </w:rPr>
      </w:pPr>
      <w:r>
        <w:rPr>
          <w:b/>
          <w:sz w:val="24"/>
          <w:szCs w:val="24"/>
        </w:rPr>
        <w:t>2</w:t>
      </w:r>
      <w:r>
        <w:rPr>
          <w:rFonts w:hint="eastAsia"/>
          <w:bCs/>
          <w:sz w:val="24"/>
          <w:szCs w:val="24"/>
        </w:rPr>
        <w:t xml:space="preserve">  </w:t>
      </w:r>
      <w:r>
        <w:rPr>
          <w:sz w:val="24"/>
          <w:szCs w:val="24"/>
        </w:rPr>
        <w:t>项目文件夹命名宜由项目代码、项目名称、</w:t>
      </w:r>
      <w:r>
        <w:rPr>
          <w:rFonts w:hint="eastAsia"/>
          <w:sz w:val="24"/>
          <w:szCs w:val="24"/>
        </w:rPr>
        <w:t>工程建设</w:t>
      </w:r>
      <w:r>
        <w:rPr>
          <w:sz w:val="24"/>
          <w:szCs w:val="24"/>
        </w:rPr>
        <w:t>阶段、日期组成，用半角下划线“_”连接</w:t>
      </w:r>
      <w:r>
        <w:rPr>
          <w:rFonts w:hint="eastAsia"/>
          <w:bCs/>
          <w:sz w:val="24"/>
          <w:szCs w:val="24"/>
        </w:rPr>
        <w:t>；</w:t>
      </w:r>
    </w:p>
    <w:p>
      <w:pPr>
        <w:spacing w:line="360" w:lineRule="auto"/>
        <w:ind w:firstLine="519" w:firstLineChars="208"/>
        <w:rPr>
          <w:sz w:val="24"/>
          <w:szCs w:val="24"/>
        </w:rPr>
      </w:pPr>
      <w:r>
        <w:rPr>
          <w:b/>
          <w:sz w:val="24"/>
          <w:szCs w:val="24"/>
        </w:rPr>
        <w:t>3</w:t>
      </w:r>
      <w:r>
        <w:rPr>
          <w:rFonts w:hint="eastAsia"/>
          <w:sz w:val="24"/>
          <w:szCs w:val="24"/>
        </w:rPr>
        <w:t xml:space="preserve">  </w:t>
      </w:r>
      <w:r>
        <w:rPr>
          <w:sz w:val="24"/>
          <w:szCs w:val="24"/>
        </w:rPr>
        <w:t>模型文件命名宜由项目名称、建筑楼栋号或建筑分区或建筑单体名称、专业代码</w:t>
      </w:r>
      <w:r>
        <w:rPr>
          <w:rFonts w:hint="eastAsia"/>
          <w:sz w:val="24"/>
          <w:szCs w:val="24"/>
        </w:rPr>
        <w:t>、楼层代码、楼层内分区代号</w:t>
      </w:r>
      <w:r>
        <w:rPr>
          <w:sz w:val="24"/>
          <w:szCs w:val="24"/>
        </w:rPr>
        <w:t>依次组成，用半角下划线“_”连接</w:t>
      </w:r>
      <w:r>
        <w:rPr>
          <w:rFonts w:hint="eastAsia"/>
          <w:sz w:val="24"/>
          <w:szCs w:val="24"/>
        </w:rPr>
        <w:t>；</w:t>
      </w:r>
    </w:p>
    <w:p>
      <w:pPr>
        <w:spacing w:line="360" w:lineRule="auto"/>
        <w:ind w:firstLine="519" w:firstLineChars="208"/>
        <w:rPr>
          <w:sz w:val="24"/>
          <w:szCs w:val="24"/>
        </w:rPr>
      </w:pPr>
      <w:r>
        <w:rPr>
          <w:b/>
          <w:sz w:val="24"/>
          <w:szCs w:val="24"/>
        </w:rPr>
        <w:t>4</w:t>
      </w:r>
      <w:r>
        <w:rPr>
          <w:rFonts w:hint="eastAsia"/>
          <w:sz w:val="24"/>
          <w:szCs w:val="24"/>
        </w:rPr>
        <w:t xml:space="preserve">  </w:t>
      </w:r>
      <w:r>
        <w:rPr>
          <w:sz w:val="24"/>
          <w:szCs w:val="24"/>
        </w:rPr>
        <w:t>当专业模型未按楼层、分区进行拆分时，楼层代码、</w:t>
      </w:r>
      <w:r>
        <w:rPr>
          <w:rFonts w:hint="eastAsia"/>
          <w:sz w:val="24"/>
          <w:szCs w:val="24"/>
        </w:rPr>
        <w:t>楼层内</w:t>
      </w:r>
      <w:r>
        <w:rPr>
          <w:sz w:val="24"/>
          <w:szCs w:val="24"/>
        </w:rPr>
        <w:t>分区代号可为空；</w:t>
      </w:r>
    </w:p>
    <w:p>
      <w:pPr>
        <w:spacing w:line="360" w:lineRule="auto"/>
        <w:ind w:firstLine="519" w:firstLineChars="208"/>
        <w:rPr>
          <w:sz w:val="24"/>
          <w:szCs w:val="24"/>
        </w:rPr>
      </w:pPr>
      <w:bookmarkStart w:id="202" w:name="_Toc28412"/>
      <w:r>
        <w:rPr>
          <w:b/>
          <w:sz w:val="24"/>
          <w:szCs w:val="24"/>
        </w:rPr>
        <w:t>5</w:t>
      </w:r>
      <w:r>
        <w:rPr>
          <w:sz w:val="24"/>
          <w:szCs w:val="24"/>
        </w:rPr>
        <w:t xml:space="preserve">  </w:t>
      </w:r>
      <w:r>
        <w:rPr>
          <w:rFonts w:hint="eastAsia"/>
          <w:sz w:val="24"/>
          <w:szCs w:val="24"/>
        </w:rPr>
        <w:t>其他领域模型文件和文件夹的命名应参考房建类；</w:t>
      </w:r>
      <w:bookmarkEnd w:id="202"/>
    </w:p>
    <w:p>
      <w:pPr>
        <w:spacing w:line="360" w:lineRule="auto"/>
        <w:ind w:firstLine="519" w:firstLineChars="208"/>
        <w:rPr>
          <w:rFonts w:cs="宋体"/>
          <w:bCs/>
          <w:sz w:val="24"/>
          <w:szCs w:val="24"/>
        </w:rPr>
      </w:pPr>
      <w:r>
        <w:rPr>
          <w:b/>
          <w:bCs/>
          <w:sz w:val="24"/>
          <w:szCs w:val="24"/>
        </w:rPr>
        <w:t>6</w:t>
      </w:r>
      <w:r>
        <w:rPr>
          <w:sz w:val="24"/>
          <w:szCs w:val="24"/>
        </w:rPr>
        <w:t xml:space="preserve">  </w:t>
      </w:r>
      <w:r>
        <w:rPr>
          <w:rFonts w:hint="eastAsia"/>
          <w:sz w:val="24"/>
          <w:szCs w:val="24"/>
        </w:rPr>
        <w:t>命名应考虑名称的长度、识别及检索需要，必要时，字段可使用简称</w:t>
      </w:r>
      <w:r>
        <w:rPr>
          <w:rFonts w:hint="eastAsia" w:cs="宋体"/>
          <w:bCs/>
          <w:sz w:val="24"/>
          <w:szCs w:val="24"/>
        </w:rPr>
        <w:t>；</w:t>
      </w:r>
    </w:p>
    <w:p>
      <w:pPr>
        <w:spacing w:line="360" w:lineRule="auto"/>
        <w:ind w:firstLine="519" w:firstLineChars="208"/>
        <w:rPr>
          <w:sz w:val="24"/>
          <w:szCs w:val="24"/>
        </w:rPr>
      </w:pPr>
      <w:r>
        <w:rPr>
          <w:b/>
          <w:sz w:val="24"/>
          <w:szCs w:val="24"/>
        </w:rPr>
        <w:t>7</w:t>
      </w:r>
      <w:r>
        <w:rPr>
          <w:sz w:val="24"/>
          <w:szCs w:val="24"/>
        </w:rPr>
        <w:t xml:space="preserve">  </w:t>
      </w:r>
      <w:r>
        <w:rPr>
          <w:rFonts w:hint="eastAsia"/>
          <w:sz w:val="24"/>
          <w:szCs w:val="24"/>
        </w:rPr>
        <w:t>如文件名有“日期”内容，应按“</w:t>
      </w:r>
      <w:r>
        <w:rPr>
          <w:sz w:val="24"/>
          <w:szCs w:val="24"/>
        </w:rPr>
        <w:t>YYYYMMDD</w:t>
      </w:r>
      <w:r>
        <w:rPr>
          <w:rFonts w:hint="eastAsia"/>
          <w:sz w:val="24"/>
          <w:szCs w:val="24"/>
        </w:rPr>
        <w:t>”格式；</w:t>
      </w:r>
    </w:p>
    <w:p>
      <w:pPr>
        <w:spacing w:line="360" w:lineRule="auto"/>
        <w:ind w:firstLine="519" w:firstLineChars="208"/>
        <w:rPr>
          <w:sz w:val="24"/>
          <w:szCs w:val="24"/>
        </w:rPr>
      </w:pPr>
      <w:r>
        <w:rPr>
          <w:b/>
          <w:sz w:val="24"/>
          <w:szCs w:val="24"/>
        </w:rPr>
        <w:t xml:space="preserve">8 </w:t>
      </w:r>
      <w:r>
        <w:rPr>
          <w:sz w:val="24"/>
          <w:szCs w:val="24"/>
        </w:rPr>
        <w:t xml:space="preserve"> </w:t>
      </w:r>
      <w:r>
        <w:rPr>
          <w:rFonts w:hint="eastAsia"/>
          <w:sz w:val="24"/>
          <w:szCs w:val="24"/>
        </w:rPr>
        <w:t>同一模型包中，应使用统一的文件组织与命名规则。</w:t>
      </w:r>
    </w:p>
    <w:p>
      <w:pPr>
        <w:spacing w:line="360" w:lineRule="auto"/>
        <w:rPr>
          <w:sz w:val="24"/>
          <w:szCs w:val="24"/>
        </w:rPr>
      </w:pPr>
      <w:r>
        <w:rPr>
          <w:rFonts w:hint="eastAsia"/>
          <w:b/>
          <w:bCs/>
          <w:sz w:val="24"/>
          <w:szCs w:val="24"/>
        </w:rPr>
        <w:t>5.2.2</w:t>
      </w:r>
      <w:r>
        <w:rPr>
          <w:b/>
          <w:bCs/>
          <w:sz w:val="24"/>
          <w:szCs w:val="24"/>
        </w:rPr>
        <w:t xml:space="preserve">  </w:t>
      </w:r>
      <w:r>
        <w:rPr>
          <w:rFonts w:hint="eastAsia"/>
          <w:sz w:val="24"/>
          <w:szCs w:val="24"/>
        </w:rPr>
        <w:t>建筑信息模型中应存储项目基点的地理参考系统信息的模型级要求，且应符合如下要求：</w:t>
      </w:r>
    </w:p>
    <w:p>
      <w:pPr>
        <w:spacing w:line="360" w:lineRule="auto"/>
        <w:ind w:firstLine="519" w:firstLineChars="208"/>
        <w:rPr>
          <w:bCs/>
          <w:sz w:val="24"/>
          <w:szCs w:val="24"/>
        </w:rPr>
      </w:pPr>
      <w:bookmarkStart w:id="203" w:name="_Toc7758"/>
      <w:r>
        <w:rPr>
          <w:b/>
          <w:bCs/>
          <w:sz w:val="24"/>
          <w:szCs w:val="24"/>
        </w:rPr>
        <w:t>1</w:t>
      </w:r>
      <w:r>
        <w:rPr>
          <w:sz w:val="24"/>
          <w:szCs w:val="24"/>
        </w:rPr>
        <w:t xml:space="preserve">  </w:t>
      </w:r>
      <w:r>
        <w:rPr>
          <w:rFonts w:hint="eastAsia"/>
          <w:sz w:val="24"/>
          <w:szCs w:val="24"/>
        </w:rPr>
        <w:t>应明确定义平面坐标系统，应采用</w:t>
      </w:r>
      <w:r>
        <w:rPr>
          <w:sz w:val="24"/>
          <w:szCs w:val="24"/>
        </w:rPr>
        <w:t>2000</w:t>
      </w:r>
      <w:r>
        <w:rPr>
          <w:rFonts w:hint="eastAsia"/>
          <w:sz w:val="24"/>
          <w:szCs w:val="24"/>
        </w:rPr>
        <w:t>国家大地坐标系；</w:t>
      </w:r>
      <w:bookmarkEnd w:id="203"/>
    </w:p>
    <w:p>
      <w:pPr>
        <w:spacing w:line="360" w:lineRule="auto"/>
        <w:ind w:firstLine="519" w:firstLineChars="208"/>
        <w:rPr>
          <w:bCs/>
          <w:sz w:val="24"/>
          <w:szCs w:val="24"/>
        </w:rPr>
      </w:pPr>
      <w:r>
        <w:rPr>
          <w:b/>
          <w:bCs/>
          <w:sz w:val="24"/>
          <w:szCs w:val="24"/>
        </w:rPr>
        <w:t>2</w:t>
      </w:r>
      <w:r>
        <w:rPr>
          <w:sz w:val="24"/>
          <w:szCs w:val="24"/>
        </w:rPr>
        <w:t xml:space="preserve">  </w:t>
      </w:r>
      <w:r>
        <w:rPr>
          <w:rFonts w:hint="eastAsia"/>
          <w:sz w:val="24"/>
          <w:szCs w:val="24"/>
        </w:rPr>
        <w:t>应明确定义投影选择，应采用高斯</w:t>
      </w:r>
      <w:r>
        <w:rPr>
          <w:sz w:val="24"/>
          <w:szCs w:val="24"/>
        </w:rPr>
        <w:t>-</w:t>
      </w:r>
      <w:r>
        <w:rPr>
          <w:rFonts w:hint="eastAsia"/>
          <w:sz w:val="24"/>
          <w:szCs w:val="24"/>
        </w:rPr>
        <w:t>克吕格投影，统一</w:t>
      </w:r>
      <w:r>
        <w:rPr>
          <w:sz w:val="24"/>
          <w:szCs w:val="24"/>
        </w:rPr>
        <w:t>3</w:t>
      </w:r>
      <w:r>
        <w:rPr>
          <w:rFonts w:hint="eastAsia"/>
          <w:sz w:val="24"/>
          <w:szCs w:val="24"/>
        </w:rPr>
        <w:t>°带平面直角坐标系统；</w:t>
      </w:r>
    </w:p>
    <w:p>
      <w:pPr>
        <w:spacing w:line="360" w:lineRule="auto"/>
        <w:ind w:firstLine="519" w:firstLineChars="208"/>
        <w:rPr>
          <w:sz w:val="24"/>
          <w:szCs w:val="24"/>
        </w:rPr>
      </w:pPr>
      <w:bookmarkStart w:id="204" w:name="_Toc8796"/>
      <w:r>
        <w:rPr>
          <w:b/>
          <w:bCs/>
          <w:sz w:val="24"/>
          <w:szCs w:val="24"/>
        </w:rPr>
        <w:t>3</w:t>
      </w:r>
      <w:r>
        <w:rPr>
          <w:sz w:val="24"/>
          <w:szCs w:val="24"/>
        </w:rPr>
        <w:t xml:space="preserve">  </w:t>
      </w:r>
      <w:r>
        <w:rPr>
          <w:rFonts w:hint="eastAsia"/>
          <w:sz w:val="24"/>
          <w:szCs w:val="24"/>
        </w:rPr>
        <w:t>应明确定义高程基准，应采用</w:t>
      </w:r>
      <w:r>
        <w:rPr>
          <w:sz w:val="24"/>
          <w:szCs w:val="24"/>
        </w:rPr>
        <w:t>1985</w:t>
      </w:r>
      <w:r>
        <w:rPr>
          <w:rFonts w:hint="eastAsia"/>
          <w:sz w:val="24"/>
          <w:szCs w:val="24"/>
        </w:rPr>
        <w:t>国家高程基准。</w:t>
      </w:r>
      <w:bookmarkEnd w:id="204"/>
    </w:p>
    <w:p>
      <w:pPr>
        <w:jc w:val="center"/>
        <w:rPr>
          <w:b/>
          <w:bCs/>
        </w:rPr>
      </w:pPr>
      <w:r>
        <w:rPr>
          <w:rFonts w:hint="eastAsia"/>
          <w:b/>
          <w:bCs/>
        </w:rPr>
        <w:t>表5.2.2</w:t>
      </w:r>
      <w:r>
        <w:rPr>
          <w:b/>
          <w:bCs/>
        </w:rPr>
        <w:t>-1</w:t>
      </w:r>
      <w:r>
        <w:rPr>
          <w:rFonts w:hint="eastAsia" w:ascii="宋体" w:hAnsi="宋体"/>
          <w:b/>
          <w:bCs/>
        </w:rPr>
        <w:t xml:space="preserve">  </w:t>
      </w:r>
      <w:r>
        <w:rPr>
          <w:rFonts w:hint="eastAsia"/>
          <w:b/>
          <w:bCs/>
        </w:rPr>
        <w:t>投影坐标系实体（</w:t>
      </w:r>
      <w:r>
        <w:rPr>
          <w:b/>
          <w:bCs/>
        </w:rPr>
        <w:t>IfcProjectedCRS</w:t>
      </w:r>
      <w:r>
        <w:rPr>
          <w:rFonts w:hint="eastAsia"/>
          <w:b/>
          <w:bCs/>
        </w:rPr>
        <w:t>）属性说明</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11"/>
        <w:gridCol w:w="1747"/>
        <w:gridCol w:w="1001"/>
        <w:gridCol w:w="2439"/>
        <w:gridCol w:w="74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75" w:type="pct"/>
            <w:tcMar>
              <w:top w:w="0" w:type="dxa"/>
              <w:left w:w="108" w:type="dxa"/>
              <w:bottom w:w="0" w:type="dxa"/>
              <w:right w:w="108" w:type="dxa"/>
            </w:tcMar>
            <w:vAlign w:val="center"/>
          </w:tcPr>
          <w:p>
            <w:pPr>
              <w:jc w:val="center"/>
              <w:rPr>
                <w:b/>
                <w:bCs/>
              </w:rPr>
            </w:pPr>
            <w:r>
              <w:rPr>
                <w:rFonts w:hint="eastAsia"/>
                <w:b/>
                <w:bCs/>
              </w:rPr>
              <w:t>序号</w:t>
            </w:r>
          </w:p>
        </w:tc>
        <w:tc>
          <w:tcPr>
            <w:tcW w:w="921" w:type="pct"/>
            <w:vAlign w:val="center"/>
          </w:tcPr>
          <w:p>
            <w:pPr>
              <w:jc w:val="center"/>
              <w:rPr>
                <w:b/>
                <w:bCs/>
              </w:rPr>
            </w:pPr>
            <w:r>
              <w:rPr>
                <w:rFonts w:hint="eastAsia"/>
                <w:b/>
                <w:bCs/>
              </w:rPr>
              <w:t>属性</w:t>
            </w:r>
          </w:p>
        </w:tc>
        <w:tc>
          <w:tcPr>
            <w:tcW w:w="528" w:type="pct"/>
            <w:vAlign w:val="center"/>
          </w:tcPr>
          <w:p>
            <w:pPr>
              <w:jc w:val="center"/>
              <w:rPr>
                <w:b/>
                <w:bCs/>
              </w:rPr>
            </w:pPr>
            <w:r>
              <w:rPr>
                <w:rFonts w:hint="eastAsia"/>
                <w:b/>
                <w:bCs/>
              </w:rPr>
              <w:t>属性名称</w:t>
            </w:r>
          </w:p>
        </w:tc>
        <w:tc>
          <w:tcPr>
            <w:tcW w:w="1286" w:type="pct"/>
            <w:vAlign w:val="center"/>
          </w:tcPr>
          <w:p>
            <w:pPr>
              <w:jc w:val="center"/>
              <w:rPr>
                <w:b/>
                <w:bCs/>
              </w:rPr>
            </w:pPr>
            <w:r>
              <w:rPr>
                <w:rFonts w:hint="eastAsia"/>
                <w:b/>
                <w:bCs/>
              </w:rPr>
              <w:t>属性类型</w:t>
            </w:r>
          </w:p>
        </w:tc>
        <w:tc>
          <w:tcPr>
            <w:tcW w:w="392" w:type="pct"/>
            <w:vAlign w:val="center"/>
          </w:tcPr>
          <w:p>
            <w:pPr>
              <w:jc w:val="center"/>
              <w:rPr>
                <w:b/>
                <w:bCs/>
              </w:rPr>
            </w:pPr>
            <w:r>
              <w:rPr>
                <w:rFonts w:hint="eastAsia"/>
                <w:b/>
                <w:bCs/>
              </w:rPr>
              <w:t>基数</w:t>
            </w:r>
          </w:p>
        </w:tc>
        <w:tc>
          <w:tcPr>
            <w:tcW w:w="1495" w:type="pct"/>
            <w:shd w:val="clear" w:color="auto" w:fill="FFFFFF"/>
            <w:tcMar>
              <w:top w:w="0" w:type="dxa"/>
              <w:left w:w="108" w:type="dxa"/>
              <w:bottom w:w="0" w:type="dxa"/>
              <w:right w:w="108" w:type="dxa"/>
            </w:tcMar>
            <w:vAlign w:val="center"/>
          </w:tcPr>
          <w:p>
            <w:pPr>
              <w:jc w:val="cente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375" w:type="pct"/>
            <w:shd w:val="clear" w:color="auto" w:fill="FFFFFF"/>
            <w:tcMar>
              <w:top w:w="0" w:type="dxa"/>
              <w:left w:w="108" w:type="dxa"/>
              <w:bottom w:w="0" w:type="dxa"/>
              <w:right w:w="108" w:type="dxa"/>
            </w:tcMar>
            <w:vAlign w:val="center"/>
          </w:tcPr>
          <w:p>
            <w:pPr>
              <w:jc w:val="center"/>
            </w:pPr>
            <w:r>
              <w:t>1</w:t>
            </w:r>
          </w:p>
        </w:tc>
        <w:tc>
          <w:tcPr>
            <w:tcW w:w="921" w:type="pct"/>
            <w:shd w:val="clear" w:color="auto" w:fill="FFFFFF"/>
            <w:vAlign w:val="center"/>
          </w:tcPr>
          <w:p>
            <w:pPr>
              <w:jc w:val="center"/>
            </w:pPr>
            <w:r>
              <w:t>Name</w:t>
            </w:r>
          </w:p>
        </w:tc>
        <w:tc>
          <w:tcPr>
            <w:tcW w:w="528" w:type="pct"/>
            <w:shd w:val="clear" w:color="auto" w:fill="FFFFFF"/>
            <w:vAlign w:val="center"/>
          </w:tcPr>
          <w:p>
            <w:pPr>
              <w:jc w:val="center"/>
            </w:pPr>
            <w:r>
              <w:rPr>
                <w:rFonts w:hint="eastAsia"/>
              </w:rPr>
              <w:t>名称</w:t>
            </w:r>
          </w:p>
        </w:tc>
        <w:tc>
          <w:tcPr>
            <w:tcW w:w="1286" w:type="pct"/>
            <w:shd w:val="clear" w:color="auto" w:fill="FFFFFF"/>
            <w:vAlign w:val="center"/>
          </w:tcPr>
          <w:p>
            <w:pPr>
              <w:jc w:val="center"/>
            </w:pPr>
            <w:r>
              <w:t>IfcLabel</w:t>
            </w:r>
          </w:p>
        </w:tc>
        <w:tc>
          <w:tcPr>
            <w:tcW w:w="392" w:type="pct"/>
            <w:shd w:val="clear" w:color="auto" w:fill="FFFFFF"/>
            <w:vAlign w:val="center"/>
          </w:tcPr>
          <w:p>
            <w:pPr>
              <w:jc w:val="center"/>
            </w:pPr>
          </w:p>
        </w:tc>
        <w:tc>
          <w:tcPr>
            <w:tcW w:w="1495" w:type="pct"/>
            <w:shd w:val="clear" w:color="auto" w:fill="FFFFFF"/>
            <w:tcMar>
              <w:top w:w="0" w:type="dxa"/>
              <w:left w:w="108" w:type="dxa"/>
              <w:bottom w:w="0" w:type="dxa"/>
              <w:right w:w="108" w:type="dxa"/>
            </w:tcMar>
            <w:vAlign w:val="center"/>
          </w:tcPr>
          <w:p>
            <w:pPr>
              <w:jc w:val="center"/>
            </w:pPr>
            <w:r>
              <w:rPr>
                <w:rFonts w:hint="eastAsia"/>
              </w:rPr>
              <w:t>宜填写</w:t>
            </w:r>
            <w:r>
              <w:t>EPSG</w:t>
            </w:r>
            <w:r>
              <w:rPr>
                <w:rFonts w:hint="eastAsia"/>
              </w:rPr>
              <w:t>复合编码，应具体到特定的高斯克吕格投影三度带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375" w:type="pct"/>
            <w:shd w:val="clear" w:color="auto" w:fill="FFFFFF"/>
            <w:tcMar>
              <w:top w:w="0" w:type="dxa"/>
              <w:left w:w="108" w:type="dxa"/>
              <w:bottom w:w="0" w:type="dxa"/>
              <w:right w:w="108" w:type="dxa"/>
            </w:tcMar>
            <w:vAlign w:val="center"/>
          </w:tcPr>
          <w:p>
            <w:pPr>
              <w:jc w:val="center"/>
            </w:pPr>
            <w:r>
              <w:t>2</w:t>
            </w:r>
          </w:p>
        </w:tc>
        <w:tc>
          <w:tcPr>
            <w:tcW w:w="921" w:type="pct"/>
            <w:shd w:val="clear" w:color="auto" w:fill="FFFFFF"/>
            <w:vAlign w:val="center"/>
          </w:tcPr>
          <w:p>
            <w:pPr>
              <w:jc w:val="center"/>
            </w:pPr>
            <w:r>
              <w:t>Description</w:t>
            </w:r>
          </w:p>
        </w:tc>
        <w:tc>
          <w:tcPr>
            <w:tcW w:w="528" w:type="pct"/>
            <w:shd w:val="clear" w:color="auto" w:fill="FFFFFF"/>
            <w:vAlign w:val="center"/>
          </w:tcPr>
          <w:p>
            <w:pPr>
              <w:jc w:val="center"/>
            </w:pPr>
            <w:r>
              <w:rPr>
                <w:rFonts w:hint="eastAsia"/>
              </w:rPr>
              <w:t>描述</w:t>
            </w:r>
          </w:p>
        </w:tc>
        <w:tc>
          <w:tcPr>
            <w:tcW w:w="1286" w:type="pct"/>
            <w:shd w:val="clear" w:color="auto" w:fill="FFFFFF"/>
            <w:vAlign w:val="center"/>
          </w:tcPr>
          <w:p>
            <w:pPr>
              <w:jc w:val="center"/>
            </w:pPr>
            <w:r>
              <w:t>IfcText</w:t>
            </w:r>
          </w:p>
        </w:tc>
        <w:tc>
          <w:tcPr>
            <w:tcW w:w="392" w:type="pct"/>
            <w:shd w:val="clear" w:color="auto" w:fill="FFFFFF"/>
            <w:vAlign w:val="center"/>
          </w:tcPr>
          <w:p>
            <w:pPr>
              <w:jc w:val="center"/>
            </w:pPr>
            <w:r>
              <w:t>?</w:t>
            </w:r>
          </w:p>
        </w:tc>
        <w:tc>
          <w:tcPr>
            <w:tcW w:w="1495" w:type="pct"/>
            <w:shd w:val="clear" w:color="auto" w:fill="FFFFFF"/>
            <w:tcMar>
              <w:top w:w="0" w:type="dxa"/>
              <w:left w:w="108" w:type="dxa"/>
              <w:bottom w:w="0" w:type="dxa"/>
              <w:right w:w="108" w:type="dxa"/>
            </w:tcMar>
            <w:vAlign w:val="center"/>
          </w:tcPr>
          <w:p>
            <w:pPr>
              <w:jc w:val="center"/>
            </w:pPr>
            <w:r>
              <w:rPr>
                <w:rFonts w:hint="eastAsia"/>
              </w:rPr>
              <w:t>宜填写特定的高斯克吕格投影三度带名称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375" w:type="pct"/>
            <w:shd w:val="clear" w:color="auto" w:fill="FFFFFF"/>
            <w:tcMar>
              <w:top w:w="0" w:type="dxa"/>
              <w:left w:w="108" w:type="dxa"/>
              <w:bottom w:w="0" w:type="dxa"/>
              <w:right w:w="108" w:type="dxa"/>
            </w:tcMar>
            <w:vAlign w:val="center"/>
          </w:tcPr>
          <w:p>
            <w:pPr>
              <w:jc w:val="center"/>
            </w:pPr>
            <w:r>
              <w:t>3</w:t>
            </w:r>
          </w:p>
        </w:tc>
        <w:tc>
          <w:tcPr>
            <w:tcW w:w="921" w:type="pct"/>
            <w:shd w:val="clear" w:color="auto" w:fill="FFFFFF"/>
            <w:vAlign w:val="center"/>
          </w:tcPr>
          <w:p>
            <w:pPr>
              <w:jc w:val="center"/>
            </w:pPr>
            <w:r>
              <w:t>GeodeticDatum</w:t>
            </w:r>
          </w:p>
        </w:tc>
        <w:tc>
          <w:tcPr>
            <w:tcW w:w="528" w:type="pct"/>
            <w:shd w:val="clear" w:color="auto" w:fill="FFFFFF"/>
            <w:vAlign w:val="center"/>
          </w:tcPr>
          <w:p>
            <w:pPr>
              <w:jc w:val="center"/>
            </w:pPr>
            <w:r>
              <w:rPr>
                <w:rFonts w:hint="eastAsia"/>
              </w:rPr>
              <w:t>大地基准</w:t>
            </w:r>
          </w:p>
        </w:tc>
        <w:tc>
          <w:tcPr>
            <w:tcW w:w="1286" w:type="pct"/>
            <w:shd w:val="clear" w:color="auto" w:fill="FFFFFF"/>
            <w:vAlign w:val="center"/>
          </w:tcPr>
          <w:p>
            <w:pPr>
              <w:jc w:val="center"/>
            </w:pPr>
            <w:r>
              <w:t>IfcIdentifier</w:t>
            </w:r>
          </w:p>
        </w:tc>
        <w:tc>
          <w:tcPr>
            <w:tcW w:w="392" w:type="pct"/>
            <w:shd w:val="clear" w:color="auto" w:fill="FFFFFF"/>
            <w:vAlign w:val="center"/>
          </w:tcPr>
          <w:p>
            <w:pPr>
              <w:jc w:val="center"/>
            </w:pPr>
            <w:r>
              <w:t>?</w:t>
            </w:r>
          </w:p>
        </w:tc>
        <w:tc>
          <w:tcPr>
            <w:tcW w:w="1495" w:type="pct"/>
            <w:shd w:val="clear" w:color="auto" w:fill="FFFFFF"/>
            <w:tcMar>
              <w:top w:w="0" w:type="dxa"/>
              <w:left w:w="108" w:type="dxa"/>
              <w:bottom w:w="0" w:type="dxa"/>
              <w:right w:w="108" w:type="dxa"/>
            </w:tcMar>
            <w:vAlign w:val="center"/>
          </w:tcPr>
          <w:p>
            <w:pPr>
              <w:jc w:val="center"/>
            </w:pPr>
            <w:r>
              <w:rPr>
                <w:rFonts w:hint="eastAsia"/>
              </w:rPr>
              <w:t>宜填写</w:t>
            </w:r>
            <w:r>
              <w:t>EPSG</w:t>
            </w:r>
            <w:r>
              <w:rPr>
                <w:rFonts w:hint="eastAsia"/>
              </w:rPr>
              <w:t>及代号，此时应填写</w:t>
            </w:r>
            <w:r>
              <w:t>EPSG:1043</w:t>
            </w:r>
            <w:r>
              <w:rPr>
                <w:rFonts w:hint="eastAsia"/>
              </w:rPr>
              <w:t>；可填写基准名称，此时应填写</w:t>
            </w:r>
            <w:r>
              <w:t>China_2000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375" w:type="pct"/>
            <w:shd w:val="clear" w:color="auto" w:fill="FFFFFF"/>
            <w:tcMar>
              <w:top w:w="0" w:type="dxa"/>
              <w:left w:w="108" w:type="dxa"/>
              <w:bottom w:w="0" w:type="dxa"/>
              <w:right w:w="108" w:type="dxa"/>
            </w:tcMar>
            <w:vAlign w:val="center"/>
          </w:tcPr>
          <w:p>
            <w:pPr>
              <w:jc w:val="center"/>
            </w:pPr>
            <w:r>
              <w:t>4</w:t>
            </w:r>
          </w:p>
        </w:tc>
        <w:tc>
          <w:tcPr>
            <w:tcW w:w="921" w:type="pct"/>
            <w:shd w:val="clear" w:color="auto" w:fill="FFFFFF"/>
            <w:vAlign w:val="center"/>
          </w:tcPr>
          <w:p>
            <w:pPr>
              <w:jc w:val="center"/>
            </w:pPr>
            <w:r>
              <w:t>VerticalDatum</w:t>
            </w:r>
          </w:p>
        </w:tc>
        <w:tc>
          <w:tcPr>
            <w:tcW w:w="528" w:type="pct"/>
            <w:shd w:val="clear" w:color="auto" w:fill="FFFFFF"/>
            <w:vAlign w:val="center"/>
          </w:tcPr>
          <w:p>
            <w:pPr>
              <w:jc w:val="center"/>
            </w:pPr>
            <w:r>
              <w:rPr>
                <w:rFonts w:hint="eastAsia"/>
              </w:rPr>
              <w:t>高程基准</w:t>
            </w:r>
          </w:p>
        </w:tc>
        <w:tc>
          <w:tcPr>
            <w:tcW w:w="1286" w:type="pct"/>
            <w:shd w:val="clear" w:color="auto" w:fill="FFFFFF"/>
            <w:vAlign w:val="center"/>
          </w:tcPr>
          <w:p>
            <w:pPr>
              <w:jc w:val="center"/>
            </w:pPr>
            <w:r>
              <w:t>IfcIdentifier</w:t>
            </w:r>
          </w:p>
        </w:tc>
        <w:tc>
          <w:tcPr>
            <w:tcW w:w="392" w:type="pct"/>
            <w:shd w:val="clear" w:color="auto" w:fill="FFFFFF"/>
            <w:vAlign w:val="center"/>
          </w:tcPr>
          <w:p>
            <w:pPr>
              <w:jc w:val="center"/>
            </w:pPr>
            <w:r>
              <w:t>?</w:t>
            </w:r>
          </w:p>
        </w:tc>
        <w:tc>
          <w:tcPr>
            <w:tcW w:w="1495" w:type="pct"/>
            <w:shd w:val="clear" w:color="auto" w:fill="FFFFFF"/>
            <w:tcMar>
              <w:top w:w="0" w:type="dxa"/>
              <w:left w:w="108" w:type="dxa"/>
              <w:bottom w:w="0" w:type="dxa"/>
              <w:right w:w="108" w:type="dxa"/>
            </w:tcMar>
            <w:vAlign w:val="center"/>
          </w:tcPr>
          <w:p>
            <w:pPr>
              <w:jc w:val="center"/>
            </w:pPr>
            <w:r>
              <w:rPr>
                <w:rFonts w:hint="eastAsia"/>
              </w:rPr>
              <w:t>宜填写</w:t>
            </w:r>
            <w:r>
              <w:t>EPSG</w:t>
            </w:r>
            <w:r>
              <w:rPr>
                <w:rFonts w:hint="eastAsia"/>
              </w:rPr>
              <w:t>及代号，此时应填写</w:t>
            </w:r>
            <w:r>
              <w:t>EPSG:5737</w:t>
            </w:r>
            <w:r>
              <w:rPr>
                <w:rFonts w:hint="eastAsia"/>
              </w:rPr>
              <w:t>；可填写基准名称，此时应填写</w:t>
            </w:r>
            <w:r>
              <w:t>Yellow_Sea_1985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375" w:type="pct"/>
            <w:shd w:val="clear" w:color="auto" w:fill="FFFFFF"/>
            <w:tcMar>
              <w:top w:w="0" w:type="dxa"/>
              <w:left w:w="108" w:type="dxa"/>
              <w:bottom w:w="0" w:type="dxa"/>
              <w:right w:w="108" w:type="dxa"/>
            </w:tcMar>
            <w:vAlign w:val="center"/>
          </w:tcPr>
          <w:p>
            <w:pPr>
              <w:jc w:val="center"/>
            </w:pPr>
            <w:r>
              <w:t>5</w:t>
            </w:r>
          </w:p>
        </w:tc>
        <w:tc>
          <w:tcPr>
            <w:tcW w:w="921" w:type="pct"/>
            <w:shd w:val="clear" w:color="auto" w:fill="FFFFFF"/>
            <w:vAlign w:val="center"/>
          </w:tcPr>
          <w:p>
            <w:pPr>
              <w:jc w:val="center"/>
            </w:pPr>
            <w:r>
              <w:t>MapProjection</w:t>
            </w:r>
          </w:p>
        </w:tc>
        <w:tc>
          <w:tcPr>
            <w:tcW w:w="528" w:type="pct"/>
            <w:shd w:val="clear" w:color="auto" w:fill="FFFFFF"/>
            <w:vAlign w:val="center"/>
          </w:tcPr>
          <w:p>
            <w:pPr>
              <w:jc w:val="center"/>
            </w:pPr>
            <w:r>
              <w:rPr>
                <w:rFonts w:hint="eastAsia"/>
              </w:rPr>
              <w:t>投影方式</w:t>
            </w:r>
          </w:p>
        </w:tc>
        <w:tc>
          <w:tcPr>
            <w:tcW w:w="1286" w:type="pct"/>
            <w:shd w:val="clear" w:color="auto" w:fill="FFFFFF"/>
            <w:vAlign w:val="center"/>
          </w:tcPr>
          <w:p>
            <w:pPr>
              <w:jc w:val="center"/>
            </w:pPr>
            <w:r>
              <w:t>IfcIdentifier</w:t>
            </w:r>
          </w:p>
        </w:tc>
        <w:tc>
          <w:tcPr>
            <w:tcW w:w="392" w:type="pct"/>
            <w:shd w:val="clear" w:color="auto" w:fill="FFFFFF"/>
            <w:vAlign w:val="center"/>
          </w:tcPr>
          <w:p>
            <w:pPr>
              <w:jc w:val="center"/>
            </w:pPr>
            <w:r>
              <w:t>?</w:t>
            </w:r>
          </w:p>
        </w:tc>
        <w:tc>
          <w:tcPr>
            <w:tcW w:w="1495" w:type="pct"/>
            <w:shd w:val="clear" w:color="auto" w:fill="FFFFFF"/>
            <w:tcMar>
              <w:top w:w="0" w:type="dxa"/>
              <w:left w:w="108" w:type="dxa"/>
              <w:bottom w:w="0" w:type="dxa"/>
              <w:right w:w="108" w:type="dxa"/>
            </w:tcMar>
            <w:vAlign w:val="center"/>
          </w:tcPr>
          <w:p>
            <w:pPr>
              <w:jc w:val="center"/>
            </w:pPr>
            <w:r>
              <w:rPr>
                <w:rFonts w:hint="eastAsia"/>
              </w:rPr>
              <w:t>应填写</w:t>
            </w:r>
            <w:r>
              <w:t>Gaus-Krueger</w:t>
            </w:r>
            <w:r>
              <w:rPr>
                <w:rFonts w:hint="eastAsia"/>
              </w:rPr>
              <w:t>（高斯克吕格投影）或</w:t>
            </w:r>
            <w:r>
              <w:t>Transverse-Mercator</w:t>
            </w:r>
            <w:r>
              <w:rPr>
                <w:rFonts w:hint="eastAsia"/>
              </w:rPr>
              <w:t>（横向墨卡托投影）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375" w:type="pct"/>
            <w:shd w:val="clear" w:color="auto" w:fill="FFFFFF"/>
            <w:tcMar>
              <w:top w:w="0" w:type="dxa"/>
              <w:left w:w="108" w:type="dxa"/>
              <w:bottom w:w="0" w:type="dxa"/>
              <w:right w:w="108" w:type="dxa"/>
            </w:tcMar>
            <w:vAlign w:val="center"/>
          </w:tcPr>
          <w:p>
            <w:pPr>
              <w:jc w:val="center"/>
            </w:pPr>
            <w:r>
              <w:t>6</w:t>
            </w:r>
          </w:p>
        </w:tc>
        <w:tc>
          <w:tcPr>
            <w:tcW w:w="921" w:type="pct"/>
            <w:shd w:val="clear" w:color="auto" w:fill="FFFFFF"/>
            <w:vAlign w:val="center"/>
          </w:tcPr>
          <w:p>
            <w:pPr>
              <w:jc w:val="center"/>
            </w:pPr>
            <w:r>
              <w:t>MapZone</w:t>
            </w:r>
          </w:p>
        </w:tc>
        <w:tc>
          <w:tcPr>
            <w:tcW w:w="528" w:type="pct"/>
            <w:shd w:val="clear" w:color="auto" w:fill="FFFFFF"/>
            <w:vAlign w:val="center"/>
          </w:tcPr>
          <w:p>
            <w:pPr>
              <w:jc w:val="center"/>
            </w:pPr>
            <w:r>
              <w:rPr>
                <w:rFonts w:hint="eastAsia"/>
              </w:rPr>
              <w:t>适用区域</w:t>
            </w:r>
          </w:p>
        </w:tc>
        <w:tc>
          <w:tcPr>
            <w:tcW w:w="1286" w:type="pct"/>
            <w:shd w:val="clear" w:color="auto" w:fill="FFFFFF"/>
            <w:vAlign w:val="center"/>
          </w:tcPr>
          <w:p>
            <w:pPr>
              <w:jc w:val="center"/>
            </w:pPr>
            <w:r>
              <w:t>IfcIdentifier</w:t>
            </w:r>
          </w:p>
        </w:tc>
        <w:tc>
          <w:tcPr>
            <w:tcW w:w="392" w:type="pct"/>
            <w:shd w:val="clear" w:color="auto" w:fill="FFFFFF"/>
            <w:vAlign w:val="center"/>
          </w:tcPr>
          <w:p>
            <w:pPr>
              <w:jc w:val="center"/>
            </w:pPr>
            <w:r>
              <w:t>?</w:t>
            </w:r>
          </w:p>
        </w:tc>
        <w:tc>
          <w:tcPr>
            <w:tcW w:w="1495" w:type="pct"/>
            <w:shd w:val="clear" w:color="auto" w:fill="FFFFFF"/>
            <w:tcMar>
              <w:top w:w="0" w:type="dxa"/>
              <w:left w:w="108" w:type="dxa"/>
              <w:bottom w:w="0" w:type="dxa"/>
              <w:right w:w="108" w:type="dxa"/>
            </w:tcMar>
            <w:vAlign w:val="center"/>
          </w:tcPr>
          <w:p>
            <w:pPr>
              <w:jc w:val="center"/>
            </w:pPr>
            <w:r>
              <w:rPr>
                <w:rFonts w:hint="eastAsia"/>
              </w:rPr>
              <w:t>该投影坐标系适用的区域范围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375" w:type="pct"/>
            <w:shd w:val="clear" w:color="auto" w:fill="FFFFFF"/>
            <w:tcMar>
              <w:top w:w="0" w:type="dxa"/>
              <w:left w:w="108" w:type="dxa"/>
              <w:bottom w:w="0" w:type="dxa"/>
              <w:right w:w="108" w:type="dxa"/>
            </w:tcMar>
            <w:vAlign w:val="center"/>
          </w:tcPr>
          <w:p>
            <w:pPr>
              <w:jc w:val="center"/>
            </w:pPr>
            <w:r>
              <w:t>7</w:t>
            </w:r>
          </w:p>
        </w:tc>
        <w:tc>
          <w:tcPr>
            <w:tcW w:w="921" w:type="pct"/>
            <w:shd w:val="clear" w:color="auto" w:fill="FFFFFF"/>
            <w:vAlign w:val="center"/>
          </w:tcPr>
          <w:p>
            <w:pPr>
              <w:jc w:val="center"/>
            </w:pPr>
            <w:r>
              <w:t>MapUnit</w:t>
            </w:r>
          </w:p>
        </w:tc>
        <w:tc>
          <w:tcPr>
            <w:tcW w:w="528" w:type="pct"/>
            <w:shd w:val="clear" w:color="auto" w:fill="FFFFFF"/>
            <w:vAlign w:val="center"/>
          </w:tcPr>
          <w:p>
            <w:pPr>
              <w:jc w:val="center"/>
            </w:pPr>
            <w:r>
              <w:rPr>
                <w:rFonts w:hint="eastAsia"/>
              </w:rPr>
              <w:t>单位</w:t>
            </w:r>
          </w:p>
        </w:tc>
        <w:tc>
          <w:tcPr>
            <w:tcW w:w="1286" w:type="pct"/>
            <w:shd w:val="clear" w:color="auto" w:fill="FFFFFF"/>
            <w:vAlign w:val="center"/>
          </w:tcPr>
          <w:p>
            <w:pPr>
              <w:jc w:val="center"/>
            </w:pPr>
            <w:r>
              <w:t>IfcNamedUnit</w:t>
            </w:r>
          </w:p>
        </w:tc>
        <w:tc>
          <w:tcPr>
            <w:tcW w:w="392" w:type="pct"/>
            <w:shd w:val="clear" w:color="auto" w:fill="FFFFFF"/>
            <w:vAlign w:val="center"/>
          </w:tcPr>
          <w:p>
            <w:pPr>
              <w:jc w:val="center"/>
            </w:pPr>
            <w:r>
              <w:t>?</w:t>
            </w:r>
          </w:p>
        </w:tc>
        <w:tc>
          <w:tcPr>
            <w:tcW w:w="1495" w:type="pct"/>
            <w:shd w:val="clear" w:color="auto" w:fill="FFFFFF"/>
            <w:tcMar>
              <w:top w:w="0" w:type="dxa"/>
              <w:left w:w="108" w:type="dxa"/>
              <w:bottom w:w="0" w:type="dxa"/>
              <w:right w:w="108" w:type="dxa"/>
            </w:tcMar>
            <w:vAlign w:val="center"/>
          </w:tcPr>
          <w:p>
            <w:pPr>
              <w:jc w:val="center"/>
            </w:pPr>
            <w:r>
              <w:rPr>
                <w:rFonts w:hint="eastAsia"/>
              </w:rPr>
              <w:t>投影坐标系的单位</w:t>
            </w:r>
          </w:p>
        </w:tc>
      </w:tr>
    </w:tbl>
    <w:p>
      <w:pPr>
        <w:jc w:val="center"/>
        <w:rPr>
          <w:b/>
          <w:bCs/>
        </w:rPr>
      </w:pPr>
    </w:p>
    <w:p>
      <w:pPr>
        <w:jc w:val="center"/>
        <w:rPr>
          <w:b/>
          <w:bCs/>
        </w:rPr>
      </w:pPr>
      <w:r>
        <w:rPr>
          <w:rFonts w:hint="eastAsia"/>
          <w:b/>
          <w:bCs/>
        </w:rPr>
        <w:t>表5.2.2</w:t>
      </w:r>
      <w:r>
        <w:rPr>
          <w:b/>
          <w:bCs/>
        </w:rPr>
        <w:t>-2</w:t>
      </w:r>
      <w:r>
        <w:rPr>
          <w:rFonts w:hint="eastAsia" w:ascii="宋体" w:hAnsi="宋体"/>
          <w:b/>
          <w:bCs/>
        </w:rPr>
        <w:t xml:space="preserve">  </w:t>
      </w:r>
      <w:r>
        <w:rPr>
          <w:rFonts w:hint="eastAsia"/>
          <w:b/>
          <w:bCs/>
        </w:rPr>
        <w:t>映射地图转换实体（</w:t>
      </w:r>
      <w:r>
        <w:rPr>
          <w:b/>
          <w:bCs/>
        </w:rPr>
        <w:t>IfcMapConversion</w:t>
      </w:r>
      <w:r>
        <w:rPr>
          <w:rFonts w:hint="eastAsia"/>
          <w:b/>
          <w:bCs/>
        </w:rPr>
        <w:t>）属性说明</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71"/>
        <w:gridCol w:w="1785"/>
        <w:gridCol w:w="1023"/>
        <w:gridCol w:w="2757"/>
        <w:gridCol w:w="677"/>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exact"/>
          <w:jc w:val="center"/>
        </w:trPr>
        <w:tc>
          <w:tcPr>
            <w:tcW w:w="354" w:type="pct"/>
            <w:tcMar>
              <w:top w:w="0" w:type="dxa"/>
              <w:left w:w="108" w:type="dxa"/>
              <w:bottom w:w="0" w:type="dxa"/>
              <w:right w:w="108" w:type="dxa"/>
            </w:tcMar>
            <w:vAlign w:val="center"/>
          </w:tcPr>
          <w:p>
            <w:pPr>
              <w:jc w:val="center"/>
              <w:rPr>
                <w:b/>
                <w:bCs/>
              </w:rPr>
            </w:pPr>
            <w:r>
              <w:rPr>
                <w:rFonts w:hint="eastAsia"/>
                <w:b/>
                <w:bCs/>
              </w:rPr>
              <w:t>序号</w:t>
            </w:r>
          </w:p>
        </w:tc>
        <w:tc>
          <w:tcPr>
            <w:tcW w:w="940" w:type="pct"/>
            <w:vAlign w:val="center"/>
          </w:tcPr>
          <w:p>
            <w:pPr>
              <w:jc w:val="center"/>
              <w:rPr>
                <w:b/>
                <w:bCs/>
              </w:rPr>
            </w:pPr>
            <w:r>
              <w:rPr>
                <w:rFonts w:hint="eastAsia"/>
                <w:b/>
                <w:bCs/>
              </w:rPr>
              <w:t>属性</w:t>
            </w:r>
          </w:p>
        </w:tc>
        <w:tc>
          <w:tcPr>
            <w:tcW w:w="540" w:type="pct"/>
            <w:vAlign w:val="center"/>
          </w:tcPr>
          <w:p>
            <w:pPr>
              <w:jc w:val="center"/>
              <w:rPr>
                <w:b/>
                <w:bCs/>
              </w:rPr>
            </w:pPr>
            <w:r>
              <w:rPr>
                <w:rFonts w:hint="eastAsia"/>
                <w:b/>
                <w:bCs/>
              </w:rPr>
              <w:t>属性名称</w:t>
            </w:r>
          </w:p>
        </w:tc>
        <w:tc>
          <w:tcPr>
            <w:tcW w:w="1453" w:type="pct"/>
            <w:vAlign w:val="center"/>
          </w:tcPr>
          <w:p>
            <w:pPr>
              <w:jc w:val="center"/>
              <w:rPr>
                <w:b/>
                <w:bCs/>
              </w:rPr>
            </w:pPr>
            <w:r>
              <w:rPr>
                <w:rFonts w:hint="eastAsia"/>
                <w:b/>
                <w:bCs/>
              </w:rPr>
              <w:t>属性类型</w:t>
            </w:r>
          </w:p>
        </w:tc>
        <w:tc>
          <w:tcPr>
            <w:tcW w:w="357" w:type="pct"/>
            <w:vAlign w:val="center"/>
          </w:tcPr>
          <w:p>
            <w:pPr>
              <w:jc w:val="center"/>
              <w:rPr>
                <w:b/>
                <w:bCs/>
              </w:rPr>
            </w:pPr>
            <w:r>
              <w:rPr>
                <w:rFonts w:hint="eastAsia"/>
                <w:b/>
                <w:bCs/>
              </w:rPr>
              <w:t>基数</w:t>
            </w:r>
          </w:p>
        </w:tc>
        <w:tc>
          <w:tcPr>
            <w:tcW w:w="1353" w:type="pct"/>
            <w:shd w:val="clear" w:color="auto" w:fill="FFFFFF"/>
            <w:tcMar>
              <w:top w:w="0" w:type="dxa"/>
              <w:left w:w="108" w:type="dxa"/>
              <w:bottom w:w="0" w:type="dxa"/>
              <w:right w:w="108" w:type="dxa"/>
            </w:tcMar>
            <w:vAlign w:val="center"/>
          </w:tcPr>
          <w:p>
            <w:pPr>
              <w:jc w:val="center"/>
              <w:rPr>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354" w:type="pct"/>
            <w:shd w:val="clear" w:color="auto" w:fill="FFFFFF"/>
            <w:tcMar>
              <w:top w:w="0" w:type="dxa"/>
              <w:left w:w="108" w:type="dxa"/>
              <w:bottom w:w="0" w:type="dxa"/>
              <w:right w:w="108" w:type="dxa"/>
            </w:tcMar>
            <w:vAlign w:val="center"/>
          </w:tcPr>
          <w:p>
            <w:pPr>
              <w:jc w:val="center"/>
            </w:pPr>
            <w:r>
              <w:t>1</w:t>
            </w:r>
          </w:p>
        </w:tc>
        <w:tc>
          <w:tcPr>
            <w:tcW w:w="940" w:type="pct"/>
            <w:shd w:val="clear" w:color="auto" w:fill="FFFFFF"/>
            <w:vAlign w:val="center"/>
          </w:tcPr>
          <w:p>
            <w:pPr>
              <w:jc w:val="center"/>
            </w:pPr>
            <w:r>
              <w:t>SourceCRS</w:t>
            </w:r>
          </w:p>
        </w:tc>
        <w:tc>
          <w:tcPr>
            <w:tcW w:w="540" w:type="pct"/>
            <w:shd w:val="clear" w:color="auto" w:fill="FFFFFF"/>
            <w:vAlign w:val="center"/>
          </w:tcPr>
          <w:p>
            <w:pPr>
              <w:jc w:val="center"/>
            </w:pPr>
            <w:r>
              <w:rPr>
                <w:rFonts w:hint="eastAsia"/>
              </w:rPr>
              <w:t>源坐标系</w:t>
            </w:r>
          </w:p>
        </w:tc>
        <w:tc>
          <w:tcPr>
            <w:tcW w:w="1453" w:type="pct"/>
            <w:shd w:val="clear" w:color="auto" w:fill="FFFFFF"/>
            <w:vAlign w:val="center"/>
          </w:tcPr>
          <w:p>
            <w:pPr>
              <w:jc w:val="center"/>
            </w:pPr>
            <w:r>
              <w:t>IfcCoordinateReferenceSystemSelect</w:t>
            </w:r>
          </w:p>
        </w:tc>
        <w:tc>
          <w:tcPr>
            <w:tcW w:w="357" w:type="pct"/>
            <w:shd w:val="clear" w:color="auto" w:fill="FFFFFF"/>
            <w:vAlign w:val="center"/>
          </w:tcPr>
          <w:p>
            <w:pPr>
              <w:jc w:val="center"/>
            </w:pPr>
          </w:p>
        </w:tc>
        <w:tc>
          <w:tcPr>
            <w:tcW w:w="1353" w:type="pct"/>
            <w:shd w:val="clear" w:color="auto" w:fill="FFFFFF"/>
            <w:tcMar>
              <w:top w:w="0" w:type="dxa"/>
              <w:left w:w="108" w:type="dxa"/>
              <w:bottom w:w="0" w:type="dxa"/>
              <w:right w:w="108" w:type="dxa"/>
            </w:tcMar>
            <w:vAlign w:val="center"/>
          </w:tcPr>
          <w:p>
            <w:pPr>
              <w:jc w:val="center"/>
            </w:pPr>
            <w:r>
              <w:rPr>
                <w:rFonts w:hint="eastAsia"/>
              </w:rPr>
              <w:t>项目坐标参考系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354" w:type="pct"/>
            <w:shd w:val="clear" w:color="auto" w:fill="FFFFFF"/>
            <w:tcMar>
              <w:top w:w="0" w:type="dxa"/>
              <w:left w:w="108" w:type="dxa"/>
              <w:bottom w:w="0" w:type="dxa"/>
              <w:right w:w="108" w:type="dxa"/>
            </w:tcMar>
            <w:vAlign w:val="center"/>
          </w:tcPr>
          <w:p>
            <w:pPr>
              <w:jc w:val="center"/>
            </w:pPr>
            <w:r>
              <w:t>2</w:t>
            </w:r>
          </w:p>
        </w:tc>
        <w:tc>
          <w:tcPr>
            <w:tcW w:w="940" w:type="pct"/>
            <w:shd w:val="clear" w:color="auto" w:fill="FFFFFF"/>
            <w:vAlign w:val="center"/>
          </w:tcPr>
          <w:p>
            <w:pPr>
              <w:jc w:val="center"/>
            </w:pPr>
            <w:r>
              <w:t>TargetCRS</w:t>
            </w:r>
          </w:p>
        </w:tc>
        <w:tc>
          <w:tcPr>
            <w:tcW w:w="540" w:type="pct"/>
            <w:shd w:val="clear" w:color="auto" w:fill="FFFFFF"/>
            <w:vAlign w:val="center"/>
          </w:tcPr>
          <w:p>
            <w:pPr>
              <w:jc w:val="center"/>
            </w:pPr>
            <w:r>
              <w:rPr>
                <w:rFonts w:hint="eastAsia"/>
              </w:rPr>
              <w:t>目标坐标系</w:t>
            </w:r>
          </w:p>
        </w:tc>
        <w:tc>
          <w:tcPr>
            <w:tcW w:w="1453" w:type="pct"/>
            <w:shd w:val="clear" w:color="auto" w:fill="FFFFFF"/>
            <w:vAlign w:val="center"/>
          </w:tcPr>
          <w:p>
            <w:pPr>
              <w:jc w:val="center"/>
            </w:pPr>
            <w:r>
              <w:t>IfcCoordinateReferenceSystem</w:t>
            </w:r>
          </w:p>
        </w:tc>
        <w:tc>
          <w:tcPr>
            <w:tcW w:w="357" w:type="pct"/>
            <w:shd w:val="clear" w:color="auto" w:fill="FFFFFF"/>
            <w:vAlign w:val="center"/>
          </w:tcPr>
          <w:p>
            <w:pPr>
              <w:jc w:val="center"/>
            </w:pPr>
          </w:p>
        </w:tc>
        <w:tc>
          <w:tcPr>
            <w:tcW w:w="1353" w:type="pct"/>
            <w:shd w:val="clear" w:color="auto" w:fill="FFFFFF"/>
            <w:tcMar>
              <w:top w:w="0" w:type="dxa"/>
              <w:left w:w="108" w:type="dxa"/>
              <w:bottom w:w="0" w:type="dxa"/>
              <w:right w:w="108" w:type="dxa"/>
            </w:tcMar>
            <w:vAlign w:val="center"/>
          </w:tcPr>
          <w:p>
            <w:pPr>
              <w:jc w:val="center"/>
            </w:pPr>
            <w:r>
              <w:rPr>
                <w:rFonts w:hint="eastAsia"/>
              </w:rPr>
              <w:t>地理坐标参考系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354" w:type="pct"/>
            <w:shd w:val="clear" w:color="auto" w:fill="FFFFFF"/>
            <w:tcMar>
              <w:top w:w="0" w:type="dxa"/>
              <w:left w:w="108" w:type="dxa"/>
              <w:bottom w:w="0" w:type="dxa"/>
              <w:right w:w="108" w:type="dxa"/>
            </w:tcMar>
            <w:vAlign w:val="center"/>
          </w:tcPr>
          <w:p>
            <w:pPr>
              <w:jc w:val="center"/>
            </w:pPr>
            <w:r>
              <w:t>3</w:t>
            </w:r>
          </w:p>
        </w:tc>
        <w:tc>
          <w:tcPr>
            <w:tcW w:w="940" w:type="pct"/>
            <w:shd w:val="clear" w:color="auto" w:fill="FFFFFF"/>
            <w:vAlign w:val="center"/>
          </w:tcPr>
          <w:p>
            <w:pPr>
              <w:jc w:val="center"/>
            </w:pPr>
            <w:r>
              <w:t>Eastings</w:t>
            </w:r>
          </w:p>
        </w:tc>
        <w:tc>
          <w:tcPr>
            <w:tcW w:w="540" w:type="pct"/>
            <w:shd w:val="clear" w:color="auto" w:fill="FFFFFF"/>
            <w:vAlign w:val="center"/>
          </w:tcPr>
          <w:p>
            <w:pPr>
              <w:jc w:val="center"/>
            </w:pPr>
            <w:r>
              <w:rPr>
                <w:rFonts w:hint="eastAsia"/>
              </w:rPr>
              <w:t>东向</w:t>
            </w:r>
          </w:p>
        </w:tc>
        <w:tc>
          <w:tcPr>
            <w:tcW w:w="1453" w:type="pct"/>
            <w:shd w:val="clear" w:color="auto" w:fill="FFFFFF"/>
            <w:vAlign w:val="center"/>
          </w:tcPr>
          <w:p>
            <w:pPr>
              <w:jc w:val="center"/>
            </w:pPr>
            <w:r>
              <w:t>IfcLengthMeasure</w:t>
            </w:r>
          </w:p>
        </w:tc>
        <w:tc>
          <w:tcPr>
            <w:tcW w:w="357" w:type="pct"/>
            <w:shd w:val="clear" w:color="auto" w:fill="FFFFFF"/>
            <w:vAlign w:val="center"/>
          </w:tcPr>
          <w:p>
            <w:pPr>
              <w:jc w:val="center"/>
            </w:pPr>
          </w:p>
        </w:tc>
        <w:tc>
          <w:tcPr>
            <w:tcW w:w="1353" w:type="pct"/>
            <w:shd w:val="clear" w:color="auto" w:fill="FFFFFF"/>
            <w:tcMar>
              <w:top w:w="0" w:type="dxa"/>
              <w:left w:w="108" w:type="dxa"/>
              <w:bottom w:w="0" w:type="dxa"/>
              <w:right w:w="108" w:type="dxa"/>
            </w:tcMar>
            <w:vAlign w:val="center"/>
          </w:tcPr>
          <w:p>
            <w:pPr>
              <w:jc w:val="center"/>
            </w:pPr>
            <w:r>
              <w:rPr>
                <w:rFonts w:hint="eastAsia"/>
              </w:rPr>
              <w:t>东偏移量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354" w:type="pct"/>
            <w:shd w:val="clear" w:color="auto" w:fill="FFFFFF"/>
            <w:tcMar>
              <w:top w:w="0" w:type="dxa"/>
              <w:left w:w="108" w:type="dxa"/>
              <w:bottom w:w="0" w:type="dxa"/>
              <w:right w:w="108" w:type="dxa"/>
            </w:tcMar>
            <w:vAlign w:val="center"/>
          </w:tcPr>
          <w:p>
            <w:pPr>
              <w:jc w:val="center"/>
            </w:pPr>
            <w:r>
              <w:t>4</w:t>
            </w:r>
          </w:p>
        </w:tc>
        <w:tc>
          <w:tcPr>
            <w:tcW w:w="940" w:type="pct"/>
            <w:shd w:val="clear" w:color="auto" w:fill="FFFFFF"/>
            <w:vAlign w:val="center"/>
          </w:tcPr>
          <w:p>
            <w:pPr>
              <w:jc w:val="center"/>
            </w:pPr>
            <w:r>
              <w:t>Northings</w:t>
            </w:r>
          </w:p>
        </w:tc>
        <w:tc>
          <w:tcPr>
            <w:tcW w:w="540" w:type="pct"/>
            <w:shd w:val="clear" w:color="auto" w:fill="FFFFFF"/>
            <w:vAlign w:val="center"/>
          </w:tcPr>
          <w:p>
            <w:pPr>
              <w:jc w:val="center"/>
            </w:pPr>
            <w:r>
              <w:rPr>
                <w:rFonts w:hint="eastAsia"/>
              </w:rPr>
              <w:t>北向</w:t>
            </w:r>
          </w:p>
        </w:tc>
        <w:tc>
          <w:tcPr>
            <w:tcW w:w="1453" w:type="pct"/>
            <w:shd w:val="clear" w:color="auto" w:fill="FFFFFF"/>
            <w:vAlign w:val="center"/>
          </w:tcPr>
          <w:p>
            <w:pPr>
              <w:jc w:val="center"/>
            </w:pPr>
            <w:r>
              <w:t>IfcLengthMeasure</w:t>
            </w:r>
          </w:p>
        </w:tc>
        <w:tc>
          <w:tcPr>
            <w:tcW w:w="357" w:type="pct"/>
            <w:shd w:val="clear" w:color="auto" w:fill="FFFFFF"/>
            <w:vAlign w:val="center"/>
          </w:tcPr>
          <w:p>
            <w:pPr>
              <w:jc w:val="center"/>
            </w:pPr>
          </w:p>
        </w:tc>
        <w:tc>
          <w:tcPr>
            <w:tcW w:w="1353" w:type="pct"/>
            <w:shd w:val="clear" w:color="auto" w:fill="FFFFFF"/>
            <w:tcMar>
              <w:top w:w="0" w:type="dxa"/>
              <w:left w:w="108" w:type="dxa"/>
              <w:bottom w:w="0" w:type="dxa"/>
              <w:right w:w="108" w:type="dxa"/>
            </w:tcMar>
            <w:vAlign w:val="center"/>
          </w:tcPr>
          <w:p>
            <w:pPr>
              <w:jc w:val="center"/>
            </w:pPr>
            <w:r>
              <w:rPr>
                <w:rFonts w:hint="eastAsia"/>
              </w:rPr>
              <w:t>北偏移量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354" w:type="pct"/>
            <w:shd w:val="clear" w:color="auto" w:fill="FFFFFF"/>
            <w:tcMar>
              <w:top w:w="0" w:type="dxa"/>
              <w:left w:w="108" w:type="dxa"/>
              <w:bottom w:w="0" w:type="dxa"/>
              <w:right w:w="108" w:type="dxa"/>
            </w:tcMar>
            <w:vAlign w:val="center"/>
          </w:tcPr>
          <w:p>
            <w:pPr>
              <w:jc w:val="center"/>
            </w:pPr>
            <w:r>
              <w:t>5</w:t>
            </w:r>
          </w:p>
        </w:tc>
        <w:tc>
          <w:tcPr>
            <w:tcW w:w="940" w:type="pct"/>
            <w:shd w:val="clear" w:color="auto" w:fill="FFFFFF"/>
            <w:vAlign w:val="center"/>
          </w:tcPr>
          <w:p>
            <w:pPr>
              <w:jc w:val="center"/>
            </w:pPr>
            <w:r>
              <w:t>OrthogonalHeight</w:t>
            </w:r>
          </w:p>
        </w:tc>
        <w:tc>
          <w:tcPr>
            <w:tcW w:w="540" w:type="pct"/>
            <w:shd w:val="clear" w:color="auto" w:fill="FFFFFF"/>
            <w:vAlign w:val="center"/>
          </w:tcPr>
          <w:p>
            <w:pPr>
              <w:jc w:val="center"/>
            </w:pPr>
            <w:r>
              <w:rPr>
                <w:rFonts w:hint="eastAsia"/>
              </w:rPr>
              <w:t>正交高度</w:t>
            </w:r>
          </w:p>
        </w:tc>
        <w:tc>
          <w:tcPr>
            <w:tcW w:w="1453" w:type="pct"/>
            <w:shd w:val="clear" w:color="auto" w:fill="FFFFFF"/>
            <w:vAlign w:val="center"/>
          </w:tcPr>
          <w:p>
            <w:pPr>
              <w:jc w:val="center"/>
            </w:pPr>
            <w:r>
              <w:t>IfcLengthMeasure</w:t>
            </w:r>
          </w:p>
        </w:tc>
        <w:tc>
          <w:tcPr>
            <w:tcW w:w="357" w:type="pct"/>
            <w:shd w:val="clear" w:color="auto" w:fill="FFFFFF"/>
            <w:vAlign w:val="center"/>
          </w:tcPr>
          <w:p>
            <w:pPr>
              <w:jc w:val="center"/>
            </w:pPr>
          </w:p>
        </w:tc>
        <w:tc>
          <w:tcPr>
            <w:tcW w:w="1353" w:type="pct"/>
            <w:shd w:val="clear" w:color="auto" w:fill="FFFFFF"/>
            <w:tcMar>
              <w:top w:w="0" w:type="dxa"/>
              <w:left w:w="108" w:type="dxa"/>
              <w:bottom w:w="0" w:type="dxa"/>
              <w:right w:w="108" w:type="dxa"/>
            </w:tcMar>
            <w:vAlign w:val="center"/>
          </w:tcPr>
          <w:p>
            <w:pPr>
              <w:jc w:val="center"/>
            </w:pPr>
            <w:r>
              <w:rPr>
                <w:rFonts w:hint="eastAsia"/>
              </w:rPr>
              <w:t>相对高程基准的高度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354" w:type="pct"/>
            <w:shd w:val="clear" w:color="auto" w:fill="FFFFFF"/>
            <w:tcMar>
              <w:top w:w="0" w:type="dxa"/>
              <w:left w:w="108" w:type="dxa"/>
              <w:bottom w:w="0" w:type="dxa"/>
              <w:right w:w="108" w:type="dxa"/>
            </w:tcMar>
            <w:vAlign w:val="center"/>
          </w:tcPr>
          <w:p>
            <w:pPr>
              <w:jc w:val="center"/>
            </w:pPr>
            <w:r>
              <w:t>6</w:t>
            </w:r>
          </w:p>
        </w:tc>
        <w:tc>
          <w:tcPr>
            <w:tcW w:w="940" w:type="pct"/>
            <w:shd w:val="clear" w:color="auto" w:fill="FFFFFF"/>
            <w:vAlign w:val="center"/>
          </w:tcPr>
          <w:p>
            <w:pPr>
              <w:jc w:val="center"/>
            </w:pPr>
            <w:r>
              <w:t>XAxisAbscissa</w:t>
            </w:r>
          </w:p>
        </w:tc>
        <w:tc>
          <w:tcPr>
            <w:tcW w:w="540" w:type="pct"/>
            <w:shd w:val="clear" w:color="auto" w:fill="FFFFFF"/>
            <w:vAlign w:val="center"/>
          </w:tcPr>
          <w:p>
            <w:pPr>
              <w:jc w:val="center"/>
            </w:pPr>
            <w:r>
              <w:t>X</w:t>
            </w:r>
            <w:r>
              <w:rPr>
                <w:rFonts w:hint="eastAsia"/>
              </w:rPr>
              <w:t>轴横坐标</w:t>
            </w:r>
          </w:p>
        </w:tc>
        <w:tc>
          <w:tcPr>
            <w:tcW w:w="1453" w:type="pct"/>
            <w:shd w:val="clear" w:color="auto" w:fill="FFFFFF"/>
            <w:vAlign w:val="center"/>
          </w:tcPr>
          <w:p>
            <w:pPr>
              <w:jc w:val="center"/>
            </w:pPr>
            <w:r>
              <w:t>IfcReal</w:t>
            </w:r>
          </w:p>
        </w:tc>
        <w:tc>
          <w:tcPr>
            <w:tcW w:w="357" w:type="pct"/>
            <w:shd w:val="clear" w:color="auto" w:fill="FFFFFF"/>
            <w:vAlign w:val="center"/>
          </w:tcPr>
          <w:p>
            <w:pPr>
              <w:jc w:val="center"/>
            </w:pPr>
            <w:r>
              <w:t>?</w:t>
            </w:r>
          </w:p>
        </w:tc>
        <w:tc>
          <w:tcPr>
            <w:tcW w:w="1353" w:type="pct"/>
            <w:shd w:val="clear" w:color="auto" w:fill="FFFFFF"/>
            <w:tcMar>
              <w:top w:w="0" w:type="dxa"/>
              <w:left w:w="108" w:type="dxa"/>
              <w:bottom w:w="0" w:type="dxa"/>
              <w:right w:w="108" w:type="dxa"/>
            </w:tcMar>
            <w:vAlign w:val="center"/>
          </w:tcPr>
          <w:p>
            <w:pPr>
              <w:jc w:val="center"/>
            </w:pPr>
            <w:r>
              <w:rPr>
                <w:rFonts w:hint="eastAsia"/>
              </w:rPr>
              <w:t>沿东方向坐标轴投影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354" w:type="pct"/>
            <w:shd w:val="clear" w:color="auto" w:fill="FFFFFF"/>
            <w:tcMar>
              <w:top w:w="0" w:type="dxa"/>
              <w:left w:w="108" w:type="dxa"/>
              <w:bottom w:w="0" w:type="dxa"/>
              <w:right w:w="108" w:type="dxa"/>
            </w:tcMar>
            <w:vAlign w:val="center"/>
          </w:tcPr>
          <w:p>
            <w:pPr>
              <w:jc w:val="center"/>
            </w:pPr>
            <w:r>
              <w:t>7</w:t>
            </w:r>
          </w:p>
        </w:tc>
        <w:tc>
          <w:tcPr>
            <w:tcW w:w="940" w:type="pct"/>
            <w:shd w:val="clear" w:color="auto" w:fill="FFFFFF"/>
            <w:vAlign w:val="center"/>
          </w:tcPr>
          <w:p>
            <w:pPr>
              <w:jc w:val="center"/>
            </w:pPr>
            <w:r>
              <w:t>XAxisOrdinate</w:t>
            </w:r>
          </w:p>
        </w:tc>
        <w:tc>
          <w:tcPr>
            <w:tcW w:w="540" w:type="pct"/>
            <w:shd w:val="clear" w:color="auto" w:fill="FFFFFF"/>
            <w:vAlign w:val="center"/>
          </w:tcPr>
          <w:p>
            <w:pPr>
              <w:jc w:val="center"/>
            </w:pPr>
            <w:r>
              <w:t>X</w:t>
            </w:r>
            <w:r>
              <w:rPr>
                <w:rFonts w:hint="eastAsia"/>
              </w:rPr>
              <w:t>轴纵坐标</w:t>
            </w:r>
          </w:p>
        </w:tc>
        <w:tc>
          <w:tcPr>
            <w:tcW w:w="1453" w:type="pct"/>
            <w:shd w:val="clear" w:color="auto" w:fill="FFFFFF"/>
            <w:vAlign w:val="center"/>
          </w:tcPr>
          <w:p>
            <w:pPr>
              <w:jc w:val="center"/>
            </w:pPr>
            <w:r>
              <w:t>IfcReal</w:t>
            </w:r>
          </w:p>
        </w:tc>
        <w:tc>
          <w:tcPr>
            <w:tcW w:w="357" w:type="pct"/>
            <w:shd w:val="clear" w:color="auto" w:fill="FFFFFF"/>
            <w:vAlign w:val="center"/>
          </w:tcPr>
          <w:p>
            <w:pPr>
              <w:jc w:val="center"/>
            </w:pPr>
            <w:r>
              <w:t>?</w:t>
            </w:r>
          </w:p>
        </w:tc>
        <w:tc>
          <w:tcPr>
            <w:tcW w:w="1353" w:type="pct"/>
            <w:shd w:val="clear" w:color="auto" w:fill="FFFFFF"/>
            <w:tcMar>
              <w:top w:w="0" w:type="dxa"/>
              <w:left w:w="108" w:type="dxa"/>
              <w:bottom w:w="0" w:type="dxa"/>
              <w:right w:w="108" w:type="dxa"/>
            </w:tcMar>
            <w:vAlign w:val="center"/>
          </w:tcPr>
          <w:p>
            <w:pPr>
              <w:jc w:val="center"/>
            </w:pPr>
            <w:r>
              <w:rPr>
                <w:rFonts w:hint="eastAsia"/>
              </w:rPr>
              <w:t>沿北方向坐标轴投影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jc w:val="center"/>
        </w:trPr>
        <w:tc>
          <w:tcPr>
            <w:tcW w:w="354" w:type="pct"/>
            <w:shd w:val="clear" w:color="auto" w:fill="FFFFFF"/>
            <w:tcMar>
              <w:top w:w="0" w:type="dxa"/>
              <w:left w:w="108" w:type="dxa"/>
              <w:bottom w:w="0" w:type="dxa"/>
              <w:right w:w="108" w:type="dxa"/>
            </w:tcMar>
            <w:vAlign w:val="center"/>
          </w:tcPr>
          <w:p>
            <w:pPr>
              <w:jc w:val="center"/>
            </w:pPr>
            <w:r>
              <w:t>8</w:t>
            </w:r>
          </w:p>
        </w:tc>
        <w:tc>
          <w:tcPr>
            <w:tcW w:w="940" w:type="pct"/>
            <w:shd w:val="clear" w:color="auto" w:fill="FFFFFF"/>
            <w:vAlign w:val="center"/>
          </w:tcPr>
          <w:p>
            <w:pPr>
              <w:jc w:val="center"/>
            </w:pPr>
            <w:r>
              <w:t>Scale</w:t>
            </w:r>
          </w:p>
        </w:tc>
        <w:tc>
          <w:tcPr>
            <w:tcW w:w="540" w:type="pct"/>
            <w:shd w:val="clear" w:color="auto" w:fill="FFFFFF"/>
            <w:vAlign w:val="center"/>
          </w:tcPr>
          <w:p>
            <w:pPr>
              <w:jc w:val="center"/>
            </w:pPr>
            <w:r>
              <w:rPr>
                <w:rFonts w:hint="eastAsia"/>
              </w:rPr>
              <w:t>比例</w:t>
            </w:r>
          </w:p>
        </w:tc>
        <w:tc>
          <w:tcPr>
            <w:tcW w:w="1453" w:type="pct"/>
            <w:shd w:val="clear" w:color="auto" w:fill="FFFFFF"/>
            <w:vAlign w:val="center"/>
          </w:tcPr>
          <w:p>
            <w:pPr>
              <w:jc w:val="center"/>
            </w:pPr>
            <w:r>
              <w:t>IfcReal</w:t>
            </w:r>
          </w:p>
        </w:tc>
        <w:tc>
          <w:tcPr>
            <w:tcW w:w="357" w:type="pct"/>
            <w:shd w:val="clear" w:color="auto" w:fill="FFFFFF"/>
            <w:vAlign w:val="center"/>
          </w:tcPr>
          <w:p>
            <w:pPr>
              <w:jc w:val="center"/>
            </w:pPr>
            <w:r>
              <w:t>?</w:t>
            </w:r>
          </w:p>
        </w:tc>
        <w:tc>
          <w:tcPr>
            <w:tcW w:w="1353" w:type="pct"/>
            <w:shd w:val="clear" w:color="auto" w:fill="FFFFFF"/>
            <w:tcMar>
              <w:top w:w="0" w:type="dxa"/>
              <w:left w:w="108" w:type="dxa"/>
              <w:bottom w:w="0" w:type="dxa"/>
              <w:right w:w="108" w:type="dxa"/>
            </w:tcMar>
            <w:vAlign w:val="center"/>
          </w:tcPr>
          <w:p>
            <w:pPr>
              <w:jc w:val="center"/>
            </w:pPr>
            <w:r>
              <w:rPr>
                <w:rFonts w:hint="eastAsia"/>
              </w:rPr>
              <w:t>比例因子，默认为</w:t>
            </w:r>
            <w:r>
              <w:t>1.0</w:t>
            </w:r>
          </w:p>
        </w:tc>
      </w:tr>
    </w:tbl>
    <w:p/>
    <w:p>
      <w:pPr>
        <w:rPr>
          <w:rFonts w:eastAsia="黑体" w:cs="黑体"/>
          <w:sz w:val="18"/>
          <w:szCs w:val="18"/>
        </w:rPr>
      </w:pPr>
      <w:r>
        <w:drawing>
          <wp:inline distT="0" distB="0" distL="0" distR="0">
            <wp:extent cx="5882640" cy="3152140"/>
            <wp:effectExtent l="0" t="0" r="3810" b="0"/>
            <wp:docPr id="24" name="图片 24" descr="图形用户界面, 应用程序&#10;&#10;描述已自动生成"/>
            <wp:cNvGraphicFramePr/>
            <a:graphic xmlns:a="http://schemas.openxmlformats.org/drawingml/2006/main">
              <a:graphicData uri="http://schemas.openxmlformats.org/drawingml/2006/picture">
                <pic:pic xmlns:pic="http://schemas.openxmlformats.org/drawingml/2006/picture">
                  <pic:nvPicPr>
                    <pic:cNvPr id="24" name="图片 24" descr="图形用户界面, 应用程序&#10;&#10;描述已自动生成"/>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false"/>
                        </a:ext>
                      </a:extLst>
                    </a:blip>
                    <a:stretch>
                      <a:fillRect/>
                    </a:stretch>
                  </pic:blipFill>
                  <pic:spPr>
                    <a:xfrm>
                      <a:off x="0" y="0"/>
                      <a:ext cx="5882640" cy="3152140"/>
                    </a:xfrm>
                    <a:prstGeom prst="rect">
                      <a:avLst/>
                    </a:prstGeom>
                  </pic:spPr>
                </pic:pic>
              </a:graphicData>
            </a:graphic>
          </wp:inline>
        </w:drawing>
      </w:r>
    </w:p>
    <w:p>
      <w:pPr>
        <w:jc w:val="center"/>
        <w:rPr>
          <w:b/>
          <w:bCs/>
        </w:rPr>
      </w:pPr>
      <w:r>
        <w:rPr>
          <w:rFonts w:hint="eastAsia"/>
          <w:b/>
          <w:bCs/>
        </w:rPr>
        <w:t>图5.2.2</w:t>
      </w:r>
      <w:r>
        <w:rPr>
          <w:rFonts w:hint="eastAsia" w:ascii="宋体" w:hAnsi="宋体"/>
          <w:b/>
          <w:bCs/>
        </w:rPr>
        <w:t xml:space="preserve">  </w:t>
      </w:r>
      <w:r>
        <w:rPr>
          <w:rFonts w:hint="eastAsia"/>
          <w:b/>
          <w:bCs/>
        </w:rPr>
        <w:t>坐标实体存储方式</w:t>
      </w:r>
    </w:p>
    <w:p>
      <w:pPr>
        <w:spacing w:line="360" w:lineRule="auto"/>
        <w:rPr>
          <w:b/>
          <w:bCs/>
          <w:sz w:val="24"/>
          <w:szCs w:val="24"/>
        </w:rPr>
      </w:pPr>
      <w:r>
        <w:rPr>
          <w:rFonts w:hint="eastAsia"/>
          <w:b/>
          <w:bCs/>
          <w:sz w:val="24"/>
          <w:szCs w:val="24"/>
        </w:rPr>
        <w:t>5.2.3</w:t>
      </w:r>
      <w:r>
        <w:rPr>
          <w:b/>
          <w:bCs/>
          <w:sz w:val="24"/>
          <w:szCs w:val="24"/>
        </w:rPr>
        <w:t xml:space="preserve">  </w:t>
      </w:r>
      <w:r>
        <w:rPr>
          <w:sz w:val="24"/>
          <w:szCs w:val="24"/>
        </w:rPr>
        <w:t>时间基准应采用公历纪元和北京时间。对日期、日期时间、时间、时间戳等时间数据的存储应符合</w:t>
      </w:r>
      <w:r>
        <w:rPr>
          <w:rFonts w:hint="eastAsia"/>
          <w:bCs/>
          <w:sz w:val="24"/>
          <w:szCs w:val="24"/>
        </w:rPr>
        <w:t>现行国家标准</w:t>
      </w:r>
      <w:r>
        <w:rPr>
          <w:rFonts w:hint="eastAsia" w:cs="等线"/>
          <w:sz w:val="24"/>
          <w:szCs w:val="24"/>
        </w:rPr>
        <w:t>《建筑信息模型存储标准》</w:t>
      </w:r>
      <w:r>
        <w:rPr>
          <w:sz w:val="24"/>
          <w:szCs w:val="24"/>
        </w:rPr>
        <w:t>GB/T 51447-2021第7.6.2条的规定。</w:t>
      </w:r>
    </w:p>
    <w:p>
      <w:pPr>
        <w:pStyle w:val="6"/>
        <w:spacing w:before="120" w:after="120"/>
        <w:jc w:val="center"/>
        <w:rPr>
          <w:rStyle w:val="40"/>
          <w:rFonts w:ascii="Times New Roman" w:hAnsi="Times New Roman" w:eastAsia="宋体" w:cs="Times New Roman"/>
          <w:b/>
          <w:bCs/>
          <w:sz w:val="24"/>
          <w:szCs w:val="24"/>
        </w:rPr>
      </w:pPr>
      <w:bookmarkStart w:id="205" w:name="_Toc11119"/>
      <w:bookmarkStart w:id="206" w:name="_Toc11946"/>
      <w:bookmarkStart w:id="207" w:name="_Toc23616"/>
      <w:bookmarkStart w:id="208" w:name="_Toc1024"/>
      <w:bookmarkStart w:id="209" w:name="_Toc18878"/>
      <w:bookmarkStart w:id="210" w:name="_Toc13138"/>
      <w:r>
        <w:rPr>
          <w:rStyle w:val="40"/>
          <w:rFonts w:hint="eastAsia" w:ascii="Times New Roman" w:hAnsi="Times New Roman" w:eastAsia="宋体" w:cs="Times New Roman"/>
          <w:b/>
          <w:bCs/>
          <w:sz w:val="24"/>
          <w:szCs w:val="24"/>
        </w:rPr>
        <w:t xml:space="preserve">5.3 </w:t>
      </w:r>
      <w:r>
        <w:rPr>
          <w:rStyle w:val="40"/>
          <w:rFonts w:ascii="Times New Roman" w:hAnsi="Times New Roman" w:eastAsia="宋体" w:cs="Times New Roman"/>
          <w:b/>
          <w:bCs/>
          <w:sz w:val="24"/>
          <w:szCs w:val="24"/>
        </w:rPr>
        <w:t xml:space="preserve"> </w:t>
      </w:r>
      <w:r>
        <w:rPr>
          <w:rStyle w:val="40"/>
          <w:rFonts w:hint="eastAsia" w:ascii="Times New Roman" w:hAnsi="Times New Roman" w:eastAsia="宋体" w:cs="Times New Roman"/>
          <w:b/>
          <w:bCs/>
          <w:sz w:val="24"/>
          <w:szCs w:val="24"/>
        </w:rPr>
        <w:t>空间要求</w:t>
      </w:r>
      <w:bookmarkEnd w:id="205"/>
      <w:bookmarkEnd w:id="206"/>
      <w:bookmarkEnd w:id="207"/>
      <w:bookmarkEnd w:id="208"/>
      <w:bookmarkEnd w:id="209"/>
      <w:bookmarkEnd w:id="210"/>
    </w:p>
    <w:p>
      <w:pPr>
        <w:spacing w:line="360" w:lineRule="auto"/>
        <w:rPr>
          <w:sz w:val="24"/>
          <w:szCs w:val="24"/>
        </w:rPr>
      </w:pPr>
      <w:r>
        <w:rPr>
          <w:rFonts w:hint="eastAsia"/>
          <w:b/>
          <w:bCs/>
          <w:sz w:val="24"/>
          <w:szCs w:val="24"/>
        </w:rPr>
        <w:t>5</w:t>
      </w:r>
      <w:r>
        <w:rPr>
          <w:b/>
          <w:bCs/>
          <w:sz w:val="24"/>
          <w:szCs w:val="24"/>
        </w:rPr>
        <w:t>.</w:t>
      </w:r>
      <w:r>
        <w:rPr>
          <w:rFonts w:hint="eastAsia"/>
          <w:b/>
          <w:bCs/>
          <w:sz w:val="24"/>
          <w:szCs w:val="24"/>
          <w:lang w:val="en-US" w:eastAsia="zh-CN"/>
        </w:rPr>
        <w:t>3</w:t>
      </w:r>
      <w:r>
        <w:rPr>
          <w:b/>
          <w:bCs/>
          <w:sz w:val="24"/>
          <w:szCs w:val="24"/>
        </w:rPr>
        <w:t>.1</w:t>
      </w:r>
      <w:r>
        <w:rPr>
          <w:sz w:val="24"/>
          <w:szCs w:val="24"/>
        </w:rPr>
        <w:t>空间定义表示房间对象和面积对象。</w:t>
      </w:r>
    </w:p>
    <w:p>
      <w:pPr>
        <w:spacing w:line="360" w:lineRule="auto"/>
        <w:rPr>
          <w:sz w:val="24"/>
          <w:szCs w:val="24"/>
        </w:rPr>
      </w:pPr>
      <w:r>
        <w:rPr>
          <w:rFonts w:hint="eastAsia"/>
          <w:b/>
          <w:bCs/>
          <w:sz w:val="24"/>
          <w:szCs w:val="24"/>
        </w:rPr>
        <w:t>5</w:t>
      </w:r>
      <w:r>
        <w:rPr>
          <w:b/>
          <w:bCs/>
          <w:sz w:val="24"/>
          <w:szCs w:val="24"/>
        </w:rPr>
        <w:t>.</w:t>
      </w:r>
      <w:r>
        <w:rPr>
          <w:rFonts w:hint="eastAsia"/>
          <w:b/>
          <w:bCs/>
          <w:sz w:val="24"/>
          <w:szCs w:val="24"/>
          <w:lang w:val="en-US" w:eastAsia="zh-CN"/>
        </w:rPr>
        <w:t>3</w:t>
      </w:r>
      <w:r>
        <w:rPr>
          <w:b/>
          <w:bCs/>
          <w:sz w:val="24"/>
          <w:szCs w:val="24"/>
        </w:rPr>
        <w:t>.2</w:t>
      </w:r>
      <w:r>
        <w:rPr>
          <w:sz w:val="24"/>
          <w:szCs w:val="24"/>
        </w:rPr>
        <w:t>除 指定的特殊空间外，其他空间模型单元的名称需添加。</w:t>
      </w:r>
    </w:p>
    <w:p>
      <w:pPr>
        <w:spacing w:line="360" w:lineRule="auto"/>
        <w:rPr>
          <w:sz w:val="24"/>
          <w:szCs w:val="24"/>
        </w:rPr>
      </w:pPr>
      <w:r>
        <w:rPr>
          <w:rFonts w:hint="eastAsia"/>
          <w:b/>
          <w:bCs/>
          <w:sz w:val="24"/>
          <w:szCs w:val="24"/>
        </w:rPr>
        <w:t>5</w:t>
      </w:r>
      <w:r>
        <w:rPr>
          <w:b/>
          <w:bCs/>
          <w:sz w:val="24"/>
          <w:szCs w:val="24"/>
        </w:rPr>
        <w:t>.</w:t>
      </w:r>
      <w:r>
        <w:rPr>
          <w:rFonts w:hint="eastAsia"/>
          <w:b/>
          <w:bCs/>
          <w:sz w:val="24"/>
          <w:szCs w:val="24"/>
          <w:lang w:val="en-US" w:eastAsia="zh-CN"/>
        </w:rPr>
        <w:t>3</w:t>
      </w:r>
      <w:r>
        <w:rPr>
          <w:b/>
          <w:bCs/>
          <w:sz w:val="24"/>
          <w:szCs w:val="24"/>
        </w:rPr>
        <w:t>.3</w:t>
      </w:r>
      <w:r>
        <w:rPr>
          <w:sz w:val="24"/>
          <w:szCs w:val="24"/>
        </w:rPr>
        <w:t>当房间功能是套内走道、电梯井道、疏散楼梯间、防烟楼梯间、封闭楼梯间、敞开楼梯间、 敞开楼梯间兼走道、非疏散楼梯间、套型、走道时。此类特殊空间可以不加名称。</w:t>
      </w:r>
    </w:p>
    <w:p>
      <w:pPr>
        <w:spacing w:line="360" w:lineRule="auto"/>
        <w:rPr>
          <w:sz w:val="24"/>
          <w:szCs w:val="24"/>
        </w:rPr>
      </w:pPr>
      <w:r>
        <w:rPr>
          <w:rFonts w:hint="eastAsia"/>
          <w:b/>
          <w:bCs/>
          <w:sz w:val="24"/>
          <w:szCs w:val="24"/>
        </w:rPr>
        <w:t>5</w:t>
      </w:r>
      <w:r>
        <w:rPr>
          <w:b/>
          <w:bCs/>
          <w:sz w:val="24"/>
          <w:szCs w:val="24"/>
        </w:rPr>
        <w:t>.</w:t>
      </w:r>
      <w:r>
        <w:rPr>
          <w:rFonts w:hint="eastAsia"/>
          <w:b/>
          <w:bCs/>
          <w:sz w:val="24"/>
          <w:szCs w:val="24"/>
          <w:lang w:val="en-US" w:eastAsia="zh-CN"/>
        </w:rPr>
        <w:t>3</w:t>
      </w:r>
      <w:r>
        <w:rPr>
          <w:b/>
          <w:bCs/>
          <w:sz w:val="24"/>
          <w:szCs w:val="24"/>
        </w:rPr>
        <w:t>.4</w:t>
      </w:r>
      <w:r>
        <w:rPr>
          <w:sz w:val="24"/>
          <w:szCs w:val="24"/>
        </w:rPr>
        <w:t>空间定义的高度需要同所属楼层层高保持一致。</w:t>
      </w:r>
    </w:p>
    <w:p>
      <w:pPr>
        <w:spacing w:line="360" w:lineRule="auto"/>
        <w:rPr>
          <w:sz w:val="24"/>
          <w:szCs w:val="24"/>
        </w:rPr>
      </w:pPr>
      <w:r>
        <w:rPr>
          <w:rFonts w:hint="eastAsia"/>
          <w:b/>
          <w:bCs/>
          <w:sz w:val="24"/>
          <w:szCs w:val="24"/>
        </w:rPr>
        <w:t>5</w:t>
      </w:r>
      <w:r>
        <w:rPr>
          <w:b/>
          <w:bCs/>
          <w:sz w:val="24"/>
          <w:szCs w:val="24"/>
        </w:rPr>
        <w:t>.</w:t>
      </w:r>
      <w:r>
        <w:rPr>
          <w:rFonts w:hint="eastAsia"/>
          <w:b/>
          <w:bCs/>
          <w:sz w:val="24"/>
          <w:szCs w:val="24"/>
          <w:lang w:val="en-US" w:eastAsia="zh-CN"/>
        </w:rPr>
        <w:t>3</w:t>
      </w:r>
      <w:r>
        <w:rPr>
          <w:b/>
          <w:bCs/>
          <w:sz w:val="24"/>
          <w:szCs w:val="24"/>
        </w:rPr>
        <w:t>.5</w:t>
      </w:r>
      <w:r>
        <w:rPr>
          <w:sz w:val="24"/>
          <w:szCs w:val="24"/>
        </w:rPr>
        <w:t>房间需要基于围护构件（墙等）的内侧边界线绘制。</w:t>
      </w:r>
    </w:p>
    <w:p>
      <w:pPr>
        <w:spacing w:line="360" w:lineRule="auto"/>
        <w:rPr>
          <w:sz w:val="24"/>
          <w:szCs w:val="24"/>
        </w:rPr>
      </w:pPr>
      <w:r>
        <w:rPr>
          <w:rFonts w:hint="eastAsia"/>
          <w:b/>
          <w:bCs/>
          <w:sz w:val="24"/>
          <w:szCs w:val="24"/>
        </w:rPr>
        <w:t>5</w:t>
      </w:r>
      <w:r>
        <w:rPr>
          <w:b/>
          <w:bCs/>
          <w:sz w:val="24"/>
          <w:szCs w:val="24"/>
        </w:rPr>
        <w:t>.</w:t>
      </w:r>
      <w:r>
        <w:rPr>
          <w:rFonts w:hint="eastAsia"/>
          <w:b/>
          <w:bCs/>
          <w:sz w:val="24"/>
          <w:szCs w:val="24"/>
          <w:lang w:val="en-US" w:eastAsia="zh-CN"/>
        </w:rPr>
        <w:t>3</w:t>
      </w:r>
      <w:r>
        <w:rPr>
          <w:b/>
          <w:bCs/>
          <w:sz w:val="24"/>
          <w:szCs w:val="24"/>
        </w:rPr>
        <w:t>.6</w:t>
      </w:r>
      <w:r>
        <w:rPr>
          <w:sz w:val="24"/>
          <w:szCs w:val="24"/>
        </w:rPr>
        <w:t xml:space="preserve"> 大于 0.5m²的围护区域，均需要绘制房间。</w:t>
      </w:r>
    </w:p>
    <w:p>
      <w:pPr>
        <w:spacing w:line="360" w:lineRule="auto"/>
        <w:rPr>
          <w:rStyle w:val="40"/>
          <w:rFonts w:ascii="Times New Roman" w:hAnsi="Times New Roman" w:eastAsia="宋体" w:cs="Times New Roman"/>
          <w:b/>
          <w:bCs/>
          <w:sz w:val="24"/>
          <w:szCs w:val="24"/>
        </w:rPr>
      </w:pPr>
      <w:r>
        <w:rPr>
          <w:rFonts w:hint="eastAsia"/>
          <w:b/>
          <w:bCs/>
          <w:sz w:val="24"/>
          <w:szCs w:val="24"/>
        </w:rPr>
        <w:t>5</w:t>
      </w:r>
      <w:r>
        <w:rPr>
          <w:b/>
          <w:bCs/>
          <w:sz w:val="24"/>
          <w:szCs w:val="24"/>
        </w:rPr>
        <w:t>.</w:t>
      </w:r>
      <w:r>
        <w:rPr>
          <w:rFonts w:hint="eastAsia"/>
          <w:b/>
          <w:bCs/>
          <w:sz w:val="24"/>
          <w:szCs w:val="24"/>
          <w:lang w:val="en-US" w:eastAsia="zh-CN"/>
        </w:rPr>
        <w:t>3</w:t>
      </w:r>
      <w:r>
        <w:rPr>
          <w:b/>
          <w:bCs/>
          <w:sz w:val="24"/>
          <w:szCs w:val="24"/>
        </w:rPr>
        <w:t xml:space="preserve">.7 </w:t>
      </w:r>
      <w:r>
        <w:rPr>
          <w:rFonts w:hint="eastAsia"/>
          <w:sz w:val="24"/>
          <w:szCs w:val="24"/>
        </w:rPr>
        <w:t>房间边界线要从墙外边界绘制，防火分区</w:t>
      </w:r>
      <w:r>
        <w:rPr>
          <w:rFonts w:hint="eastAsia"/>
          <w:sz w:val="24"/>
          <w:szCs w:val="24"/>
          <w:lang w:eastAsia="zh-CN"/>
        </w:rPr>
        <w:t>、</w:t>
      </w:r>
      <w:r>
        <w:rPr>
          <w:rFonts w:hint="eastAsia"/>
          <w:sz w:val="24"/>
          <w:szCs w:val="24"/>
          <w:lang w:val="en-US" w:eastAsia="zh-CN"/>
        </w:rPr>
        <w:t>防烟分区</w:t>
      </w:r>
      <w:r>
        <w:rPr>
          <w:rFonts w:hint="eastAsia"/>
          <w:sz w:val="24"/>
          <w:szCs w:val="24"/>
        </w:rPr>
        <w:t>应从墙外边界绘制。</w:t>
      </w:r>
    </w:p>
    <w:p>
      <w:pPr>
        <w:spacing w:line="360" w:lineRule="auto"/>
        <w:rPr>
          <w:rFonts w:ascii="宋体" w:hAnsi="宋体"/>
          <w:sz w:val="24"/>
          <w:szCs w:val="24"/>
        </w:rPr>
      </w:pPr>
      <w:r>
        <w:rPr>
          <w:rFonts w:hint="eastAsia"/>
          <w:b/>
          <w:bCs/>
          <w:sz w:val="24"/>
          <w:szCs w:val="24"/>
        </w:rPr>
        <w:t>5</w:t>
      </w:r>
      <w:r>
        <w:rPr>
          <w:b/>
          <w:bCs/>
          <w:sz w:val="24"/>
          <w:szCs w:val="24"/>
        </w:rPr>
        <w:t>.</w:t>
      </w:r>
      <w:r>
        <w:rPr>
          <w:rFonts w:hint="eastAsia"/>
          <w:b/>
          <w:bCs/>
          <w:sz w:val="24"/>
          <w:szCs w:val="24"/>
          <w:lang w:val="en-US" w:eastAsia="zh-CN"/>
        </w:rPr>
        <w:t>3</w:t>
      </w:r>
      <w:r>
        <w:rPr>
          <w:b/>
          <w:bCs/>
          <w:sz w:val="24"/>
          <w:szCs w:val="24"/>
        </w:rPr>
        <w:t>.</w:t>
      </w:r>
      <w:r>
        <w:rPr>
          <w:rFonts w:hint="eastAsia"/>
          <w:b/>
          <w:bCs/>
          <w:sz w:val="24"/>
          <w:szCs w:val="24"/>
          <w:lang w:val="en-US" w:eastAsia="zh-CN"/>
        </w:rPr>
        <w:t>8</w:t>
      </w:r>
      <w:r>
        <w:rPr>
          <w:sz w:val="24"/>
          <w:szCs w:val="24"/>
        </w:rPr>
        <w:t>楼层名称应符合</w:t>
      </w:r>
      <w:r>
        <w:rPr>
          <w:rFonts w:hint="eastAsia" w:ascii="宋体" w:hAnsi="宋体"/>
          <w:sz w:val="24"/>
          <w:szCs w:val="24"/>
        </w:rPr>
        <w:t xml:space="preserve">表 </w:t>
      </w:r>
      <w:r>
        <w:rPr>
          <w:rFonts w:hint="eastAsia" w:ascii="宋体" w:hAnsi="宋体"/>
          <w:sz w:val="24"/>
          <w:szCs w:val="24"/>
          <w:lang w:val="en-US" w:eastAsia="zh-CN"/>
        </w:rPr>
        <w:t>5</w:t>
      </w: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w:t>
      </w:r>
      <w:r>
        <w:rPr>
          <w:rFonts w:hint="eastAsia" w:ascii="宋体" w:hAnsi="宋体"/>
          <w:sz w:val="24"/>
          <w:szCs w:val="24"/>
          <w:lang w:val="en-US" w:eastAsia="zh-CN"/>
        </w:rPr>
        <w:t>8</w:t>
      </w:r>
      <w:r>
        <w:rPr>
          <w:rFonts w:hint="eastAsia" w:ascii="宋体" w:hAnsi="宋体"/>
          <w:sz w:val="24"/>
          <w:szCs w:val="24"/>
        </w:rPr>
        <w:t>的要求。</w:t>
      </w:r>
    </w:p>
    <w:p>
      <w:pPr>
        <w:spacing w:line="360" w:lineRule="auto"/>
        <w:jc w:val="center"/>
        <w:rPr>
          <w:sz w:val="24"/>
          <w:szCs w:val="24"/>
        </w:rPr>
      </w:pPr>
      <w:r>
        <w:rPr>
          <w:rFonts w:hint="eastAsia"/>
          <w:b/>
          <w:bCs/>
        </w:rPr>
        <w:t>表</w:t>
      </w:r>
      <w:r>
        <w:rPr>
          <w:rFonts w:hint="eastAsia"/>
          <w:b/>
          <w:bCs/>
          <w:lang w:val="en-US" w:eastAsia="zh-CN"/>
        </w:rPr>
        <w:t>5</w:t>
      </w:r>
      <w:r>
        <w:rPr>
          <w:rFonts w:hint="eastAsia"/>
          <w:b/>
          <w:bCs/>
        </w:rPr>
        <w:t>.</w:t>
      </w:r>
      <w:r>
        <w:rPr>
          <w:rFonts w:hint="eastAsia"/>
          <w:b/>
          <w:bCs/>
          <w:lang w:val="en-US" w:eastAsia="zh-CN"/>
        </w:rPr>
        <w:t>3</w:t>
      </w:r>
      <w:r>
        <w:rPr>
          <w:rFonts w:hint="eastAsia"/>
          <w:b/>
          <w:bCs/>
        </w:rPr>
        <w:t>.</w:t>
      </w:r>
      <w:r>
        <w:rPr>
          <w:rFonts w:hint="eastAsia"/>
          <w:b/>
          <w:bCs/>
          <w:lang w:val="en-US" w:eastAsia="zh-CN"/>
        </w:rPr>
        <w:t>8</w:t>
      </w:r>
      <w:r>
        <w:rPr>
          <w:rFonts w:hint="eastAsia"/>
          <w:b/>
          <w:bCs/>
        </w:rPr>
        <w:t xml:space="preserve"> </w:t>
      </w:r>
      <w:r>
        <w:rPr>
          <w:rFonts w:hint="eastAsia"/>
          <w:b/>
          <w:bCs/>
          <w:lang w:val="en-US" w:eastAsia="zh-CN"/>
        </w:rPr>
        <w:t>楼层命名表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418"/>
        <w:gridCol w:w="6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center"/>
            </w:pPr>
            <w:r>
              <w:t>楼层类型</w:t>
            </w:r>
          </w:p>
        </w:tc>
        <w:tc>
          <w:tcPr>
            <w:tcW w:w="1418" w:type="dxa"/>
          </w:tcPr>
          <w:p>
            <w:pPr>
              <w:jc w:val="center"/>
            </w:pPr>
            <w:r>
              <w:t>楼层名称</w:t>
            </w:r>
          </w:p>
        </w:tc>
        <w:tc>
          <w:tcPr>
            <w:tcW w:w="6140" w:type="dxa"/>
          </w:tcPr>
          <w:p>
            <w:pPr>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center"/>
            </w:pPr>
            <w:r>
              <w:t>屋面层</w:t>
            </w:r>
          </w:p>
        </w:tc>
        <w:tc>
          <w:tcPr>
            <w:tcW w:w="1418" w:type="dxa"/>
          </w:tcPr>
          <w:p>
            <w:pPr>
              <w:jc w:val="center"/>
            </w:pPr>
            <w:r>
              <w:t>RF</w:t>
            </w:r>
          </w:p>
        </w:tc>
        <w:tc>
          <w:tcPr>
            <w:tcW w:w="6140" w:type="dxa"/>
          </w:tcPr>
          <w:p>
            <w:pPr>
              <w:jc w:val="center"/>
            </w:pPr>
            <w:r>
              <w:t>建筑物屋顶的表面，且屋面只有一层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center"/>
            </w:pPr>
            <w:r>
              <w:t>屋面一层</w:t>
            </w:r>
          </w:p>
        </w:tc>
        <w:tc>
          <w:tcPr>
            <w:tcW w:w="1418" w:type="dxa"/>
          </w:tcPr>
          <w:p>
            <w:pPr>
              <w:jc w:val="center"/>
            </w:pPr>
            <w:r>
              <w:t>R1F</w:t>
            </w:r>
          </w:p>
        </w:tc>
        <w:tc>
          <w:tcPr>
            <w:tcW w:w="6140" w:type="dxa"/>
          </w:tcPr>
          <w:p>
            <w:pPr>
              <w:jc w:val="center"/>
            </w:pPr>
            <w:r>
              <w:t>建筑物屋顶的表面，当屋面有多层时，指屋面第一层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jc w:val="center"/>
            </w:pPr>
            <w:r>
              <w:t>屋面二层</w:t>
            </w:r>
          </w:p>
        </w:tc>
        <w:tc>
          <w:tcPr>
            <w:tcW w:w="1418" w:type="dxa"/>
          </w:tcPr>
          <w:p>
            <w:pPr>
              <w:jc w:val="center"/>
            </w:pPr>
            <w:r>
              <w:t>R2F</w:t>
            </w:r>
          </w:p>
        </w:tc>
        <w:tc>
          <w:tcPr>
            <w:tcW w:w="6140" w:type="dxa"/>
          </w:tcPr>
          <w:p>
            <w:pPr>
              <w:jc w:val="center"/>
            </w:pPr>
            <w:r>
              <w:t>当屋面有多层时，指屋面第二层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center"/>
            </w:pPr>
            <w:r>
              <w:t>设备层</w:t>
            </w:r>
          </w:p>
        </w:tc>
        <w:tc>
          <w:tcPr>
            <w:tcW w:w="1418" w:type="dxa"/>
          </w:tcPr>
          <w:p>
            <w:pPr>
              <w:jc w:val="center"/>
            </w:pPr>
            <w:r>
              <w:t>MF</w:t>
            </w:r>
          </w:p>
        </w:tc>
        <w:tc>
          <w:tcPr>
            <w:tcW w:w="6140" w:type="dxa"/>
          </w:tcPr>
          <w:p>
            <w:pPr>
              <w:jc w:val="center"/>
            </w:pPr>
            <w:r>
              <w:t>当屋面有多层时，指屋面第二层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center"/>
            </w:pPr>
            <w:r>
              <w:t>避难层</w:t>
            </w:r>
          </w:p>
        </w:tc>
        <w:tc>
          <w:tcPr>
            <w:tcW w:w="1418" w:type="dxa"/>
          </w:tcPr>
          <w:p>
            <w:pPr>
              <w:jc w:val="center"/>
            </w:pPr>
            <w:r>
              <w:t>避难层</w:t>
            </w:r>
          </w:p>
        </w:tc>
        <w:tc>
          <w:tcPr>
            <w:tcW w:w="61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center"/>
            </w:pPr>
            <w:r>
              <w:t>室外地坪</w:t>
            </w:r>
          </w:p>
        </w:tc>
        <w:tc>
          <w:tcPr>
            <w:tcW w:w="1418" w:type="dxa"/>
          </w:tcPr>
          <w:p>
            <w:pPr>
              <w:jc w:val="center"/>
            </w:pPr>
            <w:r>
              <w:t>室外地坪</w:t>
            </w:r>
          </w:p>
        </w:tc>
        <w:tc>
          <w:tcPr>
            <w:tcW w:w="6140" w:type="dxa"/>
          </w:tcPr>
          <w:p>
            <w:pPr>
              <w:jc w:val="center"/>
            </w:pPr>
            <w:r>
              <w:t>室外地坪是必须要创建的楼层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jc w:val="center"/>
            </w:pPr>
            <w:r>
              <w:t>地上二层</w:t>
            </w:r>
          </w:p>
        </w:tc>
        <w:tc>
          <w:tcPr>
            <w:tcW w:w="1418" w:type="dxa"/>
          </w:tcPr>
          <w:p>
            <w:pPr>
              <w:jc w:val="center"/>
            </w:pPr>
            <w:r>
              <w:t>2F</w:t>
            </w:r>
          </w:p>
        </w:tc>
        <w:tc>
          <w:tcPr>
            <w:tcW w:w="61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center"/>
            </w:pPr>
            <w:r>
              <w:t>地上一层</w:t>
            </w:r>
          </w:p>
        </w:tc>
        <w:tc>
          <w:tcPr>
            <w:tcW w:w="1418" w:type="dxa"/>
          </w:tcPr>
          <w:p>
            <w:pPr>
              <w:jc w:val="center"/>
            </w:pPr>
            <w:r>
              <w:t>1F</w:t>
            </w:r>
          </w:p>
        </w:tc>
        <w:tc>
          <w:tcPr>
            <w:tcW w:w="61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center"/>
            </w:pPr>
            <w:r>
              <w:t>地下一层</w:t>
            </w:r>
          </w:p>
        </w:tc>
        <w:tc>
          <w:tcPr>
            <w:tcW w:w="1418" w:type="dxa"/>
          </w:tcPr>
          <w:p>
            <w:pPr>
              <w:jc w:val="center"/>
            </w:pPr>
            <w:r>
              <w:t>-1F</w:t>
            </w:r>
          </w:p>
        </w:tc>
        <w:tc>
          <w:tcPr>
            <w:tcW w:w="61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center"/>
            </w:pPr>
            <w:r>
              <w:t>地下二层</w:t>
            </w:r>
          </w:p>
        </w:tc>
        <w:tc>
          <w:tcPr>
            <w:tcW w:w="1418" w:type="dxa"/>
          </w:tcPr>
          <w:p>
            <w:pPr>
              <w:jc w:val="center"/>
            </w:pPr>
            <w:r>
              <w:t>-2F</w:t>
            </w:r>
          </w:p>
        </w:tc>
        <w:tc>
          <w:tcPr>
            <w:tcW w:w="61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jc w:val="center"/>
            </w:pPr>
            <w:r>
              <w:t>夹层</w:t>
            </w:r>
          </w:p>
        </w:tc>
        <w:tc>
          <w:tcPr>
            <w:tcW w:w="1418" w:type="dxa"/>
          </w:tcPr>
          <w:p>
            <w:pPr>
              <w:jc w:val="center"/>
            </w:pPr>
            <w:r>
              <w:t>夹层</w:t>
            </w:r>
          </w:p>
        </w:tc>
        <w:tc>
          <w:tcPr>
            <w:tcW w:w="6140" w:type="dxa"/>
          </w:tcPr>
          <w:p>
            <w:pPr>
              <w:jc w:val="center"/>
            </w:pPr>
            <w:r>
              <w:t>不拥有避难层和设备层的功能，且仅占用局部面积，在 两自然层之间的楼层不完整的层</w:t>
            </w:r>
            <w:r>
              <w:rPr>
                <w:rFonts w:hint="eastAsia"/>
              </w:rPr>
              <w:t>。</w:t>
            </w:r>
          </w:p>
        </w:tc>
      </w:tr>
    </w:tbl>
    <w:p>
      <w:pPr>
        <w:pStyle w:val="6"/>
        <w:spacing w:before="120" w:after="120"/>
        <w:jc w:val="center"/>
        <w:rPr>
          <w:rStyle w:val="40"/>
          <w:rFonts w:ascii="Times New Roman" w:hAnsi="Times New Roman" w:eastAsia="宋体" w:cs="Times New Roman"/>
          <w:b/>
          <w:bCs/>
          <w:sz w:val="24"/>
          <w:szCs w:val="24"/>
        </w:rPr>
      </w:pPr>
      <w:bookmarkStart w:id="211" w:name="_Toc23494"/>
      <w:bookmarkStart w:id="212" w:name="_Toc29531"/>
      <w:bookmarkStart w:id="213" w:name="_Toc22080"/>
      <w:bookmarkStart w:id="214" w:name="_Toc5718"/>
      <w:bookmarkStart w:id="215" w:name="_Toc12049"/>
      <w:bookmarkStart w:id="216" w:name="_Toc9655"/>
      <w:r>
        <w:rPr>
          <w:rStyle w:val="40"/>
          <w:rFonts w:hint="eastAsia" w:ascii="Times New Roman" w:hAnsi="Times New Roman" w:eastAsia="宋体" w:cs="Times New Roman"/>
          <w:b/>
          <w:bCs/>
          <w:sz w:val="24"/>
          <w:szCs w:val="24"/>
        </w:rPr>
        <w:t>5</w:t>
      </w:r>
      <w:r>
        <w:rPr>
          <w:rStyle w:val="40"/>
          <w:rFonts w:ascii="Times New Roman" w:hAnsi="Times New Roman" w:eastAsia="宋体" w:cs="Times New Roman"/>
          <w:b/>
          <w:bCs/>
          <w:sz w:val="24"/>
          <w:szCs w:val="24"/>
        </w:rPr>
        <w:t>.</w:t>
      </w:r>
      <w:r>
        <w:rPr>
          <w:rStyle w:val="40"/>
          <w:rFonts w:hint="eastAsia" w:ascii="Times New Roman" w:hAnsi="Times New Roman" w:eastAsia="宋体" w:cs="Times New Roman"/>
          <w:b/>
          <w:bCs/>
          <w:sz w:val="24"/>
          <w:szCs w:val="24"/>
          <w:lang w:val="en-US" w:eastAsia="zh-CN"/>
        </w:rPr>
        <w:t>4</w:t>
      </w:r>
      <w:r>
        <w:rPr>
          <w:rStyle w:val="40"/>
          <w:rFonts w:ascii="Times New Roman" w:hAnsi="Times New Roman" w:eastAsia="宋体" w:cs="Times New Roman"/>
          <w:b/>
          <w:bCs/>
          <w:sz w:val="24"/>
          <w:szCs w:val="24"/>
        </w:rPr>
        <w:t xml:space="preserve">  构件要求</w:t>
      </w:r>
      <w:bookmarkEnd w:id="211"/>
      <w:bookmarkEnd w:id="212"/>
      <w:bookmarkEnd w:id="213"/>
      <w:bookmarkEnd w:id="214"/>
      <w:bookmarkEnd w:id="215"/>
      <w:bookmarkEnd w:id="216"/>
    </w:p>
    <w:p>
      <w:pPr>
        <w:spacing w:line="360" w:lineRule="auto"/>
        <w:rPr>
          <w:sz w:val="24"/>
          <w:szCs w:val="24"/>
        </w:rPr>
      </w:pPr>
      <w:r>
        <w:rPr>
          <w:rFonts w:hint="eastAsia"/>
          <w:b/>
          <w:bCs/>
          <w:sz w:val="24"/>
          <w:szCs w:val="24"/>
        </w:rPr>
        <w:t>5</w:t>
      </w:r>
      <w:r>
        <w:rPr>
          <w:b/>
          <w:bCs/>
          <w:sz w:val="24"/>
          <w:szCs w:val="24"/>
        </w:rPr>
        <w:t>.</w:t>
      </w:r>
      <w:r>
        <w:rPr>
          <w:rFonts w:hint="eastAsia"/>
          <w:b/>
          <w:bCs/>
          <w:sz w:val="24"/>
          <w:szCs w:val="24"/>
          <w:lang w:val="en-US" w:eastAsia="zh-CN"/>
        </w:rPr>
        <w:t>4</w:t>
      </w:r>
      <w:r>
        <w:rPr>
          <w:b/>
          <w:bCs/>
          <w:sz w:val="24"/>
          <w:szCs w:val="24"/>
        </w:rPr>
        <w:t xml:space="preserve">.1 </w:t>
      </w:r>
      <w:r>
        <w:rPr>
          <w:sz w:val="24"/>
          <w:szCs w:val="24"/>
        </w:rPr>
        <w:t xml:space="preserve">构件命名要求 </w:t>
      </w:r>
    </w:p>
    <w:p>
      <w:pPr>
        <w:spacing w:line="360" w:lineRule="auto"/>
        <w:ind w:firstLine="519" w:firstLineChars="208"/>
        <w:rPr>
          <w:sz w:val="24"/>
          <w:szCs w:val="24"/>
        </w:rPr>
      </w:pPr>
      <w:r>
        <w:rPr>
          <w:b/>
          <w:sz w:val="24"/>
          <w:szCs w:val="24"/>
        </w:rPr>
        <w:t xml:space="preserve">1 </w:t>
      </w:r>
      <w:r>
        <w:rPr>
          <w:sz w:val="24"/>
          <w:szCs w:val="24"/>
        </w:rPr>
        <w:t xml:space="preserve">窗命名 凸窗：含有 T。防火：含有 F 和甲/乙/丙。必须含有：CXXXX，如 C1820。 </w:t>
      </w:r>
    </w:p>
    <w:p>
      <w:pPr>
        <w:spacing w:line="360" w:lineRule="auto"/>
        <w:ind w:firstLine="519" w:firstLineChars="208"/>
        <w:rPr>
          <w:sz w:val="24"/>
          <w:szCs w:val="24"/>
        </w:rPr>
      </w:pPr>
      <w:r>
        <w:rPr>
          <w:b/>
          <w:sz w:val="24"/>
          <w:szCs w:val="24"/>
        </w:rPr>
        <w:t xml:space="preserve">2 </w:t>
      </w:r>
      <w:r>
        <w:rPr>
          <w:sz w:val="24"/>
          <w:szCs w:val="24"/>
        </w:rPr>
        <w:t xml:space="preserve"> 门命名 防盗：含有 D。防火：含有 F 和甲/乙/丙。保温：含有 W。户门：含有 H。必须含有：MXXXX, 如 M1020。 </w:t>
      </w:r>
    </w:p>
    <w:p>
      <w:pPr>
        <w:spacing w:line="360" w:lineRule="auto"/>
        <w:rPr>
          <w:sz w:val="24"/>
          <w:szCs w:val="24"/>
        </w:rPr>
      </w:pPr>
      <w:r>
        <w:rPr>
          <w:rFonts w:hint="eastAsia"/>
          <w:b/>
          <w:bCs/>
          <w:sz w:val="24"/>
          <w:szCs w:val="24"/>
        </w:rPr>
        <w:t>5</w:t>
      </w:r>
      <w:r>
        <w:rPr>
          <w:b/>
          <w:bCs/>
          <w:sz w:val="24"/>
          <w:szCs w:val="24"/>
        </w:rPr>
        <w:t>.</w:t>
      </w:r>
      <w:r>
        <w:rPr>
          <w:rFonts w:hint="eastAsia"/>
          <w:b/>
          <w:bCs/>
          <w:sz w:val="24"/>
          <w:szCs w:val="24"/>
          <w:lang w:val="en-US" w:eastAsia="zh-CN"/>
        </w:rPr>
        <w:t>4</w:t>
      </w:r>
      <w:r>
        <w:rPr>
          <w:b/>
          <w:bCs/>
          <w:sz w:val="24"/>
          <w:szCs w:val="24"/>
        </w:rPr>
        <w:t>.2</w:t>
      </w:r>
      <w:r>
        <w:rPr>
          <w:sz w:val="24"/>
          <w:szCs w:val="24"/>
        </w:rPr>
        <w:t xml:space="preserve"> 墙、梁</w:t>
      </w:r>
      <w:r>
        <w:rPr>
          <w:rFonts w:hint="eastAsia"/>
          <w:sz w:val="24"/>
          <w:szCs w:val="24"/>
        </w:rPr>
        <w:t>、</w:t>
      </w:r>
      <w:r>
        <w:rPr>
          <w:sz w:val="24"/>
          <w:szCs w:val="24"/>
        </w:rPr>
        <w:t xml:space="preserve">柱、楼层板、屋面板、楼梯平台和楼梯梯段应添加“材质”的属性信息。 </w:t>
      </w:r>
    </w:p>
    <w:p>
      <w:pPr>
        <w:spacing w:line="360" w:lineRule="auto"/>
        <w:rPr>
          <w:sz w:val="24"/>
          <w:szCs w:val="24"/>
        </w:rPr>
      </w:pPr>
      <w:r>
        <w:rPr>
          <w:rFonts w:hint="eastAsia"/>
          <w:b/>
          <w:bCs/>
          <w:sz w:val="24"/>
          <w:szCs w:val="24"/>
        </w:rPr>
        <w:t>5</w:t>
      </w:r>
      <w:r>
        <w:rPr>
          <w:b/>
          <w:bCs/>
          <w:sz w:val="24"/>
          <w:szCs w:val="24"/>
        </w:rPr>
        <w:t>.</w:t>
      </w:r>
      <w:r>
        <w:rPr>
          <w:rFonts w:hint="eastAsia"/>
          <w:b/>
          <w:bCs/>
          <w:sz w:val="24"/>
          <w:szCs w:val="24"/>
          <w:lang w:val="en-US" w:eastAsia="zh-CN"/>
        </w:rPr>
        <w:t>4</w:t>
      </w:r>
      <w:r>
        <w:rPr>
          <w:b/>
          <w:bCs/>
          <w:sz w:val="24"/>
          <w:szCs w:val="24"/>
        </w:rPr>
        <w:t xml:space="preserve">.3 </w:t>
      </w:r>
      <w:r>
        <w:rPr>
          <w:sz w:val="24"/>
          <w:szCs w:val="24"/>
        </w:rPr>
        <w:t xml:space="preserve"> 构件建模时，楼层（即标高）关联需要正确</w:t>
      </w:r>
      <w:r>
        <w:rPr>
          <w:rFonts w:hint="eastAsia"/>
          <w:sz w:val="24"/>
          <w:szCs w:val="24"/>
        </w:rPr>
        <w:t>。</w:t>
      </w:r>
    </w:p>
    <w:p>
      <w:pPr>
        <w:spacing w:line="360" w:lineRule="auto"/>
        <w:rPr>
          <w:sz w:val="24"/>
          <w:szCs w:val="24"/>
        </w:rPr>
      </w:pPr>
      <w:r>
        <w:rPr>
          <w:rFonts w:hint="eastAsia"/>
          <w:b/>
          <w:bCs/>
          <w:sz w:val="24"/>
          <w:szCs w:val="24"/>
        </w:rPr>
        <w:t>5</w:t>
      </w:r>
      <w:r>
        <w:rPr>
          <w:b/>
          <w:bCs/>
          <w:sz w:val="24"/>
          <w:szCs w:val="24"/>
        </w:rPr>
        <w:t>.</w:t>
      </w:r>
      <w:r>
        <w:rPr>
          <w:rFonts w:hint="eastAsia"/>
          <w:b/>
          <w:bCs/>
          <w:sz w:val="24"/>
          <w:szCs w:val="24"/>
          <w:lang w:val="en-US" w:eastAsia="zh-CN"/>
        </w:rPr>
        <w:t>4</w:t>
      </w:r>
      <w:r>
        <w:rPr>
          <w:b/>
          <w:bCs/>
          <w:sz w:val="24"/>
          <w:szCs w:val="24"/>
        </w:rPr>
        <w:t>.4</w:t>
      </w:r>
      <w:r>
        <w:rPr>
          <w:sz w:val="24"/>
          <w:szCs w:val="24"/>
        </w:rPr>
        <w:t xml:space="preserve"> </w:t>
      </w:r>
      <w:r>
        <w:rPr>
          <w:rFonts w:hint="eastAsia"/>
          <w:sz w:val="24"/>
          <w:szCs w:val="24"/>
          <w:lang w:val="en-US" w:eastAsia="zh-CN"/>
        </w:rPr>
        <w:t xml:space="preserve"> </w:t>
      </w:r>
      <w:r>
        <w:rPr>
          <w:sz w:val="24"/>
          <w:szCs w:val="24"/>
        </w:rPr>
        <w:t>除特殊的装饰立面构件外，竖向构件上要求按层打断。</w:t>
      </w:r>
    </w:p>
    <w:p>
      <w:pPr>
        <w:spacing w:line="360" w:lineRule="auto"/>
      </w:pPr>
      <w:r>
        <w:rPr>
          <w:rFonts w:hint="eastAsia"/>
          <w:b/>
          <w:bCs/>
          <w:sz w:val="24"/>
          <w:szCs w:val="24"/>
        </w:rPr>
        <w:t>5</w:t>
      </w:r>
      <w:r>
        <w:rPr>
          <w:b/>
          <w:bCs/>
          <w:sz w:val="24"/>
          <w:szCs w:val="24"/>
        </w:rPr>
        <w:t>.</w:t>
      </w:r>
      <w:r>
        <w:rPr>
          <w:rFonts w:hint="eastAsia"/>
          <w:b/>
          <w:bCs/>
          <w:sz w:val="24"/>
          <w:szCs w:val="24"/>
          <w:lang w:val="en-US" w:eastAsia="zh-CN"/>
        </w:rPr>
        <w:t>4</w:t>
      </w:r>
      <w:r>
        <w:rPr>
          <w:b/>
          <w:bCs/>
          <w:sz w:val="24"/>
          <w:szCs w:val="24"/>
        </w:rPr>
        <w:t>.5</w:t>
      </w:r>
      <w:r>
        <w:rPr>
          <w:rFonts w:hint="eastAsia"/>
          <w:sz w:val="24"/>
          <w:szCs w:val="24"/>
        </w:rPr>
        <w:t xml:space="preserve"> </w:t>
      </w:r>
      <w:r>
        <w:rPr>
          <w:rFonts w:hint="eastAsia"/>
          <w:sz w:val="24"/>
          <w:szCs w:val="24"/>
          <w:lang w:val="en-US" w:eastAsia="zh-CN"/>
        </w:rPr>
        <w:t xml:space="preserve"> </w:t>
      </w:r>
      <w:r>
        <w:rPr>
          <w:sz w:val="24"/>
          <w:szCs w:val="24"/>
        </w:rPr>
        <w:t>消防设备</w:t>
      </w:r>
      <w:r>
        <w:rPr>
          <w:rFonts w:hint="eastAsia"/>
          <w:sz w:val="24"/>
          <w:szCs w:val="24"/>
        </w:rPr>
        <w:t>应采用《建筑信息模型分类与编码标准》GB/</w:t>
      </w:r>
      <w:r>
        <w:rPr>
          <w:sz w:val="24"/>
          <w:szCs w:val="24"/>
        </w:rPr>
        <w:t>T 51269</w:t>
      </w:r>
      <w:r>
        <w:rPr>
          <w:rFonts w:hint="eastAsia"/>
          <w:sz w:val="24"/>
          <w:szCs w:val="24"/>
        </w:rPr>
        <w:t>进行标识。</w:t>
      </w:r>
    </w:p>
    <w:p>
      <w:pPr>
        <w:rPr>
          <w:sz w:val="24"/>
          <w:szCs w:val="24"/>
        </w:rPr>
      </w:pPr>
      <w:r>
        <w:rPr>
          <w:sz w:val="24"/>
          <w:szCs w:val="24"/>
        </w:rPr>
        <w:br w:type="page"/>
      </w:r>
    </w:p>
    <w:p>
      <w:pPr>
        <w:pStyle w:val="5"/>
        <w:spacing w:before="120" w:after="120" w:line="579" w:lineRule="auto"/>
        <w:jc w:val="center"/>
        <w:rPr>
          <w:rStyle w:val="40"/>
          <w:rFonts w:ascii="Times New Roman" w:hAnsi="Times New Roman" w:eastAsia="宋体" w:cs="Times New Roman"/>
          <w:b/>
          <w:bCs/>
          <w:sz w:val="28"/>
          <w:szCs w:val="28"/>
        </w:rPr>
      </w:pPr>
      <w:bookmarkStart w:id="217" w:name="_Toc19733"/>
      <w:bookmarkStart w:id="218" w:name="_Toc13694"/>
      <w:bookmarkStart w:id="219" w:name="_Toc25910"/>
      <w:bookmarkStart w:id="220" w:name="_Toc6843"/>
      <w:bookmarkStart w:id="221" w:name="_Toc0"/>
      <w:bookmarkStart w:id="222" w:name="_Toc28215"/>
      <w:bookmarkStart w:id="223" w:name="_Toc20355"/>
      <w:bookmarkStart w:id="224" w:name="_Toc17500"/>
      <w:bookmarkStart w:id="225" w:name="_Toc1177"/>
      <w:bookmarkStart w:id="226" w:name="_Toc9549"/>
      <w:r>
        <w:rPr>
          <w:rStyle w:val="40"/>
          <w:rFonts w:hint="eastAsia" w:cs="Times New Roman"/>
          <w:b/>
          <w:bCs/>
          <w:sz w:val="28"/>
          <w:szCs w:val="28"/>
        </w:rPr>
        <w:t>6</w:t>
      </w:r>
      <w:r>
        <w:rPr>
          <w:rStyle w:val="40"/>
          <w:rFonts w:hint="eastAsia" w:ascii="Times New Roman" w:hAnsi="Times New Roman" w:cs="Times New Roman"/>
          <w:b/>
          <w:bCs/>
          <w:sz w:val="28"/>
          <w:szCs w:val="28"/>
        </w:rPr>
        <w:t xml:space="preserve">  </w:t>
      </w:r>
      <w:bookmarkEnd w:id="217"/>
      <w:bookmarkEnd w:id="218"/>
      <w:bookmarkEnd w:id="219"/>
      <w:bookmarkEnd w:id="220"/>
      <w:r>
        <w:rPr>
          <w:rStyle w:val="40"/>
          <w:rFonts w:hint="eastAsia" w:ascii="宋体" w:hAnsi="宋体" w:eastAsia="宋体" w:cs="宋体"/>
          <w:b/>
          <w:bCs/>
          <w:sz w:val="28"/>
          <w:szCs w:val="28"/>
        </w:rPr>
        <w:t>消防模型存储与安全</w:t>
      </w:r>
      <w:bookmarkEnd w:id="221"/>
      <w:bookmarkEnd w:id="222"/>
      <w:bookmarkEnd w:id="223"/>
      <w:bookmarkEnd w:id="224"/>
      <w:bookmarkEnd w:id="225"/>
      <w:bookmarkEnd w:id="226"/>
    </w:p>
    <w:bookmarkEnd w:id="101"/>
    <w:bookmarkEnd w:id="102"/>
    <w:bookmarkEnd w:id="103"/>
    <w:bookmarkEnd w:id="116"/>
    <w:p>
      <w:pPr>
        <w:pStyle w:val="6"/>
        <w:spacing w:before="120" w:after="120"/>
        <w:jc w:val="center"/>
        <w:rPr>
          <w:rStyle w:val="40"/>
          <w:rFonts w:ascii="Times New Roman" w:hAnsi="Times New Roman" w:eastAsia="宋体" w:cs="Times New Roman"/>
          <w:b/>
          <w:bCs/>
          <w:sz w:val="24"/>
          <w:szCs w:val="24"/>
        </w:rPr>
      </w:pPr>
      <w:bookmarkStart w:id="227" w:name="_Toc4365"/>
      <w:bookmarkStart w:id="228" w:name="_Toc16435"/>
      <w:bookmarkStart w:id="229" w:name="_Toc7050"/>
      <w:bookmarkStart w:id="230" w:name="_Toc17865"/>
      <w:bookmarkStart w:id="231" w:name="_Toc4921"/>
      <w:bookmarkStart w:id="232" w:name="_Toc5962"/>
      <w:bookmarkStart w:id="233" w:name="_Toc116567685"/>
      <w:bookmarkStart w:id="234" w:name="_Toc29641"/>
      <w:bookmarkStart w:id="235" w:name="_Toc32152"/>
      <w:bookmarkStart w:id="236" w:name="_Toc2415"/>
      <w:bookmarkStart w:id="237" w:name="_Toc103027089"/>
      <w:bookmarkStart w:id="238" w:name="_Toc150958396"/>
      <w:bookmarkStart w:id="239" w:name="_Toc2796"/>
      <w:bookmarkStart w:id="240" w:name="_Toc149848611"/>
      <w:bookmarkStart w:id="241" w:name="_Toc150958437"/>
      <w:bookmarkStart w:id="242" w:name="_Toc4592"/>
      <w:bookmarkStart w:id="243" w:name="_Toc93999737"/>
      <w:bookmarkStart w:id="244" w:name="_Toc103027112"/>
      <w:bookmarkStart w:id="245" w:name="_Toc93998976"/>
      <w:bookmarkStart w:id="246" w:name="_Toc82523981"/>
      <w:bookmarkStart w:id="247" w:name="_Toc24663"/>
      <w:bookmarkStart w:id="248" w:name="_Toc152002262"/>
      <w:bookmarkStart w:id="249" w:name="_Toc19755"/>
      <w:r>
        <w:rPr>
          <w:rStyle w:val="40"/>
          <w:rFonts w:hint="eastAsia" w:ascii="Times New Roman" w:hAnsi="Times New Roman" w:eastAsia="宋体" w:cs="Times New Roman"/>
          <w:b/>
          <w:bCs/>
          <w:sz w:val="24"/>
          <w:szCs w:val="24"/>
        </w:rPr>
        <w:t>6</w:t>
      </w:r>
      <w:r>
        <w:rPr>
          <w:rStyle w:val="40"/>
          <w:rFonts w:ascii="Times New Roman" w:hAnsi="Times New Roman" w:eastAsia="宋体" w:cs="Times New Roman"/>
          <w:b/>
          <w:bCs/>
          <w:sz w:val="24"/>
          <w:szCs w:val="24"/>
        </w:rPr>
        <w:t>.</w:t>
      </w:r>
      <w:r>
        <w:rPr>
          <w:rStyle w:val="40"/>
          <w:rFonts w:hint="eastAsia" w:ascii="Times New Roman" w:hAnsi="Times New Roman" w:eastAsia="宋体" w:cs="Times New Roman"/>
          <w:b/>
          <w:bCs/>
          <w:sz w:val="24"/>
          <w:szCs w:val="24"/>
          <w:lang w:val="en-US" w:eastAsia="zh-CN"/>
        </w:rPr>
        <w:t>1</w:t>
      </w:r>
      <w:r>
        <w:rPr>
          <w:rStyle w:val="40"/>
          <w:rFonts w:hint="eastAsia" w:ascii="Times New Roman" w:hAnsi="Times New Roman" w:eastAsia="宋体" w:cs="Times New Roman"/>
          <w:b/>
          <w:bCs/>
          <w:sz w:val="24"/>
          <w:szCs w:val="24"/>
        </w:rPr>
        <w:t xml:space="preserve">  </w:t>
      </w:r>
      <w:r>
        <w:rPr>
          <w:rStyle w:val="40"/>
          <w:rFonts w:hint="eastAsia" w:ascii="Times New Roman" w:hAnsi="Times New Roman" w:eastAsia="宋体" w:cs="Times New Roman"/>
          <w:b/>
          <w:bCs/>
          <w:sz w:val="24"/>
          <w:szCs w:val="24"/>
          <w:lang w:val="en-US" w:eastAsia="zh-CN"/>
        </w:rPr>
        <w:t>消防模型的</w:t>
      </w:r>
      <w:r>
        <w:rPr>
          <w:rStyle w:val="40"/>
          <w:rFonts w:hint="eastAsia" w:ascii="Times New Roman" w:hAnsi="Times New Roman" w:eastAsia="宋体" w:cs="Times New Roman"/>
          <w:b/>
          <w:bCs/>
          <w:sz w:val="24"/>
          <w:szCs w:val="24"/>
        </w:rPr>
        <w:t>存储</w:t>
      </w:r>
      <w:bookmarkEnd w:id="227"/>
      <w:bookmarkEnd w:id="228"/>
      <w:bookmarkEnd w:id="229"/>
      <w:bookmarkEnd w:id="230"/>
      <w:bookmarkEnd w:id="231"/>
    </w:p>
    <w:p>
      <w:pPr>
        <w:spacing w:line="360" w:lineRule="auto"/>
        <w:rPr>
          <w:sz w:val="24"/>
          <w:szCs w:val="24"/>
        </w:rPr>
      </w:pPr>
      <w:r>
        <w:rPr>
          <w:rFonts w:hint="eastAsia"/>
          <w:b/>
          <w:sz w:val="24"/>
          <w:szCs w:val="24"/>
        </w:rPr>
        <w:t>6.</w:t>
      </w:r>
      <w:r>
        <w:rPr>
          <w:rFonts w:hint="eastAsia"/>
          <w:b/>
          <w:sz w:val="24"/>
          <w:szCs w:val="24"/>
          <w:lang w:val="en-US" w:eastAsia="zh-CN"/>
        </w:rPr>
        <w:t>1</w:t>
      </w:r>
      <w:r>
        <w:rPr>
          <w:rFonts w:hint="eastAsia"/>
          <w:b/>
          <w:sz w:val="24"/>
          <w:szCs w:val="24"/>
        </w:rPr>
        <w:t xml:space="preserve">.1 </w:t>
      </w:r>
      <w:r>
        <w:rPr>
          <w:b/>
          <w:sz w:val="24"/>
          <w:szCs w:val="24"/>
        </w:rPr>
        <w:t xml:space="preserve"> </w:t>
      </w:r>
      <w:r>
        <w:rPr>
          <w:rFonts w:hint="eastAsia"/>
          <w:sz w:val="24"/>
          <w:szCs w:val="24"/>
        </w:rPr>
        <w:t>模型管理方在对模型存储过程中存储的要求应至少包含下列内容：</w:t>
      </w:r>
    </w:p>
    <w:p>
      <w:pPr>
        <w:spacing w:line="360" w:lineRule="auto"/>
        <w:ind w:firstLine="496" w:firstLineChars="199"/>
        <w:rPr>
          <w:rFonts w:cs="宋体"/>
          <w:sz w:val="24"/>
          <w:szCs w:val="24"/>
        </w:rPr>
      </w:pPr>
      <w:r>
        <w:rPr>
          <w:b/>
          <w:sz w:val="24"/>
          <w:szCs w:val="24"/>
        </w:rPr>
        <w:t>1</w:t>
      </w:r>
      <w:r>
        <w:rPr>
          <w:rFonts w:hint="eastAsia"/>
          <w:sz w:val="24"/>
          <w:szCs w:val="24"/>
        </w:rPr>
        <w:t xml:space="preserve"> </w:t>
      </w:r>
      <w:r>
        <w:rPr>
          <w:sz w:val="24"/>
          <w:szCs w:val="24"/>
        </w:rPr>
        <w:t xml:space="preserve"> </w:t>
      </w:r>
      <w:r>
        <w:rPr>
          <w:rFonts w:hint="eastAsia"/>
          <w:sz w:val="24"/>
          <w:szCs w:val="24"/>
        </w:rPr>
        <w:t>应用数据存储环境进行分域分级设计，设置存储机制将数据分域分级存储，并建立数据冗余一致性控制策略</w:t>
      </w:r>
      <w:r>
        <w:rPr>
          <w:rFonts w:hint="eastAsia" w:cs="宋体"/>
          <w:sz w:val="24"/>
          <w:szCs w:val="24"/>
        </w:rPr>
        <w:t>；</w:t>
      </w:r>
    </w:p>
    <w:p>
      <w:pPr>
        <w:spacing w:line="360" w:lineRule="auto"/>
        <w:ind w:firstLine="496" w:firstLineChars="199"/>
        <w:rPr>
          <w:rFonts w:cs="宋体"/>
          <w:sz w:val="24"/>
          <w:szCs w:val="24"/>
        </w:rPr>
      </w:pPr>
      <w:r>
        <w:rPr>
          <w:b/>
          <w:bCs/>
          <w:sz w:val="24"/>
          <w:szCs w:val="24"/>
        </w:rPr>
        <w:t>2</w:t>
      </w:r>
      <w:r>
        <w:rPr>
          <w:rFonts w:hint="eastAsia"/>
          <w:sz w:val="24"/>
          <w:szCs w:val="24"/>
        </w:rPr>
        <w:t xml:space="preserve"> </w:t>
      </w:r>
      <w:r>
        <w:rPr>
          <w:sz w:val="24"/>
          <w:szCs w:val="24"/>
        </w:rPr>
        <w:t xml:space="preserve"> </w:t>
      </w:r>
      <w:r>
        <w:rPr>
          <w:rFonts w:hint="eastAsia"/>
          <w:sz w:val="24"/>
          <w:szCs w:val="24"/>
        </w:rPr>
        <w:t>应对涉及敏感数据采取加密措施存储，根据需求对数据库选择加密方式和分级加密</w:t>
      </w:r>
      <w:r>
        <w:rPr>
          <w:rFonts w:hint="eastAsia" w:cs="宋体"/>
          <w:sz w:val="24"/>
          <w:szCs w:val="24"/>
        </w:rPr>
        <w:t>；</w:t>
      </w:r>
    </w:p>
    <w:p>
      <w:pPr>
        <w:spacing w:line="360" w:lineRule="auto"/>
        <w:ind w:firstLine="496" w:firstLineChars="199"/>
        <w:rPr>
          <w:rFonts w:cs="宋体"/>
          <w:sz w:val="24"/>
          <w:szCs w:val="24"/>
        </w:rPr>
      </w:pPr>
      <w:r>
        <w:rPr>
          <w:b/>
          <w:bCs/>
          <w:sz w:val="24"/>
          <w:szCs w:val="24"/>
        </w:rPr>
        <w:t>3</w:t>
      </w:r>
      <w:r>
        <w:rPr>
          <w:rFonts w:hint="eastAsia"/>
          <w:sz w:val="24"/>
          <w:szCs w:val="24"/>
        </w:rPr>
        <w:t xml:space="preserve"> </w:t>
      </w:r>
      <w:r>
        <w:rPr>
          <w:sz w:val="24"/>
          <w:szCs w:val="24"/>
        </w:rPr>
        <w:t xml:space="preserve"> </w:t>
      </w:r>
      <w:r>
        <w:rPr>
          <w:rFonts w:hint="eastAsia"/>
          <w:sz w:val="24"/>
          <w:szCs w:val="24"/>
        </w:rPr>
        <w:t>应对数据存储过程的身份鉴别、策略管理、备份作业、恢复作业等事件，以及管理和用户的各类操作进行安全审计且使用区块链进行存证</w:t>
      </w:r>
      <w:r>
        <w:rPr>
          <w:rFonts w:hint="eastAsia" w:cs="宋体"/>
          <w:sz w:val="24"/>
          <w:szCs w:val="24"/>
        </w:rPr>
        <w:t>。</w:t>
      </w:r>
    </w:p>
    <w:p>
      <w:pPr>
        <w:spacing w:line="360" w:lineRule="auto"/>
        <w:rPr>
          <w:sz w:val="24"/>
          <w:szCs w:val="24"/>
        </w:rPr>
      </w:pPr>
      <w:r>
        <w:rPr>
          <w:rFonts w:hint="eastAsia"/>
          <w:b/>
          <w:sz w:val="24"/>
          <w:szCs w:val="24"/>
        </w:rPr>
        <w:t>6.</w:t>
      </w:r>
      <w:r>
        <w:rPr>
          <w:rFonts w:hint="eastAsia"/>
          <w:b/>
          <w:sz w:val="24"/>
          <w:szCs w:val="24"/>
          <w:lang w:val="en-US" w:eastAsia="zh-CN"/>
        </w:rPr>
        <w:t>1</w:t>
      </w:r>
      <w:r>
        <w:rPr>
          <w:rFonts w:hint="eastAsia"/>
          <w:b/>
          <w:sz w:val="24"/>
          <w:szCs w:val="24"/>
        </w:rPr>
        <w:t xml:space="preserve">.2 </w:t>
      </w:r>
      <w:r>
        <w:rPr>
          <w:b/>
          <w:sz w:val="24"/>
          <w:szCs w:val="24"/>
        </w:rPr>
        <w:t xml:space="preserve"> </w:t>
      </w:r>
      <w:r>
        <w:rPr>
          <w:rFonts w:hint="eastAsia"/>
          <w:sz w:val="24"/>
          <w:szCs w:val="24"/>
        </w:rPr>
        <w:t>模型管理方在对数据</w:t>
      </w:r>
      <w:r>
        <w:rPr>
          <w:rFonts w:hint="eastAsia"/>
          <w:sz w:val="24"/>
          <w:szCs w:val="24"/>
          <w:lang w:val="en-US" w:eastAsia="zh-CN"/>
        </w:rPr>
        <w:t>存储</w:t>
      </w:r>
      <w:r>
        <w:rPr>
          <w:rFonts w:hint="eastAsia"/>
          <w:sz w:val="24"/>
          <w:szCs w:val="24"/>
        </w:rPr>
        <w:t>备份过程中应至少包含下列内容：</w:t>
      </w:r>
    </w:p>
    <w:p>
      <w:pPr>
        <w:spacing w:line="360" w:lineRule="auto"/>
        <w:ind w:firstLine="496" w:firstLineChars="199"/>
        <w:rPr>
          <w:rFonts w:cs="宋体"/>
          <w:sz w:val="24"/>
          <w:szCs w:val="24"/>
        </w:rPr>
      </w:pPr>
      <w:r>
        <w:rPr>
          <w:b/>
          <w:sz w:val="24"/>
          <w:szCs w:val="24"/>
        </w:rPr>
        <w:t>1</w:t>
      </w:r>
      <w:r>
        <w:rPr>
          <w:rFonts w:hint="eastAsia"/>
          <w:sz w:val="24"/>
          <w:szCs w:val="24"/>
        </w:rPr>
        <w:t xml:space="preserve"> </w:t>
      </w:r>
      <w:r>
        <w:rPr>
          <w:sz w:val="24"/>
          <w:szCs w:val="24"/>
        </w:rPr>
        <w:t xml:space="preserve"> </w:t>
      </w:r>
      <w:r>
        <w:rPr>
          <w:rFonts w:hint="eastAsia"/>
          <w:sz w:val="24"/>
          <w:szCs w:val="24"/>
        </w:rPr>
        <w:t>制定模型的备份策略，敏感数据备份时应进行加密，同时应具备验证备份数据可用性的能力</w:t>
      </w:r>
      <w:r>
        <w:rPr>
          <w:rFonts w:hint="eastAsia" w:cs="宋体"/>
          <w:sz w:val="24"/>
          <w:szCs w:val="24"/>
        </w:rPr>
        <w:t>；</w:t>
      </w:r>
    </w:p>
    <w:p>
      <w:pPr>
        <w:spacing w:line="360" w:lineRule="auto"/>
        <w:ind w:firstLine="496" w:firstLineChars="199"/>
        <w:rPr>
          <w:rFonts w:cs="宋体"/>
          <w:sz w:val="24"/>
          <w:szCs w:val="24"/>
        </w:rPr>
      </w:pPr>
      <w:r>
        <w:rPr>
          <w:b/>
          <w:sz w:val="24"/>
          <w:szCs w:val="24"/>
        </w:rPr>
        <w:t>2</w:t>
      </w:r>
      <w:r>
        <w:rPr>
          <w:rFonts w:hint="eastAsia"/>
          <w:sz w:val="24"/>
          <w:szCs w:val="24"/>
        </w:rPr>
        <w:t xml:space="preserve"> </w:t>
      </w:r>
      <w:r>
        <w:rPr>
          <w:sz w:val="24"/>
          <w:szCs w:val="24"/>
        </w:rPr>
        <w:t xml:space="preserve"> </w:t>
      </w:r>
      <w:r>
        <w:rPr>
          <w:rFonts w:hint="eastAsia"/>
          <w:sz w:val="24"/>
          <w:szCs w:val="24"/>
        </w:rPr>
        <w:t>模型的存储时间应符合国家相关法律的期限要求，可采用线上/线下的保存方式进行保存；</w:t>
      </w:r>
    </w:p>
    <w:p>
      <w:pPr>
        <w:spacing w:line="360" w:lineRule="auto"/>
        <w:ind w:firstLine="496" w:firstLineChars="199"/>
        <w:rPr>
          <w:rFonts w:cs="宋体"/>
          <w:sz w:val="24"/>
          <w:szCs w:val="24"/>
        </w:rPr>
      </w:pPr>
      <w:r>
        <w:rPr>
          <w:b/>
          <w:sz w:val="24"/>
          <w:szCs w:val="24"/>
        </w:rPr>
        <w:t>3</w:t>
      </w:r>
      <w:r>
        <w:rPr>
          <w:rFonts w:hint="eastAsia"/>
          <w:sz w:val="24"/>
          <w:szCs w:val="24"/>
        </w:rPr>
        <w:t xml:space="preserve"> </w:t>
      </w:r>
      <w:r>
        <w:rPr>
          <w:sz w:val="24"/>
          <w:szCs w:val="24"/>
        </w:rPr>
        <w:t xml:space="preserve"> </w:t>
      </w:r>
      <w:r>
        <w:rPr>
          <w:rFonts w:hint="eastAsia"/>
          <w:sz w:val="24"/>
          <w:szCs w:val="24"/>
        </w:rPr>
        <w:t>设置数据恢复策略，在数据恢复过程中应进行数据完整性校验</w:t>
      </w:r>
      <w:r>
        <w:rPr>
          <w:rFonts w:hint="eastAsia" w:cs="宋体"/>
          <w:sz w:val="24"/>
          <w:szCs w:val="24"/>
        </w:rPr>
        <w:t>。</w:t>
      </w:r>
    </w:p>
    <w:p>
      <w:pPr>
        <w:spacing w:line="360" w:lineRule="auto"/>
        <w:rPr>
          <w:sz w:val="24"/>
          <w:szCs w:val="24"/>
        </w:rPr>
      </w:pPr>
      <w:r>
        <w:rPr>
          <w:rFonts w:hint="eastAsia"/>
          <w:b/>
          <w:sz w:val="24"/>
          <w:szCs w:val="24"/>
        </w:rPr>
        <w:t>6.</w:t>
      </w:r>
      <w:r>
        <w:rPr>
          <w:rFonts w:hint="eastAsia"/>
          <w:b/>
          <w:sz w:val="24"/>
          <w:szCs w:val="24"/>
          <w:lang w:val="en-US" w:eastAsia="zh-CN"/>
        </w:rPr>
        <w:t>1</w:t>
      </w:r>
      <w:r>
        <w:rPr>
          <w:rFonts w:hint="eastAsia"/>
          <w:b/>
          <w:sz w:val="24"/>
          <w:szCs w:val="24"/>
        </w:rPr>
        <w:t xml:space="preserve">.3 </w:t>
      </w:r>
      <w:r>
        <w:rPr>
          <w:b/>
          <w:sz w:val="24"/>
          <w:szCs w:val="24"/>
        </w:rPr>
        <w:t xml:space="preserve"> </w:t>
      </w:r>
      <w:r>
        <w:rPr>
          <w:rFonts w:hint="eastAsia"/>
          <w:sz w:val="24"/>
          <w:szCs w:val="24"/>
        </w:rPr>
        <w:t>模型管理方对数据销毁的安全应至少包含下列内容：</w:t>
      </w:r>
    </w:p>
    <w:p>
      <w:pPr>
        <w:spacing w:line="360" w:lineRule="auto"/>
        <w:ind w:firstLine="496" w:firstLineChars="199"/>
        <w:rPr>
          <w:rFonts w:cs="宋体"/>
          <w:sz w:val="24"/>
          <w:szCs w:val="24"/>
        </w:rPr>
      </w:pPr>
      <w:r>
        <w:rPr>
          <w:b/>
          <w:sz w:val="24"/>
          <w:szCs w:val="24"/>
        </w:rPr>
        <w:t>1</w:t>
      </w:r>
      <w:r>
        <w:rPr>
          <w:rFonts w:hint="eastAsia"/>
          <w:sz w:val="24"/>
          <w:szCs w:val="24"/>
        </w:rPr>
        <w:t xml:space="preserve"> </w:t>
      </w:r>
      <w:r>
        <w:rPr>
          <w:sz w:val="24"/>
          <w:szCs w:val="24"/>
        </w:rPr>
        <w:t xml:space="preserve"> </w:t>
      </w:r>
      <w:r>
        <w:rPr>
          <w:rFonts w:hint="eastAsia"/>
          <w:sz w:val="24"/>
          <w:szCs w:val="24"/>
        </w:rPr>
        <w:t>应建立符合数据销毁策略和管理制度的销毁审批机制，记录审批操作过程</w:t>
      </w:r>
      <w:r>
        <w:rPr>
          <w:rFonts w:hint="eastAsia" w:cs="宋体"/>
          <w:sz w:val="24"/>
          <w:szCs w:val="24"/>
        </w:rPr>
        <w:t>；</w:t>
      </w:r>
    </w:p>
    <w:p>
      <w:pPr>
        <w:spacing w:line="360" w:lineRule="auto"/>
        <w:ind w:firstLine="496" w:firstLineChars="199"/>
        <w:rPr>
          <w:rFonts w:cs="宋体"/>
          <w:sz w:val="24"/>
          <w:szCs w:val="24"/>
        </w:rPr>
      </w:pPr>
      <w:r>
        <w:rPr>
          <w:b/>
          <w:sz w:val="24"/>
          <w:szCs w:val="24"/>
        </w:rPr>
        <w:t>2</w:t>
      </w:r>
      <w:r>
        <w:rPr>
          <w:rFonts w:hint="eastAsia"/>
          <w:sz w:val="24"/>
          <w:szCs w:val="24"/>
        </w:rPr>
        <w:t xml:space="preserve"> </w:t>
      </w:r>
      <w:r>
        <w:rPr>
          <w:sz w:val="24"/>
          <w:szCs w:val="24"/>
        </w:rPr>
        <w:t xml:space="preserve"> </w:t>
      </w:r>
      <w:r>
        <w:rPr>
          <w:rFonts w:hint="eastAsia"/>
          <w:sz w:val="24"/>
          <w:szCs w:val="24"/>
        </w:rPr>
        <w:t>应在销毁审批后以不可逆方式销毁数据内容；</w:t>
      </w:r>
    </w:p>
    <w:p>
      <w:pPr>
        <w:spacing w:line="360" w:lineRule="auto"/>
        <w:ind w:firstLine="496" w:firstLineChars="199"/>
        <w:rPr>
          <w:rFonts w:cs="宋体"/>
          <w:sz w:val="24"/>
          <w:szCs w:val="24"/>
        </w:rPr>
      </w:pPr>
      <w:r>
        <w:rPr>
          <w:b/>
          <w:sz w:val="24"/>
          <w:szCs w:val="24"/>
        </w:rPr>
        <w:t>3</w:t>
      </w:r>
      <w:r>
        <w:rPr>
          <w:rFonts w:hint="eastAsia"/>
          <w:sz w:val="24"/>
          <w:szCs w:val="24"/>
        </w:rPr>
        <w:t xml:space="preserve"> </w:t>
      </w:r>
      <w:r>
        <w:rPr>
          <w:sz w:val="24"/>
          <w:szCs w:val="24"/>
        </w:rPr>
        <w:t xml:space="preserve"> </w:t>
      </w:r>
      <w:r>
        <w:rPr>
          <w:rFonts w:hint="eastAsia"/>
          <w:sz w:val="24"/>
          <w:szCs w:val="24"/>
        </w:rPr>
        <w:t>应对数据销毁处理过程相关的操作进行记录，并存证于区块链，以满足安全审计的要求</w:t>
      </w:r>
      <w:r>
        <w:rPr>
          <w:rFonts w:hint="eastAsia" w:cs="宋体"/>
          <w:sz w:val="24"/>
          <w:szCs w:val="24"/>
        </w:rPr>
        <w:t>。</w:t>
      </w:r>
    </w:p>
    <w:p>
      <w:pPr>
        <w:pStyle w:val="6"/>
        <w:spacing w:before="120" w:after="120"/>
        <w:jc w:val="center"/>
        <w:rPr>
          <w:rStyle w:val="40"/>
          <w:rFonts w:ascii="Times New Roman" w:hAnsi="Times New Roman" w:eastAsia="宋体" w:cs="Times New Roman"/>
          <w:b/>
          <w:bCs/>
          <w:sz w:val="24"/>
          <w:szCs w:val="24"/>
        </w:rPr>
      </w:pPr>
      <w:bookmarkStart w:id="250" w:name="_Toc8569"/>
      <w:bookmarkStart w:id="251" w:name="_Toc12986"/>
      <w:bookmarkStart w:id="252" w:name="_Toc21945"/>
      <w:bookmarkStart w:id="253" w:name="_Toc3908"/>
      <w:bookmarkStart w:id="254" w:name="_Toc19133"/>
      <w:r>
        <w:rPr>
          <w:rStyle w:val="40"/>
          <w:rFonts w:hint="eastAsia" w:ascii="Times New Roman" w:hAnsi="Times New Roman" w:eastAsia="宋体" w:cs="Times New Roman"/>
          <w:b/>
          <w:bCs/>
          <w:sz w:val="24"/>
          <w:szCs w:val="24"/>
        </w:rPr>
        <w:t>6</w:t>
      </w:r>
      <w:r>
        <w:rPr>
          <w:rStyle w:val="40"/>
          <w:rFonts w:ascii="Times New Roman" w:hAnsi="Times New Roman" w:eastAsia="宋体" w:cs="Times New Roman"/>
          <w:b/>
          <w:bCs/>
          <w:sz w:val="24"/>
          <w:szCs w:val="24"/>
        </w:rPr>
        <w:t>.</w:t>
      </w:r>
      <w:r>
        <w:rPr>
          <w:rStyle w:val="40"/>
          <w:rFonts w:hint="eastAsia" w:ascii="Times New Roman" w:hAnsi="Times New Roman" w:eastAsia="宋体" w:cs="Times New Roman"/>
          <w:b/>
          <w:bCs/>
          <w:sz w:val="24"/>
          <w:szCs w:val="24"/>
          <w:lang w:val="en-US" w:eastAsia="zh-CN"/>
        </w:rPr>
        <w:t>2</w:t>
      </w:r>
      <w:r>
        <w:rPr>
          <w:rStyle w:val="40"/>
          <w:rFonts w:hint="eastAsia" w:ascii="Times New Roman" w:hAnsi="Times New Roman" w:eastAsia="宋体" w:cs="Times New Roman"/>
          <w:b/>
          <w:bCs/>
          <w:sz w:val="24"/>
          <w:szCs w:val="24"/>
        </w:rPr>
        <w:t xml:space="preserve">  数据生产使用安全</w:t>
      </w:r>
      <w:bookmarkEnd w:id="232"/>
      <w:bookmarkEnd w:id="233"/>
      <w:bookmarkEnd w:id="234"/>
      <w:bookmarkEnd w:id="235"/>
      <w:bookmarkEnd w:id="236"/>
      <w:bookmarkEnd w:id="237"/>
      <w:bookmarkEnd w:id="250"/>
      <w:bookmarkEnd w:id="251"/>
      <w:bookmarkEnd w:id="252"/>
      <w:bookmarkEnd w:id="253"/>
      <w:bookmarkEnd w:id="254"/>
    </w:p>
    <w:p>
      <w:pPr>
        <w:spacing w:line="360" w:lineRule="auto"/>
        <w:rPr>
          <w:sz w:val="24"/>
          <w:szCs w:val="24"/>
        </w:rPr>
      </w:pPr>
      <w:r>
        <w:rPr>
          <w:rFonts w:hint="eastAsia"/>
          <w:b/>
          <w:bCs/>
          <w:szCs w:val="21"/>
        </w:rPr>
        <w:t>6.</w:t>
      </w:r>
      <w:r>
        <w:rPr>
          <w:rFonts w:hint="eastAsia"/>
          <w:b/>
          <w:bCs/>
          <w:szCs w:val="21"/>
          <w:lang w:val="en-US" w:eastAsia="zh-CN"/>
        </w:rPr>
        <w:t>2</w:t>
      </w:r>
      <w:r>
        <w:rPr>
          <w:rFonts w:hint="eastAsia"/>
          <w:b/>
          <w:bCs/>
          <w:szCs w:val="21"/>
        </w:rPr>
        <w:t xml:space="preserve">.1 </w:t>
      </w:r>
      <w:r>
        <w:rPr>
          <w:b/>
          <w:bCs/>
          <w:szCs w:val="21"/>
        </w:rPr>
        <w:t xml:space="preserve"> </w:t>
      </w:r>
      <w:r>
        <w:rPr>
          <w:rFonts w:hint="eastAsia"/>
          <w:sz w:val="24"/>
          <w:szCs w:val="24"/>
        </w:rPr>
        <w:t>模型创建设备的安全控制要求应至少包含下列内容：</w:t>
      </w:r>
    </w:p>
    <w:p>
      <w:pPr>
        <w:spacing w:line="360" w:lineRule="auto"/>
        <w:ind w:firstLine="496" w:firstLineChars="199"/>
        <w:rPr>
          <w:rFonts w:cs="宋体"/>
          <w:sz w:val="24"/>
          <w:szCs w:val="24"/>
        </w:rPr>
      </w:pPr>
      <w:r>
        <w:rPr>
          <w:b/>
          <w:bCs/>
          <w:sz w:val="24"/>
          <w:szCs w:val="24"/>
        </w:rPr>
        <w:t>1</w:t>
      </w:r>
      <w:r>
        <w:rPr>
          <w:rFonts w:hint="eastAsia"/>
          <w:sz w:val="24"/>
          <w:szCs w:val="24"/>
        </w:rPr>
        <w:t xml:space="preserve"> </w:t>
      </w:r>
      <w:r>
        <w:rPr>
          <w:sz w:val="24"/>
          <w:szCs w:val="24"/>
        </w:rPr>
        <w:t xml:space="preserve"> </w:t>
      </w:r>
      <w:r>
        <w:rPr>
          <w:rFonts w:hint="eastAsia"/>
          <w:sz w:val="24"/>
          <w:szCs w:val="24"/>
        </w:rPr>
        <w:t>模型创建的环境，包括网络、硬件设备等环境，宜实施访问控制技术进行使用限制；</w:t>
      </w:r>
    </w:p>
    <w:p>
      <w:pPr>
        <w:spacing w:line="360" w:lineRule="auto"/>
        <w:ind w:firstLine="496" w:firstLineChars="199"/>
        <w:rPr>
          <w:rFonts w:cs="宋体"/>
          <w:sz w:val="24"/>
          <w:szCs w:val="24"/>
        </w:rPr>
      </w:pPr>
      <w:r>
        <w:rPr>
          <w:b/>
          <w:bCs/>
          <w:sz w:val="24"/>
          <w:szCs w:val="24"/>
        </w:rPr>
        <w:t>2</w:t>
      </w:r>
      <w:r>
        <w:rPr>
          <w:rFonts w:hint="eastAsia"/>
          <w:sz w:val="24"/>
          <w:szCs w:val="24"/>
        </w:rPr>
        <w:t xml:space="preserve"> </w:t>
      </w:r>
      <w:r>
        <w:rPr>
          <w:sz w:val="24"/>
          <w:szCs w:val="24"/>
        </w:rPr>
        <w:t xml:space="preserve"> </w:t>
      </w:r>
      <w:r>
        <w:rPr>
          <w:rFonts w:hint="eastAsia"/>
          <w:sz w:val="24"/>
          <w:szCs w:val="24"/>
        </w:rPr>
        <w:t>实施模型创建的计算设备、存储设备、网络设备等，要进行备案，不允许未经备案的设备进行数据生产。</w:t>
      </w:r>
    </w:p>
    <w:p>
      <w:pPr>
        <w:spacing w:line="360" w:lineRule="auto"/>
        <w:rPr>
          <w:sz w:val="24"/>
          <w:szCs w:val="24"/>
        </w:rPr>
      </w:pPr>
      <w:r>
        <w:rPr>
          <w:rFonts w:hint="eastAsia"/>
          <w:b/>
          <w:bCs/>
          <w:sz w:val="24"/>
          <w:szCs w:val="24"/>
        </w:rPr>
        <w:t>6.</w:t>
      </w:r>
      <w:r>
        <w:rPr>
          <w:rFonts w:hint="eastAsia"/>
          <w:b/>
          <w:bCs/>
          <w:sz w:val="24"/>
          <w:szCs w:val="24"/>
          <w:lang w:val="en-US" w:eastAsia="zh-CN"/>
        </w:rPr>
        <w:t>2</w:t>
      </w:r>
      <w:r>
        <w:rPr>
          <w:rFonts w:hint="eastAsia"/>
          <w:b/>
          <w:bCs/>
          <w:sz w:val="24"/>
          <w:szCs w:val="24"/>
        </w:rPr>
        <w:t xml:space="preserve">.2 </w:t>
      </w:r>
      <w:r>
        <w:rPr>
          <w:b/>
          <w:bCs/>
          <w:sz w:val="24"/>
          <w:szCs w:val="24"/>
        </w:rPr>
        <w:t xml:space="preserve"> </w:t>
      </w:r>
      <w:r>
        <w:rPr>
          <w:rFonts w:hint="eastAsia"/>
          <w:sz w:val="24"/>
          <w:szCs w:val="24"/>
        </w:rPr>
        <w:t>模型提交过程中对模型提交方的安全要求应包含下列内容：</w:t>
      </w:r>
    </w:p>
    <w:p>
      <w:pPr>
        <w:spacing w:line="360" w:lineRule="auto"/>
        <w:ind w:firstLine="519" w:firstLineChars="208"/>
        <w:rPr>
          <w:rFonts w:cs="宋体"/>
          <w:sz w:val="24"/>
          <w:szCs w:val="24"/>
        </w:rPr>
      </w:pPr>
      <w:r>
        <w:rPr>
          <w:b/>
          <w:bCs/>
          <w:sz w:val="24"/>
          <w:szCs w:val="24"/>
        </w:rPr>
        <w:t>1</w:t>
      </w:r>
      <w:r>
        <w:rPr>
          <w:rFonts w:hint="eastAsia"/>
          <w:sz w:val="24"/>
          <w:szCs w:val="24"/>
        </w:rPr>
        <w:t xml:space="preserve"> </w:t>
      </w:r>
      <w:r>
        <w:rPr>
          <w:sz w:val="24"/>
          <w:szCs w:val="24"/>
        </w:rPr>
        <w:t xml:space="preserve"> </w:t>
      </w:r>
      <w:r>
        <w:rPr>
          <w:rFonts w:hint="eastAsia"/>
          <w:sz w:val="24"/>
          <w:szCs w:val="24"/>
        </w:rPr>
        <w:t>应提供针对用户访问权限、数据操作权限、应用访问数据权限等维度的授权管理机制；</w:t>
      </w:r>
    </w:p>
    <w:p>
      <w:pPr>
        <w:spacing w:line="360" w:lineRule="auto"/>
        <w:ind w:firstLine="519" w:firstLineChars="208"/>
        <w:rPr>
          <w:rFonts w:cs="宋体"/>
          <w:sz w:val="24"/>
          <w:szCs w:val="24"/>
        </w:rPr>
      </w:pPr>
      <w:r>
        <w:rPr>
          <w:b/>
          <w:bCs/>
          <w:sz w:val="24"/>
          <w:szCs w:val="24"/>
        </w:rPr>
        <w:t>2</w:t>
      </w:r>
      <w:r>
        <w:rPr>
          <w:rFonts w:hint="eastAsia"/>
          <w:sz w:val="24"/>
          <w:szCs w:val="24"/>
        </w:rPr>
        <w:t xml:space="preserve"> </w:t>
      </w:r>
      <w:r>
        <w:rPr>
          <w:sz w:val="24"/>
          <w:szCs w:val="24"/>
        </w:rPr>
        <w:t xml:space="preserve"> </w:t>
      </w:r>
      <w:r>
        <w:rPr>
          <w:rFonts w:hint="eastAsia"/>
          <w:sz w:val="24"/>
          <w:szCs w:val="24"/>
        </w:rPr>
        <w:t>应支持基于数据分级分类的多级授权和操作监管；</w:t>
      </w:r>
    </w:p>
    <w:p>
      <w:pPr>
        <w:spacing w:line="360" w:lineRule="auto"/>
        <w:ind w:firstLine="519" w:firstLineChars="208"/>
        <w:rPr>
          <w:rFonts w:cs="宋体"/>
          <w:sz w:val="24"/>
          <w:szCs w:val="24"/>
        </w:rPr>
      </w:pPr>
      <w:r>
        <w:rPr>
          <w:b/>
          <w:bCs/>
          <w:sz w:val="24"/>
          <w:szCs w:val="24"/>
        </w:rPr>
        <w:t>3</w:t>
      </w:r>
      <w:r>
        <w:rPr>
          <w:rFonts w:hint="eastAsia"/>
          <w:sz w:val="24"/>
          <w:szCs w:val="24"/>
        </w:rPr>
        <w:t xml:space="preserve"> </w:t>
      </w:r>
      <w:r>
        <w:rPr>
          <w:sz w:val="24"/>
          <w:szCs w:val="24"/>
        </w:rPr>
        <w:t xml:space="preserve"> </w:t>
      </w:r>
      <w:r>
        <w:rPr>
          <w:rFonts w:hint="eastAsia"/>
          <w:sz w:val="24"/>
          <w:szCs w:val="24"/>
        </w:rPr>
        <w:t>应对权限范围外的数据、应用的尝试操作提出告警；</w:t>
      </w:r>
    </w:p>
    <w:p>
      <w:pPr>
        <w:spacing w:line="360" w:lineRule="auto"/>
        <w:ind w:firstLine="519" w:firstLineChars="208"/>
        <w:rPr>
          <w:rFonts w:cs="宋体"/>
          <w:sz w:val="24"/>
          <w:szCs w:val="24"/>
        </w:rPr>
      </w:pPr>
      <w:r>
        <w:rPr>
          <w:b/>
          <w:bCs/>
          <w:sz w:val="24"/>
          <w:szCs w:val="24"/>
        </w:rPr>
        <w:t>4</w:t>
      </w:r>
      <w:r>
        <w:rPr>
          <w:rFonts w:hint="eastAsia"/>
          <w:sz w:val="24"/>
          <w:szCs w:val="24"/>
        </w:rPr>
        <w:t xml:space="preserve"> </w:t>
      </w:r>
      <w:r>
        <w:rPr>
          <w:sz w:val="24"/>
          <w:szCs w:val="24"/>
        </w:rPr>
        <w:t xml:space="preserve"> </w:t>
      </w:r>
      <w:r>
        <w:rPr>
          <w:rFonts w:hint="eastAsia"/>
          <w:sz w:val="24"/>
          <w:szCs w:val="24"/>
        </w:rPr>
        <w:t>应支持文件、库表、接口等各共享方式上不同粒度的权限控制；</w:t>
      </w:r>
    </w:p>
    <w:p>
      <w:pPr>
        <w:spacing w:line="360" w:lineRule="auto"/>
        <w:ind w:firstLine="519" w:firstLineChars="208"/>
        <w:rPr>
          <w:rFonts w:cs="宋体"/>
          <w:sz w:val="24"/>
          <w:szCs w:val="24"/>
        </w:rPr>
      </w:pPr>
      <w:r>
        <w:rPr>
          <w:b/>
          <w:bCs/>
          <w:sz w:val="24"/>
          <w:szCs w:val="24"/>
        </w:rPr>
        <w:t>5</w:t>
      </w:r>
      <w:r>
        <w:rPr>
          <w:rFonts w:hint="eastAsia"/>
          <w:sz w:val="24"/>
          <w:szCs w:val="24"/>
        </w:rPr>
        <w:t xml:space="preserve"> </w:t>
      </w:r>
      <w:r>
        <w:rPr>
          <w:sz w:val="24"/>
          <w:szCs w:val="24"/>
        </w:rPr>
        <w:t xml:space="preserve"> </w:t>
      </w:r>
      <w:r>
        <w:rPr>
          <w:rFonts w:hint="eastAsia"/>
          <w:sz w:val="24"/>
          <w:szCs w:val="24"/>
        </w:rPr>
        <w:t>数据发布、数据申请以及数据申请审核应获得授权，明确授权目的和范围，保留授权记录，并遵照授权执行；</w:t>
      </w:r>
    </w:p>
    <w:p>
      <w:pPr>
        <w:spacing w:line="360" w:lineRule="auto"/>
        <w:ind w:firstLine="519" w:firstLineChars="208"/>
        <w:rPr>
          <w:rFonts w:cs="宋体"/>
          <w:sz w:val="24"/>
          <w:szCs w:val="24"/>
        </w:rPr>
      </w:pPr>
      <w:r>
        <w:rPr>
          <w:b/>
          <w:bCs/>
          <w:sz w:val="24"/>
          <w:szCs w:val="24"/>
        </w:rPr>
        <w:t>6</w:t>
      </w:r>
      <w:r>
        <w:rPr>
          <w:rFonts w:hint="eastAsia"/>
          <w:sz w:val="24"/>
          <w:szCs w:val="24"/>
        </w:rPr>
        <w:t xml:space="preserve"> </w:t>
      </w:r>
      <w:r>
        <w:rPr>
          <w:sz w:val="24"/>
          <w:szCs w:val="24"/>
        </w:rPr>
        <w:t xml:space="preserve"> </w:t>
      </w:r>
      <w:r>
        <w:rPr>
          <w:rFonts w:hint="eastAsia"/>
          <w:sz w:val="24"/>
          <w:szCs w:val="24"/>
        </w:rPr>
        <w:t>应遵循数据共享最小化原则，仅授权对业务必须的数据申请；</w:t>
      </w:r>
    </w:p>
    <w:p>
      <w:pPr>
        <w:spacing w:line="360" w:lineRule="auto"/>
        <w:ind w:firstLine="519" w:firstLineChars="208"/>
        <w:rPr>
          <w:rFonts w:cs="宋体"/>
          <w:sz w:val="24"/>
          <w:szCs w:val="24"/>
        </w:rPr>
      </w:pPr>
      <w:r>
        <w:rPr>
          <w:b/>
          <w:bCs/>
          <w:sz w:val="24"/>
          <w:szCs w:val="24"/>
        </w:rPr>
        <w:t>7</w:t>
      </w:r>
      <w:r>
        <w:rPr>
          <w:rFonts w:hint="eastAsia"/>
          <w:sz w:val="24"/>
          <w:szCs w:val="24"/>
        </w:rPr>
        <w:t xml:space="preserve"> </w:t>
      </w:r>
      <w:r>
        <w:rPr>
          <w:sz w:val="24"/>
          <w:szCs w:val="24"/>
        </w:rPr>
        <w:t xml:space="preserve"> </w:t>
      </w:r>
      <w:r>
        <w:rPr>
          <w:rFonts w:hint="eastAsia"/>
          <w:sz w:val="24"/>
          <w:szCs w:val="24"/>
        </w:rPr>
        <w:t>应检查有条件数据的使用请求的有效性；</w:t>
      </w:r>
    </w:p>
    <w:p>
      <w:pPr>
        <w:spacing w:line="360" w:lineRule="auto"/>
        <w:ind w:firstLine="519" w:firstLineChars="208"/>
        <w:rPr>
          <w:rFonts w:cs="宋体"/>
          <w:sz w:val="24"/>
          <w:szCs w:val="24"/>
        </w:rPr>
      </w:pPr>
      <w:r>
        <w:rPr>
          <w:b/>
          <w:bCs/>
          <w:sz w:val="24"/>
          <w:szCs w:val="24"/>
        </w:rPr>
        <w:t>8</w:t>
      </w:r>
      <w:r>
        <w:rPr>
          <w:rFonts w:hint="eastAsia"/>
          <w:sz w:val="24"/>
          <w:szCs w:val="24"/>
        </w:rPr>
        <w:t xml:space="preserve"> </w:t>
      </w:r>
      <w:r>
        <w:rPr>
          <w:sz w:val="24"/>
          <w:szCs w:val="24"/>
        </w:rPr>
        <w:t xml:space="preserve"> </w:t>
      </w:r>
      <w:r>
        <w:rPr>
          <w:rFonts w:hint="eastAsia"/>
          <w:sz w:val="24"/>
          <w:szCs w:val="24"/>
        </w:rPr>
        <w:t>应检查有条件数据的使用请求符合规定条件；</w:t>
      </w:r>
    </w:p>
    <w:p>
      <w:pPr>
        <w:spacing w:line="360" w:lineRule="auto"/>
        <w:ind w:firstLine="519" w:firstLineChars="208"/>
        <w:rPr>
          <w:rFonts w:cs="宋体"/>
          <w:sz w:val="24"/>
          <w:szCs w:val="24"/>
        </w:rPr>
      </w:pPr>
      <w:r>
        <w:rPr>
          <w:b/>
          <w:bCs/>
          <w:sz w:val="24"/>
          <w:szCs w:val="24"/>
        </w:rPr>
        <w:t>9</w:t>
      </w:r>
      <w:r>
        <w:rPr>
          <w:rFonts w:hint="eastAsia"/>
          <w:sz w:val="24"/>
          <w:szCs w:val="24"/>
        </w:rPr>
        <w:t xml:space="preserve"> </w:t>
      </w:r>
      <w:r>
        <w:rPr>
          <w:sz w:val="24"/>
          <w:szCs w:val="24"/>
        </w:rPr>
        <w:t xml:space="preserve"> </w:t>
      </w:r>
      <w:r>
        <w:rPr>
          <w:rFonts w:hint="eastAsia"/>
          <w:sz w:val="24"/>
          <w:szCs w:val="24"/>
        </w:rPr>
        <w:t>应可设定授权数据的有效期并定期检查授权的有效性。</w:t>
      </w:r>
    </w:p>
    <w:p>
      <w:pPr>
        <w:spacing w:line="360" w:lineRule="auto"/>
        <w:rPr>
          <w:sz w:val="24"/>
          <w:szCs w:val="24"/>
        </w:rPr>
      </w:pPr>
      <w:r>
        <w:rPr>
          <w:rFonts w:hint="eastAsia"/>
          <w:b/>
          <w:bCs/>
          <w:sz w:val="24"/>
          <w:szCs w:val="24"/>
        </w:rPr>
        <w:t>6.</w:t>
      </w:r>
      <w:r>
        <w:rPr>
          <w:rFonts w:hint="eastAsia"/>
          <w:b/>
          <w:bCs/>
          <w:sz w:val="24"/>
          <w:szCs w:val="24"/>
          <w:lang w:val="en-US" w:eastAsia="zh-CN"/>
        </w:rPr>
        <w:t>2</w:t>
      </w:r>
      <w:r>
        <w:rPr>
          <w:rFonts w:hint="eastAsia"/>
          <w:b/>
          <w:bCs/>
          <w:sz w:val="24"/>
          <w:szCs w:val="24"/>
        </w:rPr>
        <w:t xml:space="preserve">.3 </w:t>
      </w:r>
      <w:r>
        <w:rPr>
          <w:b/>
          <w:bCs/>
          <w:sz w:val="24"/>
          <w:szCs w:val="24"/>
        </w:rPr>
        <w:t xml:space="preserve"> </w:t>
      </w:r>
      <w:r>
        <w:rPr>
          <w:rFonts w:hint="eastAsia"/>
          <w:sz w:val="24"/>
          <w:szCs w:val="24"/>
        </w:rPr>
        <w:t>模型访问过程中对模型访问方的安全要求应至少包含下列内容：</w:t>
      </w:r>
    </w:p>
    <w:p>
      <w:pPr>
        <w:spacing w:line="360" w:lineRule="auto"/>
        <w:ind w:firstLine="519" w:firstLineChars="208"/>
        <w:rPr>
          <w:rFonts w:cs="宋体"/>
          <w:sz w:val="24"/>
          <w:szCs w:val="24"/>
        </w:rPr>
      </w:pPr>
      <w:r>
        <w:rPr>
          <w:b/>
          <w:bCs/>
          <w:sz w:val="24"/>
          <w:szCs w:val="24"/>
        </w:rPr>
        <w:t>1</w:t>
      </w:r>
      <w:r>
        <w:rPr>
          <w:rFonts w:hint="eastAsia"/>
          <w:sz w:val="24"/>
          <w:szCs w:val="24"/>
        </w:rPr>
        <w:t xml:space="preserve"> </w:t>
      </w:r>
      <w:r>
        <w:rPr>
          <w:sz w:val="24"/>
          <w:szCs w:val="24"/>
        </w:rPr>
        <w:t xml:space="preserve"> </w:t>
      </w:r>
      <w:r>
        <w:rPr>
          <w:rFonts w:hint="eastAsia"/>
          <w:sz w:val="24"/>
          <w:szCs w:val="24"/>
        </w:rPr>
        <w:t>身份鉴别：应对访问数据处理系统、服务器操作系统、数据库系统、备份系统的管理员进行身份鉴别，数据需求方及接收方需取得相关有资质认证中心的认证，并持有认证中心颁发的数字证书与相应的软硬件程序配合使用，并妥善保护好自己的数字证书；</w:t>
      </w:r>
    </w:p>
    <w:p>
      <w:pPr>
        <w:spacing w:line="360" w:lineRule="auto"/>
        <w:ind w:firstLine="519" w:firstLineChars="208"/>
        <w:rPr>
          <w:rFonts w:cs="宋体"/>
          <w:sz w:val="24"/>
          <w:szCs w:val="24"/>
        </w:rPr>
      </w:pPr>
      <w:r>
        <w:rPr>
          <w:b/>
          <w:bCs/>
          <w:sz w:val="24"/>
          <w:szCs w:val="24"/>
        </w:rPr>
        <w:t>2</w:t>
      </w:r>
      <w:r>
        <w:rPr>
          <w:rFonts w:hint="eastAsia"/>
          <w:sz w:val="24"/>
          <w:szCs w:val="24"/>
        </w:rPr>
        <w:t xml:space="preserve"> </w:t>
      </w:r>
      <w:r>
        <w:rPr>
          <w:sz w:val="24"/>
          <w:szCs w:val="24"/>
        </w:rPr>
        <w:t xml:space="preserve"> </w:t>
      </w:r>
      <w:r>
        <w:rPr>
          <w:rFonts w:hint="eastAsia"/>
          <w:sz w:val="24"/>
          <w:szCs w:val="24"/>
        </w:rPr>
        <w:t>访问控制：应针对服务器系统、数据库系统、文件管理系统等重要系统设置用户访问策略。阻断对数据、应用、系统等的任何非授权访问，提出告警、并记录审计日志；</w:t>
      </w:r>
    </w:p>
    <w:p>
      <w:pPr>
        <w:spacing w:line="360" w:lineRule="auto"/>
        <w:ind w:firstLine="519" w:firstLineChars="208"/>
        <w:rPr>
          <w:rFonts w:cs="宋体"/>
          <w:sz w:val="24"/>
          <w:szCs w:val="24"/>
        </w:rPr>
      </w:pPr>
      <w:r>
        <w:rPr>
          <w:b/>
          <w:bCs/>
          <w:sz w:val="24"/>
          <w:szCs w:val="24"/>
        </w:rPr>
        <w:t>3</w:t>
      </w:r>
      <w:r>
        <w:rPr>
          <w:rFonts w:hint="eastAsia"/>
          <w:sz w:val="24"/>
          <w:szCs w:val="24"/>
        </w:rPr>
        <w:t xml:space="preserve"> </w:t>
      </w:r>
      <w:r>
        <w:rPr>
          <w:sz w:val="24"/>
          <w:szCs w:val="24"/>
        </w:rPr>
        <w:t xml:space="preserve"> </w:t>
      </w:r>
      <w:r>
        <w:rPr>
          <w:rFonts w:hint="eastAsia"/>
          <w:sz w:val="24"/>
          <w:szCs w:val="24"/>
        </w:rPr>
        <w:t>授权管理安全：应明确授权目的和范围，保留授权记录，并遵照授权执行；并采用技术手段防止数据受到未授权的使用，对敏感数据的使用应经过二次授权；</w:t>
      </w:r>
    </w:p>
    <w:p>
      <w:pPr>
        <w:spacing w:line="360" w:lineRule="auto"/>
        <w:ind w:firstLine="519" w:firstLineChars="208"/>
        <w:rPr>
          <w:rFonts w:cs="宋体"/>
          <w:sz w:val="24"/>
          <w:szCs w:val="24"/>
        </w:rPr>
      </w:pPr>
      <w:r>
        <w:rPr>
          <w:b/>
          <w:bCs/>
          <w:sz w:val="24"/>
          <w:szCs w:val="24"/>
        </w:rPr>
        <w:t>4</w:t>
      </w:r>
      <w:r>
        <w:rPr>
          <w:rFonts w:hint="eastAsia"/>
          <w:sz w:val="24"/>
          <w:szCs w:val="24"/>
        </w:rPr>
        <w:t xml:space="preserve"> </w:t>
      </w:r>
      <w:r>
        <w:rPr>
          <w:sz w:val="24"/>
          <w:szCs w:val="24"/>
        </w:rPr>
        <w:t xml:space="preserve"> </w:t>
      </w:r>
      <w:r>
        <w:rPr>
          <w:rFonts w:hint="eastAsia"/>
          <w:sz w:val="24"/>
          <w:szCs w:val="24"/>
        </w:rPr>
        <w:t>数据脱敏：对数据处理过程中产生的敏感数据应进行数据脱敏，并建立对敏感数据脱敏有效性的评价机制；</w:t>
      </w:r>
    </w:p>
    <w:p>
      <w:pPr>
        <w:spacing w:line="360" w:lineRule="auto"/>
        <w:ind w:firstLine="519" w:firstLineChars="208"/>
        <w:rPr>
          <w:rFonts w:cs="宋体"/>
          <w:sz w:val="24"/>
          <w:szCs w:val="24"/>
        </w:rPr>
      </w:pPr>
      <w:r>
        <w:rPr>
          <w:b/>
          <w:bCs/>
          <w:sz w:val="24"/>
          <w:szCs w:val="24"/>
        </w:rPr>
        <w:t>5</w:t>
      </w:r>
      <w:r>
        <w:rPr>
          <w:rFonts w:hint="eastAsia"/>
          <w:sz w:val="24"/>
          <w:szCs w:val="24"/>
        </w:rPr>
        <w:t xml:space="preserve"> </w:t>
      </w:r>
      <w:r>
        <w:rPr>
          <w:sz w:val="24"/>
          <w:szCs w:val="24"/>
        </w:rPr>
        <w:t xml:space="preserve"> </w:t>
      </w:r>
      <w:r>
        <w:rPr>
          <w:rFonts w:hint="eastAsia"/>
          <w:sz w:val="24"/>
          <w:szCs w:val="24"/>
        </w:rPr>
        <w:t>数据加密：对数据处理过程中，应建立云环境下适合数据业务的加密数据透明处理能力，宜选用国密算法对数据进行加密与特征值计算；</w:t>
      </w:r>
    </w:p>
    <w:p>
      <w:pPr>
        <w:spacing w:line="360" w:lineRule="auto"/>
        <w:ind w:firstLine="519" w:firstLineChars="208"/>
        <w:rPr>
          <w:rFonts w:cs="宋体"/>
          <w:sz w:val="24"/>
          <w:szCs w:val="24"/>
        </w:rPr>
      </w:pPr>
      <w:r>
        <w:rPr>
          <w:b/>
          <w:bCs/>
          <w:sz w:val="24"/>
          <w:szCs w:val="24"/>
        </w:rPr>
        <w:t>6</w:t>
      </w:r>
      <w:r>
        <w:rPr>
          <w:rFonts w:hint="eastAsia"/>
          <w:sz w:val="24"/>
          <w:szCs w:val="24"/>
        </w:rPr>
        <w:t xml:space="preserve"> </w:t>
      </w:r>
      <w:r>
        <w:rPr>
          <w:sz w:val="24"/>
          <w:szCs w:val="24"/>
        </w:rPr>
        <w:t xml:space="preserve"> </w:t>
      </w:r>
      <w:r>
        <w:rPr>
          <w:rFonts w:hint="eastAsia"/>
          <w:sz w:val="24"/>
          <w:szCs w:val="24"/>
        </w:rPr>
        <w:t>数据防泄漏：按数据分级分类预先对每类数据设置访问策略、传播策略和传播范围等；</w:t>
      </w:r>
    </w:p>
    <w:p>
      <w:pPr>
        <w:spacing w:line="360" w:lineRule="auto"/>
        <w:ind w:firstLine="519" w:firstLineChars="208"/>
        <w:rPr>
          <w:rFonts w:cs="宋体"/>
          <w:sz w:val="24"/>
          <w:szCs w:val="24"/>
        </w:rPr>
      </w:pPr>
      <w:r>
        <w:rPr>
          <w:b/>
          <w:bCs/>
          <w:sz w:val="24"/>
          <w:szCs w:val="24"/>
        </w:rPr>
        <w:t>7</w:t>
      </w:r>
      <w:r>
        <w:rPr>
          <w:rFonts w:hint="eastAsia"/>
          <w:sz w:val="24"/>
          <w:szCs w:val="24"/>
        </w:rPr>
        <w:t xml:space="preserve"> </w:t>
      </w:r>
      <w:r>
        <w:rPr>
          <w:sz w:val="24"/>
          <w:szCs w:val="24"/>
        </w:rPr>
        <w:t xml:space="preserve"> </w:t>
      </w:r>
      <w:r>
        <w:rPr>
          <w:rFonts w:hint="eastAsia"/>
          <w:sz w:val="24"/>
          <w:szCs w:val="24"/>
        </w:rPr>
        <w:t>数据处理溯源：应支持区块链溯源数据的采集和存储，对关键溯源数据进行多方备份，并采取安全措施对溯源数据进行保护；</w:t>
      </w:r>
    </w:p>
    <w:p>
      <w:pPr>
        <w:spacing w:line="360" w:lineRule="auto"/>
        <w:ind w:firstLine="519" w:firstLineChars="208"/>
        <w:rPr>
          <w:rFonts w:cs="宋体"/>
          <w:sz w:val="24"/>
          <w:szCs w:val="24"/>
        </w:rPr>
      </w:pPr>
      <w:r>
        <w:rPr>
          <w:b/>
          <w:bCs/>
          <w:sz w:val="24"/>
          <w:szCs w:val="24"/>
        </w:rPr>
        <w:t>8</w:t>
      </w:r>
      <w:r>
        <w:rPr>
          <w:rFonts w:hint="eastAsia"/>
          <w:sz w:val="24"/>
          <w:szCs w:val="24"/>
        </w:rPr>
        <w:t xml:space="preserve"> </w:t>
      </w:r>
      <w:r>
        <w:rPr>
          <w:sz w:val="24"/>
          <w:szCs w:val="24"/>
        </w:rPr>
        <w:t xml:space="preserve"> </w:t>
      </w:r>
      <w:r>
        <w:rPr>
          <w:rFonts w:hint="eastAsia"/>
          <w:sz w:val="24"/>
          <w:szCs w:val="24"/>
        </w:rPr>
        <w:t>安全审计：使用区块链对数据使用及处理全过程进行安全审计，对数据库日志和系统日志进行审计；且具备跟踪和记录数据集成、分发等能力，以支持数据溯源。</w:t>
      </w:r>
    </w:p>
    <w:p>
      <w:pPr>
        <w:pStyle w:val="6"/>
        <w:spacing w:before="120" w:after="120"/>
        <w:jc w:val="center"/>
        <w:rPr>
          <w:rStyle w:val="40"/>
          <w:rFonts w:ascii="Times New Roman" w:hAnsi="Times New Roman" w:eastAsia="宋体" w:cs="Times New Roman"/>
          <w:b/>
          <w:bCs/>
          <w:sz w:val="24"/>
          <w:szCs w:val="24"/>
        </w:rPr>
      </w:pPr>
      <w:bookmarkStart w:id="255" w:name="_Toc15161"/>
      <w:bookmarkStart w:id="256" w:name="_Toc13002"/>
      <w:bookmarkStart w:id="257" w:name="_Toc4384"/>
      <w:bookmarkStart w:id="258" w:name="_Toc30674"/>
      <w:bookmarkStart w:id="259" w:name="_Toc11985"/>
      <w:bookmarkStart w:id="260" w:name="_Toc29081"/>
      <w:bookmarkStart w:id="261" w:name="_Toc26439"/>
      <w:bookmarkStart w:id="262" w:name="_Toc6610"/>
      <w:bookmarkStart w:id="263" w:name="_Toc116567686"/>
      <w:bookmarkStart w:id="264" w:name="_Toc10037"/>
      <w:bookmarkStart w:id="265" w:name="_Toc103027090"/>
      <w:r>
        <w:rPr>
          <w:rStyle w:val="40"/>
          <w:rFonts w:hint="eastAsia" w:ascii="Times New Roman" w:hAnsi="Times New Roman" w:eastAsia="宋体" w:cs="Times New Roman"/>
          <w:b/>
          <w:bCs/>
          <w:sz w:val="24"/>
          <w:szCs w:val="24"/>
        </w:rPr>
        <w:t>6</w:t>
      </w:r>
      <w:r>
        <w:rPr>
          <w:rStyle w:val="40"/>
          <w:rFonts w:ascii="Times New Roman" w:hAnsi="Times New Roman" w:eastAsia="宋体" w:cs="Times New Roman"/>
          <w:b/>
          <w:bCs/>
          <w:sz w:val="24"/>
          <w:szCs w:val="24"/>
        </w:rPr>
        <w:t>.</w:t>
      </w:r>
      <w:r>
        <w:rPr>
          <w:rStyle w:val="40"/>
          <w:rFonts w:hint="eastAsia" w:ascii="Times New Roman" w:hAnsi="Times New Roman" w:eastAsia="宋体" w:cs="Times New Roman"/>
          <w:b/>
          <w:bCs/>
          <w:sz w:val="24"/>
          <w:szCs w:val="24"/>
          <w:lang w:val="en-US" w:eastAsia="zh-CN"/>
        </w:rPr>
        <w:t>3</w:t>
      </w:r>
      <w:r>
        <w:rPr>
          <w:rStyle w:val="40"/>
          <w:rFonts w:hint="eastAsia" w:ascii="Times New Roman" w:hAnsi="Times New Roman" w:eastAsia="宋体" w:cs="Times New Roman"/>
          <w:b/>
          <w:bCs/>
          <w:sz w:val="24"/>
          <w:szCs w:val="24"/>
        </w:rPr>
        <w:t xml:space="preserve">  数据传输安全</w:t>
      </w:r>
      <w:bookmarkEnd w:id="255"/>
      <w:bookmarkEnd w:id="256"/>
      <w:bookmarkEnd w:id="257"/>
      <w:bookmarkEnd w:id="258"/>
      <w:bookmarkEnd w:id="259"/>
      <w:bookmarkEnd w:id="260"/>
      <w:bookmarkEnd w:id="261"/>
      <w:bookmarkEnd w:id="262"/>
      <w:bookmarkEnd w:id="263"/>
      <w:bookmarkEnd w:id="264"/>
      <w:bookmarkEnd w:id="265"/>
    </w:p>
    <w:p>
      <w:pPr>
        <w:spacing w:line="360" w:lineRule="auto"/>
        <w:rPr>
          <w:sz w:val="24"/>
          <w:szCs w:val="24"/>
        </w:rPr>
      </w:pPr>
      <w:r>
        <w:rPr>
          <w:rFonts w:hint="eastAsia"/>
          <w:b/>
          <w:bCs/>
          <w:sz w:val="24"/>
          <w:szCs w:val="24"/>
        </w:rPr>
        <w:t>6.</w:t>
      </w:r>
      <w:r>
        <w:rPr>
          <w:rFonts w:hint="eastAsia"/>
          <w:b/>
          <w:bCs/>
          <w:sz w:val="24"/>
          <w:szCs w:val="24"/>
          <w:lang w:val="en-US" w:eastAsia="zh-CN"/>
        </w:rPr>
        <w:t>3</w:t>
      </w:r>
      <w:r>
        <w:rPr>
          <w:rFonts w:hint="eastAsia"/>
          <w:b/>
          <w:bCs/>
          <w:sz w:val="24"/>
          <w:szCs w:val="24"/>
        </w:rPr>
        <w:t xml:space="preserve">.1  </w:t>
      </w:r>
      <w:r>
        <w:rPr>
          <w:rFonts w:hint="eastAsia"/>
          <w:sz w:val="24"/>
          <w:szCs w:val="24"/>
        </w:rPr>
        <w:t>模型提供方在模型传输过程中的安全要求应至少包含下列内容：</w:t>
      </w:r>
    </w:p>
    <w:p>
      <w:pPr>
        <w:spacing w:line="360" w:lineRule="auto"/>
        <w:ind w:firstLine="519" w:firstLineChars="208"/>
        <w:rPr>
          <w:sz w:val="24"/>
          <w:szCs w:val="24"/>
        </w:rPr>
      </w:pPr>
      <w:r>
        <w:rPr>
          <w:b/>
          <w:sz w:val="24"/>
          <w:szCs w:val="24"/>
        </w:rPr>
        <w:t>1</w:t>
      </w:r>
      <w:r>
        <w:rPr>
          <w:rFonts w:hint="eastAsia"/>
          <w:sz w:val="24"/>
          <w:szCs w:val="24"/>
        </w:rPr>
        <w:t xml:space="preserve"> </w:t>
      </w:r>
      <w:r>
        <w:rPr>
          <w:sz w:val="24"/>
          <w:szCs w:val="24"/>
        </w:rPr>
        <w:t xml:space="preserve"> </w:t>
      </w:r>
      <w:r>
        <w:rPr>
          <w:rFonts w:hint="eastAsia"/>
          <w:sz w:val="24"/>
          <w:szCs w:val="24"/>
        </w:rPr>
        <w:t>数据脱敏：应对敏感数据进行脱敏。并对相应的操作进行记录；在数据脱敏中，应当考虑的敏感信息包括：</w:t>
      </w:r>
    </w:p>
    <w:p>
      <w:pPr>
        <w:spacing w:line="360" w:lineRule="auto"/>
        <w:ind w:firstLine="519" w:firstLineChars="208"/>
        <w:rPr>
          <w:rFonts w:cs="宋体"/>
          <w:sz w:val="24"/>
          <w:szCs w:val="24"/>
        </w:rPr>
      </w:pPr>
      <w:r>
        <w:rPr>
          <w:rFonts w:hint="eastAsia" w:cs="宋体"/>
          <w:b/>
          <w:sz w:val="24"/>
          <w:szCs w:val="24"/>
        </w:rPr>
        <w:t>1</w:t>
      </w:r>
      <w:r>
        <w:rPr>
          <w:rFonts w:hint="eastAsia" w:cs="宋体"/>
          <w:sz w:val="24"/>
          <w:szCs w:val="24"/>
        </w:rPr>
        <w:t>）</w:t>
      </w:r>
      <w:r>
        <w:rPr>
          <w:rFonts w:hint="eastAsia"/>
          <w:sz w:val="24"/>
          <w:szCs w:val="24"/>
        </w:rPr>
        <w:t>模型中嵌入的个人隐私信息，包括姓名、地址、联系方式、证件号码等其他信息；</w:t>
      </w:r>
    </w:p>
    <w:p>
      <w:pPr>
        <w:spacing w:line="360" w:lineRule="auto"/>
        <w:ind w:firstLine="519" w:firstLineChars="208"/>
        <w:rPr>
          <w:sz w:val="24"/>
          <w:szCs w:val="24"/>
        </w:rPr>
      </w:pPr>
      <w:r>
        <w:rPr>
          <w:rFonts w:cs="宋体"/>
          <w:b/>
          <w:sz w:val="24"/>
          <w:szCs w:val="24"/>
        </w:rPr>
        <w:t>2</w:t>
      </w:r>
      <w:r>
        <w:rPr>
          <w:rFonts w:hint="eastAsia" w:cs="宋体"/>
          <w:sz w:val="24"/>
          <w:szCs w:val="24"/>
        </w:rPr>
        <w:t>）</w:t>
      </w:r>
      <w:r>
        <w:rPr>
          <w:rFonts w:hint="eastAsia"/>
          <w:sz w:val="24"/>
          <w:szCs w:val="24"/>
        </w:rPr>
        <w:t>模型中嵌入的本企业与其它企业或部门的涉及组织机构、业务流程、运营状况等敏感信息；</w:t>
      </w:r>
    </w:p>
    <w:p>
      <w:pPr>
        <w:spacing w:line="360" w:lineRule="auto"/>
        <w:ind w:firstLine="519" w:firstLineChars="208"/>
        <w:rPr>
          <w:rFonts w:cs="宋体"/>
          <w:sz w:val="24"/>
          <w:szCs w:val="24"/>
        </w:rPr>
      </w:pPr>
      <w:r>
        <w:rPr>
          <w:rFonts w:cs="宋体"/>
          <w:b/>
          <w:sz w:val="24"/>
          <w:szCs w:val="24"/>
        </w:rPr>
        <w:t>3</w:t>
      </w:r>
      <w:r>
        <w:rPr>
          <w:rFonts w:hint="eastAsia" w:cs="宋体"/>
          <w:sz w:val="24"/>
          <w:szCs w:val="24"/>
        </w:rPr>
        <w:t>）</w:t>
      </w:r>
      <w:r>
        <w:rPr>
          <w:rFonts w:hint="eastAsia"/>
          <w:sz w:val="24"/>
          <w:szCs w:val="24"/>
        </w:rPr>
        <w:t>数据收集者有可能从大量数据中通过统计、数据挖掘等方法推断出的敏感信息。</w:t>
      </w:r>
    </w:p>
    <w:p>
      <w:pPr>
        <w:spacing w:line="360" w:lineRule="auto"/>
        <w:ind w:firstLine="519" w:firstLineChars="208"/>
        <w:rPr>
          <w:sz w:val="24"/>
          <w:szCs w:val="24"/>
        </w:rPr>
      </w:pPr>
      <w:r>
        <w:rPr>
          <w:b/>
          <w:sz w:val="24"/>
          <w:szCs w:val="24"/>
        </w:rPr>
        <w:t>2</w:t>
      </w:r>
      <w:r>
        <w:rPr>
          <w:rFonts w:hint="eastAsia"/>
          <w:sz w:val="24"/>
          <w:szCs w:val="24"/>
        </w:rPr>
        <w:t xml:space="preserve"> </w:t>
      </w:r>
      <w:r>
        <w:rPr>
          <w:sz w:val="24"/>
          <w:szCs w:val="24"/>
        </w:rPr>
        <w:t xml:space="preserve"> </w:t>
      </w:r>
      <w:r>
        <w:rPr>
          <w:rFonts w:hint="eastAsia"/>
          <w:sz w:val="24"/>
          <w:szCs w:val="24"/>
        </w:rPr>
        <w:t>数据加密：在数据传输过程中，可采用国密算法或其他经过实际检验和理论验证的算法以确保传输的安全性；</w:t>
      </w:r>
    </w:p>
    <w:p>
      <w:pPr>
        <w:spacing w:line="360" w:lineRule="auto"/>
        <w:ind w:firstLine="519" w:firstLineChars="208"/>
        <w:rPr>
          <w:sz w:val="24"/>
          <w:szCs w:val="24"/>
        </w:rPr>
      </w:pPr>
      <w:r>
        <w:rPr>
          <w:b/>
          <w:bCs/>
          <w:sz w:val="24"/>
          <w:szCs w:val="24"/>
        </w:rPr>
        <w:t>3</w:t>
      </w:r>
      <w:r>
        <w:rPr>
          <w:rFonts w:hint="eastAsia"/>
          <w:sz w:val="24"/>
          <w:szCs w:val="24"/>
        </w:rPr>
        <w:t xml:space="preserve"> </w:t>
      </w:r>
      <w:r>
        <w:rPr>
          <w:sz w:val="24"/>
          <w:szCs w:val="24"/>
        </w:rPr>
        <w:t xml:space="preserve"> </w:t>
      </w:r>
      <w:r>
        <w:rPr>
          <w:rFonts w:hint="eastAsia"/>
          <w:sz w:val="24"/>
          <w:szCs w:val="24"/>
        </w:rPr>
        <w:t>数据标记：在数据导出过程中应对敏感数据标记使用方使用数据的权限；</w:t>
      </w:r>
    </w:p>
    <w:p>
      <w:pPr>
        <w:spacing w:line="360" w:lineRule="auto"/>
        <w:ind w:firstLine="519" w:firstLineChars="208"/>
        <w:rPr>
          <w:sz w:val="24"/>
          <w:szCs w:val="24"/>
        </w:rPr>
      </w:pPr>
      <w:r>
        <w:rPr>
          <w:b/>
          <w:bCs/>
          <w:sz w:val="24"/>
          <w:szCs w:val="24"/>
        </w:rPr>
        <w:t>4</w:t>
      </w:r>
      <w:r>
        <w:rPr>
          <w:rFonts w:hint="eastAsia"/>
          <w:sz w:val="24"/>
          <w:szCs w:val="24"/>
        </w:rPr>
        <w:t xml:space="preserve"> </w:t>
      </w:r>
      <w:r>
        <w:rPr>
          <w:sz w:val="24"/>
          <w:szCs w:val="24"/>
        </w:rPr>
        <w:t xml:space="preserve"> </w:t>
      </w:r>
      <w:r>
        <w:rPr>
          <w:rFonts w:hint="eastAsia"/>
          <w:sz w:val="24"/>
          <w:szCs w:val="24"/>
        </w:rPr>
        <w:t>安全策略检查：在数据导出过程中应建立检查机制，保障数据配置的安全策略的正确实施。</w:t>
      </w:r>
    </w:p>
    <w:p>
      <w:pPr>
        <w:spacing w:line="360" w:lineRule="auto"/>
        <w:rPr>
          <w:sz w:val="24"/>
          <w:szCs w:val="24"/>
        </w:rPr>
      </w:pPr>
      <w:r>
        <w:rPr>
          <w:rFonts w:hint="eastAsia"/>
          <w:b/>
          <w:sz w:val="24"/>
          <w:szCs w:val="24"/>
        </w:rPr>
        <w:t>6.</w:t>
      </w:r>
      <w:r>
        <w:rPr>
          <w:rFonts w:hint="eastAsia"/>
          <w:b/>
          <w:sz w:val="24"/>
          <w:szCs w:val="24"/>
          <w:lang w:val="en-US" w:eastAsia="zh-CN"/>
        </w:rPr>
        <w:t>3</w:t>
      </w:r>
      <w:r>
        <w:rPr>
          <w:rFonts w:hint="eastAsia"/>
          <w:b/>
          <w:sz w:val="24"/>
          <w:szCs w:val="24"/>
        </w:rPr>
        <w:t xml:space="preserve">.2 </w:t>
      </w:r>
      <w:r>
        <w:rPr>
          <w:b/>
          <w:sz w:val="24"/>
          <w:szCs w:val="24"/>
        </w:rPr>
        <w:t xml:space="preserve"> </w:t>
      </w:r>
      <w:r>
        <w:rPr>
          <w:rFonts w:hint="eastAsia"/>
          <w:sz w:val="24"/>
          <w:szCs w:val="24"/>
        </w:rPr>
        <w:t>模型共享平台在数据交换过程中的安全要求应至少包含下列内容：</w:t>
      </w:r>
    </w:p>
    <w:p>
      <w:pPr>
        <w:spacing w:line="360" w:lineRule="auto"/>
        <w:ind w:firstLine="519" w:firstLineChars="208"/>
        <w:rPr>
          <w:rFonts w:cs="宋体"/>
          <w:sz w:val="24"/>
          <w:szCs w:val="24"/>
        </w:rPr>
      </w:pPr>
      <w:r>
        <w:rPr>
          <w:b/>
          <w:sz w:val="24"/>
          <w:szCs w:val="24"/>
        </w:rPr>
        <w:t>1</w:t>
      </w:r>
      <w:r>
        <w:rPr>
          <w:rFonts w:hint="eastAsia"/>
          <w:sz w:val="24"/>
          <w:szCs w:val="24"/>
        </w:rPr>
        <w:t xml:space="preserve"> </w:t>
      </w:r>
      <w:r>
        <w:rPr>
          <w:sz w:val="24"/>
          <w:szCs w:val="24"/>
        </w:rPr>
        <w:t xml:space="preserve"> </w:t>
      </w:r>
      <w:r>
        <w:rPr>
          <w:rFonts w:hint="eastAsia"/>
          <w:sz w:val="24"/>
          <w:szCs w:val="24"/>
        </w:rPr>
        <w:t>事务标识：在模型提交、访问过程中应对每次数据交换指定具有唯一性的交换事务标识；</w:t>
      </w:r>
    </w:p>
    <w:p>
      <w:pPr>
        <w:spacing w:line="360" w:lineRule="auto"/>
        <w:ind w:firstLine="519" w:firstLineChars="208"/>
        <w:rPr>
          <w:rFonts w:cs="宋体"/>
          <w:sz w:val="24"/>
          <w:szCs w:val="24"/>
        </w:rPr>
      </w:pPr>
      <w:r>
        <w:rPr>
          <w:b/>
          <w:sz w:val="24"/>
          <w:szCs w:val="24"/>
        </w:rPr>
        <w:t>2</w:t>
      </w:r>
      <w:r>
        <w:rPr>
          <w:rFonts w:hint="eastAsia"/>
          <w:sz w:val="24"/>
          <w:szCs w:val="24"/>
        </w:rPr>
        <w:t xml:space="preserve"> </w:t>
      </w:r>
      <w:r>
        <w:rPr>
          <w:sz w:val="24"/>
          <w:szCs w:val="24"/>
        </w:rPr>
        <w:t xml:space="preserve"> </w:t>
      </w:r>
      <w:r>
        <w:rPr>
          <w:rFonts w:hint="eastAsia"/>
          <w:sz w:val="24"/>
          <w:szCs w:val="24"/>
        </w:rPr>
        <w:t>身份鉴别：应对数据交换两端进行数字证书身份鉴别和设备认证；</w:t>
      </w:r>
    </w:p>
    <w:p>
      <w:pPr>
        <w:spacing w:line="360" w:lineRule="auto"/>
        <w:ind w:firstLine="519" w:firstLineChars="208"/>
        <w:rPr>
          <w:rFonts w:cs="宋体"/>
          <w:sz w:val="24"/>
          <w:szCs w:val="24"/>
        </w:rPr>
      </w:pPr>
      <w:r>
        <w:rPr>
          <w:b/>
          <w:sz w:val="24"/>
          <w:szCs w:val="24"/>
        </w:rPr>
        <w:t>3</w:t>
      </w:r>
      <w:r>
        <w:rPr>
          <w:rFonts w:hint="eastAsia"/>
          <w:sz w:val="24"/>
          <w:szCs w:val="24"/>
        </w:rPr>
        <w:t xml:space="preserve"> </w:t>
      </w:r>
      <w:r>
        <w:rPr>
          <w:sz w:val="24"/>
          <w:szCs w:val="24"/>
        </w:rPr>
        <w:t xml:space="preserve"> </w:t>
      </w:r>
      <w:r>
        <w:rPr>
          <w:rFonts w:hint="eastAsia"/>
          <w:sz w:val="24"/>
          <w:szCs w:val="24"/>
        </w:rPr>
        <w:t>访问控制：应检查对使用方数据交换操作的授权，并执行访问控制，宜自动监视和监控远程访问会话；</w:t>
      </w:r>
    </w:p>
    <w:p>
      <w:pPr>
        <w:spacing w:line="360" w:lineRule="auto"/>
        <w:ind w:firstLine="519" w:firstLineChars="208"/>
        <w:rPr>
          <w:rFonts w:cs="宋体"/>
          <w:sz w:val="24"/>
          <w:szCs w:val="24"/>
        </w:rPr>
      </w:pPr>
      <w:r>
        <w:rPr>
          <w:b/>
          <w:sz w:val="24"/>
          <w:szCs w:val="24"/>
        </w:rPr>
        <w:t>4</w:t>
      </w:r>
      <w:r>
        <w:rPr>
          <w:rFonts w:hint="eastAsia"/>
          <w:sz w:val="24"/>
          <w:szCs w:val="24"/>
        </w:rPr>
        <w:t xml:space="preserve"> </w:t>
      </w:r>
      <w:r>
        <w:rPr>
          <w:sz w:val="24"/>
          <w:szCs w:val="24"/>
        </w:rPr>
        <w:t xml:space="preserve"> </w:t>
      </w:r>
      <w:r>
        <w:rPr>
          <w:rFonts w:hint="eastAsia"/>
          <w:sz w:val="24"/>
          <w:szCs w:val="24"/>
        </w:rPr>
        <w:t>安全传输：应保证通信过程中数据的保密性和完整性，定期检查或评估数据传输的安全性和可靠性，数据传输宜使用HTTPS或者其他安全传输协议进行传输；</w:t>
      </w:r>
    </w:p>
    <w:p>
      <w:pPr>
        <w:spacing w:line="360" w:lineRule="auto"/>
        <w:ind w:firstLine="519" w:firstLineChars="208"/>
        <w:rPr>
          <w:rFonts w:cs="宋体"/>
          <w:sz w:val="24"/>
          <w:szCs w:val="24"/>
        </w:rPr>
      </w:pPr>
      <w:r>
        <w:rPr>
          <w:b/>
          <w:sz w:val="24"/>
          <w:szCs w:val="24"/>
        </w:rPr>
        <w:t>5</w:t>
      </w:r>
      <w:r>
        <w:rPr>
          <w:rFonts w:hint="eastAsia"/>
          <w:sz w:val="24"/>
          <w:szCs w:val="24"/>
        </w:rPr>
        <w:t xml:space="preserve"> </w:t>
      </w:r>
      <w:r>
        <w:rPr>
          <w:sz w:val="24"/>
          <w:szCs w:val="24"/>
        </w:rPr>
        <w:t xml:space="preserve"> </w:t>
      </w:r>
      <w:r>
        <w:rPr>
          <w:rFonts w:hint="eastAsia"/>
          <w:sz w:val="24"/>
          <w:szCs w:val="24"/>
        </w:rPr>
        <w:t>操作抗抵赖：在交换敏感数据时，应有数据资源提供方对发出数据和时间戳进行数字签名，并存证于区块链，数据资源需求方应校验数据资源提供方数字签名的合法性，对接收到的数据进行确认；</w:t>
      </w:r>
    </w:p>
    <w:p>
      <w:pPr>
        <w:spacing w:line="360" w:lineRule="auto"/>
        <w:ind w:firstLine="519" w:firstLineChars="208"/>
        <w:rPr>
          <w:rFonts w:cs="宋体"/>
          <w:sz w:val="24"/>
          <w:szCs w:val="24"/>
        </w:rPr>
      </w:pPr>
      <w:r>
        <w:rPr>
          <w:b/>
          <w:sz w:val="24"/>
          <w:szCs w:val="24"/>
        </w:rPr>
        <w:t>6</w:t>
      </w:r>
      <w:r>
        <w:rPr>
          <w:rFonts w:hint="eastAsia"/>
          <w:sz w:val="24"/>
          <w:szCs w:val="24"/>
        </w:rPr>
        <w:t xml:space="preserve"> </w:t>
      </w:r>
      <w:r>
        <w:rPr>
          <w:sz w:val="24"/>
          <w:szCs w:val="24"/>
        </w:rPr>
        <w:t xml:space="preserve"> </w:t>
      </w:r>
      <w:r>
        <w:rPr>
          <w:rFonts w:hint="eastAsia"/>
          <w:sz w:val="24"/>
          <w:szCs w:val="24"/>
        </w:rPr>
        <w:t>过程追溯：宜使用国密算法计算模型的特征值，并结合特征值与区块链跟踪和记录数据的质检、提交、审批、访问等过程，记录关键数据流转的全过程及访问追溯结果。</w:t>
      </w:r>
    </w:p>
    <w:p>
      <w:pPr>
        <w:spacing w:line="360" w:lineRule="auto"/>
        <w:rPr>
          <w:sz w:val="24"/>
          <w:szCs w:val="24"/>
        </w:rPr>
      </w:pPr>
      <w:r>
        <w:rPr>
          <w:rFonts w:hint="eastAsia"/>
          <w:b/>
          <w:sz w:val="24"/>
          <w:szCs w:val="24"/>
        </w:rPr>
        <w:t>6.</w:t>
      </w:r>
      <w:r>
        <w:rPr>
          <w:rFonts w:hint="eastAsia"/>
          <w:b/>
          <w:sz w:val="24"/>
          <w:szCs w:val="24"/>
          <w:lang w:val="en-US" w:eastAsia="zh-CN"/>
        </w:rPr>
        <w:t>3</w:t>
      </w:r>
      <w:r>
        <w:rPr>
          <w:rFonts w:hint="eastAsia"/>
          <w:b/>
          <w:sz w:val="24"/>
          <w:szCs w:val="24"/>
        </w:rPr>
        <w:t xml:space="preserve">.3 </w:t>
      </w:r>
      <w:r>
        <w:rPr>
          <w:b/>
          <w:sz w:val="24"/>
          <w:szCs w:val="24"/>
        </w:rPr>
        <w:t xml:space="preserve"> </w:t>
      </w:r>
      <w:r>
        <w:rPr>
          <w:rFonts w:hint="eastAsia"/>
          <w:sz w:val="24"/>
          <w:szCs w:val="24"/>
        </w:rPr>
        <w:t>模型需求方在访问与导入共享平台中模型的安全要求应至少包含下列内容：</w:t>
      </w:r>
    </w:p>
    <w:p>
      <w:pPr>
        <w:spacing w:line="360" w:lineRule="auto"/>
        <w:ind w:firstLine="519" w:firstLineChars="208"/>
        <w:rPr>
          <w:rFonts w:cs="宋体"/>
          <w:sz w:val="24"/>
          <w:szCs w:val="24"/>
        </w:rPr>
      </w:pPr>
      <w:r>
        <w:rPr>
          <w:b/>
          <w:sz w:val="24"/>
          <w:szCs w:val="24"/>
        </w:rPr>
        <w:t>1</w:t>
      </w:r>
      <w:r>
        <w:rPr>
          <w:rFonts w:hint="eastAsia"/>
          <w:sz w:val="24"/>
          <w:szCs w:val="24"/>
        </w:rPr>
        <w:t xml:space="preserve"> </w:t>
      </w:r>
      <w:r>
        <w:rPr>
          <w:sz w:val="24"/>
          <w:szCs w:val="24"/>
        </w:rPr>
        <w:t xml:space="preserve"> </w:t>
      </w:r>
      <w:r>
        <w:rPr>
          <w:rFonts w:hint="eastAsia"/>
          <w:sz w:val="24"/>
          <w:szCs w:val="24"/>
        </w:rPr>
        <w:t>故障保护：应具有数据导入过程保护和回退机制，并具有数据自动加载的故障恢复能力；</w:t>
      </w:r>
    </w:p>
    <w:p>
      <w:pPr>
        <w:spacing w:line="360" w:lineRule="auto"/>
        <w:ind w:firstLine="519" w:firstLineChars="208"/>
        <w:rPr>
          <w:rFonts w:cs="宋体"/>
          <w:sz w:val="24"/>
          <w:szCs w:val="24"/>
        </w:rPr>
      </w:pPr>
      <w:r>
        <w:rPr>
          <w:b/>
          <w:sz w:val="24"/>
          <w:szCs w:val="24"/>
        </w:rPr>
        <w:t>2</w:t>
      </w:r>
      <w:r>
        <w:rPr>
          <w:rFonts w:hint="eastAsia"/>
          <w:sz w:val="24"/>
          <w:szCs w:val="24"/>
        </w:rPr>
        <w:t xml:space="preserve"> </w:t>
      </w:r>
      <w:r>
        <w:rPr>
          <w:sz w:val="24"/>
          <w:szCs w:val="24"/>
        </w:rPr>
        <w:t xml:space="preserve"> </w:t>
      </w:r>
      <w:r>
        <w:rPr>
          <w:rFonts w:hint="eastAsia"/>
          <w:sz w:val="24"/>
          <w:szCs w:val="24"/>
        </w:rPr>
        <w:t>数据分责：应对所获取得数据进行梳理，按照数据资源提供方对数据的分级分类建立数据资产清单，标记数据资产的责任主体。</w:t>
      </w:r>
    </w:p>
    <w:p>
      <w:pPr>
        <w:pStyle w:val="6"/>
        <w:spacing w:before="120" w:after="120"/>
        <w:jc w:val="center"/>
        <w:rPr>
          <w:rStyle w:val="40"/>
          <w:rFonts w:ascii="宋体" w:hAnsi="宋体" w:eastAsia="宋体" w:cs="宋体"/>
          <w:b/>
          <w:bCs/>
          <w:sz w:val="24"/>
          <w:szCs w:val="24"/>
        </w:rPr>
      </w:pPr>
      <w:bookmarkStart w:id="266" w:name="_Toc23242"/>
      <w:bookmarkStart w:id="267" w:name="_Toc16078"/>
      <w:bookmarkStart w:id="268" w:name="_Toc24388"/>
      <w:bookmarkStart w:id="269" w:name="_Toc17142"/>
      <w:bookmarkStart w:id="270" w:name="_Toc2096"/>
      <w:bookmarkStart w:id="271" w:name="_Toc25827"/>
      <w:bookmarkStart w:id="272" w:name="_Toc116567688"/>
      <w:bookmarkStart w:id="273" w:name="_Toc5560"/>
      <w:bookmarkStart w:id="274" w:name="_Toc16888"/>
      <w:bookmarkStart w:id="275" w:name="_Toc24969"/>
      <w:bookmarkStart w:id="276" w:name="_Toc103027092"/>
      <w:r>
        <w:rPr>
          <w:rStyle w:val="40"/>
          <w:rFonts w:hint="eastAsia" w:ascii="Times New Roman" w:hAnsi="Times New Roman" w:eastAsia="宋体" w:cs="Times New Roman"/>
          <w:b/>
          <w:bCs/>
          <w:sz w:val="24"/>
          <w:szCs w:val="24"/>
        </w:rPr>
        <w:t>6</w:t>
      </w:r>
      <w:r>
        <w:rPr>
          <w:rStyle w:val="40"/>
          <w:rFonts w:ascii="Times New Roman" w:hAnsi="Times New Roman" w:eastAsia="宋体" w:cs="Times New Roman"/>
          <w:b/>
          <w:bCs/>
          <w:sz w:val="24"/>
          <w:szCs w:val="24"/>
        </w:rPr>
        <w:t>.4</w:t>
      </w:r>
      <w:r>
        <w:rPr>
          <w:rStyle w:val="40"/>
          <w:rFonts w:hint="eastAsia" w:ascii="宋体" w:hAnsi="宋体" w:eastAsia="宋体" w:cs="宋体"/>
          <w:b/>
          <w:bCs/>
          <w:sz w:val="24"/>
          <w:szCs w:val="24"/>
        </w:rPr>
        <w:t xml:space="preserve">  数据审计</w:t>
      </w:r>
      <w:bookmarkEnd w:id="266"/>
      <w:bookmarkEnd w:id="267"/>
      <w:bookmarkEnd w:id="268"/>
      <w:bookmarkEnd w:id="269"/>
      <w:bookmarkEnd w:id="270"/>
      <w:bookmarkEnd w:id="271"/>
      <w:bookmarkEnd w:id="272"/>
      <w:bookmarkEnd w:id="273"/>
      <w:bookmarkEnd w:id="274"/>
      <w:bookmarkEnd w:id="275"/>
      <w:bookmarkEnd w:id="276"/>
    </w:p>
    <w:p>
      <w:pPr>
        <w:snapToGrid w:val="0"/>
        <w:spacing w:line="360" w:lineRule="auto"/>
        <w:rPr>
          <w:sz w:val="24"/>
          <w:szCs w:val="24"/>
        </w:rPr>
      </w:pPr>
      <w:r>
        <w:rPr>
          <w:rFonts w:hint="eastAsia"/>
          <w:b/>
          <w:sz w:val="24"/>
          <w:szCs w:val="24"/>
        </w:rPr>
        <w:t xml:space="preserve">6.4.1  </w:t>
      </w:r>
      <w:r>
        <w:rPr>
          <w:rFonts w:hint="eastAsia"/>
          <w:sz w:val="24"/>
          <w:szCs w:val="24"/>
        </w:rPr>
        <w:t>在模型的创建、共享、使用过程中，各方对数据使用监管审计应基于模型创建、使用和分析处理的相关要求建立数据使用监管机制，约束对数据的正当使用.</w:t>
      </w:r>
    </w:p>
    <w:p>
      <w:pPr>
        <w:snapToGrid w:val="0"/>
        <w:spacing w:line="360" w:lineRule="auto"/>
        <w:rPr>
          <w:sz w:val="24"/>
          <w:szCs w:val="24"/>
        </w:rPr>
      </w:pPr>
      <w:r>
        <w:rPr>
          <w:rFonts w:hint="eastAsia"/>
          <w:b/>
          <w:sz w:val="24"/>
          <w:szCs w:val="24"/>
        </w:rPr>
        <w:t xml:space="preserve">6.4.2  </w:t>
      </w:r>
      <w:r>
        <w:rPr>
          <w:rFonts w:hint="eastAsia"/>
          <w:sz w:val="24"/>
          <w:szCs w:val="24"/>
        </w:rPr>
        <w:t>在模型的创建、共享、使用过程中，各方对数据使用监管审计 应对模型的创建、自查、提交、审批、使用行为进行记录，并按照约定的规则进行行为模型或策略模型等匹配检查，对异常的行为、组织或个人进行告警，并存证于区块链；</w:t>
      </w:r>
    </w:p>
    <w:p>
      <w:pPr>
        <w:snapToGrid w:val="0"/>
        <w:spacing w:line="360" w:lineRule="auto"/>
        <w:rPr>
          <w:sz w:val="24"/>
          <w:szCs w:val="24"/>
        </w:rPr>
      </w:pPr>
      <w:r>
        <w:rPr>
          <w:rFonts w:hint="eastAsia"/>
          <w:b/>
          <w:sz w:val="24"/>
          <w:szCs w:val="24"/>
        </w:rPr>
        <w:t xml:space="preserve">6.4.3  </w:t>
      </w:r>
      <w:r>
        <w:rPr>
          <w:rFonts w:hint="eastAsia"/>
          <w:sz w:val="24"/>
          <w:szCs w:val="24"/>
        </w:rPr>
        <w:t>在模型的创建、共享、使用过程中，各方对数据使用监管审计应建立模型使用反馈机制，对数据资产变化、访问行为、数据流向、数据敏感程度变化向提供方或管理方进行反馈，并存证于区块链；</w:t>
      </w:r>
    </w:p>
    <w:p>
      <w:pPr>
        <w:snapToGrid w:val="0"/>
        <w:spacing w:line="360" w:lineRule="auto"/>
        <w:rPr>
          <w:sz w:val="24"/>
          <w:szCs w:val="24"/>
        </w:rPr>
      </w:pPr>
      <w:r>
        <w:rPr>
          <w:rFonts w:hint="eastAsia"/>
          <w:b/>
          <w:sz w:val="24"/>
          <w:szCs w:val="24"/>
        </w:rPr>
        <w:t xml:space="preserve">6.4.4  </w:t>
      </w:r>
      <w:r>
        <w:rPr>
          <w:rFonts w:hint="eastAsia"/>
          <w:sz w:val="24"/>
          <w:szCs w:val="24"/>
        </w:rPr>
        <w:t>在模型的创建、共享、使用过程中，各方对数据使用监管审计应对接受的模型数据的后续处理与使用情况反馈进行统计分析，对异常使用进行告警，并通过适当机制向模型提供方进行通知。</w:t>
      </w:r>
    </w:p>
    <w:p>
      <w:pPr>
        <w:sectPr>
          <w:pgSz w:w="11906" w:h="16838"/>
          <w:pgMar w:top="1610" w:right="1349" w:bottom="1213" w:left="1293" w:header="851" w:footer="992" w:gutter="0"/>
          <w:pgNumType w:fmt="decimal"/>
          <w:cols w:space="0" w:num="1"/>
          <w:docGrid w:type="linesAndChars" w:linePitch="343" w:charSpace="2165"/>
        </w:sectPr>
      </w:pPr>
    </w:p>
    <w:p>
      <w:pPr>
        <w:pStyle w:val="5"/>
        <w:jc w:val="center"/>
        <w:rPr>
          <w:rStyle w:val="40"/>
          <w:rFonts w:ascii="宋体" w:hAnsi="宋体" w:eastAsia="宋体"/>
          <w:b/>
          <w:bCs/>
          <w:sz w:val="28"/>
          <w:szCs w:val="28"/>
        </w:rPr>
      </w:pPr>
      <w:bookmarkStart w:id="277" w:name="_Toc8172"/>
      <w:bookmarkStart w:id="278" w:name="_Toc10759"/>
      <w:bookmarkStart w:id="279" w:name="_Toc32725"/>
      <w:bookmarkStart w:id="280" w:name="_Toc25246"/>
      <w:bookmarkStart w:id="281" w:name="_Toc9243"/>
      <w:bookmarkStart w:id="282" w:name="_Toc7038"/>
      <w:bookmarkStart w:id="283" w:name="_Toc20002"/>
      <w:bookmarkStart w:id="284" w:name="_Toc30524"/>
      <w:bookmarkStart w:id="285" w:name="_Toc882"/>
      <w:bookmarkStart w:id="286" w:name="_Toc14630"/>
      <w:r>
        <w:rPr>
          <w:rStyle w:val="40"/>
          <w:rFonts w:hint="eastAsia" w:ascii="宋体" w:hAnsi="宋体" w:eastAsia="宋体"/>
          <w:b w:val="0"/>
          <w:bCs w:val="0"/>
          <w:sz w:val="28"/>
          <w:szCs w:val="28"/>
        </w:rPr>
        <w:t>本标准用词说明</w:t>
      </w:r>
      <w:bookmarkEnd w:id="238"/>
      <w:bookmarkEnd w:id="239"/>
      <w:bookmarkEnd w:id="240"/>
      <w:bookmarkEnd w:id="241"/>
      <w:bookmarkEnd w:id="242"/>
      <w:bookmarkEnd w:id="243"/>
      <w:bookmarkEnd w:id="244"/>
      <w:bookmarkEnd w:id="245"/>
      <w:bookmarkEnd w:id="246"/>
      <w:bookmarkEnd w:id="247"/>
      <w:bookmarkEnd w:id="248"/>
      <w:bookmarkEnd w:id="249"/>
      <w:bookmarkEnd w:id="277"/>
      <w:bookmarkEnd w:id="278"/>
      <w:bookmarkEnd w:id="279"/>
      <w:bookmarkEnd w:id="280"/>
      <w:bookmarkEnd w:id="281"/>
      <w:bookmarkEnd w:id="282"/>
      <w:bookmarkEnd w:id="283"/>
      <w:bookmarkEnd w:id="284"/>
      <w:bookmarkEnd w:id="285"/>
      <w:bookmarkEnd w:id="286"/>
    </w:p>
    <w:p>
      <w:pPr>
        <w:ind w:firstLine="220" w:firstLineChars="100"/>
      </w:pPr>
      <w:r>
        <w:rPr>
          <w:rFonts w:hint="eastAsia"/>
          <w:b/>
        </w:rPr>
        <w:t>1</w:t>
      </w:r>
      <w:r>
        <w:rPr>
          <w:rFonts w:hint="eastAsia"/>
        </w:rPr>
        <w:t xml:space="preserve"> </w:t>
      </w:r>
      <w:r>
        <w:t xml:space="preserve"> </w:t>
      </w:r>
      <w:r>
        <w:rPr>
          <w:rFonts w:hint="eastAsia"/>
        </w:rPr>
        <w:t>为了便于在执行本标准条文时区别对待，对要求严格程度不同的用词说明如下：</w:t>
      </w:r>
    </w:p>
    <w:p>
      <w:pPr>
        <w:ind w:firstLine="220" w:firstLineChars="100"/>
      </w:pPr>
      <w:r>
        <w:rPr>
          <w:rFonts w:hint="eastAsia"/>
          <w:b/>
        </w:rPr>
        <w:t>1</w:t>
      </w:r>
      <w:r>
        <w:rPr>
          <w:rFonts w:hint="eastAsia"/>
        </w:rPr>
        <w:t>）表示很严格，非这样做不可的用词：</w:t>
      </w:r>
    </w:p>
    <w:p>
      <w:pPr>
        <w:ind w:firstLine="220" w:firstLineChars="100"/>
      </w:pPr>
      <w:r>
        <w:rPr>
          <w:rFonts w:hint="eastAsia"/>
        </w:rPr>
        <w:t>正面词采用“必须”，反面词采用“严禁”；</w:t>
      </w:r>
    </w:p>
    <w:p>
      <w:pPr>
        <w:ind w:firstLine="220" w:firstLineChars="100"/>
      </w:pPr>
      <w:r>
        <w:rPr>
          <w:rFonts w:hint="eastAsia"/>
          <w:b/>
          <w:bCs/>
        </w:rPr>
        <w:t>2</w:t>
      </w:r>
      <w:r>
        <w:rPr>
          <w:rFonts w:hint="eastAsia"/>
        </w:rPr>
        <w:t>）表示严格，在正常情况下均应这样做的用词：</w:t>
      </w:r>
    </w:p>
    <w:p>
      <w:pPr>
        <w:ind w:firstLine="220" w:firstLineChars="100"/>
      </w:pPr>
      <w:r>
        <w:rPr>
          <w:rFonts w:hint="eastAsia"/>
        </w:rPr>
        <w:t>正面词采用“应”，反面词采用“不应”或“不得”；</w:t>
      </w:r>
    </w:p>
    <w:p>
      <w:pPr>
        <w:ind w:firstLine="220" w:firstLineChars="100"/>
      </w:pPr>
      <w:r>
        <w:rPr>
          <w:rFonts w:hint="eastAsia"/>
          <w:b/>
          <w:bCs/>
        </w:rPr>
        <w:t>3</w:t>
      </w:r>
      <w:r>
        <w:rPr>
          <w:rFonts w:hint="eastAsia"/>
        </w:rPr>
        <w:t>）表示允许稍有选择，在条件许可时首先应这样做的用词：</w:t>
      </w:r>
    </w:p>
    <w:p>
      <w:pPr>
        <w:ind w:firstLine="220" w:firstLineChars="100"/>
      </w:pPr>
      <w:r>
        <w:rPr>
          <w:rFonts w:hint="eastAsia"/>
        </w:rPr>
        <w:t>正面词采用“宜”，反面词采用“不宜”；</w:t>
      </w:r>
    </w:p>
    <w:p>
      <w:pPr>
        <w:ind w:firstLine="220" w:firstLineChars="100"/>
      </w:pPr>
      <w:r>
        <w:rPr>
          <w:rFonts w:hint="eastAsia"/>
          <w:b/>
          <w:bCs/>
        </w:rPr>
        <w:t>4</w:t>
      </w:r>
      <w:r>
        <w:rPr>
          <w:rFonts w:hint="eastAsia"/>
        </w:rPr>
        <w:t>）表示有选择，在一定条件下可以这样做的用词，采用“可”。</w:t>
      </w:r>
    </w:p>
    <w:p>
      <w:pPr>
        <w:ind w:firstLine="220" w:firstLineChars="100"/>
      </w:pPr>
      <w:r>
        <w:rPr>
          <w:rFonts w:hint="eastAsia" w:eastAsia="黑体"/>
          <w:b/>
        </w:rPr>
        <w:t>2</w:t>
      </w:r>
      <w:r>
        <w:rPr>
          <w:rFonts w:hint="eastAsia"/>
        </w:rPr>
        <w:t xml:space="preserve"> </w:t>
      </w:r>
      <w:r>
        <w:t xml:space="preserve"> </w:t>
      </w:r>
      <w:r>
        <w:rPr>
          <w:rFonts w:hint="eastAsia"/>
        </w:rPr>
        <w:t>条文中指明应按其他有关的标准、规范执行的写法为“符合……的规定”或“应按……执行”；非必须按所指定的标准和规范执行的写法为“可参照……执行”。</w:t>
      </w:r>
    </w:p>
    <w:p/>
    <w:p>
      <w:r>
        <w:br w:type="page"/>
      </w:r>
    </w:p>
    <w:p>
      <w:pPr>
        <w:pStyle w:val="5"/>
        <w:keepNext/>
        <w:keepLines/>
        <w:pageBreakBefore w:val="0"/>
        <w:widowControl w:val="0"/>
        <w:kinsoku/>
        <w:wordWrap/>
        <w:overflowPunct/>
        <w:topLinePunct w:val="0"/>
        <w:autoSpaceDE/>
        <w:autoSpaceDN/>
        <w:bidi w:val="0"/>
        <w:adjustRightInd/>
        <w:snapToGrid/>
        <w:spacing w:before="120" w:after="120" w:line="579" w:lineRule="auto"/>
        <w:jc w:val="center"/>
        <w:textAlignment w:val="auto"/>
        <w:rPr>
          <w:rStyle w:val="40"/>
          <w:rFonts w:ascii="宋体" w:hAnsi="宋体" w:eastAsia="宋体"/>
          <w:b/>
          <w:bCs/>
          <w:sz w:val="28"/>
          <w:szCs w:val="28"/>
        </w:rPr>
      </w:pPr>
      <w:bookmarkStart w:id="287" w:name="_Toc20909"/>
      <w:bookmarkStart w:id="288" w:name="_Toc11265"/>
      <w:bookmarkStart w:id="289" w:name="_Toc20536"/>
      <w:bookmarkStart w:id="290" w:name="_Toc150958397"/>
      <w:bookmarkStart w:id="291" w:name="_Toc31841"/>
      <w:bookmarkStart w:id="292" w:name="_Toc25512"/>
      <w:bookmarkStart w:id="293" w:name="_Toc103027113"/>
      <w:bookmarkStart w:id="294" w:name="_Toc30593"/>
      <w:bookmarkStart w:id="295" w:name="_Toc152002263"/>
      <w:bookmarkStart w:id="296" w:name="_Toc15131"/>
      <w:bookmarkStart w:id="297" w:name="_Toc3331"/>
      <w:bookmarkStart w:id="298" w:name="_Toc31380"/>
      <w:bookmarkStart w:id="299" w:name="_Toc150958438"/>
      <w:bookmarkStart w:id="300" w:name="_Toc31503"/>
      <w:bookmarkStart w:id="301" w:name="_Toc31785"/>
      <w:bookmarkStart w:id="302" w:name="_Toc14787"/>
      <w:bookmarkStart w:id="303" w:name="_Toc149848612"/>
      <w:r>
        <w:rPr>
          <w:rStyle w:val="40"/>
          <w:rFonts w:hint="eastAsia" w:ascii="宋体" w:hAnsi="宋体" w:eastAsia="宋体"/>
          <w:b w:val="0"/>
          <w:bCs w:val="0"/>
          <w:sz w:val="28"/>
          <w:szCs w:val="28"/>
        </w:rPr>
        <w:t>引用标准名录</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rPr>
          <w:rFonts w:hint="eastAsia"/>
        </w:rPr>
      </w:pPr>
      <w:r>
        <w:rPr>
          <w:rFonts w:hint="eastAsia" w:ascii="Times New Roman" w:hAnsi="Times New Roman" w:eastAsia="黑体"/>
          <w:b/>
          <w:color w:val="000000" w:themeColor="text1"/>
          <w:sz w:val="24"/>
          <w:lang w:val="en-US" w:eastAsia="zh-CN"/>
          <w14:textFill>
            <w14:solidFill>
              <w14:schemeClr w14:val="tx1"/>
            </w14:solidFill>
          </w14:textFill>
        </w:rPr>
        <w:t>1</w:t>
      </w:r>
      <w:r>
        <w:rPr>
          <w:rFonts w:hint="eastAsia" w:ascii="Times New Roman" w:hAnsi="Times New Roman" w:eastAsia="黑体"/>
          <w:b/>
          <w:color w:val="000000" w:themeColor="text1"/>
          <w:sz w:val="24"/>
          <w14:textFill>
            <w14:solidFill>
              <w14:schemeClr w14:val="tx1"/>
            </w14:solidFill>
          </w14:textFill>
        </w:rPr>
        <w:t xml:space="preserve"> </w:t>
      </w:r>
      <w:r>
        <w:rPr>
          <w:rFonts w:hint="eastAsia" w:eastAsia="黑体"/>
          <w:b/>
          <w:color w:val="000000" w:themeColor="text1"/>
          <w:sz w:val="24"/>
          <w:lang w:val="en-US" w:eastAsia="zh-CN"/>
          <w14:textFill>
            <w14:solidFill>
              <w14:schemeClr w14:val="tx1"/>
            </w14:solidFill>
          </w14:textFill>
        </w:rPr>
        <w:t xml:space="preserve">   </w:t>
      </w:r>
      <w:r>
        <w:rPr>
          <w:rFonts w:hint="eastAsia"/>
        </w:rPr>
        <w:t>《给水排水构筑物工程施工及验收规范》</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GB</w:t>
      </w:r>
      <w:r>
        <w:rPr>
          <w:rFonts w:hint="eastAsia" w:ascii="Times New Roman" w:hAnsi="Times New Roman" w:eastAsia="黑体" w:cs="Times New Roman"/>
          <w:b/>
          <w:color w:val="000000" w:themeColor="text1"/>
          <w:sz w:val="24"/>
          <w:lang w:val="en-US" w:eastAsia="zh-CN"/>
          <w14:textFill>
            <w14:solidFill>
              <w14:schemeClr w14:val="tx1"/>
            </w14:solidFill>
          </w14:textFill>
        </w:rPr>
        <w:t xml:space="preserve"> </w:t>
      </w:r>
      <w:r>
        <w:rPr>
          <w:rFonts w:hint="eastAsia" w:ascii="Times New Roman" w:hAnsi="Times New Roman" w:eastAsia="黑体" w:cs="Times New Roman"/>
          <w:b/>
          <w:color w:val="000000" w:themeColor="text1"/>
          <w:sz w:val="24"/>
          <w14:textFill>
            <w14:solidFill>
              <w14:schemeClr w14:val="tx1"/>
            </w14:solidFill>
          </w14:textFill>
        </w:rPr>
        <w:t>50141</w:t>
      </w:r>
    </w:p>
    <w:p>
      <w:pPr>
        <w:rPr>
          <w:rFonts w:hint="eastAsia"/>
        </w:rPr>
      </w:pPr>
      <w:r>
        <w:rPr>
          <w:rFonts w:hint="eastAsia" w:ascii="Times New Roman" w:hAnsi="Times New Roman" w:eastAsia="黑体"/>
          <w:b/>
          <w:color w:val="000000" w:themeColor="text1"/>
          <w:sz w:val="24"/>
          <w:lang w:val="en-US" w:eastAsia="zh-CN"/>
          <w14:textFill>
            <w14:solidFill>
              <w14:schemeClr w14:val="tx1"/>
            </w14:solidFill>
          </w14:textFill>
        </w:rPr>
        <w:t>2</w:t>
      </w:r>
      <w:r>
        <w:rPr>
          <w:rFonts w:hint="eastAsia" w:eastAsia="黑体"/>
          <w:b/>
          <w:color w:val="000000" w:themeColor="text1"/>
          <w:sz w:val="24"/>
          <w:lang w:val="en-US" w:eastAsia="zh-CN"/>
          <w14:textFill>
            <w14:solidFill>
              <w14:schemeClr w14:val="tx1"/>
            </w14:solidFill>
          </w14:textFill>
        </w:rPr>
        <w:t xml:space="preserve"> </w:t>
      </w:r>
      <w:r>
        <w:rPr>
          <w:rFonts w:hint="eastAsia" w:ascii="Times New Roman" w:hAnsi="Times New Roman" w:eastAsia="黑体"/>
          <w:b/>
          <w:color w:val="000000" w:themeColor="text1"/>
          <w:sz w:val="24"/>
          <w:lang w:val="en-US" w:eastAsia="zh-CN"/>
          <w14:textFill>
            <w14:solidFill>
              <w14:schemeClr w14:val="tx1"/>
            </w14:solidFill>
          </w14:textFill>
        </w:rPr>
        <w:t xml:space="preserve"> </w:t>
      </w:r>
      <w:r>
        <w:rPr>
          <w:rFonts w:hint="eastAsia" w:eastAsia="黑体"/>
          <w:b/>
          <w:color w:val="000000" w:themeColor="text1"/>
          <w:sz w:val="24"/>
          <w:lang w:val="en-US" w:eastAsia="zh-CN"/>
          <w14:textFill>
            <w14:solidFill>
              <w14:schemeClr w14:val="tx1"/>
            </w14:solidFill>
          </w14:textFill>
        </w:rPr>
        <w:t xml:space="preserve">  </w:t>
      </w:r>
      <w:r>
        <w:rPr>
          <w:rFonts w:hint="eastAsia"/>
        </w:rPr>
        <w:t>《泡沫灭火系统技术标准》</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GB</w:t>
      </w:r>
      <w:r>
        <w:rPr>
          <w:rFonts w:hint="eastAsia" w:ascii="Times New Roman" w:hAnsi="Times New Roman" w:eastAsia="黑体" w:cs="Times New Roman"/>
          <w:b/>
          <w:color w:val="000000" w:themeColor="text1"/>
          <w:sz w:val="24"/>
          <w:lang w:val="en-US" w:eastAsia="zh-CN"/>
          <w14:textFill>
            <w14:solidFill>
              <w14:schemeClr w14:val="tx1"/>
            </w14:solidFill>
          </w14:textFill>
        </w:rPr>
        <w:t xml:space="preserve"> </w:t>
      </w:r>
      <w:r>
        <w:rPr>
          <w:rFonts w:hint="eastAsia" w:ascii="Times New Roman" w:hAnsi="Times New Roman" w:eastAsia="黑体" w:cs="Times New Roman"/>
          <w:b/>
          <w:color w:val="000000" w:themeColor="text1"/>
          <w:sz w:val="24"/>
          <w14:textFill>
            <w14:solidFill>
              <w14:schemeClr w14:val="tx1"/>
            </w14:solidFill>
          </w14:textFill>
        </w:rPr>
        <w:t>50151</w:t>
      </w:r>
    </w:p>
    <w:p>
      <w:pPr>
        <w:rPr>
          <w:rFonts w:hint="eastAsia"/>
        </w:rPr>
      </w:pPr>
      <w:r>
        <w:rPr>
          <w:rFonts w:hint="eastAsia" w:eastAsia="黑体"/>
          <w:b/>
          <w:color w:val="000000" w:themeColor="text1"/>
          <w:sz w:val="24"/>
          <w:lang w:val="en-US" w:eastAsia="zh-CN"/>
          <w14:textFill>
            <w14:solidFill>
              <w14:schemeClr w14:val="tx1"/>
            </w14:solidFill>
          </w14:textFill>
        </w:rPr>
        <w:t xml:space="preserve">3    </w:t>
      </w:r>
      <w:r>
        <w:rPr>
          <w:rFonts w:hint="eastAsia"/>
        </w:rPr>
        <w:t>《火灾自动报警系统施工及验收标准》</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GB</w:t>
      </w:r>
      <w:r>
        <w:rPr>
          <w:rFonts w:hint="eastAsia" w:ascii="Times New Roman" w:hAnsi="Times New Roman" w:eastAsia="黑体" w:cs="Times New Roman"/>
          <w:b/>
          <w:color w:val="000000" w:themeColor="text1"/>
          <w:sz w:val="24"/>
          <w:lang w:val="en-US" w:eastAsia="zh-CN"/>
          <w14:textFill>
            <w14:solidFill>
              <w14:schemeClr w14:val="tx1"/>
            </w14:solidFill>
          </w14:textFill>
        </w:rPr>
        <w:t xml:space="preserve"> </w:t>
      </w:r>
      <w:r>
        <w:rPr>
          <w:rFonts w:hint="eastAsia" w:ascii="Times New Roman" w:hAnsi="Times New Roman" w:eastAsia="黑体" w:cs="Times New Roman"/>
          <w:b/>
          <w:color w:val="000000" w:themeColor="text1"/>
          <w:sz w:val="24"/>
          <w14:textFill>
            <w14:solidFill>
              <w14:schemeClr w14:val="tx1"/>
            </w14:solidFill>
          </w14:textFill>
        </w:rPr>
        <w:t>50166</w:t>
      </w:r>
    </w:p>
    <w:p>
      <w:pPr>
        <w:rPr>
          <w:rFonts w:hint="eastAsia"/>
        </w:rPr>
      </w:pPr>
      <w:r>
        <w:rPr>
          <w:rFonts w:hint="eastAsia" w:eastAsia="黑体"/>
          <w:b/>
          <w:color w:val="000000" w:themeColor="text1"/>
          <w:sz w:val="24"/>
          <w:lang w:val="en-US" w:eastAsia="zh-CN"/>
          <w14:textFill>
            <w14:solidFill>
              <w14:schemeClr w14:val="tx1"/>
            </w14:solidFill>
          </w14:textFill>
        </w:rPr>
        <w:t xml:space="preserve">4    </w:t>
      </w:r>
      <w:r>
        <w:rPr>
          <w:rFonts w:hint="eastAsia"/>
        </w:rPr>
        <w:t>《砌体结构工程施工质量验收规范》</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GB 50203</w:t>
      </w:r>
    </w:p>
    <w:p>
      <w:pPr>
        <w:rPr>
          <w:rFonts w:hint="eastAsia"/>
        </w:rPr>
      </w:pPr>
      <w:r>
        <w:rPr>
          <w:rFonts w:hint="eastAsia" w:eastAsia="黑体"/>
          <w:b/>
          <w:color w:val="000000" w:themeColor="text1"/>
          <w:sz w:val="24"/>
          <w:lang w:val="en-US" w:eastAsia="zh-CN"/>
          <w14:textFill>
            <w14:solidFill>
              <w14:schemeClr w14:val="tx1"/>
            </w14:solidFill>
          </w14:textFill>
        </w:rPr>
        <w:t xml:space="preserve">5    </w:t>
      </w:r>
      <w:r>
        <w:rPr>
          <w:rFonts w:hint="eastAsia"/>
        </w:rPr>
        <w:t>《混凝土结构工程施工质量验收规范》</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GB 50204</w:t>
      </w:r>
    </w:p>
    <w:p>
      <w:pPr>
        <w:rPr>
          <w:rFonts w:hint="eastAsia"/>
        </w:rPr>
      </w:pPr>
      <w:r>
        <w:rPr>
          <w:rFonts w:hint="eastAsia" w:eastAsia="黑体"/>
          <w:b/>
          <w:color w:val="000000" w:themeColor="text1"/>
          <w:sz w:val="24"/>
          <w:lang w:val="en-US" w:eastAsia="zh-CN"/>
          <w14:textFill>
            <w14:solidFill>
              <w14:schemeClr w14:val="tx1"/>
            </w14:solidFill>
          </w14:textFill>
        </w:rPr>
        <w:t xml:space="preserve">6    </w:t>
      </w:r>
      <w:r>
        <w:rPr>
          <w:rFonts w:hint="eastAsia"/>
        </w:rPr>
        <w:t>《木结构工程施工质量验收规范》</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GB 50206</w:t>
      </w:r>
    </w:p>
    <w:p>
      <w:pPr>
        <w:rPr>
          <w:rFonts w:hint="eastAsia"/>
        </w:rPr>
      </w:pPr>
      <w:r>
        <w:rPr>
          <w:rFonts w:hint="eastAsia" w:eastAsia="黑体"/>
          <w:b/>
          <w:color w:val="000000" w:themeColor="text1"/>
          <w:sz w:val="24"/>
          <w:lang w:val="en-US" w:eastAsia="zh-CN"/>
          <w14:textFill>
            <w14:solidFill>
              <w14:schemeClr w14:val="tx1"/>
            </w14:solidFill>
          </w14:textFill>
        </w:rPr>
        <w:t xml:space="preserve">7    </w:t>
      </w:r>
      <w:r>
        <w:rPr>
          <w:rFonts w:hint="eastAsia"/>
        </w:rPr>
        <w:t>《建筑装饰装修工程质量验收标准》</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GB 50210</w:t>
      </w:r>
    </w:p>
    <w:p>
      <w:pPr>
        <w:rPr>
          <w:rFonts w:hint="eastAsia" w:ascii="Times New Roman" w:hAnsi="Times New Roman" w:eastAsia="黑体" w:cs="Times New Roman"/>
          <w:b/>
          <w:color w:val="000000" w:themeColor="text1"/>
          <w:sz w:val="24"/>
          <w14:textFill>
            <w14:solidFill>
              <w14:schemeClr w14:val="tx1"/>
            </w14:solidFill>
          </w14:textFill>
        </w:rPr>
      </w:pPr>
      <w:r>
        <w:rPr>
          <w:rFonts w:hint="eastAsia" w:eastAsia="黑体"/>
          <w:b/>
          <w:color w:val="000000" w:themeColor="text1"/>
          <w:sz w:val="24"/>
          <w:lang w:val="en-US" w:eastAsia="zh-CN"/>
          <w14:textFill>
            <w14:solidFill>
              <w14:schemeClr w14:val="tx1"/>
            </w14:solidFill>
          </w14:textFill>
        </w:rPr>
        <w:t xml:space="preserve">8    </w:t>
      </w:r>
      <w:r>
        <w:rPr>
          <w:rFonts w:hint="eastAsia"/>
        </w:rPr>
        <w:t>《水喷雾灭火系统技术规范》</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GB</w:t>
      </w:r>
      <w:r>
        <w:rPr>
          <w:rFonts w:hint="eastAsia" w:ascii="Times New Roman" w:hAnsi="Times New Roman" w:eastAsia="黑体" w:cs="Times New Roman"/>
          <w:b/>
          <w:color w:val="000000" w:themeColor="text1"/>
          <w:sz w:val="24"/>
          <w:lang w:val="en-US" w:eastAsia="zh-CN"/>
          <w14:textFill>
            <w14:solidFill>
              <w14:schemeClr w14:val="tx1"/>
            </w14:solidFill>
          </w14:textFill>
        </w:rPr>
        <w:t xml:space="preserve"> </w:t>
      </w:r>
      <w:r>
        <w:rPr>
          <w:rFonts w:hint="eastAsia" w:ascii="Times New Roman" w:hAnsi="Times New Roman" w:eastAsia="黑体" w:cs="Times New Roman"/>
          <w:b/>
          <w:color w:val="000000" w:themeColor="text1"/>
          <w:sz w:val="24"/>
          <w14:textFill>
            <w14:solidFill>
              <w14:schemeClr w14:val="tx1"/>
            </w14:solidFill>
          </w14:textFill>
        </w:rPr>
        <w:t>50219</w:t>
      </w:r>
    </w:p>
    <w:p>
      <w:pPr>
        <w:rPr>
          <w:rFonts w:hint="eastAsia"/>
        </w:rPr>
      </w:pPr>
      <w:r>
        <w:rPr>
          <w:rFonts w:hint="eastAsia" w:eastAsia="黑体"/>
          <w:b/>
          <w:color w:val="000000" w:themeColor="text1"/>
          <w:sz w:val="24"/>
          <w:lang w:val="en-US" w:eastAsia="zh-CN"/>
          <w14:textFill>
            <w14:solidFill>
              <w14:schemeClr w14:val="tx1"/>
            </w14:solidFill>
          </w14:textFill>
        </w:rPr>
        <w:t xml:space="preserve">9    </w:t>
      </w:r>
      <w:r>
        <w:rPr>
          <w:rFonts w:hint="eastAsia"/>
        </w:rPr>
        <w:t>《建筑钢结构防火技术规范》</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GB 51249</w:t>
      </w:r>
    </w:p>
    <w:p>
      <w:pPr>
        <w:rPr>
          <w:rFonts w:hint="eastAsia"/>
        </w:rPr>
      </w:pPr>
      <w:r>
        <w:rPr>
          <w:rFonts w:hint="eastAsia" w:eastAsia="黑体"/>
          <w:b/>
          <w:color w:val="000000" w:themeColor="text1"/>
          <w:sz w:val="24"/>
          <w:lang w:val="en-US" w:eastAsia="zh-CN"/>
          <w14:textFill>
            <w14:solidFill>
              <w14:schemeClr w14:val="tx1"/>
            </w14:solidFill>
          </w14:textFill>
        </w:rPr>
        <w:t xml:space="preserve">10  </w:t>
      </w:r>
      <w:r>
        <w:rPr>
          <w:rFonts w:hint="eastAsia"/>
        </w:rPr>
        <w:t>《建筑防烟排烟系统技术标准》</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GB</w:t>
      </w:r>
      <w:r>
        <w:rPr>
          <w:rFonts w:hint="eastAsia" w:ascii="Times New Roman" w:hAnsi="Times New Roman" w:eastAsia="黑体" w:cs="Times New Roman"/>
          <w:b/>
          <w:color w:val="000000" w:themeColor="text1"/>
          <w:sz w:val="24"/>
          <w:lang w:val="en-US" w:eastAsia="zh-CN"/>
          <w14:textFill>
            <w14:solidFill>
              <w14:schemeClr w14:val="tx1"/>
            </w14:solidFill>
          </w14:textFill>
        </w:rPr>
        <w:t xml:space="preserve"> </w:t>
      </w:r>
      <w:r>
        <w:rPr>
          <w:rFonts w:hint="eastAsia" w:ascii="Times New Roman" w:hAnsi="Times New Roman" w:eastAsia="黑体" w:cs="Times New Roman"/>
          <w:b/>
          <w:color w:val="000000" w:themeColor="text1"/>
          <w:sz w:val="24"/>
          <w14:textFill>
            <w14:solidFill>
              <w14:schemeClr w14:val="tx1"/>
            </w14:solidFill>
          </w14:textFill>
        </w:rPr>
        <w:t>51251</w:t>
      </w:r>
    </w:p>
    <w:p>
      <w:pPr>
        <w:rPr>
          <w:rFonts w:hint="eastAsia" w:ascii="Times New Roman" w:hAnsi="Times New Roman" w:eastAsia="黑体" w:cs="Times New Roman"/>
          <w:b/>
          <w:color w:val="000000" w:themeColor="text1"/>
          <w:sz w:val="24"/>
          <w14:textFill>
            <w14:solidFill>
              <w14:schemeClr w14:val="tx1"/>
            </w14:solidFill>
          </w14:textFill>
        </w:rPr>
      </w:pPr>
      <w:r>
        <w:rPr>
          <w:rFonts w:hint="eastAsia" w:eastAsia="黑体"/>
          <w:b/>
          <w:color w:val="000000" w:themeColor="text1"/>
          <w:sz w:val="24"/>
          <w:lang w:val="en-US" w:eastAsia="zh-CN"/>
          <w14:textFill>
            <w14:solidFill>
              <w14:schemeClr w14:val="tx1"/>
            </w14:solidFill>
          </w14:textFill>
        </w:rPr>
        <w:t xml:space="preserve">11  </w:t>
      </w:r>
      <w:r>
        <w:rPr>
          <w:rFonts w:hint="eastAsia"/>
        </w:rPr>
        <w:t>《自动喷水灭火系统施工及验收规范》</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GB</w:t>
      </w:r>
      <w:r>
        <w:rPr>
          <w:rFonts w:hint="eastAsia" w:ascii="Times New Roman" w:hAnsi="Times New Roman" w:eastAsia="黑体" w:cs="Times New Roman"/>
          <w:b/>
          <w:color w:val="000000" w:themeColor="text1"/>
          <w:sz w:val="24"/>
          <w:lang w:val="en-US" w:eastAsia="zh-CN"/>
          <w14:textFill>
            <w14:solidFill>
              <w14:schemeClr w14:val="tx1"/>
            </w14:solidFill>
          </w14:textFill>
        </w:rPr>
        <w:t xml:space="preserve"> </w:t>
      </w:r>
      <w:r>
        <w:rPr>
          <w:rFonts w:hint="eastAsia" w:ascii="Times New Roman" w:hAnsi="Times New Roman" w:eastAsia="黑体" w:cs="Times New Roman"/>
          <w:b/>
          <w:color w:val="000000" w:themeColor="text1"/>
          <w:sz w:val="24"/>
          <w14:textFill>
            <w14:solidFill>
              <w14:schemeClr w14:val="tx1"/>
            </w14:solidFill>
          </w14:textFill>
        </w:rPr>
        <w:t>50261</w:t>
      </w:r>
    </w:p>
    <w:p>
      <w:pPr>
        <w:rPr>
          <w:rFonts w:hint="eastAsia" w:ascii="Times New Roman" w:hAnsi="Times New Roman" w:eastAsia="黑体" w:cs="Times New Roman"/>
          <w:b/>
          <w:color w:val="000000" w:themeColor="text1"/>
          <w:sz w:val="24"/>
          <w14:textFill>
            <w14:solidFill>
              <w14:schemeClr w14:val="tx1"/>
            </w14:solidFill>
          </w14:textFill>
        </w:rPr>
      </w:pPr>
      <w:r>
        <w:rPr>
          <w:rFonts w:hint="eastAsia" w:eastAsia="黑体"/>
          <w:b/>
          <w:color w:val="000000" w:themeColor="text1"/>
          <w:sz w:val="24"/>
          <w:lang w:val="en-US" w:eastAsia="zh-CN"/>
          <w14:textFill>
            <w14:solidFill>
              <w14:schemeClr w14:val="tx1"/>
            </w14:solidFill>
          </w14:textFill>
        </w:rPr>
        <w:t xml:space="preserve">12  </w:t>
      </w:r>
      <w:r>
        <w:rPr>
          <w:rFonts w:hint="eastAsia"/>
        </w:rPr>
        <w:t>《气体灭火系统施工及验收规范》</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GB</w:t>
      </w:r>
      <w:r>
        <w:rPr>
          <w:rFonts w:hint="eastAsia" w:ascii="Times New Roman" w:hAnsi="Times New Roman" w:eastAsia="黑体" w:cs="Times New Roman"/>
          <w:b/>
          <w:color w:val="000000" w:themeColor="text1"/>
          <w:sz w:val="24"/>
          <w:lang w:val="en-US" w:eastAsia="zh-CN"/>
          <w14:textFill>
            <w14:solidFill>
              <w14:schemeClr w14:val="tx1"/>
            </w14:solidFill>
          </w14:textFill>
        </w:rPr>
        <w:t xml:space="preserve"> </w:t>
      </w:r>
      <w:r>
        <w:rPr>
          <w:rFonts w:hint="eastAsia" w:ascii="Times New Roman" w:hAnsi="Times New Roman" w:eastAsia="黑体" w:cs="Times New Roman"/>
          <w:b/>
          <w:color w:val="000000" w:themeColor="text1"/>
          <w:sz w:val="24"/>
          <w14:textFill>
            <w14:solidFill>
              <w14:schemeClr w14:val="tx1"/>
            </w14:solidFill>
          </w14:textFill>
        </w:rPr>
        <w:t>50263</w:t>
      </w:r>
    </w:p>
    <w:p>
      <w:pPr>
        <w:rPr>
          <w:rFonts w:hint="eastAsia"/>
        </w:rPr>
      </w:pPr>
      <w:r>
        <w:rPr>
          <w:rFonts w:hint="eastAsia" w:eastAsia="黑体"/>
          <w:b/>
          <w:color w:val="000000" w:themeColor="text1"/>
          <w:sz w:val="24"/>
          <w:lang w:val="en-US" w:eastAsia="zh-CN"/>
          <w14:textFill>
            <w14:solidFill>
              <w14:schemeClr w14:val="tx1"/>
            </w14:solidFill>
          </w14:textFill>
        </w:rPr>
        <w:t xml:space="preserve">13  </w:t>
      </w:r>
      <w:r>
        <w:rPr>
          <w:rFonts w:hint="eastAsia"/>
        </w:rPr>
        <w:t>《消防应急照明和疏散指示系统技术标准》</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GB</w:t>
      </w:r>
      <w:r>
        <w:rPr>
          <w:rFonts w:hint="eastAsia" w:ascii="Times New Roman" w:hAnsi="Times New Roman" w:eastAsia="黑体" w:cs="Times New Roman"/>
          <w:b/>
          <w:color w:val="000000" w:themeColor="text1"/>
          <w:sz w:val="24"/>
          <w:lang w:val="en-US" w:eastAsia="zh-CN"/>
          <w14:textFill>
            <w14:solidFill>
              <w14:schemeClr w14:val="tx1"/>
            </w14:solidFill>
          </w14:textFill>
        </w:rPr>
        <w:t xml:space="preserve"> </w:t>
      </w:r>
      <w:r>
        <w:rPr>
          <w:rFonts w:hint="eastAsia" w:ascii="Times New Roman" w:hAnsi="Times New Roman" w:eastAsia="黑体" w:cs="Times New Roman"/>
          <w:b/>
          <w:color w:val="000000" w:themeColor="text1"/>
          <w:sz w:val="24"/>
          <w14:textFill>
            <w14:solidFill>
              <w14:schemeClr w14:val="tx1"/>
            </w14:solidFill>
          </w14:textFill>
        </w:rPr>
        <w:t>51309</w:t>
      </w:r>
    </w:p>
    <w:p>
      <w:pPr>
        <w:rPr>
          <w:rFonts w:hint="eastAsia"/>
        </w:rPr>
      </w:pPr>
      <w:r>
        <w:rPr>
          <w:rFonts w:hint="eastAsia" w:eastAsia="黑体"/>
          <w:b/>
          <w:color w:val="000000" w:themeColor="text1"/>
          <w:sz w:val="24"/>
          <w:lang w:val="en-US" w:eastAsia="zh-CN"/>
          <w14:textFill>
            <w14:solidFill>
              <w14:schemeClr w14:val="tx1"/>
            </w14:solidFill>
          </w14:textFill>
        </w:rPr>
        <w:t xml:space="preserve">14  </w:t>
      </w:r>
      <w:r>
        <w:rPr>
          <w:rFonts w:hint="eastAsia"/>
        </w:rPr>
        <w:t>《建筑内部装修防火施工及验收规范》</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GB 50354</w:t>
      </w:r>
    </w:p>
    <w:p>
      <w:pPr>
        <w:rPr>
          <w:rFonts w:hint="eastAsia" w:ascii="Times New Roman" w:hAnsi="Times New Roman" w:eastAsia="黑体" w:cs="Times New Roman"/>
          <w:b/>
          <w:color w:val="000000" w:themeColor="text1"/>
          <w:sz w:val="24"/>
          <w14:textFill>
            <w14:solidFill>
              <w14:schemeClr w14:val="tx1"/>
            </w14:solidFill>
          </w14:textFill>
        </w:rPr>
      </w:pPr>
      <w:r>
        <w:rPr>
          <w:rFonts w:hint="eastAsia" w:eastAsia="黑体"/>
          <w:b/>
          <w:color w:val="000000" w:themeColor="text1"/>
          <w:sz w:val="24"/>
          <w:lang w:val="en-US" w:eastAsia="zh-CN"/>
          <w14:textFill>
            <w14:solidFill>
              <w14:schemeClr w14:val="tx1"/>
            </w14:solidFill>
          </w14:textFill>
        </w:rPr>
        <w:t xml:space="preserve">15  </w:t>
      </w:r>
      <w:r>
        <w:rPr>
          <w:rFonts w:hint="eastAsia"/>
        </w:rPr>
        <w:t>《建筑节能工程施工质量验收标准》</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GB 50411</w:t>
      </w:r>
    </w:p>
    <w:p>
      <w:pPr>
        <w:pStyle w:val="2"/>
        <w:ind w:left="0" w:leftChars="0" w:firstLine="0" w:firstLineChars="0"/>
        <w:rPr>
          <w:rFonts w:hint="default" w:eastAsia="黑体"/>
          <w:lang w:val="en-US" w:eastAsia="zh-CN"/>
        </w:rPr>
      </w:pPr>
      <w:r>
        <w:rPr>
          <w:rFonts w:hint="eastAsia" w:eastAsia="黑体" w:cs="Times New Roman"/>
          <w:b/>
          <w:color w:val="000000" w:themeColor="text1"/>
          <w:sz w:val="24"/>
          <w:lang w:val="en-US" w:eastAsia="zh-CN"/>
          <w14:textFill>
            <w14:solidFill>
              <w14:schemeClr w14:val="tx1"/>
            </w14:solidFill>
          </w14:textFill>
        </w:rPr>
        <w:t xml:space="preserve">16   </w:t>
      </w:r>
      <w:r>
        <w:rPr>
          <w:rFonts w:hint="eastAsia" w:ascii="Times New Roman" w:hAnsi="Times New Roman" w:eastAsia="宋体" w:cs="Times New Roman"/>
          <w:color w:val="auto"/>
          <w:kern w:val="2"/>
          <w:sz w:val="21"/>
          <w:szCs w:val="22"/>
          <w:lang w:val="en-US" w:eastAsia="zh-CN" w:bidi="ar-SA"/>
        </w:rPr>
        <w:t xml:space="preserve">《自动跟踪定位射流灭火系统技术标准》   </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GB</w:t>
      </w:r>
      <w:r>
        <w:rPr>
          <w:rFonts w:hint="eastAsia" w:ascii="Times New Roman" w:hAnsi="Times New Roman" w:eastAsia="黑体" w:cs="Times New Roman"/>
          <w:b/>
          <w:color w:val="000000" w:themeColor="text1"/>
          <w:sz w:val="24"/>
          <w:lang w:val="en-US" w:eastAsia="zh-CN"/>
          <w14:textFill>
            <w14:solidFill>
              <w14:schemeClr w14:val="tx1"/>
            </w14:solidFill>
          </w14:textFill>
        </w:rPr>
        <w:t xml:space="preserve"> </w:t>
      </w:r>
      <w:r>
        <w:rPr>
          <w:rFonts w:hint="eastAsia" w:ascii="Times New Roman" w:hAnsi="Times New Roman" w:eastAsia="黑体" w:cs="Times New Roman"/>
          <w:b/>
          <w:color w:val="000000" w:themeColor="text1"/>
          <w:sz w:val="24"/>
          <w14:textFill>
            <w14:solidFill>
              <w14:schemeClr w14:val="tx1"/>
            </w14:solidFill>
          </w14:textFill>
        </w:rPr>
        <w:t>51427</w:t>
      </w:r>
    </w:p>
    <w:p>
      <w:pPr>
        <w:pStyle w:val="11"/>
        <w:spacing w:after="0" w:line="240" w:lineRule="auto"/>
        <w:rPr>
          <w:rFonts w:hint="eastAsia"/>
        </w:rPr>
      </w:pPr>
      <w:r>
        <w:rPr>
          <w:rFonts w:hint="eastAsia" w:ascii="Times New Roman" w:hAnsi="Times New Roman" w:eastAsia="黑体"/>
          <w:b/>
          <w:color w:val="000000" w:themeColor="text1"/>
          <w:sz w:val="24"/>
          <w:lang w:val="en-US" w:eastAsia="zh-CN"/>
          <w14:textFill>
            <w14:solidFill>
              <w14:schemeClr w14:val="tx1"/>
            </w14:solidFill>
          </w14:textFill>
        </w:rPr>
        <w:t>17</w:t>
      </w:r>
      <w:r>
        <w:rPr>
          <w:rFonts w:hint="eastAsia" w:eastAsia="黑体"/>
          <w:b/>
          <w:color w:val="000000" w:themeColor="text1"/>
          <w:sz w:val="24"/>
          <w:lang w:val="en-US" w:eastAsia="zh-CN"/>
          <w14:textFill>
            <w14:solidFill>
              <w14:schemeClr w14:val="tx1"/>
            </w14:solidFill>
          </w14:textFill>
        </w:rPr>
        <w:t xml:space="preserve">  </w:t>
      </w:r>
      <w:r>
        <w:rPr>
          <w:rFonts w:hint="eastAsia"/>
        </w:rPr>
        <w:t>《建筑灭火器配置验收及检查规范》</w:t>
      </w:r>
      <w:r>
        <w:rPr>
          <w:rFonts w:hint="eastAsia"/>
          <w:lang w:val="en-US" w:eastAsia="zh-CN"/>
        </w:rPr>
        <w:t xml:space="preserve">                                                                    </w:t>
      </w:r>
      <w:r>
        <w:rPr>
          <w:rFonts w:hint="eastAsia" w:ascii="Times New Roman" w:hAnsi="Times New Roman" w:eastAsia="黑体" w:cs="Times New Roman"/>
          <w:b/>
          <w:color w:val="000000" w:themeColor="text1"/>
          <w:kern w:val="2"/>
          <w:sz w:val="24"/>
          <w:szCs w:val="22"/>
          <w:lang w:val="en-US" w:eastAsia="zh-CN" w:bidi="ar-SA"/>
          <w14:textFill>
            <w14:solidFill>
              <w14:schemeClr w14:val="tx1"/>
            </w14:solidFill>
          </w14:textFill>
        </w:rPr>
        <w:t>GB 50444</w:t>
      </w:r>
    </w:p>
    <w:p>
      <w:pPr>
        <w:rPr>
          <w:rFonts w:hint="eastAsia"/>
        </w:rPr>
      </w:pPr>
      <w:r>
        <w:rPr>
          <w:rFonts w:hint="eastAsia" w:eastAsia="黑体"/>
          <w:b/>
          <w:color w:val="000000" w:themeColor="text1"/>
          <w:sz w:val="24"/>
          <w:lang w:val="en-US" w:eastAsia="zh-CN"/>
          <w14:textFill>
            <w14:solidFill>
              <w14:schemeClr w14:val="tx1"/>
            </w14:solidFill>
          </w14:textFill>
        </w:rPr>
        <w:t xml:space="preserve">18  </w:t>
      </w:r>
      <w:r>
        <w:rPr>
          <w:rFonts w:hint="eastAsia"/>
        </w:rPr>
        <w:t>《防火卷帘、防火门、防火窗施工及验收规范》</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GB 50877</w:t>
      </w:r>
    </w:p>
    <w:p>
      <w:pPr>
        <w:rPr>
          <w:rFonts w:hint="eastAsia"/>
        </w:rPr>
      </w:pPr>
      <w:r>
        <w:rPr>
          <w:rFonts w:hint="eastAsia" w:eastAsia="黑体"/>
          <w:b/>
          <w:color w:val="000000" w:themeColor="text1"/>
          <w:sz w:val="24"/>
          <w:lang w:val="en-US" w:eastAsia="zh-CN"/>
          <w14:textFill>
            <w14:solidFill>
              <w14:schemeClr w14:val="tx1"/>
            </w14:solidFill>
          </w14:textFill>
        </w:rPr>
        <w:t xml:space="preserve">19  </w:t>
      </w:r>
      <w:r>
        <w:rPr>
          <w:rFonts w:hint="eastAsia"/>
        </w:rPr>
        <w:t>《细水雾灭火系统技术规范》</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GB</w:t>
      </w:r>
      <w:r>
        <w:rPr>
          <w:rFonts w:hint="eastAsia" w:ascii="Times New Roman" w:hAnsi="Times New Roman" w:eastAsia="黑体" w:cs="Times New Roman"/>
          <w:b/>
          <w:color w:val="000000" w:themeColor="text1"/>
          <w:sz w:val="24"/>
          <w:lang w:val="en-US" w:eastAsia="zh-CN"/>
          <w14:textFill>
            <w14:solidFill>
              <w14:schemeClr w14:val="tx1"/>
            </w14:solidFill>
          </w14:textFill>
        </w:rPr>
        <w:t xml:space="preserve"> </w:t>
      </w:r>
      <w:r>
        <w:rPr>
          <w:rFonts w:hint="eastAsia" w:ascii="Times New Roman" w:hAnsi="Times New Roman" w:eastAsia="黑体" w:cs="Times New Roman"/>
          <w:b/>
          <w:color w:val="000000" w:themeColor="text1"/>
          <w:sz w:val="24"/>
          <w14:textFill>
            <w14:solidFill>
              <w14:schemeClr w14:val="tx1"/>
            </w14:solidFill>
          </w14:textFill>
        </w:rPr>
        <w:t>50898</w:t>
      </w:r>
    </w:p>
    <w:p>
      <w:pPr>
        <w:rPr>
          <w:rFonts w:hint="eastAsia"/>
        </w:rPr>
      </w:pPr>
      <w:r>
        <w:rPr>
          <w:rFonts w:hint="eastAsia" w:eastAsia="黑体"/>
          <w:b/>
          <w:color w:val="000000" w:themeColor="text1"/>
          <w:sz w:val="24"/>
          <w:lang w:val="en-US" w:eastAsia="zh-CN"/>
          <w14:textFill>
            <w14:solidFill>
              <w14:schemeClr w14:val="tx1"/>
            </w14:solidFill>
          </w14:textFill>
        </w:rPr>
        <w:t xml:space="preserve">20  </w:t>
      </w:r>
      <w:r>
        <w:rPr>
          <w:rFonts w:hint="eastAsia"/>
        </w:rPr>
        <w:t>《消防给水及消火栓系统技术规范》</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GB</w:t>
      </w:r>
      <w:r>
        <w:rPr>
          <w:rFonts w:hint="eastAsia" w:ascii="Times New Roman" w:hAnsi="Times New Roman" w:eastAsia="黑体" w:cs="Times New Roman"/>
          <w:b/>
          <w:color w:val="000000" w:themeColor="text1"/>
          <w:sz w:val="24"/>
          <w:lang w:val="en-US" w:eastAsia="zh-CN"/>
          <w14:textFill>
            <w14:solidFill>
              <w14:schemeClr w14:val="tx1"/>
            </w14:solidFill>
          </w14:textFill>
        </w:rPr>
        <w:t xml:space="preserve"> </w:t>
      </w:r>
      <w:r>
        <w:rPr>
          <w:rFonts w:hint="eastAsia" w:ascii="Times New Roman" w:hAnsi="Times New Roman" w:eastAsia="黑体" w:cs="Times New Roman"/>
          <w:b/>
          <w:color w:val="000000" w:themeColor="text1"/>
          <w:sz w:val="24"/>
          <w14:textFill>
            <w14:solidFill>
              <w14:schemeClr w14:val="tx1"/>
            </w14:solidFill>
          </w14:textFill>
        </w:rPr>
        <w:t>50974</w:t>
      </w:r>
    </w:p>
    <w:p>
      <w:pPr>
        <w:rPr>
          <w:rFonts w:hint="eastAsia" w:ascii="Times New Roman" w:hAnsi="Times New Roman" w:eastAsia="黑体" w:cs="Times New Roman"/>
          <w:b/>
          <w:color w:val="000000" w:themeColor="text1"/>
          <w:sz w:val="24"/>
          <w14:textFill>
            <w14:solidFill>
              <w14:schemeClr w14:val="tx1"/>
            </w14:solidFill>
          </w14:textFill>
        </w:rPr>
      </w:pPr>
      <w:r>
        <w:rPr>
          <w:rFonts w:hint="eastAsia" w:eastAsia="黑体"/>
          <w:b/>
          <w:color w:val="000000" w:themeColor="text1"/>
          <w:sz w:val="24"/>
          <w:lang w:val="en-US" w:eastAsia="zh-CN"/>
          <w14:textFill>
            <w14:solidFill>
              <w14:schemeClr w14:val="tx1"/>
            </w14:solidFill>
          </w14:textFill>
        </w:rPr>
        <w:t xml:space="preserve">21  </w:t>
      </w:r>
      <w:r>
        <w:rPr>
          <w:rFonts w:hint="eastAsia"/>
        </w:rPr>
        <w:t>《建筑信息模型施工应用标准》</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GB/T 51235</w:t>
      </w:r>
    </w:p>
    <w:p>
      <w:pPr>
        <w:rPr>
          <w:rFonts w:hint="eastAsia"/>
        </w:rPr>
      </w:pPr>
      <w:r>
        <w:rPr>
          <w:rFonts w:hint="eastAsia" w:eastAsia="黑体"/>
          <w:b/>
          <w:color w:val="000000" w:themeColor="text1"/>
          <w:sz w:val="24"/>
          <w:lang w:val="en-US" w:eastAsia="zh-CN"/>
          <w14:textFill>
            <w14:solidFill>
              <w14:schemeClr w14:val="tx1"/>
            </w14:solidFill>
          </w14:textFill>
        </w:rPr>
        <w:t xml:space="preserve">22  </w:t>
      </w:r>
      <w:r>
        <w:rPr>
          <w:rFonts w:hint="eastAsia"/>
        </w:rPr>
        <w:t>《建筑信息模型分类和编码标准》</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GB/T 51269</w:t>
      </w:r>
    </w:p>
    <w:p>
      <w:pPr>
        <w:rPr>
          <w:rFonts w:hint="eastAsia"/>
        </w:rPr>
      </w:pPr>
      <w:r>
        <w:rPr>
          <w:rFonts w:hint="eastAsia" w:eastAsia="黑体"/>
          <w:b/>
          <w:color w:val="000000" w:themeColor="text1"/>
          <w:sz w:val="24"/>
          <w:lang w:val="en-US" w:eastAsia="zh-CN"/>
          <w14:textFill>
            <w14:solidFill>
              <w14:schemeClr w14:val="tx1"/>
            </w14:solidFill>
          </w14:textFill>
        </w:rPr>
        <w:t xml:space="preserve">23  </w:t>
      </w:r>
      <w:r>
        <w:rPr>
          <w:rFonts w:hint="eastAsia"/>
        </w:rPr>
        <w:t>《建筑信息模型设计交付标准》</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GB/T 51301</w:t>
      </w:r>
    </w:p>
    <w:p>
      <w:pPr>
        <w:rPr>
          <w:rFonts w:hint="eastAsia"/>
        </w:rPr>
      </w:pPr>
      <w:r>
        <w:rPr>
          <w:rFonts w:hint="eastAsia" w:eastAsia="黑体"/>
          <w:b/>
          <w:color w:val="000000" w:themeColor="text1"/>
          <w:sz w:val="24"/>
          <w:lang w:val="en-US" w:eastAsia="zh-CN"/>
          <w14:textFill>
            <w14:solidFill>
              <w14:schemeClr w14:val="tx1"/>
            </w14:solidFill>
          </w14:textFill>
        </w:rPr>
        <w:t xml:space="preserve">24  </w:t>
      </w:r>
      <w:r>
        <w:rPr>
          <w:rFonts w:hint="eastAsia"/>
        </w:rPr>
        <w:t>《建筑防火封堵应用技术标准》</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GB/T 51410</w:t>
      </w:r>
      <w:r>
        <w:rPr>
          <w:rFonts w:hint="eastAsia" w:eastAsia="黑体"/>
          <w:b/>
          <w:color w:val="000000" w:themeColor="text1"/>
          <w:sz w:val="24"/>
          <w:lang w:val="en-US" w:eastAsia="zh-CN"/>
          <w14:textFill>
            <w14:solidFill>
              <w14:schemeClr w14:val="tx1"/>
            </w14:solidFill>
          </w14:textFill>
        </w:rPr>
        <w:t xml:space="preserve">  </w:t>
      </w:r>
    </w:p>
    <w:p>
      <w:pPr>
        <w:rPr>
          <w:rFonts w:hint="eastAsia"/>
        </w:rPr>
      </w:pPr>
      <w:r>
        <w:rPr>
          <w:rFonts w:hint="eastAsia" w:eastAsia="黑体"/>
          <w:b/>
          <w:color w:val="000000" w:themeColor="text1"/>
          <w:sz w:val="24"/>
          <w:lang w:val="en-US" w:eastAsia="zh-CN"/>
          <w14:textFill>
            <w14:solidFill>
              <w14:schemeClr w14:val="tx1"/>
            </w14:solidFill>
          </w14:textFill>
        </w:rPr>
        <w:t xml:space="preserve">25  </w:t>
      </w:r>
      <w:r>
        <w:rPr>
          <w:rFonts w:hint="eastAsia"/>
        </w:rPr>
        <w:t>《建筑信息模型存储标准》</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GB/T 51447</w:t>
      </w:r>
    </w:p>
    <w:p>
      <w:pPr>
        <w:rPr>
          <w:rFonts w:hint="eastAsia"/>
        </w:rPr>
      </w:pPr>
      <w:r>
        <w:rPr>
          <w:rFonts w:hint="eastAsia" w:eastAsia="黑体"/>
          <w:b/>
          <w:color w:val="000000" w:themeColor="text1"/>
          <w:sz w:val="24"/>
          <w:lang w:val="en-US" w:eastAsia="zh-CN"/>
          <w14:textFill>
            <w14:solidFill>
              <w14:schemeClr w14:val="tx1"/>
            </w14:solidFill>
          </w14:textFill>
        </w:rPr>
        <w:t xml:space="preserve">26  </w:t>
      </w:r>
      <w:r>
        <w:rPr>
          <w:rFonts w:hint="eastAsia"/>
        </w:rPr>
        <w:t>《电梯监督检验和定期检验规则》</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TSG T7001</w:t>
      </w:r>
    </w:p>
    <w:p>
      <w:pPr>
        <w:rPr>
          <w:rFonts w:hint="eastAsia"/>
        </w:rPr>
      </w:pPr>
      <w:r>
        <w:rPr>
          <w:rFonts w:hint="eastAsia" w:eastAsia="黑体"/>
          <w:b/>
          <w:color w:val="000000" w:themeColor="text1"/>
          <w:sz w:val="24"/>
          <w:lang w:val="en-US" w:eastAsia="zh-CN"/>
          <w14:textFill>
            <w14:solidFill>
              <w14:schemeClr w14:val="tx1"/>
            </w14:solidFill>
          </w14:textFill>
        </w:rPr>
        <w:t xml:space="preserve">27  </w:t>
      </w:r>
      <w:r>
        <w:rPr>
          <w:rFonts w:hint="eastAsia"/>
        </w:rPr>
        <w:t>《建筑工程资料管理规程》</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DB11/T 695</w:t>
      </w:r>
    </w:p>
    <w:p>
      <w:pPr>
        <w:rPr>
          <w:rFonts w:hint="eastAsia"/>
        </w:rPr>
      </w:pPr>
      <w:r>
        <w:rPr>
          <w:rFonts w:hint="eastAsia" w:eastAsia="黑体"/>
          <w:b/>
          <w:color w:val="000000" w:themeColor="text1"/>
          <w:sz w:val="24"/>
          <w:lang w:val="en-US" w:eastAsia="zh-CN"/>
          <w14:textFill>
            <w14:solidFill>
              <w14:schemeClr w14:val="tx1"/>
            </w14:solidFill>
          </w14:textFill>
        </w:rPr>
        <w:t xml:space="preserve">28  </w:t>
      </w:r>
      <w:r>
        <w:rPr>
          <w:rFonts w:hint="eastAsia"/>
        </w:rPr>
        <w:t>《装配式混凝土结构工程施工与质量验收规程》</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DB11/T 1030</w:t>
      </w:r>
    </w:p>
    <w:p>
      <w:pPr>
        <w:rPr>
          <w:rFonts w:hint="eastAsia"/>
        </w:rPr>
      </w:pPr>
      <w:r>
        <w:rPr>
          <w:rFonts w:hint="eastAsia" w:eastAsia="黑体"/>
          <w:b/>
          <w:color w:val="000000" w:themeColor="text1"/>
          <w:sz w:val="24"/>
          <w:lang w:val="en-US" w:eastAsia="zh-CN"/>
          <w14:textFill>
            <w14:solidFill>
              <w14:schemeClr w14:val="tx1"/>
            </w14:solidFill>
          </w14:textFill>
        </w:rPr>
        <w:t xml:space="preserve">29  </w:t>
      </w:r>
      <w:r>
        <w:rPr>
          <w:rFonts w:hint="eastAsia"/>
        </w:rPr>
        <w:t>《民用建筑信息模型交付标准》</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DB11/T 1069</w:t>
      </w:r>
    </w:p>
    <w:p>
      <w:pPr>
        <w:rPr>
          <w:rFonts w:hint="eastAsia" w:ascii="Times New Roman" w:hAnsi="Times New Roman" w:eastAsia="黑体" w:cs="Times New Roman"/>
          <w:b/>
          <w:color w:val="000000" w:themeColor="text1"/>
          <w:sz w:val="24"/>
          <w14:textFill>
            <w14:solidFill>
              <w14:schemeClr w14:val="tx1"/>
            </w14:solidFill>
          </w14:textFill>
        </w:rPr>
      </w:pPr>
      <w:r>
        <w:rPr>
          <w:rFonts w:hint="eastAsia" w:eastAsia="黑体"/>
          <w:b/>
          <w:color w:val="000000" w:themeColor="text1"/>
          <w:sz w:val="24"/>
          <w:lang w:val="en-US" w:eastAsia="zh-CN"/>
          <w14:textFill>
            <w14:solidFill>
              <w14:schemeClr w14:val="tx1"/>
            </w14:solidFill>
          </w14:textFill>
        </w:rPr>
        <w:t xml:space="preserve">30  </w:t>
      </w:r>
      <w:r>
        <w:rPr>
          <w:rFonts w:hint="eastAsia"/>
        </w:rPr>
        <w:t>《建筑工程消防施工质量验收规范》</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DB11/T 2000</w:t>
      </w:r>
    </w:p>
    <w:p>
      <w:pPr>
        <w:rPr>
          <w:rFonts w:hint="eastAsia" w:ascii="Times New Roman" w:hAnsi="Times New Roman" w:eastAsia="黑体" w:cs="Times New Roman"/>
          <w:b/>
          <w:color w:val="000000" w:themeColor="text1"/>
          <w:sz w:val="24"/>
          <w14:textFill>
            <w14:solidFill>
              <w14:schemeClr w14:val="tx1"/>
            </w14:solidFill>
          </w14:textFill>
        </w:rPr>
      </w:pPr>
      <w:r>
        <w:rPr>
          <w:rFonts w:hint="eastAsia" w:eastAsia="黑体"/>
          <w:b/>
          <w:color w:val="000000" w:themeColor="text1"/>
          <w:sz w:val="24"/>
          <w:lang w:val="en-US" w:eastAsia="zh-CN"/>
          <w14:textFill>
            <w14:solidFill>
              <w14:schemeClr w14:val="tx1"/>
            </w14:solidFill>
          </w14:textFill>
        </w:rPr>
        <w:t xml:space="preserve">31  </w:t>
      </w:r>
      <w:r>
        <w:rPr>
          <w:rFonts w:hint="eastAsia"/>
        </w:rPr>
        <w:t>《建设工程消防验收现场检查评定规程》</w:t>
      </w:r>
      <w:r>
        <w:rPr>
          <w:rFonts w:hint="eastAsia"/>
          <w:lang w:val="en-US" w:eastAsia="zh-CN"/>
        </w:rPr>
        <w:t xml:space="preserve">                                                      </w:t>
      </w:r>
      <w:r>
        <w:rPr>
          <w:rFonts w:hint="eastAsia" w:ascii="Times New Roman" w:hAnsi="Times New Roman" w:eastAsia="黑体" w:cs="Times New Roman"/>
          <w:b/>
          <w:color w:val="000000" w:themeColor="text1"/>
          <w:sz w:val="24"/>
          <w14:textFill>
            <w14:solidFill>
              <w14:schemeClr w14:val="tx1"/>
            </w14:solidFill>
          </w14:textFill>
        </w:rPr>
        <w:t>DB11/T 2155</w:t>
      </w:r>
    </w:p>
    <w:p>
      <w:pPr>
        <w:pStyle w:val="2"/>
      </w:pPr>
    </w:p>
    <w:p>
      <w:r>
        <w:rPr>
          <w:rFonts w:hint="eastAsia"/>
        </w:rPr>
        <w:br w:type="page"/>
      </w:r>
    </w:p>
    <w:p>
      <w:pPr>
        <w:jc w:val="center"/>
        <w:rPr>
          <w:rFonts w:eastAsia="黑体"/>
          <w:b/>
          <w:sz w:val="32"/>
          <w:szCs w:val="32"/>
        </w:rPr>
      </w:pPr>
      <w:r>
        <w:rPr>
          <w:rFonts w:eastAsia="黑体"/>
          <w:b/>
          <w:sz w:val="32"/>
          <w:szCs w:val="32"/>
        </w:rPr>
        <w:t>北京市地方标准</w:t>
      </w:r>
    </w:p>
    <w:p>
      <w:pPr>
        <w:jc w:val="center"/>
        <w:rPr>
          <w:rFonts w:eastAsia="黑体"/>
          <w:b/>
          <w:sz w:val="32"/>
          <w:szCs w:val="32"/>
        </w:rPr>
      </w:pPr>
    </w:p>
    <w:p>
      <w:pPr>
        <w:jc w:val="center"/>
        <w:rPr>
          <w:rFonts w:eastAsia="黑体"/>
          <w:b/>
          <w:sz w:val="32"/>
          <w:szCs w:val="32"/>
        </w:rPr>
      </w:pPr>
    </w:p>
    <w:p>
      <w:pPr>
        <w:jc w:val="center"/>
        <w:rPr>
          <w:rFonts w:eastAsia="黑体"/>
          <w:b/>
          <w:sz w:val="32"/>
          <w:szCs w:val="32"/>
        </w:rPr>
      </w:pPr>
    </w:p>
    <w:p>
      <w:pPr>
        <w:pStyle w:val="76"/>
        <w:spacing w:line="240" w:lineRule="auto"/>
        <w:rPr>
          <w:rFonts w:ascii="Times New Roman"/>
          <w:sz w:val="28"/>
          <w:szCs w:val="28"/>
        </w:rPr>
      </w:pPr>
      <w:r>
        <w:rPr>
          <w:rFonts w:hint="eastAsia" w:ascii="Times New Roman"/>
          <w:sz w:val="44"/>
          <w:szCs w:val="44"/>
        </w:rPr>
        <w:t>建筑消防工程信息模型数据存储与交互标准</w:t>
      </w:r>
      <w:r>
        <w:rPr>
          <w:rFonts w:hint="eastAsia" w:ascii="Times New Roman"/>
          <w:sz w:val="28"/>
          <w:szCs w:val="28"/>
        </w:rPr>
        <w:t xml:space="preserve">Standard for Data Storage and Delivery of Building Information Modeling of Fire Protection </w:t>
      </w:r>
    </w:p>
    <w:p/>
    <w:p>
      <w:pPr>
        <w:pStyle w:val="5"/>
        <w:jc w:val="center"/>
      </w:pPr>
      <w:bookmarkStart w:id="304" w:name="_Toc1960"/>
      <w:bookmarkStart w:id="305" w:name="_Toc24497"/>
      <w:bookmarkStart w:id="306" w:name="_Toc136466659"/>
      <w:bookmarkStart w:id="307" w:name="_Toc19399"/>
      <w:bookmarkStart w:id="308" w:name="_Toc3023"/>
      <w:bookmarkStart w:id="309" w:name="_Toc29059"/>
      <w:bookmarkStart w:id="310" w:name="_Toc80364914"/>
      <w:bookmarkStart w:id="311" w:name="_Toc116322673"/>
      <w:bookmarkStart w:id="312" w:name="_Toc18991"/>
      <w:bookmarkStart w:id="313" w:name="_Toc532502833"/>
      <w:bookmarkStart w:id="314" w:name="_Toc4724"/>
      <w:bookmarkStart w:id="315" w:name="_Toc534036625"/>
      <w:bookmarkStart w:id="316" w:name="_Toc534043464"/>
      <w:bookmarkStart w:id="317" w:name="_Toc7601"/>
      <w:bookmarkStart w:id="318" w:name="_Toc549"/>
      <w:bookmarkStart w:id="319" w:name="_Toc115090530"/>
      <w:bookmarkStart w:id="320" w:name="_Toc26078"/>
      <w:r>
        <w:t>条文说明</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pPr>
        <w:spacing w:before="156" w:after="156"/>
      </w:pPr>
    </w:p>
    <w:p>
      <w:pPr>
        <w:spacing w:before="156" w:after="156"/>
      </w:pPr>
    </w:p>
    <w:p>
      <w:pPr>
        <w:spacing w:before="156" w:after="156"/>
      </w:pPr>
    </w:p>
    <w:p>
      <w:pPr>
        <w:spacing w:before="156" w:after="156"/>
      </w:pPr>
    </w:p>
    <w:p>
      <w:pPr>
        <w:spacing w:before="156" w:after="156"/>
      </w:pPr>
    </w:p>
    <w:p>
      <w:pPr>
        <w:spacing w:before="156" w:after="156"/>
      </w:pPr>
    </w:p>
    <w:p>
      <w:pPr>
        <w:spacing w:before="156" w:after="156"/>
      </w:pPr>
    </w:p>
    <w:p>
      <w:pPr>
        <w:pStyle w:val="2"/>
        <w:ind w:firstLine="501"/>
        <w:rPr>
          <w:color w:val="auto"/>
        </w:rPr>
      </w:pPr>
    </w:p>
    <w:p>
      <w:pPr>
        <w:pStyle w:val="2"/>
        <w:ind w:firstLine="501"/>
        <w:rPr>
          <w:color w:val="auto"/>
        </w:rPr>
      </w:pPr>
    </w:p>
    <w:p>
      <w:pPr>
        <w:pStyle w:val="2"/>
        <w:ind w:firstLine="501"/>
        <w:rPr>
          <w:color w:val="auto"/>
        </w:rPr>
      </w:pPr>
    </w:p>
    <w:p>
      <w:pPr>
        <w:pStyle w:val="2"/>
        <w:ind w:firstLine="501"/>
        <w:rPr>
          <w:color w:val="auto"/>
        </w:rPr>
      </w:pPr>
    </w:p>
    <w:p>
      <w:pPr>
        <w:pStyle w:val="2"/>
        <w:ind w:firstLine="501"/>
        <w:rPr>
          <w:color w:val="auto"/>
        </w:rPr>
      </w:pPr>
    </w:p>
    <w:p>
      <w:pPr>
        <w:pStyle w:val="2"/>
        <w:ind w:firstLine="501"/>
        <w:rPr>
          <w:color w:val="auto"/>
        </w:rPr>
      </w:pPr>
    </w:p>
    <w:p>
      <w:pPr>
        <w:pStyle w:val="2"/>
        <w:ind w:firstLine="501"/>
        <w:rPr>
          <w:color w:val="auto"/>
        </w:rPr>
      </w:pPr>
    </w:p>
    <w:p>
      <w:pPr>
        <w:pStyle w:val="2"/>
        <w:ind w:firstLine="501"/>
        <w:rPr>
          <w:color w:val="auto"/>
        </w:rPr>
      </w:pPr>
    </w:p>
    <w:p/>
    <w:p>
      <w:pPr>
        <w:spacing w:line="360" w:lineRule="auto"/>
        <w:jc w:val="center"/>
        <w:rPr>
          <w:rFonts w:hint="eastAsia" w:eastAsia="黑体"/>
          <w:sz w:val="28"/>
          <w:szCs w:val="28"/>
        </w:rPr>
      </w:pPr>
      <w:r>
        <w:rPr>
          <w:rFonts w:hint="eastAsia" w:eastAsia="黑体"/>
          <w:kern w:val="0"/>
          <w:sz w:val="28"/>
          <w:szCs w:val="28"/>
        </w:rPr>
        <w:t>202X</w:t>
      </w:r>
      <w:r>
        <w:rPr>
          <w:rFonts w:hint="eastAsia" w:eastAsia="黑体"/>
          <w:sz w:val="28"/>
          <w:szCs w:val="28"/>
        </w:rPr>
        <w:t xml:space="preserve">  北京</w:t>
      </w:r>
    </w:p>
    <w:p>
      <w:pPr>
        <w:rPr>
          <w:rFonts w:hint="eastAsia" w:eastAsia="黑体"/>
          <w:sz w:val="28"/>
          <w:szCs w:val="28"/>
        </w:rPr>
      </w:pPr>
      <w:r>
        <w:rPr>
          <w:rFonts w:hint="eastAsia" w:eastAsia="黑体"/>
          <w:sz w:val="28"/>
          <w:szCs w:val="28"/>
        </w:rPr>
        <w:br w:type="page"/>
      </w:r>
    </w:p>
    <w:sdt>
      <w:sdtPr>
        <w:rPr>
          <w:rFonts w:hint="eastAsia"/>
          <w:b/>
          <w:sz w:val="28"/>
          <w:szCs w:val="28"/>
        </w:rPr>
        <w:id w:val="147474812"/>
        <w15:color w:val="DBDBDB"/>
        <w:docPartObj>
          <w:docPartGallery w:val="Table of Contents"/>
          <w:docPartUnique/>
        </w:docPartObj>
      </w:sdtPr>
      <w:sdtEndPr>
        <w:rPr>
          <w:rFonts w:hint="eastAsia"/>
          <w:b/>
          <w:sz w:val="28"/>
          <w:szCs w:val="28"/>
        </w:rPr>
      </w:sdtEndPr>
      <w:sdtContent>
        <w:p>
          <w:pPr>
            <w:jc w:val="center"/>
          </w:pPr>
          <w:r>
            <w:rPr>
              <w:rFonts w:hint="eastAsia"/>
              <w:b/>
              <w:sz w:val="28"/>
              <w:szCs w:val="28"/>
            </w:rPr>
            <w:t>目次</w:t>
          </w:r>
          <w:r>
            <w:rPr>
              <w:rFonts w:hint="eastAsia" w:ascii="宋体" w:hAnsi="宋体" w:cs="宋体"/>
            </w:rPr>
            <w:fldChar w:fldCharType="begin"/>
          </w:r>
          <w:r>
            <w:rPr>
              <w:rFonts w:hint="eastAsia" w:ascii="宋体" w:hAnsi="宋体" w:cs="宋体"/>
            </w:rPr>
            <w:instrText xml:space="preserve">TOC \o "1-2" \h \u </w:instrText>
          </w:r>
          <w:r>
            <w:rPr>
              <w:rFonts w:hint="eastAsia" w:ascii="宋体" w:hAnsi="宋体" w:cs="宋体"/>
            </w:rPr>
            <w:fldChar w:fldCharType="separate"/>
          </w:r>
        </w:p>
        <w:p>
          <w:pPr>
            <w:pStyle w:val="20"/>
            <w:tabs>
              <w:tab w:val="right" w:leader="dot" w:pos="9264"/>
              <w:tab w:val="clear" w:pos="1050"/>
              <w:tab w:val="clear" w:pos="13948"/>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_Toc26355 </w:instrText>
          </w:r>
          <w:r>
            <w:rPr>
              <w:rFonts w:hint="eastAsia" w:ascii="宋体" w:hAnsi="宋体" w:eastAsia="宋体" w:cs="宋体"/>
            </w:rPr>
            <w:fldChar w:fldCharType="separate"/>
          </w:r>
          <w:r>
            <w:rPr>
              <w:rFonts w:hint="eastAsia" w:ascii="宋体" w:hAnsi="宋体" w:eastAsia="宋体" w:cs="宋体"/>
              <w:bCs/>
              <w:szCs w:val="28"/>
            </w:rPr>
            <w:t>1</w:t>
          </w:r>
          <w:r>
            <w:rPr>
              <w:rFonts w:hint="eastAsia" w:ascii="宋体" w:hAnsi="宋体" w:eastAsia="宋体" w:cs="宋体"/>
              <w:bCs w:val="0"/>
              <w:szCs w:val="28"/>
            </w:rPr>
            <w:t xml:space="preserve"> </w:t>
          </w:r>
          <w:r>
            <w:rPr>
              <w:rFonts w:hint="eastAsia" w:ascii="宋体" w:hAnsi="宋体" w:eastAsia="宋体" w:cs="宋体"/>
              <w:bCs w:val="0"/>
              <w:szCs w:val="28"/>
              <w:lang w:val="en-US" w:eastAsia="zh-CN"/>
            </w:rPr>
            <w:t xml:space="preserve"> </w:t>
          </w:r>
          <w:r>
            <w:rPr>
              <w:rFonts w:hint="eastAsia" w:ascii="宋体" w:hAnsi="宋体" w:eastAsia="宋体" w:cs="宋体"/>
              <w:bCs/>
              <w:szCs w:val="28"/>
            </w:rPr>
            <w:t>总则</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rPr>
            <w:fldChar w:fldCharType="end"/>
          </w:r>
          <w:r>
            <w:rPr>
              <w:rFonts w:hint="eastAsia" w:ascii="宋体" w:hAnsi="宋体" w:eastAsia="宋体" w:cs="宋体"/>
              <w:lang w:val="en-US" w:eastAsia="zh-CN"/>
            </w:rPr>
            <w:t>8</w:t>
          </w:r>
        </w:p>
        <w:p>
          <w:pPr>
            <w:pStyle w:val="20"/>
            <w:tabs>
              <w:tab w:val="right" w:leader="dot" w:pos="9264"/>
              <w:tab w:val="clear" w:pos="1050"/>
              <w:tab w:val="clear" w:pos="13948"/>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_Toc27770 </w:instrText>
          </w:r>
          <w:r>
            <w:rPr>
              <w:rFonts w:hint="eastAsia" w:ascii="宋体" w:hAnsi="宋体" w:eastAsia="宋体" w:cs="宋体"/>
            </w:rPr>
            <w:fldChar w:fldCharType="separate"/>
          </w:r>
          <w:r>
            <w:rPr>
              <w:rFonts w:hint="eastAsia" w:ascii="宋体" w:hAnsi="宋体" w:eastAsia="宋体" w:cs="宋体"/>
              <w:bCs/>
              <w:szCs w:val="28"/>
            </w:rPr>
            <w:t>3  基本规定</w:t>
          </w:r>
          <w:r>
            <w:rPr>
              <w:rFonts w:hint="eastAsia" w:ascii="宋体" w:hAnsi="宋体" w:eastAsia="宋体" w:cs="宋体"/>
            </w:rPr>
            <w:tab/>
          </w:r>
          <w:r>
            <w:rPr>
              <w:rFonts w:hint="eastAsia" w:ascii="宋体" w:hAnsi="宋体" w:eastAsia="宋体" w:cs="宋体"/>
              <w:lang w:val="en-US" w:eastAsia="zh-CN"/>
            </w:rPr>
            <w:t>3</w:t>
          </w:r>
          <w:r>
            <w:rPr>
              <w:rFonts w:hint="eastAsia" w:ascii="宋体" w:hAnsi="宋体" w:eastAsia="宋体" w:cs="宋体"/>
            </w:rPr>
            <w:fldChar w:fldCharType="end"/>
          </w:r>
          <w:r>
            <w:rPr>
              <w:rFonts w:hint="eastAsia" w:ascii="宋体" w:hAnsi="宋体" w:eastAsia="宋体" w:cs="宋体"/>
              <w:lang w:val="en-US" w:eastAsia="zh-CN"/>
            </w:rPr>
            <w:t>9</w:t>
          </w:r>
        </w:p>
        <w:p>
          <w:pPr>
            <w:pStyle w:val="20"/>
            <w:tabs>
              <w:tab w:val="right" w:leader="dot" w:pos="9264"/>
              <w:tab w:val="clear" w:pos="1050"/>
              <w:tab w:val="clear" w:pos="13948"/>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_Toc8286 </w:instrText>
          </w:r>
          <w:r>
            <w:rPr>
              <w:rFonts w:hint="eastAsia" w:ascii="宋体" w:hAnsi="宋体" w:eastAsia="宋体" w:cs="宋体"/>
            </w:rPr>
            <w:fldChar w:fldCharType="separate"/>
          </w:r>
          <w:r>
            <w:rPr>
              <w:rFonts w:hint="eastAsia" w:ascii="宋体" w:hAnsi="宋体" w:eastAsia="宋体" w:cs="宋体"/>
              <w:bCs/>
              <w:szCs w:val="28"/>
            </w:rPr>
            <w:t>4  消防模型内容</w:t>
          </w:r>
          <w:r>
            <w:rPr>
              <w:rFonts w:hint="eastAsia" w:ascii="宋体" w:hAnsi="宋体" w:eastAsia="宋体" w:cs="宋体"/>
            </w:rPr>
            <w:tab/>
          </w:r>
          <w:r>
            <w:rPr>
              <w:rFonts w:hint="eastAsia" w:ascii="宋体" w:hAnsi="宋体" w:eastAsia="宋体" w:cs="宋体"/>
              <w:lang w:val="en-US" w:eastAsia="zh-CN"/>
            </w:rPr>
            <w:t>4</w:t>
          </w:r>
          <w:r>
            <w:rPr>
              <w:rFonts w:hint="eastAsia" w:ascii="宋体" w:hAnsi="宋体" w:eastAsia="宋体" w:cs="宋体"/>
            </w:rPr>
            <w:fldChar w:fldCharType="end"/>
          </w:r>
          <w:r>
            <w:rPr>
              <w:rFonts w:hint="eastAsia" w:ascii="宋体" w:hAnsi="宋体" w:eastAsia="宋体" w:cs="宋体"/>
              <w:lang w:val="en-US" w:eastAsia="zh-CN"/>
            </w:rPr>
            <w:t>0</w:t>
          </w:r>
        </w:p>
        <w:p>
          <w:pPr>
            <w:pStyle w:val="23"/>
            <w:tabs>
              <w:tab w:val="right" w:leader="dot" w:pos="9264"/>
            </w:tabs>
            <w:ind w:firstLine="440" w:firstLineChars="200"/>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_Toc30764 </w:instrText>
          </w:r>
          <w:r>
            <w:rPr>
              <w:rFonts w:hint="eastAsia" w:ascii="宋体" w:hAnsi="宋体" w:eastAsia="宋体" w:cs="宋体"/>
            </w:rPr>
            <w:fldChar w:fldCharType="separate"/>
          </w:r>
          <w:r>
            <w:rPr>
              <w:rFonts w:hint="eastAsia" w:ascii="宋体" w:hAnsi="宋体" w:eastAsia="宋体" w:cs="宋体"/>
              <w:bCs/>
              <w:szCs w:val="24"/>
            </w:rPr>
            <w:t>4.1  一般规定</w:t>
          </w:r>
          <w:r>
            <w:rPr>
              <w:rFonts w:hint="eastAsia" w:ascii="宋体" w:hAnsi="宋体" w:eastAsia="宋体" w:cs="宋体"/>
            </w:rPr>
            <w:tab/>
          </w:r>
          <w:r>
            <w:rPr>
              <w:rFonts w:hint="eastAsia" w:ascii="宋体" w:hAnsi="宋体" w:eastAsia="宋体" w:cs="宋体"/>
              <w:lang w:val="en-US" w:eastAsia="zh-CN"/>
            </w:rPr>
            <w:t>4</w:t>
          </w:r>
          <w:r>
            <w:rPr>
              <w:rFonts w:hint="eastAsia" w:ascii="宋体" w:hAnsi="宋体" w:eastAsia="宋体" w:cs="宋体"/>
            </w:rPr>
            <w:fldChar w:fldCharType="end"/>
          </w:r>
          <w:r>
            <w:rPr>
              <w:rFonts w:hint="eastAsia" w:ascii="宋体" w:hAnsi="宋体" w:eastAsia="宋体" w:cs="宋体"/>
              <w:lang w:val="en-US" w:eastAsia="zh-CN"/>
            </w:rPr>
            <w:t>0</w:t>
          </w:r>
        </w:p>
        <w:p>
          <w:pPr>
            <w:pStyle w:val="23"/>
            <w:tabs>
              <w:tab w:val="right" w:leader="dot" w:pos="9264"/>
            </w:tabs>
            <w:ind w:firstLine="440" w:firstLineChars="200"/>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_Toc11703 </w:instrText>
          </w:r>
          <w:r>
            <w:rPr>
              <w:rFonts w:hint="eastAsia" w:ascii="宋体" w:hAnsi="宋体" w:eastAsia="宋体" w:cs="宋体"/>
            </w:rPr>
            <w:fldChar w:fldCharType="separate"/>
          </w:r>
          <w:r>
            <w:rPr>
              <w:rFonts w:hint="eastAsia" w:ascii="宋体" w:hAnsi="宋体" w:eastAsia="宋体" w:cs="宋体"/>
              <w:bCs/>
              <w:szCs w:val="24"/>
            </w:rPr>
            <w:t>4.3  建筑构造</w:t>
          </w:r>
          <w:r>
            <w:rPr>
              <w:rFonts w:hint="eastAsia" w:ascii="宋体" w:hAnsi="宋体" w:eastAsia="宋体" w:cs="宋体"/>
            </w:rPr>
            <w:tab/>
          </w:r>
          <w:r>
            <w:rPr>
              <w:rFonts w:hint="eastAsia" w:ascii="宋体" w:hAnsi="宋体" w:eastAsia="宋体" w:cs="宋体"/>
              <w:lang w:val="en-US" w:eastAsia="zh-CN"/>
            </w:rPr>
            <w:t>4</w:t>
          </w:r>
          <w:r>
            <w:rPr>
              <w:rFonts w:hint="eastAsia" w:ascii="宋体" w:hAnsi="宋体" w:eastAsia="宋体" w:cs="宋体"/>
            </w:rPr>
            <w:fldChar w:fldCharType="end"/>
          </w:r>
          <w:r>
            <w:rPr>
              <w:rFonts w:hint="eastAsia" w:ascii="宋体" w:hAnsi="宋体" w:eastAsia="宋体" w:cs="宋体"/>
              <w:lang w:val="en-US" w:eastAsia="zh-CN"/>
            </w:rPr>
            <w:t>0</w:t>
          </w:r>
        </w:p>
        <w:p>
          <w:pPr>
            <w:pStyle w:val="23"/>
            <w:tabs>
              <w:tab w:val="right" w:leader="dot" w:pos="9264"/>
            </w:tabs>
            <w:ind w:firstLine="440" w:firstLineChars="200"/>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_Toc30759 </w:instrText>
          </w:r>
          <w:r>
            <w:rPr>
              <w:rFonts w:hint="eastAsia" w:ascii="宋体" w:hAnsi="宋体" w:eastAsia="宋体" w:cs="宋体"/>
            </w:rPr>
            <w:fldChar w:fldCharType="separate"/>
          </w:r>
          <w:r>
            <w:rPr>
              <w:rFonts w:hint="eastAsia" w:ascii="宋体" w:hAnsi="宋体" w:eastAsia="宋体" w:cs="宋体"/>
              <w:bCs/>
              <w:szCs w:val="24"/>
            </w:rPr>
            <w:t>4.4  建筑保温与装修</w:t>
          </w:r>
          <w:r>
            <w:rPr>
              <w:rFonts w:hint="eastAsia" w:ascii="宋体" w:hAnsi="宋体" w:eastAsia="宋体" w:cs="宋体"/>
            </w:rPr>
            <w:tab/>
          </w:r>
          <w:r>
            <w:rPr>
              <w:rFonts w:hint="eastAsia" w:ascii="宋体" w:hAnsi="宋体" w:eastAsia="宋体" w:cs="宋体"/>
              <w:lang w:val="en-US" w:eastAsia="zh-CN"/>
            </w:rPr>
            <w:t>4</w:t>
          </w:r>
          <w:r>
            <w:rPr>
              <w:rFonts w:hint="eastAsia" w:ascii="宋体" w:hAnsi="宋体" w:eastAsia="宋体" w:cs="宋体"/>
            </w:rPr>
            <w:fldChar w:fldCharType="end"/>
          </w:r>
          <w:r>
            <w:rPr>
              <w:rFonts w:hint="eastAsia" w:ascii="宋体" w:hAnsi="宋体" w:eastAsia="宋体" w:cs="宋体"/>
              <w:lang w:val="en-US" w:eastAsia="zh-CN"/>
            </w:rPr>
            <w:t>0</w:t>
          </w:r>
        </w:p>
        <w:p>
          <w:pPr>
            <w:pStyle w:val="23"/>
            <w:tabs>
              <w:tab w:val="right" w:leader="dot" w:pos="9264"/>
            </w:tabs>
            <w:ind w:firstLine="440" w:firstLineChars="200"/>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_Toc29840 </w:instrText>
          </w:r>
          <w:r>
            <w:rPr>
              <w:rFonts w:hint="eastAsia" w:ascii="宋体" w:hAnsi="宋体" w:eastAsia="宋体" w:cs="宋体"/>
            </w:rPr>
            <w:fldChar w:fldCharType="separate"/>
          </w:r>
          <w:r>
            <w:rPr>
              <w:rFonts w:hint="eastAsia" w:ascii="宋体" w:hAnsi="宋体" w:eastAsia="宋体" w:cs="宋体"/>
              <w:bCs/>
              <w:szCs w:val="24"/>
            </w:rPr>
            <w:t>4.5  消防给水及灭火系统</w:t>
          </w:r>
          <w:r>
            <w:rPr>
              <w:rFonts w:hint="eastAsia" w:ascii="宋体" w:hAnsi="宋体" w:eastAsia="宋体" w:cs="宋体"/>
            </w:rPr>
            <w:tab/>
          </w:r>
          <w:r>
            <w:rPr>
              <w:rFonts w:hint="eastAsia" w:ascii="宋体" w:hAnsi="宋体" w:eastAsia="宋体" w:cs="宋体"/>
              <w:lang w:val="en-US" w:eastAsia="zh-CN"/>
            </w:rPr>
            <w:t>4</w:t>
          </w:r>
          <w:r>
            <w:rPr>
              <w:rFonts w:hint="eastAsia" w:ascii="宋体" w:hAnsi="宋体" w:eastAsia="宋体" w:cs="宋体"/>
            </w:rPr>
            <w:fldChar w:fldCharType="end"/>
          </w:r>
          <w:r>
            <w:rPr>
              <w:rFonts w:hint="eastAsia" w:ascii="宋体" w:hAnsi="宋体" w:eastAsia="宋体" w:cs="宋体"/>
              <w:lang w:val="en-US" w:eastAsia="zh-CN"/>
            </w:rPr>
            <w:t>0</w:t>
          </w:r>
        </w:p>
        <w:p>
          <w:pPr>
            <w:pStyle w:val="23"/>
            <w:tabs>
              <w:tab w:val="right" w:leader="dot" w:pos="9264"/>
            </w:tabs>
            <w:ind w:firstLine="440" w:firstLineChars="200"/>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_Toc20185 </w:instrText>
          </w:r>
          <w:r>
            <w:rPr>
              <w:rFonts w:hint="eastAsia" w:ascii="宋体" w:hAnsi="宋体" w:eastAsia="宋体" w:cs="宋体"/>
            </w:rPr>
            <w:fldChar w:fldCharType="separate"/>
          </w:r>
          <w:r>
            <w:rPr>
              <w:rFonts w:hint="eastAsia" w:ascii="宋体" w:hAnsi="宋体" w:eastAsia="宋体" w:cs="宋体"/>
              <w:bCs/>
              <w:szCs w:val="24"/>
            </w:rPr>
            <w:t>4.6  消防电气和火灾自动报警系统</w:t>
          </w:r>
          <w:r>
            <w:rPr>
              <w:rFonts w:hint="eastAsia" w:ascii="宋体" w:hAnsi="宋体" w:eastAsia="宋体" w:cs="宋体"/>
            </w:rPr>
            <w:tab/>
          </w:r>
          <w:r>
            <w:rPr>
              <w:rFonts w:hint="eastAsia" w:ascii="宋体" w:hAnsi="宋体" w:eastAsia="宋体" w:cs="宋体"/>
              <w:lang w:val="en-US" w:eastAsia="zh-CN"/>
            </w:rPr>
            <w:t>4</w:t>
          </w:r>
          <w:r>
            <w:rPr>
              <w:rFonts w:hint="eastAsia" w:ascii="宋体" w:hAnsi="宋体" w:eastAsia="宋体" w:cs="宋体"/>
            </w:rPr>
            <w:fldChar w:fldCharType="end"/>
          </w:r>
          <w:r>
            <w:rPr>
              <w:rFonts w:hint="eastAsia" w:ascii="宋体" w:hAnsi="宋体" w:eastAsia="宋体" w:cs="宋体"/>
              <w:lang w:val="en-US" w:eastAsia="zh-CN"/>
            </w:rPr>
            <w:t>0</w:t>
          </w:r>
        </w:p>
        <w:p>
          <w:pPr>
            <w:pStyle w:val="23"/>
            <w:tabs>
              <w:tab w:val="right" w:leader="dot" w:pos="9264"/>
            </w:tabs>
            <w:ind w:firstLine="440" w:firstLineChars="200"/>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_Toc26974 </w:instrText>
          </w:r>
          <w:r>
            <w:rPr>
              <w:rFonts w:hint="eastAsia" w:ascii="宋体" w:hAnsi="宋体" w:eastAsia="宋体" w:cs="宋体"/>
            </w:rPr>
            <w:fldChar w:fldCharType="separate"/>
          </w:r>
          <w:r>
            <w:rPr>
              <w:rFonts w:hint="eastAsia" w:ascii="宋体" w:hAnsi="宋体" w:eastAsia="宋体" w:cs="宋体"/>
              <w:bCs/>
              <w:szCs w:val="24"/>
            </w:rPr>
            <w:t>4.7  建筑防烟排烟系统</w:t>
          </w:r>
          <w:r>
            <w:rPr>
              <w:rFonts w:hint="eastAsia" w:ascii="宋体" w:hAnsi="宋体" w:eastAsia="宋体" w:cs="宋体"/>
            </w:rPr>
            <w:tab/>
          </w:r>
          <w:r>
            <w:rPr>
              <w:rFonts w:hint="eastAsia" w:ascii="宋体" w:hAnsi="宋体" w:eastAsia="宋体" w:cs="宋体"/>
              <w:lang w:val="en-US" w:eastAsia="zh-CN"/>
            </w:rPr>
            <w:t>4</w:t>
          </w:r>
          <w:r>
            <w:rPr>
              <w:rFonts w:hint="eastAsia" w:ascii="宋体" w:hAnsi="宋体" w:eastAsia="宋体" w:cs="宋体"/>
            </w:rPr>
            <w:fldChar w:fldCharType="end"/>
          </w:r>
          <w:r>
            <w:rPr>
              <w:rFonts w:hint="eastAsia" w:ascii="宋体" w:hAnsi="宋体" w:eastAsia="宋体" w:cs="宋体"/>
              <w:lang w:val="en-US" w:eastAsia="zh-CN"/>
            </w:rPr>
            <w:t>0</w:t>
          </w:r>
        </w:p>
        <w:p>
          <w:pPr>
            <w:pStyle w:val="20"/>
            <w:tabs>
              <w:tab w:val="right" w:leader="dot" w:pos="9264"/>
              <w:tab w:val="clear" w:pos="1050"/>
              <w:tab w:val="clear" w:pos="13948"/>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_Toc29595 </w:instrText>
          </w:r>
          <w:r>
            <w:rPr>
              <w:rFonts w:hint="eastAsia" w:ascii="宋体" w:hAnsi="宋体" w:eastAsia="宋体" w:cs="宋体"/>
            </w:rPr>
            <w:fldChar w:fldCharType="separate"/>
          </w:r>
          <w:r>
            <w:rPr>
              <w:rFonts w:hint="eastAsia" w:ascii="宋体" w:hAnsi="宋体" w:eastAsia="宋体" w:cs="宋体"/>
              <w:bCs/>
              <w:szCs w:val="28"/>
            </w:rPr>
            <w:t>5</w:t>
          </w:r>
          <w:r>
            <w:rPr>
              <w:rFonts w:hint="eastAsia" w:ascii="宋体" w:hAnsi="宋体" w:eastAsia="宋体" w:cs="宋体"/>
              <w:bCs/>
              <w:szCs w:val="28"/>
              <w:lang w:val="en-US" w:eastAsia="zh-CN"/>
            </w:rPr>
            <w:t xml:space="preserve"> </w:t>
          </w:r>
          <w:r>
            <w:rPr>
              <w:rFonts w:hint="eastAsia" w:ascii="宋体" w:hAnsi="宋体" w:eastAsia="宋体" w:cs="宋体"/>
              <w:bCs/>
              <w:szCs w:val="28"/>
            </w:rPr>
            <w:t xml:space="preserve"> 消防模型交付</w:t>
          </w:r>
          <w:r>
            <w:rPr>
              <w:rFonts w:hint="eastAsia" w:ascii="宋体" w:hAnsi="宋体" w:eastAsia="宋体" w:cs="宋体"/>
            </w:rPr>
            <w:tab/>
          </w:r>
          <w:r>
            <w:rPr>
              <w:rFonts w:hint="eastAsia" w:ascii="宋体" w:hAnsi="宋体" w:eastAsia="宋体" w:cs="宋体"/>
              <w:lang w:val="en-US" w:eastAsia="zh-CN"/>
            </w:rPr>
            <w:t>4</w:t>
          </w:r>
          <w:r>
            <w:rPr>
              <w:rFonts w:hint="eastAsia" w:ascii="宋体" w:hAnsi="宋体" w:eastAsia="宋体" w:cs="宋体"/>
            </w:rPr>
            <w:fldChar w:fldCharType="end"/>
          </w:r>
          <w:r>
            <w:rPr>
              <w:rFonts w:hint="eastAsia" w:ascii="宋体" w:hAnsi="宋体" w:eastAsia="宋体" w:cs="宋体"/>
              <w:lang w:val="en-US" w:eastAsia="zh-CN"/>
            </w:rPr>
            <w:t>1</w:t>
          </w:r>
        </w:p>
        <w:p>
          <w:pPr>
            <w:pStyle w:val="23"/>
            <w:tabs>
              <w:tab w:val="right" w:leader="dot" w:pos="9264"/>
            </w:tabs>
            <w:ind w:firstLine="440" w:firstLineChars="200"/>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_Toc27219 </w:instrText>
          </w:r>
          <w:r>
            <w:rPr>
              <w:rFonts w:hint="eastAsia" w:ascii="宋体" w:hAnsi="宋体" w:eastAsia="宋体" w:cs="宋体"/>
            </w:rPr>
            <w:fldChar w:fldCharType="separate"/>
          </w:r>
          <w:r>
            <w:rPr>
              <w:rFonts w:hint="eastAsia" w:ascii="宋体" w:hAnsi="宋体" w:eastAsia="宋体" w:cs="宋体"/>
              <w:bCs/>
              <w:szCs w:val="24"/>
            </w:rPr>
            <w:t>5.1  一般规定</w:t>
          </w:r>
          <w:r>
            <w:rPr>
              <w:rFonts w:hint="eastAsia" w:ascii="宋体" w:hAnsi="宋体" w:eastAsia="宋体" w:cs="宋体"/>
            </w:rPr>
            <w:tab/>
          </w:r>
          <w:r>
            <w:rPr>
              <w:rFonts w:hint="eastAsia" w:ascii="宋体" w:hAnsi="宋体" w:eastAsia="宋体" w:cs="宋体"/>
              <w:lang w:val="en-US" w:eastAsia="zh-CN"/>
            </w:rPr>
            <w:t>4</w:t>
          </w:r>
          <w:r>
            <w:rPr>
              <w:rFonts w:hint="eastAsia" w:ascii="宋体" w:hAnsi="宋体" w:eastAsia="宋体" w:cs="宋体"/>
            </w:rPr>
            <w:fldChar w:fldCharType="end"/>
          </w:r>
          <w:r>
            <w:rPr>
              <w:rFonts w:hint="eastAsia" w:ascii="宋体" w:hAnsi="宋体" w:eastAsia="宋体" w:cs="宋体"/>
              <w:lang w:val="en-US" w:eastAsia="zh-CN"/>
            </w:rPr>
            <w:t>1</w:t>
          </w:r>
        </w:p>
        <w:p>
          <w:pPr>
            <w:pStyle w:val="23"/>
            <w:tabs>
              <w:tab w:val="right" w:leader="dot" w:pos="9264"/>
            </w:tabs>
            <w:ind w:firstLine="440" w:firstLineChars="200"/>
          </w:pPr>
          <w:r>
            <w:rPr>
              <w:rFonts w:hint="eastAsia" w:ascii="宋体" w:hAnsi="宋体" w:eastAsia="宋体" w:cs="宋体"/>
            </w:rPr>
            <w:fldChar w:fldCharType="begin"/>
          </w:r>
          <w:r>
            <w:rPr>
              <w:rFonts w:hint="eastAsia" w:ascii="宋体" w:hAnsi="宋体" w:eastAsia="宋体" w:cs="宋体"/>
            </w:rPr>
            <w:instrText xml:space="preserve"> HYPERLINK \l _Toc26978 </w:instrText>
          </w:r>
          <w:r>
            <w:rPr>
              <w:rFonts w:hint="eastAsia" w:ascii="宋体" w:hAnsi="宋体" w:eastAsia="宋体" w:cs="宋体"/>
            </w:rPr>
            <w:fldChar w:fldCharType="separate"/>
          </w:r>
          <w:r>
            <w:rPr>
              <w:rFonts w:hint="eastAsia" w:ascii="宋体" w:hAnsi="宋体" w:eastAsia="宋体" w:cs="宋体"/>
              <w:bCs/>
              <w:szCs w:val="24"/>
            </w:rPr>
            <w:t>5.2  数据要求</w:t>
          </w:r>
          <w:r>
            <w:rPr>
              <w:rFonts w:hint="eastAsia" w:ascii="宋体" w:hAnsi="宋体" w:eastAsia="宋体" w:cs="宋体"/>
            </w:rPr>
            <w:tab/>
          </w:r>
          <w:r>
            <w:rPr>
              <w:rFonts w:hint="eastAsia" w:ascii="宋体" w:hAnsi="宋体" w:eastAsia="宋体" w:cs="宋体"/>
              <w:lang w:val="en-US" w:eastAsia="zh-CN"/>
            </w:rPr>
            <w:t>4</w:t>
          </w:r>
          <w:r>
            <w:rPr>
              <w:rFonts w:hint="eastAsia" w:ascii="宋体" w:hAnsi="宋体" w:eastAsia="宋体" w:cs="宋体"/>
            </w:rPr>
            <w:fldChar w:fldCharType="end"/>
          </w:r>
          <w:r>
            <w:rPr>
              <w:rFonts w:hint="eastAsia" w:ascii="宋体" w:hAnsi="宋体" w:eastAsia="宋体" w:cs="宋体"/>
              <w:lang w:val="en-US" w:eastAsia="zh-CN"/>
            </w:rPr>
            <w:t>1</w:t>
          </w:r>
        </w:p>
        <w:p>
          <w:pPr>
            <w:pStyle w:val="2"/>
            <w:ind w:left="0" w:leftChars="0" w:firstLine="0" w:firstLineChars="0"/>
            <w:rPr>
              <w:rFonts w:hint="eastAsia"/>
              <w:b/>
              <w:sz w:val="28"/>
              <w:szCs w:val="28"/>
            </w:rPr>
          </w:pPr>
          <w:r>
            <w:rPr>
              <w:rFonts w:hint="eastAsia" w:ascii="宋体" w:hAnsi="宋体" w:cs="宋体"/>
            </w:rPr>
            <w:fldChar w:fldCharType="end"/>
          </w:r>
        </w:p>
      </w:sdtContent>
    </w:sdt>
    <w:p>
      <w:pPr>
        <w:pStyle w:val="2"/>
        <w:ind w:left="0" w:leftChars="0" w:firstLine="0" w:firstLineChars="0"/>
        <w:rPr>
          <w:rFonts w:hint="eastAsia"/>
          <w:b/>
          <w:sz w:val="28"/>
          <w:szCs w:val="28"/>
        </w:rPr>
        <w:sectPr>
          <w:footerReference r:id="rId6" w:type="default"/>
          <w:pgSz w:w="11906" w:h="16838"/>
          <w:pgMar w:top="1610" w:right="1349" w:bottom="1213" w:left="1293" w:header="851" w:footer="992" w:gutter="0"/>
          <w:pgNumType w:fmt="decimal"/>
          <w:cols w:space="0" w:num="1"/>
          <w:docGrid w:type="linesAndChars" w:linePitch="343" w:charSpace="2165"/>
        </w:sectPr>
      </w:pPr>
    </w:p>
    <w:p>
      <w:pPr>
        <w:pStyle w:val="5"/>
        <w:spacing w:before="120" w:after="120" w:line="579" w:lineRule="auto"/>
        <w:jc w:val="center"/>
        <w:rPr>
          <w:rStyle w:val="40"/>
          <w:rFonts w:ascii="宋体" w:hAnsi="宋体" w:eastAsia="宋体"/>
          <w:b/>
          <w:bCs/>
          <w:sz w:val="28"/>
          <w:szCs w:val="21"/>
        </w:rPr>
      </w:pPr>
      <w:r>
        <w:rPr>
          <w:rStyle w:val="40"/>
          <w:rFonts w:hint="eastAsia" w:ascii="Times New Roman" w:hAnsi="Times New Roman" w:cs="Times New Roman"/>
          <w:b/>
          <w:bCs/>
          <w:sz w:val="28"/>
          <w:szCs w:val="28"/>
        </w:rPr>
        <w:t>1</w:t>
      </w:r>
      <w:r>
        <w:rPr>
          <w:rStyle w:val="40"/>
          <w:rFonts w:hint="eastAsia" w:ascii="宋体" w:hAnsi="宋体"/>
          <w:b w:val="0"/>
          <w:bCs w:val="0"/>
          <w:sz w:val="28"/>
          <w:szCs w:val="28"/>
        </w:rPr>
        <w:t xml:space="preserve"> </w:t>
      </w:r>
      <w:r>
        <w:rPr>
          <w:rStyle w:val="40"/>
          <w:rFonts w:ascii="宋体" w:hAnsi="宋体" w:eastAsia="宋体"/>
          <w:b/>
          <w:bCs/>
          <w:sz w:val="28"/>
          <w:szCs w:val="28"/>
        </w:rPr>
        <w:t>总  则</w:t>
      </w:r>
    </w:p>
    <w:p>
      <w:pPr>
        <w:spacing w:line="360" w:lineRule="auto"/>
        <w:jc w:val="both"/>
        <w:rPr>
          <w:rFonts w:ascii="仿宋" w:hAnsi="仿宋" w:eastAsia="仿宋" w:cs="仿宋"/>
          <w:color w:val="auto"/>
          <w:sz w:val="24"/>
          <w:szCs w:val="24"/>
        </w:rPr>
      </w:pPr>
      <w:r>
        <w:rPr>
          <w:rFonts w:hint="eastAsia"/>
          <w:b/>
          <w:bCs/>
          <w:sz w:val="24"/>
          <w:szCs w:val="24"/>
        </w:rPr>
        <w:t>1.</w:t>
      </w:r>
      <w:r>
        <w:rPr>
          <w:b/>
          <w:bCs/>
          <w:sz w:val="24"/>
          <w:szCs w:val="24"/>
        </w:rPr>
        <w:t>0</w:t>
      </w:r>
      <w:r>
        <w:rPr>
          <w:rFonts w:hint="eastAsia"/>
          <w:b/>
          <w:bCs/>
          <w:sz w:val="24"/>
          <w:szCs w:val="24"/>
        </w:rPr>
        <w:t>.2</w:t>
      </w:r>
      <w:r>
        <w:rPr>
          <w:sz w:val="24"/>
          <w:szCs w:val="24"/>
        </w:rPr>
        <w:t xml:space="preserve">  </w:t>
      </w:r>
      <w:r>
        <w:rPr>
          <w:rFonts w:hint="eastAsia"/>
          <w:sz w:val="24"/>
          <w:szCs w:val="24"/>
        </w:rPr>
        <w:t>建筑工程消防信息模型的交付与存储，原则上应覆盖设计、施工、竣工验收和运维全生命期。本标准规定了施工组织管理、工程竣工验收和消防验收现场检查评定三个环节交付和存储的模型和数据的内容、格式和流程等。设计阶段宜按照现行国家标准《建筑信息模型设计交付标准》GB/T-51301的相关规定执行。运维阶段宜依据工程交付运维后消防救援部门和建设单位的运维要求执行。</w:t>
      </w:r>
    </w:p>
    <w:p>
      <w:pPr>
        <w:rPr>
          <w:rFonts w:hint="eastAsia"/>
          <w:b/>
          <w:sz w:val="28"/>
          <w:szCs w:val="28"/>
        </w:rPr>
      </w:pPr>
      <w:r>
        <w:rPr>
          <w:rFonts w:hint="eastAsia"/>
          <w:b/>
          <w:sz w:val="28"/>
          <w:szCs w:val="28"/>
        </w:rPr>
        <w:br w:type="page"/>
      </w:r>
    </w:p>
    <w:p>
      <w:pPr>
        <w:pStyle w:val="5"/>
        <w:spacing w:before="120" w:after="120" w:line="579" w:lineRule="auto"/>
        <w:jc w:val="center"/>
        <w:rPr>
          <w:rStyle w:val="40"/>
          <w:rFonts w:ascii="Times New Roman" w:hAnsi="Times New Roman" w:cs="Times New Roman"/>
          <w:b/>
          <w:bCs/>
          <w:sz w:val="28"/>
          <w:szCs w:val="28"/>
        </w:rPr>
      </w:pPr>
      <w:r>
        <w:rPr>
          <w:rStyle w:val="40"/>
          <w:rFonts w:hint="eastAsia" w:ascii="Times New Roman" w:hAnsi="Times New Roman" w:cs="Times New Roman"/>
          <w:b/>
          <w:bCs/>
          <w:sz w:val="28"/>
          <w:szCs w:val="28"/>
        </w:rPr>
        <w:t>3  基本规定</w:t>
      </w:r>
    </w:p>
    <w:p>
      <w:pPr>
        <w:spacing w:line="360" w:lineRule="auto"/>
        <w:jc w:val="both"/>
        <w:rPr>
          <w:rFonts w:hint="eastAsia" w:eastAsia="宋体"/>
          <w:lang w:eastAsia="zh-CN"/>
        </w:rPr>
        <w:sectPr>
          <w:pgSz w:w="11906" w:h="16838"/>
          <w:pgMar w:top="1610" w:right="1349" w:bottom="1213" w:left="1293" w:header="851" w:footer="992" w:gutter="0"/>
          <w:pgNumType w:fmt="decimal"/>
          <w:cols w:space="0" w:num="1"/>
          <w:docGrid w:type="linesAndChars" w:linePitch="343" w:charSpace="2165"/>
        </w:sectPr>
      </w:pPr>
      <w:r>
        <w:rPr>
          <w:b/>
          <w:bCs/>
          <w:sz w:val="24"/>
          <w:szCs w:val="24"/>
        </w:rPr>
        <w:t>3</w:t>
      </w:r>
      <w:r>
        <w:rPr>
          <w:rFonts w:hint="eastAsia"/>
          <w:b/>
          <w:bCs/>
          <w:sz w:val="24"/>
          <w:szCs w:val="24"/>
        </w:rPr>
        <w:t>.</w:t>
      </w:r>
      <w:r>
        <w:rPr>
          <w:b/>
          <w:bCs/>
          <w:sz w:val="24"/>
          <w:szCs w:val="24"/>
        </w:rPr>
        <w:t>0</w:t>
      </w:r>
      <w:r>
        <w:rPr>
          <w:rFonts w:hint="eastAsia"/>
          <w:b/>
          <w:bCs/>
          <w:sz w:val="24"/>
          <w:szCs w:val="24"/>
        </w:rPr>
        <w:t>.</w:t>
      </w:r>
      <w:r>
        <w:rPr>
          <w:b/>
          <w:bCs/>
          <w:sz w:val="24"/>
          <w:szCs w:val="24"/>
        </w:rPr>
        <w:t>5</w:t>
      </w:r>
      <w:r>
        <w:rPr>
          <w:rFonts w:hint="eastAsia"/>
          <w:b/>
          <w:bCs/>
          <w:sz w:val="24"/>
          <w:szCs w:val="24"/>
        </w:rPr>
        <w:t xml:space="preserve">  </w:t>
      </w:r>
      <w:r>
        <w:rPr>
          <w:rFonts w:hint="eastAsia"/>
          <w:sz w:val="24"/>
          <w:szCs w:val="24"/>
        </w:rPr>
        <w:t>工程项目作为消防模型创建和数据积累的基础单位，其数据应满足建设单位、工程参建责任主体和行业监管等多方数据应用需求</w:t>
      </w:r>
      <w:r>
        <w:rPr>
          <w:rFonts w:hint="eastAsia"/>
          <w:sz w:val="24"/>
          <w:szCs w:val="24"/>
          <w:lang w:eastAsia="zh-CN"/>
        </w:rPr>
        <w:t>。</w:t>
      </w:r>
    </w:p>
    <w:p>
      <w:pPr>
        <w:pStyle w:val="5"/>
        <w:spacing w:before="120" w:after="120" w:line="579" w:lineRule="auto"/>
        <w:jc w:val="center"/>
        <w:rPr>
          <w:rStyle w:val="40"/>
          <w:rFonts w:ascii="Times New Roman" w:hAnsi="Times New Roman" w:cs="Times New Roman"/>
          <w:b/>
          <w:bCs/>
          <w:sz w:val="28"/>
          <w:szCs w:val="28"/>
        </w:rPr>
      </w:pPr>
      <w:r>
        <w:rPr>
          <w:rStyle w:val="40"/>
          <w:rFonts w:hint="eastAsia" w:ascii="Times New Roman" w:hAnsi="Times New Roman" w:cs="Times New Roman"/>
          <w:b/>
          <w:bCs/>
          <w:sz w:val="28"/>
          <w:szCs w:val="28"/>
        </w:rPr>
        <w:t xml:space="preserve">4  </w:t>
      </w:r>
      <w:r>
        <w:rPr>
          <w:rStyle w:val="40"/>
          <w:rFonts w:hint="eastAsia" w:cs="Times New Roman"/>
          <w:b/>
          <w:bCs/>
          <w:sz w:val="28"/>
          <w:szCs w:val="28"/>
        </w:rPr>
        <w:t>消防模型内容</w:t>
      </w:r>
    </w:p>
    <w:p>
      <w:pPr>
        <w:pStyle w:val="6"/>
        <w:keepNext/>
        <w:keepLines/>
        <w:pageBreakBefore w:val="0"/>
        <w:widowControl w:val="0"/>
        <w:kinsoku/>
        <w:wordWrap/>
        <w:overflowPunct/>
        <w:topLinePunct w:val="0"/>
        <w:autoSpaceDE/>
        <w:autoSpaceDN/>
        <w:bidi w:val="0"/>
        <w:adjustRightInd/>
        <w:snapToGrid/>
        <w:spacing w:before="120" w:after="120" w:line="360" w:lineRule="auto"/>
        <w:jc w:val="center"/>
        <w:textAlignment w:val="auto"/>
        <w:rPr>
          <w:rStyle w:val="40"/>
          <w:rFonts w:ascii="Times New Roman" w:hAnsi="Times New Roman" w:eastAsia="宋体" w:cs="Times New Roman"/>
          <w:b/>
          <w:bCs/>
          <w:sz w:val="24"/>
          <w:szCs w:val="24"/>
        </w:rPr>
      </w:pPr>
      <w:r>
        <w:rPr>
          <w:rStyle w:val="40"/>
          <w:rFonts w:hint="eastAsia" w:ascii="Times New Roman" w:hAnsi="Times New Roman" w:eastAsia="宋体" w:cs="Times New Roman"/>
          <w:b/>
          <w:bCs/>
          <w:sz w:val="24"/>
          <w:szCs w:val="24"/>
        </w:rPr>
        <w:t>4.1  一般规定</w:t>
      </w:r>
    </w:p>
    <w:p>
      <w:pPr>
        <w:spacing w:line="360" w:lineRule="auto"/>
        <w:jc w:val="both"/>
        <w:rPr>
          <w:rFonts w:hint="eastAsia"/>
          <w:sz w:val="24"/>
          <w:szCs w:val="24"/>
        </w:rPr>
      </w:pPr>
      <w:r>
        <w:rPr>
          <w:rFonts w:hint="eastAsia"/>
          <w:b/>
          <w:bCs/>
          <w:sz w:val="24"/>
          <w:szCs w:val="24"/>
        </w:rPr>
        <w:t xml:space="preserve">4.1.2  </w:t>
      </w:r>
      <w:r>
        <w:rPr>
          <w:rFonts w:hint="eastAsia"/>
          <w:sz w:val="24"/>
          <w:szCs w:val="24"/>
        </w:rPr>
        <w:t>本标准所提与消防模型关联的成果文件应附原始检查记录。</w:t>
      </w:r>
    </w:p>
    <w:p>
      <w:pPr>
        <w:pStyle w:val="6"/>
        <w:keepNext/>
        <w:keepLines/>
        <w:pageBreakBefore w:val="0"/>
        <w:widowControl w:val="0"/>
        <w:kinsoku/>
        <w:wordWrap/>
        <w:overflowPunct/>
        <w:topLinePunct w:val="0"/>
        <w:autoSpaceDE/>
        <w:autoSpaceDN/>
        <w:bidi w:val="0"/>
        <w:adjustRightInd/>
        <w:snapToGrid/>
        <w:spacing w:before="120" w:after="120" w:line="360" w:lineRule="auto"/>
        <w:jc w:val="center"/>
        <w:textAlignment w:val="auto"/>
        <w:rPr>
          <w:rStyle w:val="40"/>
          <w:rFonts w:hint="eastAsia" w:ascii="Times New Roman" w:hAnsi="Times New Roman" w:eastAsia="宋体" w:cs="Times New Roman"/>
          <w:b/>
          <w:bCs/>
          <w:sz w:val="24"/>
          <w:szCs w:val="24"/>
        </w:rPr>
      </w:pPr>
      <w:r>
        <w:rPr>
          <w:rStyle w:val="40"/>
          <w:rFonts w:hint="eastAsia" w:ascii="Times New Roman" w:hAnsi="Times New Roman" w:eastAsia="宋体" w:cs="Times New Roman"/>
          <w:b/>
          <w:bCs/>
          <w:sz w:val="24"/>
          <w:szCs w:val="24"/>
        </w:rPr>
        <w:t>4.3  建筑构造</w:t>
      </w:r>
    </w:p>
    <w:p>
      <w:pPr>
        <w:spacing w:line="360" w:lineRule="auto"/>
        <w:rPr>
          <w:rFonts w:ascii="宋体" w:hAnsi="宋体"/>
          <w:sz w:val="24"/>
          <w:szCs w:val="24"/>
        </w:rPr>
      </w:pPr>
      <w:r>
        <w:rPr>
          <w:rFonts w:hint="eastAsia"/>
          <w:b/>
          <w:bCs/>
          <w:sz w:val="24"/>
          <w:szCs w:val="24"/>
        </w:rPr>
        <w:t>4.3.2</w:t>
      </w:r>
      <w:r>
        <w:rPr>
          <w:b/>
          <w:bCs/>
          <w:sz w:val="24"/>
          <w:szCs w:val="24"/>
        </w:rPr>
        <w:t xml:space="preserve">  </w:t>
      </w:r>
      <w:r>
        <w:rPr>
          <w:rFonts w:hint="eastAsia" w:ascii="宋体" w:hAnsi="宋体"/>
          <w:sz w:val="24"/>
          <w:szCs w:val="24"/>
        </w:rPr>
        <w:t>建筑构造部分是对建筑构件、结构中有防火要求的部位提出建模时的进一步要求，需要在模型中对防火性能等参数予以体现。</w:t>
      </w:r>
    </w:p>
    <w:p>
      <w:pPr>
        <w:pStyle w:val="6"/>
        <w:keepNext/>
        <w:keepLines/>
        <w:pageBreakBefore w:val="0"/>
        <w:widowControl w:val="0"/>
        <w:kinsoku/>
        <w:wordWrap/>
        <w:overflowPunct/>
        <w:topLinePunct w:val="0"/>
        <w:autoSpaceDE/>
        <w:autoSpaceDN/>
        <w:bidi w:val="0"/>
        <w:adjustRightInd/>
        <w:snapToGrid/>
        <w:spacing w:before="120" w:after="120" w:line="360" w:lineRule="auto"/>
        <w:jc w:val="center"/>
        <w:textAlignment w:val="auto"/>
        <w:rPr>
          <w:rStyle w:val="40"/>
          <w:rFonts w:hint="eastAsia" w:ascii="Times New Roman" w:hAnsi="Times New Roman" w:eastAsia="宋体" w:cs="Times New Roman"/>
          <w:b/>
          <w:bCs/>
          <w:sz w:val="24"/>
          <w:szCs w:val="24"/>
        </w:rPr>
      </w:pPr>
      <w:r>
        <w:rPr>
          <w:rStyle w:val="40"/>
          <w:rFonts w:hint="eastAsia" w:ascii="Times New Roman" w:hAnsi="Times New Roman" w:eastAsia="宋体" w:cs="Times New Roman"/>
          <w:b/>
          <w:bCs/>
          <w:sz w:val="24"/>
          <w:szCs w:val="24"/>
        </w:rPr>
        <w:t>4.4  建筑保温与装修</w:t>
      </w:r>
    </w:p>
    <w:p>
      <w:pPr>
        <w:spacing w:line="360" w:lineRule="auto"/>
        <w:rPr>
          <w:rFonts w:ascii="宋体" w:hAnsi="宋体"/>
          <w:sz w:val="24"/>
          <w:szCs w:val="24"/>
        </w:rPr>
      </w:pPr>
      <w:r>
        <w:rPr>
          <w:rFonts w:hint="eastAsia"/>
          <w:b/>
          <w:bCs/>
          <w:sz w:val="24"/>
          <w:szCs w:val="24"/>
        </w:rPr>
        <w:t>4.4.2</w:t>
      </w:r>
      <w:r>
        <w:rPr>
          <w:b/>
          <w:bCs/>
          <w:sz w:val="24"/>
          <w:szCs w:val="24"/>
        </w:rPr>
        <w:t xml:space="preserve">  </w:t>
      </w:r>
      <w:r>
        <w:rPr>
          <w:rFonts w:hint="eastAsia" w:ascii="宋体" w:hAnsi="宋体"/>
          <w:sz w:val="24"/>
          <w:szCs w:val="24"/>
        </w:rPr>
        <w:t>建筑保温与装修主要是对建筑用保温材料和装修材料等对防火性能的材料提出进一步的要求，需要在模型中对防火性能等参数予以体现。</w:t>
      </w:r>
    </w:p>
    <w:p>
      <w:pPr>
        <w:pStyle w:val="6"/>
        <w:keepNext/>
        <w:keepLines/>
        <w:pageBreakBefore w:val="0"/>
        <w:widowControl w:val="0"/>
        <w:kinsoku/>
        <w:wordWrap/>
        <w:overflowPunct/>
        <w:topLinePunct w:val="0"/>
        <w:autoSpaceDE/>
        <w:autoSpaceDN/>
        <w:bidi w:val="0"/>
        <w:adjustRightInd/>
        <w:snapToGrid/>
        <w:spacing w:before="120" w:after="120" w:line="360" w:lineRule="auto"/>
        <w:jc w:val="center"/>
        <w:textAlignment w:val="auto"/>
        <w:rPr>
          <w:rStyle w:val="40"/>
          <w:rFonts w:hint="eastAsia" w:ascii="Times New Roman" w:hAnsi="Times New Roman" w:eastAsia="宋体" w:cs="Times New Roman"/>
          <w:b/>
          <w:bCs/>
          <w:sz w:val="24"/>
          <w:szCs w:val="24"/>
        </w:rPr>
      </w:pPr>
      <w:r>
        <w:rPr>
          <w:rStyle w:val="40"/>
          <w:rFonts w:hint="eastAsia" w:ascii="Times New Roman" w:hAnsi="Times New Roman" w:eastAsia="宋体" w:cs="Times New Roman"/>
          <w:b/>
          <w:bCs/>
          <w:sz w:val="24"/>
          <w:szCs w:val="24"/>
        </w:rPr>
        <w:t>4.5  消防给水及灭火系统</w:t>
      </w:r>
    </w:p>
    <w:p>
      <w:pPr>
        <w:spacing w:line="360" w:lineRule="auto"/>
        <w:rPr>
          <w:rFonts w:ascii="宋体" w:hAnsi="宋体"/>
          <w:sz w:val="24"/>
          <w:szCs w:val="24"/>
        </w:rPr>
      </w:pPr>
      <w:r>
        <w:rPr>
          <w:rFonts w:hint="eastAsia"/>
          <w:b/>
          <w:bCs/>
          <w:sz w:val="24"/>
          <w:szCs w:val="24"/>
        </w:rPr>
        <w:t>4.5.2</w:t>
      </w:r>
      <w:r>
        <w:rPr>
          <w:b/>
          <w:bCs/>
          <w:sz w:val="24"/>
          <w:szCs w:val="24"/>
        </w:rPr>
        <w:t xml:space="preserve">  </w:t>
      </w:r>
      <w:r>
        <w:rPr>
          <w:rFonts w:hint="eastAsia"/>
          <w:sz w:val="24"/>
          <w:szCs w:val="24"/>
        </w:rPr>
        <w:t>消防给水及灭火系统主要是对消防设施、设备的消防要求材料提出进一步的要求，需要在模型中对与消防相关的参数予以体现。防给水及灭火系统子分部工程消防模型的内容</w:t>
      </w:r>
      <w:r>
        <w:rPr>
          <w:rFonts w:hint="eastAsia" w:ascii="宋体" w:hAnsi="宋体"/>
          <w:sz w:val="24"/>
          <w:szCs w:val="24"/>
        </w:rPr>
        <w:t>应符合表 4.5.2的要求。</w:t>
      </w:r>
    </w:p>
    <w:p>
      <w:pPr>
        <w:pStyle w:val="6"/>
        <w:keepNext/>
        <w:keepLines/>
        <w:pageBreakBefore w:val="0"/>
        <w:widowControl w:val="0"/>
        <w:kinsoku/>
        <w:wordWrap/>
        <w:overflowPunct/>
        <w:topLinePunct w:val="0"/>
        <w:autoSpaceDE/>
        <w:autoSpaceDN/>
        <w:bidi w:val="0"/>
        <w:adjustRightInd/>
        <w:snapToGrid/>
        <w:spacing w:before="120" w:after="120" w:line="360" w:lineRule="auto"/>
        <w:jc w:val="center"/>
        <w:textAlignment w:val="auto"/>
        <w:rPr>
          <w:rStyle w:val="40"/>
          <w:rFonts w:hint="eastAsia" w:ascii="Times New Roman" w:hAnsi="Times New Roman" w:eastAsia="宋体" w:cs="Times New Roman"/>
          <w:b/>
          <w:bCs/>
          <w:sz w:val="24"/>
          <w:szCs w:val="24"/>
        </w:rPr>
      </w:pPr>
      <w:r>
        <w:rPr>
          <w:rStyle w:val="40"/>
          <w:rFonts w:hint="eastAsia" w:ascii="Times New Roman" w:hAnsi="Times New Roman" w:eastAsia="宋体" w:cs="Times New Roman"/>
          <w:b/>
          <w:bCs/>
          <w:sz w:val="24"/>
          <w:szCs w:val="24"/>
        </w:rPr>
        <w:t>4.6  消防电气和火灾自动报警系统</w:t>
      </w:r>
    </w:p>
    <w:p>
      <w:pPr>
        <w:spacing w:line="360" w:lineRule="auto"/>
        <w:rPr>
          <w:rFonts w:hint="eastAsia" w:ascii="宋体" w:hAnsi="宋体"/>
          <w:sz w:val="24"/>
          <w:szCs w:val="24"/>
        </w:rPr>
      </w:pPr>
      <w:r>
        <w:rPr>
          <w:rFonts w:hint="eastAsia"/>
          <w:b/>
          <w:bCs/>
          <w:sz w:val="24"/>
          <w:szCs w:val="24"/>
        </w:rPr>
        <w:t>4.6.2</w:t>
      </w:r>
      <w:r>
        <w:rPr>
          <w:b/>
          <w:bCs/>
          <w:sz w:val="24"/>
          <w:szCs w:val="24"/>
        </w:rPr>
        <w:t xml:space="preserve">  </w:t>
      </w:r>
      <w:r>
        <w:rPr>
          <w:rFonts w:hint="eastAsia"/>
          <w:sz w:val="24"/>
          <w:szCs w:val="24"/>
        </w:rPr>
        <w:t>消防电气和火灾自动报警系统主要是对消防电源、火灾自动报警系统及其相关的小系统的设备提出进一步的要求，需要在模型中对与消防相关的参数予以体现。</w:t>
      </w:r>
    </w:p>
    <w:p>
      <w:pPr>
        <w:pStyle w:val="6"/>
        <w:keepNext/>
        <w:keepLines/>
        <w:pageBreakBefore w:val="0"/>
        <w:widowControl w:val="0"/>
        <w:kinsoku/>
        <w:wordWrap/>
        <w:overflowPunct/>
        <w:topLinePunct w:val="0"/>
        <w:autoSpaceDE/>
        <w:autoSpaceDN/>
        <w:bidi w:val="0"/>
        <w:adjustRightInd/>
        <w:snapToGrid/>
        <w:spacing w:before="120" w:after="120" w:line="360" w:lineRule="auto"/>
        <w:jc w:val="center"/>
        <w:textAlignment w:val="auto"/>
        <w:rPr>
          <w:rStyle w:val="40"/>
          <w:rFonts w:hint="eastAsia" w:ascii="Times New Roman" w:hAnsi="Times New Roman" w:eastAsia="宋体" w:cs="Times New Roman"/>
          <w:b/>
          <w:bCs/>
          <w:sz w:val="24"/>
          <w:szCs w:val="24"/>
        </w:rPr>
      </w:pPr>
      <w:r>
        <w:rPr>
          <w:rStyle w:val="40"/>
          <w:rFonts w:hint="eastAsia" w:ascii="Times New Roman" w:hAnsi="Times New Roman" w:eastAsia="宋体" w:cs="Times New Roman"/>
          <w:b/>
          <w:bCs/>
          <w:sz w:val="24"/>
          <w:szCs w:val="24"/>
        </w:rPr>
        <w:t>4.7  建筑防烟排烟系统</w:t>
      </w:r>
    </w:p>
    <w:p>
      <w:pPr>
        <w:spacing w:line="360" w:lineRule="auto"/>
        <w:rPr>
          <w:rFonts w:hint="eastAsia"/>
          <w:sz w:val="24"/>
          <w:szCs w:val="24"/>
        </w:rPr>
        <w:sectPr>
          <w:pgSz w:w="11906" w:h="16838"/>
          <w:pgMar w:top="1610" w:right="1349" w:bottom="1213" w:left="1293" w:header="851" w:footer="992" w:gutter="0"/>
          <w:pgNumType w:fmt="decimal"/>
          <w:cols w:space="0" w:num="1"/>
          <w:docGrid w:type="linesAndChars" w:linePitch="343" w:charSpace="2165"/>
        </w:sectPr>
      </w:pPr>
      <w:r>
        <w:rPr>
          <w:rFonts w:hint="eastAsia"/>
          <w:b/>
          <w:bCs/>
          <w:sz w:val="24"/>
          <w:szCs w:val="24"/>
        </w:rPr>
        <w:t>4.7.2</w:t>
      </w:r>
      <w:r>
        <w:rPr>
          <w:b/>
          <w:bCs/>
          <w:sz w:val="24"/>
          <w:szCs w:val="24"/>
        </w:rPr>
        <w:t xml:space="preserve">  </w:t>
      </w:r>
      <w:r>
        <w:rPr>
          <w:rFonts w:hint="eastAsia"/>
          <w:sz w:val="24"/>
          <w:szCs w:val="24"/>
        </w:rPr>
        <w:t>建筑防排烟系统主要是对风机、风管、风阀及相关附件的设备材料提出进一步的要求，需要在模型中对与消防相关的参数予以体现。</w:t>
      </w:r>
    </w:p>
    <w:p>
      <w:pPr>
        <w:pStyle w:val="5"/>
        <w:spacing w:before="120" w:after="120" w:line="579" w:lineRule="auto"/>
        <w:jc w:val="center"/>
        <w:rPr>
          <w:rStyle w:val="40"/>
          <w:rFonts w:ascii="Times New Roman" w:hAnsi="Times New Roman" w:cs="Times New Roman"/>
          <w:b/>
          <w:bCs/>
          <w:sz w:val="28"/>
          <w:szCs w:val="28"/>
        </w:rPr>
      </w:pPr>
      <w:r>
        <w:rPr>
          <w:rStyle w:val="40"/>
          <w:rFonts w:hint="eastAsia" w:cs="Times New Roman"/>
          <w:b/>
          <w:bCs/>
          <w:sz w:val="28"/>
          <w:szCs w:val="28"/>
        </w:rPr>
        <w:t>5</w:t>
      </w:r>
      <w:r>
        <w:rPr>
          <w:rStyle w:val="40"/>
          <w:rFonts w:hint="eastAsia" w:ascii="Times New Roman" w:hAnsi="Times New Roman" w:cs="Times New Roman"/>
          <w:b/>
          <w:bCs/>
          <w:sz w:val="28"/>
          <w:szCs w:val="28"/>
        </w:rPr>
        <w:t xml:space="preserve">  消防模型交付</w:t>
      </w:r>
    </w:p>
    <w:p>
      <w:pPr>
        <w:pStyle w:val="6"/>
        <w:spacing w:before="120" w:after="120"/>
        <w:jc w:val="center"/>
        <w:rPr>
          <w:rStyle w:val="40"/>
          <w:rFonts w:ascii="Times New Roman" w:hAnsi="Times New Roman" w:eastAsia="宋体" w:cs="Times New Roman"/>
          <w:b/>
          <w:bCs/>
          <w:sz w:val="24"/>
          <w:szCs w:val="24"/>
        </w:rPr>
      </w:pPr>
      <w:r>
        <w:rPr>
          <w:rStyle w:val="40"/>
          <w:rFonts w:hint="eastAsia" w:ascii="Times New Roman" w:hAnsi="Times New Roman" w:eastAsia="宋体" w:cs="Times New Roman"/>
          <w:b/>
          <w:bCs/>
          <w:sz w:val="24"/>
          <w:szCs w:val="24"/>
        </w:rPr>
        <w:t>5.1  一般规定</w:t>
      </w:r>
    </w:p>
    <w:p>
      <w:pPr>
        <w:pStyle w:val="2"/>
        <w:ind w:left="0" w:leftChars="0" w:firstLine="0" w:firstLineChars="0"/>
      </w:pPr>
    </w:p>
    <w:p>
      <w:pPr>
        <w:spacing w:line="360" w:lineRule="auto"/>
        <w:jc w:val="both"/>
      </w:pPr>
      <w:r>
        <w:rPr>
          <w:rFonts w:hint="eastAsia"/>
          <w:b/>
          <w:bCs/>
          <w:sz w:val="24"/>
          <w:szCs w:val="24"/>
        </w:rPr>
        <w:t xml:space="preserve">5.1.1 </w:t>
      </w:r>
      <w:r>
        <w:rPr>
          <w:rFonts w:hint="eastAsia"/>
          <w:b/>
          <w:bCs/>
          <w:sz w:val="24"/>
          <w:szCs w:val="24"/>
          <w:lang w:val="en-US" w:eastAsia="zh-CN"/>
        </w:rPr>
        <w:t xml:space="preserve"> </w:t>
      </w:r>
      <w:r>
        <w:rPr>
          <w:rFonts w:hint="eastAsia"/>
          <w:b w:val="0"/>
          <w:bCs w:val="0"/>
          <w:sz w:val="24"/>
          <w:szCs w:val="24"/>
          <w:lang w:val="en-US" w:eastAsia="zh-CN"/>
        </w:rPr>
        <w:t>从施工组织管理到工程竣工验收、到消防验收现场检查评定，再到运维阶段存储和交付的数据都要进行正确性检查，正确性检查的内容可参照本标准执行，检查方式可由建设单位确定。</w:t>
      </w:r>
    </w:p>
    <w:p>
      <w:pPr>
        <w:spacing w:line="360" w:lineRule="auto"/>
        <w:jc w:val="both"/>
      </w:pPr>
      <w:r>
        <w:rPr>
          <w:rFonts w:hint="eastAsia"/>
          <w:b/>
          <w:sz w:val="24"/>
          <w:szCs w:val="24"/>
          <w:lang w:val="en-US" w:eastAsia="zh-CN"/>
        </w:rPr>
        <w:t>5.1.2</w:t>
      </w:r>
      <w:r>
        <w:rPr>
          <w:rFonts w:hint="eastAsia"/>
          <w:b/>
          <w:sz w:val="24"/>
          <w:szCs w:val="24"/>
        </w:rPr>
        <w:t xml:space="preserve"> </w:t>
      </w:r>
      <w:r>
        <w:rPr>
          <w:rFonts w:hint="eastAsia"/>
          <w:b/>
          <w:sz w:val="24"/>
          <w:szCs w:val="24"/>
          <w:lang w:val="en-US" w:eastAsia="zh-CN"/>
        </w:rPr>
        <w:t xml:space="preserve"> </w:t>
      </w:r>
      <w:r>
        <w:rPr>
          <w:rFonts w:hint="eastAsia"/>
          <w:b w:val="0"/>
          <w:bCs w:val="0"/>
          <w:sz w:val="24"/>
          <w:szCs w:val="24"/>
          <w:lang w:val="en-US" w:eastAsia="zh-CN"/>
        </w:rPr>
        <w:t>鉴于《建筑信息模型分类和编码标准》GB/T 51269中对象语义与实际工程建设过程中对象范围和分类深度有所差距，因此在具体应用时可根据工程实际情况，在建设单位组织下，在此基础上扩展内容。</w:t>
      </w:r>
    </w:p>
    <w:p>
      <w:pPr>
        <w:spacing w:line="360" w:lineRule="auto"/>
      </w:pPr>
      <w:r>
        <w:rPr>
          <w:rFonts w:hint="eastAsia"/>
          <w:b/>
          <w:bCs/>
          <w:sz w:val="24"/>
          <w:szCs w:val="24"/>
        </w:rPr>
        <w:t>5.1.</w:t>
      </w:r>
      <w:r>
        <w:rPr>
          <w:rFonts w:hint="eastAsia"/>
          <w:b/>
          <w:bCs/>
          <w:sz w:val="24"/>
          <w:szCs w:val="24"/>
          <w:lang w:val="en-US" w:eastAsia="zh-CN"/>
        </w:rPr>
        <w:t>3</w:t>
      </w:r>
      <w:r>
        <w:rPr>
          <w:rFonts w:hint="eastAsia"/>
          <w:b/>
          <w:bCs/>
          <w:sz w:val="24"/>
          <w:szCs w:val="24"/>
        </w:rPr>
        <w:t xml:space="preserve">  </w:t>
      </w:r>
      <w:r>
        <w:rPr>
          <w:rFonts w:hint="eastAsia"/>
          <w:b w:val="0"/>
          <w:bCs w:val="0"/>
          <w:sz w:val="24"/>
          <w:szCs w:val="24"/>
          <w:lang w:val="en-US" w:eastAsia="zh-CN"/>
        </w:rPr>
        <w:t>建筑工程消防信息模型关联的数据资料可转换成通用的IFC格式进行交付。采用GB/T 51447:2021 定义的“IFC”模式版本，相应的在文件头中对数据模式的标记可写作“IFC4”模式版本，若发生版本更新迭代，命名方式也要随之变更。建筑工程消防信息模型，可以支持进行模型实体一致性检查。</w:t>
      </w:r>
    </w:p>
    <w:p>
      <w:pPr>
        <w:spacing w:line="360" w:lineRule="auto"/>
      </w:pPr>
      <w:r>
        <w:rPr>
          <w:rFonts w:hint="eastAsia"/>
          <w:b/>
          <w:bCs/>
          <w:sz w:val="24"/>
          <w:szCs w:val="24"/>
        </w:rPr>
        <w:t>5.1.</w:t>
      </w:r>
      <w:r>
        <w:rPr>
          <w:rFonts w:hint="eastAsia"/>
          <w:b/>
          <w:bCs/>
          <w:sz w:val="24"/>
          <w:szCs w:val="24"/>
          <w:lang w:val="en-US" w:eastAsia="zh-CN"/>
        </w:rPr>
        <w:t>4</w:t>
      </w:r>
      <w:r>
        <w:rPr>
          <w:b/>
          <w:bCs/>
          <w:sz w:val="24"/>
          <w:szCs w:val="24"/>
        </w:rPr>
        <w:t xml:space="preserve">  </w:t>
      </w:r>
      <w:r>
        <w:rPr>
          <w:rFonts w:hint="eastAsia"/>
          <w:b w:val="0"/>
          <w:bCs w:val="0"/>
          <w:sz w:val="24"/>
          <w:szCs w:val="24"/>
          <w:lang w:val="en-US" w:eastAsia="zh-CN"/>
        </w:rPr>
        <w:t>压缩的格式可为.zip格式的压缩文件。模型包的文件命名可参考“ [项目名称]_[模型传递目标].zip”的规则。</w:t>
      </w:r>
    </w:p>
    <w:p>
      <w:pPr>
        <w:pStyle w:val="6"/>
        <w:spacing w:before="120" w:after="120"/>
        <w:jc w:val="center"/>
        <w:rPr>
          <w:rStyle w:val="40"/>
          <w:rFonts w:ascii="Times New Roman" w:hAnsi="Times New Roman" w:eastAsia="宋体" w:cs="Times New Roman"/>
          <w:b/>
          <w:bCs/>
          <w:sz w:val="24"/>
          <w:szCs w:val="24"/>
        </w:rPr>
      </w:pPr>
      <w:r>
        <w:rPr>
          <w:rStyle w:val="40"/>
          <w:rFonts w:hint="eastAsia" w:ascii="Times New Roman" w:hAnsi="Times New Roman" w:eastAsia="宋体" w:cs="Times New Roman"/>
          <w:b/>
          <w:bCs/>
          <w:sz w:val="24"/>
          <w:szCs w:val="24"/>
        </w:rPr>
        <w:t>5.2  数据要求</w:t>
      </w:r>
    </w:p>
    <w:p>
      <w:pPr>
        <w:spacing w:line="360" w:lineRule="auto"/>
        <w:rPr>
          <w:sz w:val="24"/>
          <w:szCs w:val="24"/>
        </w:rPr>
      </w:pPr>
      <w:r>
        <w:rPr>
          <w:rFonts w:hint="eastAsia"/>
          <w:b/>
          <w:bCs/>
          <w:sz w:val="24"/>
          <w:szCs w:val="24"/>
        </w:rPr>
        <w:t>5.2.2</w:t>
      </w:r>
      <w:r>
        <w:rPr>
          <w:b/>
          <w:bCs/>
          <w:sz w:val="24"/>
          <w:szCs w:val="24"/>
        </w:rPr>
        <w:t xml:space="preserve">  </w:t>
      </w:r>
      <w:r>
        <w:rPr>
          <w:rFonts w:hint="eastAsia"/>
          <w:sz w:val="24"/>
          <w:szCs w:val="24"/>
        </w:rPr>
        <w:t>模型的地理参考系统信息采用投影坐标系实体（IfcProjectedCRS）和映射地图转换实体（IfcMapConversion）进行定义时实体属性说明详见表5.2.2-1和表5.2.2-2，数据存储方式详见图5.2.2。</w:t>
      </w:r>
    </w:p>
    <w:p>
      <w:pPr>
        <w:pStyle w:val="2"/>
        <w:ind w:left="0" w:leftChars="0" w:firstLine="0" w:firstLineChars="0"/>
      </w:pPr>
    </w:p>
    <w:p>
      <w:pPr>
        <w:pStyle w:val="6"/>
        <w:keepNext/>
        <w:keepLines/>
        <w:pageBreakBefore w:val="0"/>
        <w:widowControl w:val="0"/>
        <w:kinsoku/>
        <w:wordWrap/>
        <w:overflowPunct/>
        <w:topLinePunct w:val="0"/>
        <w:autoSpaceDE/>
        <w:autoSpaceDN/>
        <w:bidi w:val="0"/>
        <w:adjustRightInd/>
        <w:snapToGrid/>
        <w:spacing w:before="120" w:after="120" w:line="360" w:lineRule="auto"/>
        <w:jc w:val="center"/>
        <w:textAlignment w:val="auto"/>
        <w:rPr>
          <w:rFonts w:hint="eastAsia"/>
          <w:b/>
          <w:sz w:val="28"/>
          <w:szCs w:val="28"/>
        </w:rPr>
      </w:pPr>
    </w:p>
    <w:sectPr>
      <w:pgSz w:w="11906" w:h="16838"/>
      <w:pgMar w:top="1610" w:right="1349" w:bottom="1213" w:left="1293" w:header="851" w:footer="992" w:gutter="0"/>
      <w:pgNumType w:fmt="decimal"/>
      <w:cols w:space="0" w:num="1"/>
      <w:docGrid w:type="linesAndChars" w:linePitch="343" w:charSpace="21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中宋简"/>
    <w:panose1 w:val="02010600030101010101"/>
    <w:charset w:val="86"/>
    <w:family w:val="auto"/>
    <w:pitch w:val="default"/>
    <w:sig w:usb0="00000000" w:usb1="00000000" w:usb2="00000016" w:usb3="00000000" w:csb0="0004000F" w:csb1="00000000"/>
  </w:font>
  <w:font w:name="等线">
    <w:altName w:val="汉仪中宋简"/>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Adobe 黑体 Std R">
    <w:altName w:val="方正黑体_GBK"/>
    <w:panose1 w:val="020B0400000000000000"/>
    <w:charset w:val="86"/>
    <w:family w:val="swiss"/>
    <w:pitch w:val="default"/>
    <w:sig w:usb0="00000000" w:usb1="00000000" w:usb2="00000016" w:usb3="00000000" w:csb0="00060007" w:csb1="00000000"/>
  </w:font>
  <w:font w:name="Plotter">
    <w:altName w:val="DejaVu Math TeX Gyre"/>
    <w:panose1 w:val="00000000000000000000"/>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仿宋_GB2312"/>
    <w:panose1 w:val="00000000000000000000"/>
    <w:charset w:val="00"/>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 w:name="等线 Light">
    <w:altName w:val="仿宋_GB2312"/>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color w:val="FFFFFF" w:themeColor="background1"/>
        <w14:textFill>
          <w14:solidFill>
            <w14:schemeClr w14:val="bg1"/>
          </w14:solidFill>
        </w14:textFill>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026749075"/>
                          </w:sdtPr>
                          <w:sdtContent>
                            <w:p>
                              <w:pPr>
                                <w:pStyle w:val="18"/>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9qwsYhwCAAAnBAAADgAAAAAAAAABACAAAAA1AQAAZHJzL2Uyb0RvYy54bWxQSwUG&#10;AAAAAAYABgBZAQAAwwUAAAAA&#10;">
              <v:fill on="f" focussize="0,0"/>
              <v:stroke on="f" weight="0.5pt"/>
              <v:imagedata o:title=""/>
              <o:lock v:ext="edit" aspectratio="f"/>
              <v:textbox inset="0mm,0mm,0mm,0mm" style="mso-fit-shape-to-text:t;">
                <w:txbxContent>
                  <w:sdt>
                    <w:sdtPr>
                      <w:id w:val="2026749075"/>
                    </w:sdtPr>
                    <w:sdtContent>
                      <w:p>
                        <w:pPr>
                          <w:pStyle w:val="18"/>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Times New Roman" w:hAnsi="Times New Roman" w:cs="Times New Roman"/>
        <w:sz w:val="21"/>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703078588"/>
                          </w:sdtPr>
                          <w:sdtContent>
                            <w:p>
                              <w:pPr>
                                <w:pStyle w:val="18"/>
                              </w:pPr>
                              <w:r>
                                <w:fldChar w:fldCharType="begin"/>
                              </w:r>
                              <w:r>
                                <w:instrText xml:space="preserve">PAGE   \* MERGEFORMAT</w:instrText>
                              </w:r>
                              <w:r>
                                <w:fldChar w:fldCharType="separate"/>
                              </w:r>
                              <w:r>
                                <w:rPr>
                                  <w:lang w:val="zh-CN"/>
                                </w:rPr>
                                <w:t>4</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j/2E3xwCAAAnBAAADgAAAAAAAAABACAAAAA1AQAAZHJzL2Uyb0RvYy54bWxQSwUG&#10;AAAAAAYABgBZAQAAwwUAAAAA&#10;">
              <v:fill on="f" focussize="0,0"/>
              <v:stroke on="f" weight="0.5pt"/>
              <v:imagedata o:title=""/>
              <o:lock v:ext="edit" aspectratio="f"/>
              <v:textbox inset="0mm,0mm,0mm,0mm" style="mso-fit-shape-to-text:t;">
                <w:txbxContent>
                  <w:sdt>
                    <w:sdtPr>
                      <w:id w:val="-1703078588"/>
                    </w:sdtPr>
                    <w:sdtContent>
                      <w:p>
                        <w:pPr>
                          <w:pStyle w:val="18"/>
                        </w:pPr>
                        <w:r>
                          <w:fldChar w:fldCharType="begin"/>
                        </w:r>
                        <w:r>
                          <w:instrText xml:space="preserve">PAGE   \* MERGEFORMAT</w:instrText>
                        </w:r>
                        <w:r>
                          <w:fldChar w:fldCharType="separate"/>
                        </w:r>
                        <w:r>
                          <w:rPr>
                            <w:lang w:val="zh-CN"/>
                          </w:rPr>
                          <w:t>4</w:t>
                        </w:r>
                        <w:r>
                          <w:fldChar w:fldCharType="end"/>
                        </w:r>
                      </w:p>
                    </w:sdtContent>
                  </w:sdt>
                  <w:p/>
                </w:txbxContent>
              </v:textbox>
            </v:shape>
          </w:pict>
        </mc:Fallback>
      </mc:AlternateContent>
    </w:r>
  </w:p>
  <w:p>
    <w:pPr>
      <w:pStyle w:val="18"/>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Times New Roman" w:hAnsi="Times New Roman" w:cs="Times New Roman"/>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403602251"/>
                          </w:sdtPr>
                          <w:sdtEndPr>
                            <w:rPr>
                              <w:i/>
                              <w:iCs/>
                            </w:rPr>
                          </w:sdtEndPr>
                          <w:sdtContent>
                            <w:p>
                              <w:pPr>
                                <w:pStyle w:val="18"/>
                                <w:rPr>
                                  <w:i/>
                                  <w:iCs/>
                                </w:rPr>
                              </w:pPr>
                              <w:r>
                                <w:fldChar w:fldCharType="begin"/>
                              </w:r>
                              <w:r>
                                <w:instrText xml:space="preserve">PAGE   \* MERGEFORMAT</w:instrText>
                              </w:r>
                              <w:r>
                                <w:fldChar w:fldCharType="separate"/>
                              </w:r>
                              <w:r>
                                <w:rPr>
                                  <w:lang w:val="zh-CN"/>
                                </w:rPr>
                                <w:t>36</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sdt>
                    <w:sdtPr>
                      <w:id w:val="-403602251"/>
                    </w:sdtPr>
                    <w:sdtEndPr>
                      <w:rPr>
                        <w:i/>
                        <w:iCs/>
                      </w:rPr>
                    </w:sdtEndPr>
                    <w:sdtContent>
                      <w:p>
                        <w:pPr>
                          <w:pStyle w:val="18"/>
                          <w:rPr>
                            <w:i/>
                            <w:iCs/>
                          </w:rPr>
                        </w:pPr>
                        <w:r>
                          <w:fldChar w:fldCharType="begin"/>
                        </w:r>
                        <w:r>
                          <w:instrText xml:space="preserve">PAGE   \* MERGEFORMAT</w:instrText>
                        </w:r>
                        <w:r>
                          <w:fldChar w:fldCharType="separate"/>
                        </w:r>
                        <w:r>
                          <w:rPr>
                            <w:lang w:val="zh-CN"/>
                          </w:rPr>
                          <w:t>36</w:t>
                        </w:r>
                        <w:r>
                          <w:fldChar w:fldCharType="end"/>
                        </w:r>
                      </w:p>
                    </w:sdtContent>
                  </w:sdt>
                  <w:p/>
                </w:txbxContent>
              </v:textbox>
            </v:shape>
          </w:pict>
        </mc:Fallback>
      </mc:AlternateContent>
    </w:r>
  </w:p>
  <w:p>
    <w:pPr>
      <w:pStyle w:val="18"/>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Times New Roman" w:hAnsi="Times New Roman" w:cs="Times New Roman"/>
        <w:sz w:val="21"/>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123102985"/>
                          </w:sdtPr>
                          <w:sdtContent>
                            <w:p>
                              <w:pPr>
                                <w:pStyle w:val="18"/>
                              </w:pPr>
                              <w:r>
                                <w:fldChar w:fldCharType="begin"/>
                              </w:r>
                              <w:r>
                                <w:instrText xml:space="preserve">PAGE   \* MERGEFORMAT</w:instrText>
                              </w:r>
                              <w:r>
                                <w:fldChar w:fldCharType="separate"/>
                              </w:r>
                              <w:r>
                                <w:rPr>
                                  <w:lang w:val="zh-CN"/>
                                </w:rPr>
                                <w:t>37</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sdt>
                    <w:sdtPr>
                      <w:id w:val="2123102985"/>
                    </w:sdtPr>
                    <w:sdtContent>
                      <w:p>
                        <w:pPr>
                          <w:pStyle w:val="18"/>
                        </w:pPr>
                        <w:r>
                          <w:fldChar w:fldCharType="begin"/>
                        </w:r>
                        <w:r>
                          <w:instrText xml:space="preserve">PAGE   \* MERGEFORMAT</w:instrText>
                        </w:r>
                        <w:r>
                          <w:fldChar w:fldCharType="separate"/>
                        </w:r>
                        <w:r>
                          <w:rPr>
                            <w:lang w:val="zh-CN"/>
                          </w:rPr>
                          <w:t>37</w:t>
                        </w:r>
                        <w:r>
                          <w:fldChar w:fldCharType="end"/>
                        </w:r>
                      </w:p>
                    </w:sdtContent>
                  </w:sdt>
                  <w:p/>
                </w:txbxContent>
              </v:textbox>
            </v:shape>
          </w:pict>
        </mc:Fallback>
      </mc:AlternateContent>
    </w:r>
  </w:p>
  <w:p>
    <w:pPr>
      <w:pStyle w:val="18"/>
    </w:pP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1CA1A0"/>
    <w:multiLevelType w:val="singleLevel"/>
    <w:tmpl w:val="C01CA1A0"/>
    <w:lvl w:ilvl="0" w:tentative="0">
      <w:start w:val="1"/>
      <w:numFmt w:val="bullet"/>
      <w:suff w:val="nothing"/>
      <w:lvlText w:val=""/>
      <w:lvlJc w:val="left"/>
      <w:pPr>
        <w:ind w:left="0" w:firstLine="0"/>
      </w:pPr>
      <w:rPr>
        <w:rFonts w:hint="default" w:ascii="Wingdings" w:hAnsi="Wingdings"/>
      </w:rPr>
    </w:lvl>
  </w:abstractNum>
  <w:abstractNum w:abstractNumId="1">
    <w:nsid w:val="D72F376E"/>
    <w:multiLevelType w:val="singleLevel"/>
    <w:tmpl w:val="D72F376E"/>
    <w:lvl w:ilvl="0" w:tentative="0">
      <w:start w:val="1"/>
      <w:numFmt w:val="bullet"/>
      <w:suff w:val="nothing"/>
      <w:lvlText w:val=""/>
      <w:lvlJc w:val="left"/>
      <w:pPr>
        <w:ind w:left="0" w:firstLine="0"/>
      </w:pPr>
      <w:rPr>
        <w:rFonts w:hint="default" w:ascii="Wingdings" w:hAnsi="Wingdings"/>
      </w:rPr>
    </w:lvl>
  </w:abstractNum>
  <w:abstractNum w:abstractNumId="2">
    <w:nsid w:val="44C50F90"/>
    <w:multiLevelType w:val="multilevel"/>
    <w:tmpl w:val="44C50F90"/>
    <w:lvl w:ilvl="0" w:tentative="0">
      <w:start w:val="1"/>
      <w:numFmt w:val="lowerLetter"/>
      <w:pStyle w:val="63"/>
      <w:lvlText w:val="%1)"/>
      <w:lvlJc w:val="left"/>
      <w:pPr>
        <w:tabs>
          <w:tab w:val="left" w:pos="851"/>
        </w:tabs>
        <w:ind w:left="851" w:hanging="426"/>
      </w:pPr>
      <w:rPr>
        <w:rFonts w:hint="eastAsia" w:ascii="宋体" w:hAnsi="Times New Roman" w:eastAsia="宋体"/>
        <w:sz w:val="21"/>
      </w:rPr>
    </w:lvl>
    <w:lvl w:ilvl="1" w:tentative="0">
      <w:start w:val="1"/>
      <w:numFmt w:val="decimal"/>
      <w:pStyle w:val="59"/>
      <w:lvlText w:val="%2)"/>
      <w:lvlJc w:val="left"/>
      <w:pPr>
        <w:tabs>
          <w:tab w:val="left" w:pos="1276"/>
        </w:tabs>
        <w:ind w:left="1276" w:hanging="425"/>
      </w:pPr>
      <w:rPr>
        <w:rFonts w:hint="eastAsia" w:ascii="宋体" w:hAnsi="Times New Roman" w:eastAsia="宋体"/>
        <w:sz w:val="21"/>
      </w:rPr>
    </w:lvl>
    <w:lvl w:ilvl="2" w:tentative="0">
      <w:start w:val="1"/>
      <w:numFmt w:val="decimal"/>
      <w:pStyle w:val="6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657D3FBC"/>
    <w:multiLevelType w:val="multilevel"/>
    <w:tmpl w:val="657D3FBC"/>
    <w:lvl w:ilvl="0" w:tentative="0">
      <w:start w:val="1"/>
      <w:numFmt w:val="upperLetter"/>
      <w:pStyle w:val="66"/>
      <w:suff w:val="nothing"/>
      <w:lvlText w:val="附录%1"/>
      <w:lvlJc w:val="left"/>
      <w:pPr>
        <w:ind w:left="0" w:firstLine="0"/>
      </w:pPr>
      <w:rPr>
        <w:rFonts w:hint="eastAsia"/>
        <w:spacing w:val="100"/>
      </w:rPr>
    </w:lvl>
    <w:lvl w:ilvl="1" w:tentative="0">
      <w:start w:val="1"/>
      <w:numFmt w:val="decimal"/>
      <w:pStyle w:val="67"/>
      <w:suff w:val="nothing"/>
      <w:lvlText w:val="%1.%2　"/>
      <w:lvlJc w:val="left"/>
      <w:pPr>
        <w:ind w:left="0" w:firstLine="0"/>
      </w:pPr>
      <w:rPr>
        <w:rFonts w:hint="eastAsia" w:ascii="黑体" w:eastAsia="黑体"/>
        <w:b w:val="0"/>
        <w:i w:val="0"/>
        <w:sz w:val="21"/>
      </w:rPr>
    </w:lvl>
    <w:lvl w:ilvl="2" w:tentative="0">
      <w:start w:val="1"/>
      <w:numFmt w:val="decimal"/>
      <w:pStyle w:val="68"/>
      <w:suff w:val="nothing"/>
      <w:lvlText w:val="%1.%2.%3　"/>
      <w:lvlJc w:val="left"/>
      <w:pPr>
        <w:ind w:left="0" w:firstLine="0"/>
      </w:pPr>
      <w:rPr>
        <w:rFonts w:hint="eastAsia" w:ascii="黑体" w:eastAsia="黑体"/>
        <w:b w:val="0"/>
        <w:i w:val="0"/>
        <w:sz w:val="21"/>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70"/>
      <w:suff w:val="nothing"/>
      <w:lvlText w:val="%1.%2.%3.%4.%5　"/>
      <w:lvlJc w:val="left"/>
      <w:pPr>
        <w:ind w:left="0" w:firstLine="0"/>
      </w:pPr>
      <w:rPr>
        <w:rFonts w:hint="eastAsia" w:ascii="黑体" w:eastAsia="黑体"/>
        <w:b w:val="0"/>
        <w:i w:val="0"/>
        <w:sz w:val="21"/>
      </w:rPr>
    </w:lvl>
    <w:lvl w:ilvl="5" w:tentative="0">
      <w:start w:val="1"/>
      <w:numFmt w:val="decimal"/>
      <w:pStyle w:val="71"/>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CEA2025"/>
    <w:multiLevelType w:val="multilevel"/>
    <w:tmpl w:val="6CEA2025"/>
    <w:lvl w:ilvl="0" w:tentative="0">
      <w:start w:val="1"/>
      <w:numFmt w:val="none"/>
      <w:pStyle w:val="61"/>
      <w:suff w:val="nothing"/>
      <w:lvlText w:val="%1"/>
      <w:lvlJc w:val="left"/>
      <w:pPr>
        <w:ind w:left="0" w:firstLine="0"/>
      </w:pPr>
      <w:rPr>
        <w:rFonts w:hint="eastAsia"/>
      </w:rPr>
    </w:lvl>
    <w:lvl w:ilvl="1" w:tentative="0">
      <w:start w:val="1"/>
      <w:numFmt w:val="decimal"/>
      <w:pStyle w:val="57"/>
      <w:suff w:val="nothing"/>
      <w:lvlText w:val="%1%2　"/>
      <w:lvlJc w:val="left"/>
      <w:pPr>
        <w:ind w:left="0" w:firstLine="0"/>
      </w:pPr>
      <w:rPr>
        <w:rFonts w:hint="eastAsia" w:ascii="黑体" w:eastAsia="黑体"/>
        <w:b w:val="0"/>
        <w:i w:val="0"/>
        <w:sz w:val="21"/>
      </w:rPr>
    </w:lvl>
    <w:lvl w:ilvl="2" w:tentative="0">
      <w:start w:val="1"/>
      <w:numFmt w:val="decimal"/>
      <w:pStyle w:val="5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53"/>
      <w:suff w:val="nothing"/>
      <w:lvlText w:val="%1%2.%3.%4　"/>
      <w:lvlJc w:val="left"/>
      <w:pPr>
        <w:ind w:left="1419" w:firstLine="0"/>
      </w:pPr>
      <w:rPr>
        <w:rFonts w:hint="eastAsia" w:ascii="黑体" w:eastAsia="黑体"/>
        <w:b w:val="0"/>
        <w:i w:val="0"/>
        <w:sz w:val="21"/>
      </w:rPr>
    </w:lvl>
    <w:lvl w:ilvl="4" w:tentative="0">
      <w:start w:val="1"/>
      <w:numFmt w:val="decimal"/>
      <w:pStyle w:val="54"/>
      <w:suff w:val="nothing"/>
      <w:lvlText w:val="%1%2.%3.%4.%5　"/>
      <w:lvlJc w:val="left"/>
      <w:pPr>
        <w:ind w:left="0" w:firstLine="0"/>
      </w:pPr>
      <w:rPr>
        <w:rFonts w:hint="eastAsia" w:ascii="黑体" w:eastAsia="黑体"/>
        <w:b w:val="0"/>
        <w:i w:val="0"/>
        <w:sz w:val="21"/>
      </w:rPr>
    </w:lvl>
    <w:lvl w:ilvl="5" w:tentative="0">
      <w:start w:val="1"/>
      <w:numFmt w:val="decimal"/>
      <w:pStyle w:val="55"/>
      <w:suff w:val="nothing"/>
      <w:lvlText w:val="%1%2.%3.%4.%5.%6　"/>
      <w:lvlJc w:val="left"/>
      <w:pPr>
        <w:ind w:left="0" w:firstLine="0"/>
      </w:pPr>
      <w:rPr>
        <w:rFonts w:hint="eastAsia" w:ascii="黑体" w:eastAsia="黑体"/>
        <w:b w:val="0"/>
        <w:i w:val="0"/>
        <w:sz w:val="21"/>
      </w:rPr>
    </w:lvl>
    <w:lvl w:ilvl="6" w:tentative="0">
      <w:start w:val="1"/>
      <w:numFmt w:val="decimal"/>
      <w:pStyle w:val="5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DBF04F4"/>
    <w:multiLevelType w:val="multilevel"/>
    <w:tmpl w:val="6DBF04F4"/>
    <w:lvl w:ilvl="0" w:tentative="0">
      <w:start w:val="1"/>
      <w:numFmt w:val="none"/>
      <w:pStyle w:val="72"/>
      <w:lvlText w:val="%1注："/>
      <w:lvlJc w:val="left"/>
      <w:pPr>
        <w:ind w:left="737" w:hanging="374"/>
      </w:pPr>
      <w:rPr>
        <w:rFonts w:hint="eastAsia" w:ascii="黑体" w:eastAsia="黑体"/>
        <w:b w:val="0"/>
        <w:i w:val="0"/>
        <w:sz w:val="18"/>
        <w:lang w:val="en-US"/>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false"/>
  <w:bordersDoNotSurroundFooter w:val="false"/>
  <w:hideSpellingErrors/>
  <w:hideGrammaticalErrors/>
  <w:documentProtection w:enforcement="0"/>
  <w:defaultTabStop w:val="420"/>
  <w:drawingGridHorizontalSpacing w:val="221"/>
  <w:drawingGridVerticalSpacing w:val="343"/>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wNjQyYTUwNTVhMzE5ODJkYTAyZmNjZTlkZWVjYmYifQ=="/>
  </w:docVars>
  <w:rsids>
    <w:rsidRoot w:val="0028249B"/>
    <w:rsid w:val="00000492"/>
    <w:rsid w:val="00001C98"/>
    <w:rsid w:val="00003A73"/>
    <w:rsid w:val="00017F60"/>
    <w:rsid w:val="0002259D"/>
    <w:rsid w:val="000233EE"/>
    <w:rsid w:val="00026B44"/>
    <w:rsid w:val="00027693"/>
    <w:rsid w:val="00030008"/>
    <w:rsid w:val="00033EE4"/>
    <w:rsid w:val="000412EE"/>
    <w:rsid w:val="0004401A"/>
    <w:rsid w:val="00044AEA"/>
    <w:rsid w:val="0005402A"/>
    <w:rsid w:val="000543C8"/>
    <w:rsid w:val="00054526"/>
    <w:rsid w:val="00055C2F"/>
    <w:rsid w:val="0006425A"/>
    <w:rsid w:val="00065EBC"/>
    <w:rsid w:val="000734E4"/>
    <w:rsid w:val="00075015"/>
    <w:rsid w:val="00081EC5"/>
    <w:rsid w:val="000833EE"/>
    <w:rsid w:val="000922FA"/>
    <w:rsid w:val="00094914"/>
    <w:rsid w:val="000A5833"/>
    <w:rsid w:val="000A5A5B"/>
    <w:rsid w:val="000B6CA6"/>
    <w:rsid w:val="000C19E3"/>
    <w:rsid w:val="000C4323"/>
    <w:rsid w:val="000C43CE"/>
    <w:rsid w:val="000D052B"/>
    <w:rsid w:val="000D3F0C"/>
    <w:rsid w:val="000D7FC6"/>
    <w:rsid w:val="000E0DE6"/>
    <w:rsid w:val="000F03FA"/>
    <w:rsid w:val="000F08D1"/>
    <w:rsid w:val="000F0FE5"/>
    <w:rsid w:val="000F15FB"/>
    <w:rsid w:val="000F664C"/>
    <w:rsid w:val="000F7A24"/>
    <w:rsid w:val="00105B74"/>
    <w:rsid w:val="00110C5F"/>
    <w:rsid w:val="0011614A"/>
    <w:rsid w:val="0012110C"/>
    <w:rsid w:val="00121733"/>
    <w:rsid w:val="00121FFC"/>
    <w:rsid w:val="00126AAD"/>
    <w:rsid w:val="00127A2D"/>
    <w:rsid w:val="001322AC"/>
    <w:rsid w:val="0013731A"/>
    <w:rsid w:val="00137837"/>
    <w:rsid w:val="00141E96"/>
    <w:rsid w:val="00142C0F"/>
    <w:rsid w:val="00143BEE"/>
    <w:rsid w:val="00143CB7"/>
    <w:rsid w:val="0015077D"/>
    <w:rsid w:val="00151CB4"/>
    <w:rsid w:val="0015323B"/>
    <w:rsid w:val="001573C5"/>
    <w:rsid w:val="00160511"/>
    <w:rsid w:val="00162B08"/>
    <w:rsid w:val="00163174"/>
    <w:rsid w:val="001659D6"/>
    <w:rsid w:val="001660A8"/>
    <w:rsid w:val="001679CE"/>
    <w:rsid w:val="0017244C"/>
    <w:rsid w:val="0018174E"/>
    <w:rsid w:val="00181948"/>
    <w:rsid w:val="001834EE"/>
    <w:rsid w:val="00183C80"/>
    <w:rsid w:val="00185C34"/>
    <w:rsid w:val="0019667A"/>
    <w:rsid w:val="001A2968"/>
    <w:rsid w:val="001A627A"/>
    <w:rsid w:val="001A6C28"/>
    <w:rsid w:val="001A76B7"/>
    <w:rsid w:val="001A7F24"/>
    <w:rsid w:val="001B2E88"/>
    <w:rsid w:val="001B5064"/>
    <w:rsid w:val="001C525A"/>
    <w:rsid w:val="001C6F6A"/>
    <w:rsid w:val="001D08CC"/>
    <w:rsid w:val="001D0D85"/>
    <w:rsid w:val="001D7814"/>
    <w:rsid w:val="001E2E1C"/>
    <w:rsid w:val="001E3142"/>
    <w:rsid w:val="001E3331"/>
    <w:rsid w:val="001E6B93"/>
    <w:rsid w:val="001E6E99"/>
    <w:rsid w:val="001F1B6F"/>
    <w:rsid w:val="001F1E03"/>
    <w:rsid w:val="001F281C"/>
    <w:rsid w:val="001F2E9D"/>
    <w:rsid w:val="001F37DB"/>
    <w:rsid w:val="002039D3"/>
    <w:rsid w:val="002111DC"/>
    <w:rsid w:val="00214BEF"/>
    <w:rsid w:val="00220496"/>
    <w:rsid w:val="0022232E"/>
    <w:rsid w:val="002265D4"/>
    <w:rsid w:val="002318AF"/>
    <w:rsid w:val="00236EE7"/>
    <w:rsid w:val="002374EF"/>
    <w:rsid w:val="002417A6"/>
    <w:rsid w:val="002426EF"/>
    <w:rsid w:val="0025083D"/>
    <w:rsid w:val="002540BB"/>
    <w:rsid w:val="00264BA7"/>
    <w:rsid w:val="00264DD7"/>
    <w:rsid w:val="00270121"/>
    <w:rsid w:val="00274339"/>
    <w:rsid w:val="00277D43"/>
    <w:rsid w:val="0028249B"/>
    <w:rsid w:val="002829D3"/>
    <w:rsid w:val="002879E7"/>
    <w:rsid w:val="00290EA3"/>
    <w:rsid w:val="002912B8"/>
    <w:rsid w:val="00292B7B"/>
    <w:rsid w:val="00293923"/>
    <w:rsid w:val="00294307"/>
    <w:rsid w:val="002A5F69"/>
    <w:rsid w:val="002B2AF4"/>
    <w:rsid w:val="002B44C5"/>
    <w:rsid w:val="002B5638"/>
    <w:rsid w:val="002B649A"/>
    <w:rsid w:val="002B6B41"/>
    <w:rsid w:val="002B730C"/>
    <w:rsid w:val="002C3285"/>
    <w:rsid w:val="002C7699"/>
    <w:rsid w:val="002D046A"/>
    <w:rsid w:val="002D414E"/>
    <w:rsid w:val="002D6C74"/>
    <w:rsid w:val="002D6DD5"/>
    <w:rsid w:val="002E3ADB"/>
    <w:rsid w:val="002E72E8"/>
    <w:rsid w:val="002E74B2"/>
    <w:rsid w:val="002E769D"/>
    <w:rsid w:val="002F04DF"/>
    <w:rsid w:val="002F57D0"/>
    <w:rsid w:val="002F6702"/>
    <w:rsid w:val="002F796E"/>
    <w:rsid w:val="00303582"/>
    <w:rsid w:val="00312AB5"/>
    <w:rsid w:val="003139EC"/>
    <w:rsid w:val="0031534F"/>
    <w:rsid w:val="00316F31"/>
    <w:rsid w:val="00321D32"/>
    <w:rsid w:val="0032682F"/>
    <w:rsid w:val="00327DBC"/>
    <w:rsid w:val="00341620"/>
    <w:rsid w:val="00351054"/>
    <w:rsid w:val="003574BF"/>
    <w:rsid w:val="0035781E"/>
    <w:rsid w:val="00360625"/>
    <w:rsid w:val="003642BC"/>
    <w:rsid w:val="00365CD2"/>
    <w:rsid w:val="00366080"/>
    <w:rsid w:val="00373BD9"/>
    <w:rsid w:val="0037456B"/>
    <w:rsid w:val="00375B45"/>
    <w:rsid w:val="00375FB0"/>
    <w:rsid w:val="00382EBC"/>
    <w:rsid w:val="00384E67"/>
    <w:rsid w:val="00385B9C"/>
    <w:rsid w:val="003902E6"/>
    <w:rsid w:val="00390C8D"/>
    <w:rsid w:val="00391558"/>
    <w:rsid w:val="00393553"/>
    <w:rsid w:val="003A1EA0"/>
    <w:rsid w:val="003A2F62"/>
    <w:rsid w:val="003A4FC3"/>
    <w:rsid w:val="003A6559"/>
    <w:rsid w:val="003B5032"/>
    <w:rsid w:val="003B5A84"/>
    <w:rsid w:val="003B5F7D"/>
    <w:rsid w:val="003B792C"/>
    <w:rsid w:val="003C00B2"/>
    <w:rsid w:val="003C3289"/>
    <w:rsid w:val="003C61EA"/>
    <w:rsid w:val="003D4197"/>
    <w:rsid w:val="003E49A7"/>
    <w:rsid w:val="003E72F7"/>
    <w:rsid w:val="003F03F3"/>
    <w:rsid w:val="003F4D6D"/>
    <w:rsid w:val="003F536D"/>
    <w:rsid w:val="00401380"/>
    <w:rsid w:val="00402E3B"/>
    <w:rsid w:val="0040478D"/>
    <w:rsid w:val="004050C1"/>
    <w:rsid w:val="00405934"/>
    <w:rsid w:val="0041446F"/>
    <w:rsid w:val="00414562"/>
    <w:rsid w:val="00415487"/>
    <w:rsid w:val="004163BE"/>
    <w:rsid w:val="00417831"/>
    <w:rsid w:val="004207C5"/>
    <w:rsid w:val="00426A97"/>
    <w:rsid w:val="00426BEF"/>
    <w:rsid w:val="004278E0"/>
    <w:rsid w:val="00427C39"/>
    <w:rsid w:val="004360CA"/>
    <w:rsid w:val="00437F9F"/>
    <w:rsid w:val="004447E1"/>
    <w:rsid w:val="00446FFF"/>
    <w:rsid w:val="0044719C"/>
    <w:rsid w:val="00450073"/>
    <w:rsid w:val="004513C8"/>
    <w:rsid w:val="00452162"/>
    <w:rsid w:val="00452B4B"/>
    <w:rsid w:val="00452C1C"/>
    <w:rsid w:val="00457AE1"/>
    <w:rsid w:val="00460460"/>
    <w:rsid w:val="00462E38"/>
    <w:rsid w:val="00465CD9"/>
    <w:rsid w:val="00471CC9"/>
    <w:rsid w:val="0047443A"/>
    <w:rsid w:val="00474499"/>
    <w:rsid w:val="004837BD"/>
    <w:rsid w:val="004922E7"/>
    <w:rsid w:val="0049319F"/>
    <w:rsid w:val="00496E60"/>
    <w:rsid w:val="0049781C"/>
    <w:rsid w:val="00497DFC"/>
    <w:rsid w:val="004A09B7"/>
    <w:rsid w:val="004A0DA4"/>
    <w:rsid w:val="004A2BD6"/>
    <w:rsid w:val="004A3212"/>
    <w:rsid w:val="004A4944"/>
    <w:rsid w:val="004A53B7"/>
    <w:rsid w:val="004C0DC5"/>
    <w:rsid w:val="004C2128"/>
    <w:rsid w:val="004C2414"/>
    <w:rsid w:val="004D02BF"/>
    <w:rsid w:val="004D085B"/>
    <w:rsid w:val="004E3967"/>
    <w:rsid w:val="004E4FAD"/>
    <w:rsid w:val="004F0495"/>
    <w:rsid w:val="004F1231"/>
    <w:rsid w:val="004F13D8"/>
    <w:rsid w:val="004F18CD"/>
    <w:rsid w:val="004F3A24"/>
    <w:rsid w:val="004F4046"/>
    <w:rsid w:val="004F6F1A"/>
    <w:rsid w:val="0050250F"/>
    <w:rsid w:val="00510714"/>
    <w:rsid w:val="005151C3"/>
    <w:rsid w:val="005201EE"/>
    <w:rsid w:val="005210CF"/>
    <w:rsid w:val="00524C17"/>
    <w:rsid w:val="00525A7B"/>
    <w:rsid w:val="00526B44"/>
    <w:rsid w:val="00532FC5"/>
    <w:rsid w:val="00537BFD"/>
    <w:rsid w:val="00542FAD"/>
    <w:rsid w:val="005457F5"/>
    <w:rsid w:val="005462EB"/>
    <w:rsid w:val="005471F4"/>
    <w:rsid w:val="00550662"/>
    <w:rsid w:val="00550AB7"/>
    <w:rsid w:val="00553403"/>
    <w:rsid w:val="0056048C"/>
    <w:rsid w:val="005650AF"/>
    <w:rsid w:val="00570372"/>
    <w:rsid w:val="00571CCD"/>
    <w:rsid w:val="00575939"/>
    <w:rsid w:val="00577C2B"/>
    <w:rsid w:val="00580274"/>
    <w:rsid w:val="00581711"/>
    <w:rsid w:val="00581D4C"/>
    <w:rsid w:val="00592C0A"/>
    <w:rsid w:val="005A34A1"/>
    <w:rsid w:val="005A4033"/>
    <w:rsid w:val="005B6BD4"/>
    <w:rsid w:val="005B7D38"/>
    <w:rsid w:val="005C3FCB"/>
    <w:rsid w:val="005D7F3E"/>
    <w:rsid w:val="005E0072"/>
    <w:rsid w:val="005E3312"/>
    <w:rsid w:val="005F1C3A"/>
    <w:rsid w:val="005F43F4"/>
    <w:rsid w:val="006003A6"/>
    <w:rsid w:val="00601B4A"/>
    <w:rsid w:val="00606B8C"/>
    <w:rsid w:val="00627D06"/>
    <w:rsid w:val="00633103"/>
    <w:rsid w:val="00634E21"/>
    <w:rsid w:val="00636C14"/>
    <w:rsid w:val="0063733D"/>
    <w:rsid w:val="00637CCB"/>
    <w:rsid w:val="00640F35"/>
    <w:rsid w:val="00641E60"/>
    <w:rsid w:val="00642AFB"/>
    <w:rsid w:val="0064630F"/>
    <w:rsid w:val="00650F83"/>
    <w:rsid w:val="006540AC"/>
    <w:rsid w:val="00656C7B"/>
    <w:rsid w:val="006618CD"/>
    <w:rsid w:val="00662855"/>
    <w:rsid w:val="00663396"/>
    <w:rsid w:val="00664ED1"/>
    <w:rsid w:val="00671855"/>
    <w:rsid w:val="00674145"/>
    <w:rsid w:val="0069272F"/>
    <w:rsid w:val="00695367"/>
    <w:rsid w:val="0069651E"/>
    <w:rsid w:val="006A2796"/>
    <w:rsid w:val="006A422E"/>
    <w:rsid w:val="006A5E2A"/>
    <w:rsid w:val="006A7E92"/>
    <w:rsid w:val="006B2CB7"/>
    <w:rsid w:val="006B544A"/>
    <w:rsid w:val="006B5F94"/>
    <w:rsid w:val="006B7CD0"/>
    <w:rsid w:val="006C024A"/>
    <w:rsid w:val="006C20C8"/>
    <w:rsid w:val="006C3A1E"/>
    <w:rsid w:val="006C64AE"/>
    <w:rsid w:val="006C6692"/>
    <w:rsid w:val="006D5771"/>
    <w:rsid w:val="006E158B"/>
    <w:rsid w:val="006E30DB"/>
    <w:rsid w:val="006E3740"/>
    <w:rsid w:val="00700539"/>
    <w:rsid w:val="00702E4F"/>
    <w:rsid w:val="00711DBA"/>
    <w:rsid w:val="00711E27"/>
    <w:rsid w:val="007120CB"/>
    <w:rsid w:val="00712BFE"/>
    <w:rsid w:val="0071339C"/>
    <w:rsid w:val="00714B7F"/>
    <w:rsid w:val="00714CA8"/>
    <w:rsid w:val="00717B77"/>
    <w:rsid w:val="00721B46"/>
    <w:rsid w:val="00722128"/>
    <w:rsid w:val="007308DC"/>
    <w:rsid w:val="00734E38"/>
    <w:rsid w:val="0074453D"/>
    <w:rsid w:val="00747637"/>
    <w:rsid w:val="00753255"/>
    <w:rsid w:val="007550AA"/>
    <w:rsid w:val="00757A97"/>
    <w:rsid w:val="00763475"/>
    <w:rsid w:val="00772885"/>
    <w:rsid w:val="00773ACE"/>
    <w:rsid w:val="00774435"/>
    <w:rsid w:val="00776622"/>
    <w:rsid w:val="00777855"/>
    <w:rsid w:val="0078113C"/>
    <w:rsid w:val="0078283D"/>
    <w:rsid w:val="00783377"/>
    <w:rsid w:val="00791BA1"/>
    <w:rsid w:val="007937CC"/>
    <w:rsid w:val="007A5678"/>
    <w:rsid w:val="007B14BE"/>
    <w:rsid w:val="007B21BF"/>
    <w:rsid w:val="007B3DC2"/>
    <w:rsid w:val="007B7170"/>
    <w:rsid w:val="007C26A7"/>
    <w:rsid w:val="007C4045"/>
    <w:rsid w:val="007C588D"/>
    <w:rsid w:val="007D1EF8"/>
    <w:rsid w:val="007D204A"/>
    <w:rsid w:val="007D2DDF"/>
    <w:rsid w:val="007D4D11"/>
    <w:rsid w:val="007E33CA"/>
    <w:rsid w:val="007E5AF6"/>
    <w:rsid w:val="007E6F38"/>
    <w:rsid w:val="007E7A66"/>
    <w:rsid w:val="007F2805"/>
    <w:rsid w:val="007F558F"/>
    <w:rsid w:val="00800F0F"/>
    <w:rsid w:val="008011B2"/>
    <w:rsid w:val="00803CEC"/>
    <w:rsid w:val="0081227B"/>
    <w:rsid w:val="00815BB4"/>
    <w:rsid w:val="00822A27"/>
    <w:rsid w:val="00827BD7"/>
    <w:rsid w:val="00837982"/>
    <w:rsid w:val="00840811"/>
    <w:rsid w:val="00841D1A"/>
    <w:rsid w:val="008466F8"/>
    <w:rsid w:val="008558D9"/>
    <w:rsid w:val="00861316"/>
    <w:rsid w:val="0086257A"/>
    <w:rsid w:val="00863454"/>
    <w:rsid w:val="00863623"/>
    <w:rsid w:val="00864660"/>
    <w:rsid w:val="00871CF6"/>
    <w:rsid w:val="00874180"/>
    <w:rsid w:val="00876A8E"/>
    <w:rsid w:val="00877089"/>
    <w:rsid w:val="00877319"/>
    <w:rsid w:val="00885003"/>
    <w:rsid w:val="00892BA7"/>
    <w:rsid w:val="00897DC5"/>
    <w:rsid w:val="008A0E86"/>
    <w:rsid w:val="008A2CDC"/>
    <w:rsid w:val="008A4084"/>
    <w:rsid w:val="008B4ACB"/>
    <w:rsid w:val="008C5D29"/>
    <w:rsid w:val="008C788E"/>
    <w:rsid w:val="008D4D62"/>
    <w:rsid w:val="008D61F7"/>
    <w:rsid w:val="008D624E"/>
    <w:rsid w:val="008E1EB7"/>
    <w:rsid w:val="008E3A35"/>
    <w:rsid w:val="008E3BAD"/>
    <w:rsid w:val="008E3FE1"/>
    <w:rsid w:val="008E43C5"/>
    <w:rsid w:val="008E655D"/>
    <w:rsid w:val="008F094D"/>
    <w:rsid w:val="008F4062"/>
    <w:rsid w:val="008F49A7"/>
    <w:rsid w:val="009037E2"/>
    <w:rsid w:val="009046B0"/>
    <w:rsid w:val="00904B57"/>
    <w:rsid w:val="00905476"/>
    <w:rsid w:val="00906437"/>
    <w:rsid w:val="00910606"/>
    <w:rsid w:val="00910D2F"/>
    <w:rsid w:val="00915128"/>
    <w:rsid w:val="009161CC"/>
    <w:rsid w:val="00916765"/>
    <w:rsid w:val="00921F40"/>
    <w:rsid w:val="009271C1"/>
    <w:rsid w:val="0093072E"/>
    <w:rsid w:val="00932A64"/>
    <w:rsid w:val="00940BA9"/>
    <w:rsid w:val="00940BF9"/>
    <w:rsid w:val="00940E8D"/>
    <w:rsid w:val="0094262A"/>
    <w:rsid w:val="009467C3"/>
    <w:rsid w:val="009503DD"/>
    <w:rsid w:val="00955184"/>
    <w:rsid w:val="009562FF"/>
    <w:rsid w:val="0095668E"/>
    <w:rsid w:val="00957A9C"/>
    <w:rsid w:val="00957FE2"/>
    <w:rsid w:val="00963A2F"/>
    <w:rsid w:val="009662F8"/>
    <w:rsid w:val="00967357"/>
    <w:rsid w:val="0097286A"/>
    <w:rsid w:val="00976892"/>
    <w:rsid w:val="00983A72"/>
    <w:rsid w:val="009933B1"/>
    <w:rsid w:val="00994609"/>
    <w:rsid w:val="009A12A9"/>
    <w:rsid w:val="009A31A1"/>
    <w:rsid w:val="009A4C3F"/>
    <w:rsid w:val="009B2B66"/>
    <w:rsid w:val="009B3D55"/>
    <w:rsid w:val="009C0B10"/>
    <w:rsid w:val="009C2E56"/>
    <w:rsid w:val="009C330B"/>
    <w:rsid w:val="009C51E4"/>
    <w:rsid w:val="009C5629"/>
    <w:rsid w:val="009C5FE7"/>
    <w:rsid w:val="009C6229"/>
    <w:rsid w:val="009C63C9"/>
    <w:rsid w:val="009C6482"/>
    <w:rsid w:val="009D1B09"/>
    <w:rsid w:val="009E461C"/>
    <w:rsid w:val="009E5276"/>
    <w:rsid w:val="009E672F"/>
    <w:rsid w:val="009E6A92"/>
    <w:rsid w:val="009E6B93"/>
    <w:rsid w:val="009E7A2A"/>
    <w:rsid w:val="009F0215"/>
    <w:rsid w:val="009F55E5"/>
    <w:rsid w:val="00A00D9F"/>
    <w:rsid w:val="00A015AD"/>
    <w:rsid w:val="00A01E1A"/>
    <w:rsid w:val="00A0281D"/>
    <w:rsid w:val="00A0448A"/>
    <w:rsid w:val="00A10287"/>
    <w:rsid w:val="00A12931"/>
    <w:rsid w:val="00A14B07"/>
    <w:rsid w:val="00A15163"/>
    <w:rsid w:val="00A17ACC"/>
    <w:rsid w:val="00A51246"/>
    <w:rsid w:val="00A5352D"/>
    <w:rsid w:val="00A53BB0"/>
    <w:rsid w:val="00A631DA"/>
    <w:rsid w:val="00A63A63"/>
    <w:rsid w:val="00A65C57"/>
    <w:rsid w:val="00A71862"/>
    <w:rsid w:val="00A72708"/>
    <w:rsid w:val="00A735DF"/>
    <w:rsid w:val="00A843AB"/>
    <w:rsid w:val="00A86873"/>
    <w:rsid w:val="00A9151A"/>
    <w:rsid w:val="00AA0BD6"/>
    <w:rsid w:val="00AA1597"/>
    <w:rsid w:val="00AA21F6"/>
    <w:rsid w:val="00AA322E"/>
    <w:rsid w:val="00AA4632"/>
    <w:rsid w:val="00AA4E1D"/>
    <w:rsid w:val="00AA5E9C"/>
    <w:rsid w:val="00AA6EA6"/>
    <w:rsid w:val="00AA6EBD"/>
    <w:rsid w:val="00AB2D35"/>
    <w:rsid w:val="00AB2EEA"/>
    <w:rsid w:val="00AB3FC6"/>
    <w:rsid w:val="00AB4D06"/>
    <w:rsid w:val="00AB5D1F"/>
    <w:rsid w:val="00AC17A2"/>
    <w:rsid w:val="00AC2BE4"/>
    <w:rsid w:val="00AC4CD2"/>
    <w:rsid w:val="00AC6114"/>
    <w:rsid w:val="00AD024B"/>
    <w:rsid w:val="00AD3365"/>
    <w:rsid w:val="00AD4515"/>
    <w:rsid w:val="00AE108D"/>
    <w:rsid w:val="00AE1357"/>
    <w:rsid w:val="00AE3D4C"/>
    <w:rsid w:val="00AE3E8E"/>
    <w:rsid w:val="00AE4B12"/>
    <w:rsid w:val="00AE7344"/>
    <w:rsid w:val="00AF25F5"/>
    <w:rsid w:val="00AF3696"/>
    <w:rsid w:val="00AF5693"/>
    <w:rsid w:val="00B03788"/>
    <w:rsid w:val="00B059CD"/>
    <w:rsid w:val="00B07A3E"/>
    <w:rsid w:val="00B129D7"/>
    <w:rsid w:val="00B13E4B"/>
    <w:rsid w:val="00B15479"/>
    <w:rsid w:val="00B15581"/>
    <w:rsid w:val="00B17B35"/>
    <w:rsid w:val="00B245CC"/>
    <w:rsid w:val="00B24E03"/>
    <w:rsid w:val="00B25998"/>
    <w:rsid w:val="00B340BD"/>
    <w:rsid w:val="00B40753"/>
    <w:rsid w:val="00B41A33"/>
    <w:rsid w:val="00B42998"/>
    <w:rsid w:val="00B42BDF"/>
    <w:rsid w:val="00B4410F"/>
    <w:rsid w:val="00B447F6"/>
    <w:rsid w:val="00B44CB7"/>
    <w:rsid w:val="00B44D6C"/>
    <w:rsid w:val="00B4734B"/>
    <w:rsid w:val="00B501E2"/>
    <w:rsid w:val="00B52989"/>
    <w:rsid w:val="00B55011"/>
    <w:rsid w:val="00B6042E"/>
    <w:rsid w:val="00B62A7A"/>
    <w:rsid w:val="00B72409"/>
    <w:rsid w:val="00B729B9"/>
    <w:rsid w:val="00B84B98"/>
    <w:rsid w:val="00B85BD6"/>
    <w:rsid w:val="00B9138C"/>
    <w:rsid w:val="00B92400"/>
    <w:rsid w:val="00B93AD9"/>
    <w:rsid w:val="00B93DF1"/>
    <w:rsid w:val="00BA13BC"/>
    <w:rsid w:val="00BA48CC"/>
    <w:rsid w:val="00BA7388"/>
    <w:rsid w:val="00BA7755"/>
    <w:rsid w:val="00BB2250"/>
    <w:rsid w:val="00BB3AA1"/>
    <w:rsid w:val="00BC154B"/>
    <w:rsid w:val="00BC226D"/>
    <w:rsid w:val="00BC58DF"/>
    <w:rsid w:val="00BC6071"/>
    <w:rsid w:val="00BD1DE9"/>
    <w:rsid w:val="00BD4179"/>
    <w:rsid w:val="00BE528B"/>
    <w:rsid w:val="00BE5F01"/>
    <w:rsid w:val="00BF410C"/>
    <w:rsid w:val="00C07DF1"/>
    <w:rsid w:val="00C1148B"/>
    <w:rsid w:val="00C14295"/>
    <w:rsid w:val="00C17072"/>
    <w:rsid w:val="00C17CCA"/>
    <w:rsid w:val="00C20462"/>
    <w:rsid w:val="00C23C73"/>
    <w:rsid w:val="00C251E8"/>
    <w:rsid w:val="00C259A8"/>
    <w:rsid w:val="00C27B34"/>
    <w:rsid w:val="00C31474"/>
    <w:rsid w:val="00C31D1E"/>
    <w:rsid w:val="00C32A72"/>
    <w:rsid w:val="00C32D9E"/>
    <w:rsid w:val="00C442D3"/>
    <w:rsid w:val="00C504D7"/>
    <w:rsid w:val="00C53908"/>
    <w:rsid w:val="00C568C8"/>
    <w:rsid w:val="00C611C0"/>
    <w:rsid w:val="00C6674F"/>
    <w:rsid w:val="00C75012"/>
    <w:rsid w:val="00C76B39"/>
    <w:rsid w:val="00C80D68"/>
    <w:rsid w:val="00C81BEA"/>
    <w:rsid w:val="00C82172"/>
    <w:rsid w:val="00C86663"/>
    <w:rsid w:val="00C915A6"/>
    <w:rsid w:val="00C92618"/>
    <w:rsid w:val="00C92DF9"/>
    <w:rsid w:val="00C97E88"/>
    <w:rsid w:val="00CA7EC1"/>
    <w:rsid w:val="00CB0628"/>
    <w:rsid w:val="00CB23D4"/>
    <w:rsid w:val="00CB3D90"/>
    <w:rsid w:val="00CC0F92"/>
    <w:rsid w:val="00CC29F4"/>
    <w:rsid w:val="00CC57B7"/>
    <w:rsid w:val="00CC5B39"/>
    <w:rsid w:val="00CD5158"/>
    <w:rsid w:val="00CD548E"/>
    <w:rsid w:val="00CD5AFC"/>
    <w:rsid w:val="00CE4B92"/>
    <w:rsid w:val="00CE4FAC"/>
    <w:rsid w:val="00CF00C7"/>
    <w:rsid w:val="00CF422D"/>
    <w:rsid w:val="00CF45E7"/>
    <w:rsid w:val="00CF46AF"/>
    <w:rsid w:val="00CF748A"/>
    <w:rsid w:val="00D0248A"/>
    <w:rsid w:val="00D04C84"/>
    <w:rsid w:val="00D101D6"/>
    <w:rsid w:val="00D14F18"/>
    <w:rsid w:val="00D23C8E"/>
    <w:rsid w:val="00D240A7"/>
    <w:rsid w:val="00D24EB1"/>
    <w:rsid w:val="00D305B1"/>
    <w:rsid w:val="00D313C8"/>
    <w:rsid w:val="00D33C0E"/>
    <w:rsid w:val="00D411CF"/>
    <w:rsid w:val="00D42846"/>
    <w:rsid w:val="00D45490"/>
    <w:rsid w:val="00D4659B"/>
    <w:rsid w:val="00D506F5"/>
    <w:rsid w:val="00D53507"/>
    <w:rsid w:val="00D556B0"/>
    <w:rsid w:val="00D57459"/>
    <w:rsid w:val="00D62173"/>
    <w:rsid w:val="00D70B89"/>
    <w:rsid w:val="00D7271B"/>
    <w:rsid w:val="00D743B5"/>
    <w:rsid w:val="00D75095"/>
    <w:rsid w:val="00D76921"/>
    <w:rsid w:val="00D8041B"/>
    <w:rsid w:val="00D922F9"/>
    <w:rsid w:val="00D924DA"/>
    <w:rsid w:val="00D9385A"/>
    <w:rsid w:val="00D94D44"/>
    <w:rsid w:val="00D96560"/>
    <w:rsid w:val="00DA15A9"/>
    <w:rsid w:val="00DA43BB"/>
    <w:rsid w:val="00DA6AEB"/>
    <w:rsid w:val="00DB1715"/>
    <w:rsid w:val="00DB1B82"/>
    <w:rsid w:val="00DB1DFD"/>
    <w:rsid w:val="00DB5697"/>
    <w:rsid w:val="00DB57EF"/>
    <w:rsid w:val="00DC4AB8"/>
    <w:rsid w:val="00DC4DD4"/>
    <w:rsid w:val="00DC6833"/>
    <w:rsid w:val="00DC6B56"/>
    <w:rsid w:val="00DD3F84"/>
    <w:rsid w:val="00DE1E8A"/>
    <w:rsid w:val="00DE4D50"/>
    <w:rsid w:val="00DE7530"/>
    <w:rsid w:val="00DF7386"/>
    <w:rsid w:val="00E00836"/>
    <w:rsid w:val="00E01A0D"/>
    <w:rsid w:val="00E035BB"/>
    <w:rsid w:val="00E04588"/>
    <w:rsid w:val="00E04C35"/>
    <w:rsid w:val="00E057DB"/>
    <w:rsid w:val="00E108D0"/>
    <w:rsid w:val="00E1176F"/>
    <w:rsid w:val="00E13315"/>
    <w:rsid w:val="00E16DD6"/>
    <w:rsid w:val="00E17395"/>
    <w:rsid w:val="00E24811"/>
    <w:rsid w:val="00E372D7"/>
    <w:rsid w:val="00E37F36"/>
    <w:rsid w:val="00E466FF"/>
    <w:rsid w:val="00E47538"/>
    <w:rsid w:val="00E5164D"/>
    <w:rsid w:val="00E528AF"/>
    <w:rsid w:val="00E53574"/>
    <w:rsid w:val="00E56AA4"/>
    <w:rsid w:val="00E614F5"/>
    <w:rsid w:val="00E615FE"/>
    <w:rsid w:val="00E62530"/>
    <w:rsid w:val="00E71391"/>
    <w:rsid w:val="00E726F8"/>
    <w:rsid w:val="00E74DE7"/>
    <w:rsid w:val="00E76536"/>
    <w:rsid w:val="00E76A43"/>
    <w:rsid w:val="00E77D34"/>
    <w:rsid w:val="00E8331C"/>
    <w:rsid w:val="00E90D4C"/>
    <w:rsid w:val="00E942C4"/>
    <w:rsid w:val="00E96378"/>
    <w:rsid w:val="00EA0D87"/>
    <w:rsid w:val="00EA1115"/>
    <w:rsid w:val="00EB0720"/>
    <w:rsid w:val="00EB2182"/>
    <w:rsid w:val="00EB67AD"/>
    <w:rsid w:val="00EC77C8"/>
    <w:rsid w:val="00ED1DCF"/>
    <w:rsid w:val="00ED6819"/>
    <w:rsid w:val="00EE57DA"/>
    <w:rsid w:val="00EF2A1B"/>
    <w:rsid w:val="00EF76B7"/>
    <w:rsid w:val="00F0032F"/>
    <w:rsid w:val="00F04462"/>
    <w:rsid w:val="00F04C4D"/>
    <w:rsid w:val="00F05357"/>
    <w:rsid w:val="00F13614"/>
    <w:rsid w:val="00F13630"/>
    <w:rsid w:val="00F2034E"/>
    <w:rsid w:val="00F22B7D"/>
    <w:rsid w:val="00F24646"/>
    <w:rsid w:val="00F24D85"/>
    <w:rsid w:val="00F268DC"/>
    <w:rsid w:val="00F26C0F"/>
    <w:rsid w:val="00F26F32"/>
    <w:rsid w:val="00F27A60"/>
    <w:rsid w:val="00F3603B"/>
    <w:rsid w:val="00F362EF"/>
    <w:rsid w:val="00F365C8"/>
    <w:rsid w:val="00F409DA"/>
    <w:rsid w:val="00F4441E"/>
    <w:rsid w:val="00F45697"/>
    <w:rsid w:val="00F553FB"/>
    <w:rsid w:val="00F611BF"/>
    <w:rsid w:val="00F6186C"/>
    <w:rsid w:val="00F61C78"/>
    <w:rsid w:val="00F651AA"/>
    <w:rsid w:val="00F70607"/>
    <w:rsid w:val="00F87F97"/>
    <w:rsid w:val="00F933FB"/>
    <w:rsid w:val="00F9574E"/>
    <w:rsid w:val="00F97656"/>
    <w:rsid w:val="00FA0291"/>
    <w:rsid w:val="00FA314A"/>
    <w:rsid w:val="00FA608F"/>
    <w:rsid w:val="00FB0CE2"/>
    <w:rsid w:val="00FB32C6"/>
    <w:rsid w:val="00FB3AC8"/>
    <w:rsid w:val="00FB5DC2"/>
    <w:rsid w:val="00FB7C84"/>
    <w:rsid w:val="00FC7D8F"/>
    <w:rsid w:val="00FE2894"/>
    <w:rsid w:val="00FE4FD5"/>
    <w:rsid w:val="00FE51E0"/>
    <w:rsid w:val="00FE6C19"/>
    <w:rsid w:val="00FE7663"/>
    <w:rsid w:val="00FF011F"/>
    <w:rsid w:val="00FF3435"/>
    <w:rsid w:val="00FF4522"/>
    <w:rsid w:val="00FF668B"/>
    <w:rsid w:val="010E7D0E"/>
    <w:rsid w:val="01181BF1"/>
    <w:rsid w:val="018D0933"/>
    <w:rsid w:val="01DF79C5"/>
    <w:rsid w:val="02135FD0"/>
    <w:rsid w:val="033D6C49"/>
    <w:rsid w:val="03836EE9"/>
    <w:rsid w:val="040B4A35"/>
    <w:rsid w:val="046D329A"/>
    <w:rsid w:val="04811B11"/>
    <w:rsid w:val="049525BD"/>
    <w:rsid w:val="055F4E32"/>
    <w:rsid w:val="0580326D"/>
    <w:rsid w:val="05AF7470"/>
    <w:rsid w:val="05BF7FAC"/>
    <w:rsid w:val="0721638A"/>
    <w:rsid w:val="07893856"/>
    <w:rsid w:val="079052BE"/>
    <w:rsid w:val="0804057D"/>
    <w:rsid w:val="087B7D1C"/>
    <w:rsid w:val="08BB5CE2"/>
    <w:rsid w:val="08D3728F"/>
    <w:rsid w:val="08EA5E72"/>
    <w:rsid w:val="092F04B4"/>
    <w:rsid w:val="093F51ED"/>
    <w:rsid w:val="09711D14"/>
    <w:rsid w:val="097E5D15"/>
    <w:rsid w:val="099A2423"/>
    <w:rsid w:val="09B317C4"/>
    <w:rsid w:val="0A2D14EA"/>
    <w:rsid w:val="0A5B5962"/>
    <w:rsid w:val="0AA07F0D"/>
    <w:rsid w:val="0AE778EA"/>
    <w:rsid w:val="0B574A70"/>
    <w:rsid w:val="0B6C3D63"/>
    <w:rsid w:val="0B9510F4"/>
    <w:rsid w:val="0C027451"/>
    <w:rsid w:val="0D0A2070"/>
    <w:rsid w:val="0D5A43A4"/>
    <w:rsid w:val="0DED68FF"/>
    <w:rsid w:val="0E3F3599"/>
    <w:rsid w:val="0F4F5538"/>
    <w:rsid w:val="0FBB7FC5"/>
    <w:rsid w:val="0FCC6AF4"/>
    <w:rsid w:val="11C37F0F"/>
    <w:rsid w:val="12211934"/>
    <w:rsid w:val="12282CC2"/>
    <w:rsid w:val="12641821"/>
    <w:rsid w:val="128B4FFF"/>
    <w:rsid w:val="13D31829"/>
    <w:rsid w:val="13EB044B"/>
    <w:rsid w:val="1444190A"/>
    <w:rsid w:val="14902DA1"/>
    <w:rsid w:val="14917C74"/>
    <w:rsid w:val="15396F94"/>
    <w:rsid w:val="158F4B59"/>
    <w:rsid w:val="15962639"/>
    <w:rsid w:val="15B97D5E"/>
    <w:rsid w:val="1692270E"/>
    <w:rsid w:val="16F72C63"/>
    <w:rsid w:val="17054F01"/>
    <w:rsid w:val="178564C1"/>
    <w:rsid w:val="17B60D1B"/>
    <w:rsid w:val="17E5546C"/>
    <w:rsid w:val="18FA6A3B"/>
    <w:rsid w:val="19EA5FB8"/>
    <w:rsid w:val="19FE255B"/>
    <w:rsid w:val="1B3B1CB8"/>
    <w:rsid w:val="1B8D232E"/>
    <w:rsid w:val="1BFB3639"/>
    <w:rsid w:val="1D8005A7"/>
    <w:rsid w:val="1D807E56"/>
    <w:rsid w:val="1D9A07EC"/>
    <w:rsid w:val="1DF919B7"/>
    <w:rsid w:val="1E2F62A8"/>
    <w:rsid w:val="1E4305B8"/>
    <w:rsid w:val="1EAC6A29"/>
    <w:rsid w:val="1EB97A31"/>
    <w:rsid w:val="1EBE17B8"/>
    <w:rsid w:val="1EE06D43"/>
    <w:rsid w:val="1EF06916"/>
    <w:rsid w:val="1F604816"/>
    <w:rsid w:val="1FB02549"/>
    <w:rsid w:val="1FBC7140"/>
    <w:rsid w:val="21690C90"/>
    <w:rsid w:val="21771570"/>
    <w:rsid w:val="2213235D"/>
    <w:rsid w:val="229946AB"/>
    <w:rsid w:val="24505374"/>
    <w:rsid w:val="24625817"/>
    <w:rsid w:val="259A2F51"/>
    <w:rsid w:val="25FF60B5"/>
    <w:rsid w:val="260158AC"/>
    <w:rsid w:val="268A6BC2"/>
    <w:rsid w:val="26977FBF"/>
    <w:rsid w:val="277F2F2D"/>
    <w:rsid w:val="28414686"/>
    <w:rsid w:val="28AF141C"/>
    <w:rsid w:val="29037B8D"/>
    <w:rsid w:val="291356D1"/>
    <w:rsid w:val="294855A0"/>
    <w:rsid w:val="296904F7"/>
    <w:rsid w:val="29D15596"/>
    <w:rsid w:val="2A1C04B9"/>
    <w:rsid w:val="2A867854"/>
    <w:rsid w:val="2AAE35FD"/>
    <w:rsid w:val="2AF07C9E"/>
    <w:rsid w:val="2B794137"/>
    <w:rsid w:val="2BB46F1D"/>
    <w:rsid w:val="2C293467"/>
    <w:rsid w:val="2C4E7372"/>
    <w:rsid w:val="2CD930DF"/>
    <w:rsid w:val="2D314CC9"/>
    <w:rsid w:val="2D624C2E"/>
    <w:rsid w:val="2EA015F4"/>
    <w:rsid w:val="2EE30245"/>
    <w:rsid w:val="30743F33"/>
    <w:rsid w:val="30E1578F"/>
    <w:rsid w:val="31857392"/>
    <w:rsid w:val="31A57A34"/>
    <w:rsid w:val="32B942BA"/>
    <w:rsid w:val="3333106F"/>
    <w:rsid w:val="342A6C63"/>
    <w:rsid w:val="34417CD6"/>
    <w:rsid w:val="347A1F70"/>
    <w:rsid w:val="34B44240"/>
    <w:rsid w:val="34F36D08"/>
    <w:rsid w:val="35241AD4"/>
    <w:rsid w:val="36C16029"/>
    <w:rsid w:val="36FA56F4"/>
    <w:rsid w:val="37784633"/>
    <w:rsid w:val="37B66222"/>
    <w:rsid w:val="37EB090C"/>
    <w:rsid w:val="38814938"/>
    <w:rsid w:val="38B36B61"/>
    <w:rsid w:val="39303665"/>
    <w:rsid w:val="39B12D05"/>
    <w:rsid w:val="39C95105"/>
    <w:rsid w:val="3A2E6F45"/>
    <w:rsid w:val="3A5C70FE"/>
    <w:rsid w:val="3A6A35C8"/>
    <w:rsid w:val="3AA4288E"/>
    <w:rsid w:val="3ABF418F"/>
    <w:rsid w:val="3AFF2258"/>
    <w:rsid w:val="3B0A4018"/>
    <w:rsid w:val="3B5C4B4C"/>
    <w:rsid w:val="3BAD383F"/>
    <w:rsid w:val="3BCB453B"/>
    <w:rsid w:val="3BEE1FD7"/>
    <w:rsid w:val="3BFD221A"/>
    <w:rsid w:val="3C9C7C85"/>
    <w:rsid w:val="3CDB69FF"/>
    <w:rsid w:val="3D3650E0"/>
    <w:rsid w:val="3D567E34"/>
    <w:rsid w:val="3D962313"/>
    <w:rsid w:val="3DB617C5"/>
    <w:rsid w:val="3DD5416D"/>
    <w:rsid w:val="3DDF27F5"/>
    <w:rsid w:val="3ECA2888"/>
    <w:rsid w:val="3ED32883"/>
    <w:rsid w:val="3EEA1EB0"/>
    <w:rsid w:val="3F6E38E8"/>
    <w:rsid w:val="3F93158C"/>
    <w:rsid w:val="3FB6105E"/>
    <w:rsid w:val="3FCF79A7"/>
    <w:rsid w:val="403264C4"/>
    <w:rsid w:val="405014B2"/>
    <w:rsid w:val="416703E6"/>
    <w:rsid w:val="41C35172"/>
    <w:rsid w:val="42175366"/>
    <w:rsid w:val="42187DAE"/>
    <w:rsid w:val="438438A3"/>
    <w:rsid w:val="43BB6C43"/>
    <w:rsid w:val="440E3217"/>
    <w:rsid w:val="446A0A37"/>
    <w:rsid w:val="44E81CBA"/>
    <w:rsid w:val="45B32E6A"/>
    <w:rsid w:val="46207231"/>
    <w:rsid w:val="46236D21"/>
    <w:rsid w:val="462C02CC"/>
    <w:rsid w:val="46E01EB5"/>
    <w:rsid w:val="46E10058"/>
    <w:rsid w:val="485E04E5"/>
    <w:rsid w:val="48955D44"/>
    <w:rsid w:val="48EB38EF"/>
    <w:rsid w:val="49D34EDA"/>
    <w:rsid w:val="4A325BEF"/>
    <w:rsid w:val="4B0E7FA0"/>
    <w:rsid w:val="4B731436"/>
    <w:rsid w:val="4BB02E05"/>
    <w:rsid w:val="4BBA394F"/>
    <w:rsid w:val="4BD90DE9"/>
    <w:rsid w:val="4BE7206C"/>
    <w:rsid w:val="4C667968"/>
    <w:rsid w:val="4CA34D4C"/>
    <w:rsid w:val="4D461514"/>
    <w:rsid w:val="4D934592"/>
    <w:rsid w:val="4DCF6FA0"/>
    <w:rsid w:val="4DEC0ABE"/>
    <w:rsid w:val="4E0B6A19"/>
    <w:rsid w:val="4E395334"/>
    <w:rsid w:val="4E916F1E"/>
    <w:rsid w:val="4F0C538D"/>
    <w:rsid w:val="4F6F71AA"/>
    <w:rsid w:val="4F911547"/>
    <w:rsid w:val="4FA43237"/>
    <w:rsid w:val="4FE27249"/>
    <w:rsid w:val="50281B04"/>
    <w:rsid w:val="507037BA"/>
    <w:rsid w:val="50724B2D"/>
    <w:rsid w:val="50884351"/>
    <w:rsid w:val="513149E8"/>
    <w:rsid w:val="513D15DF"/>
    <w:rsid w:val="51517CDA"/>
    <w:rsid w:val="517D19DC"/>
    <w:rsid w:val="519D207E"/>
    <w:rsid w:val="51F15F26"/>
    <w:rsid w:val="52271947"/>
    <w:rsid w:val="52AF0575"/>
    <w:rsid w:val="52C378C2"/>
    <w:rsid w:val="54302D35"/>
    <w:rsid w:val="54836E5D"/>
    <w:rsid w:val="55A0213D"/>
    <w:rsid w:val="55A03EEB"/>
    <w:rsid w:val="56AC4CFD"/>
    <w:rsid w:val="57773339"/>
    <w:rsid w:val="58652028"/>
    <w:rsid w:val="58802ED8"/>
    <w:rsid w:val="59DD74BB"/>
    <w:rsid w:val="5A796E28"/>
    <w:rsid w:val="5A8738CB"/>
    <w:rsid w:val="5AB26B9A"/>
    <w:rsid w:val="5AEE4AFA"/>
    <w:rsid w:val="5B116E26"/>
    <w:rsid w:val="5BF925A6"/>
    <w:rsid w:val="5CB27C15"/>
    <w:rsid w:val="5CF27722"/>
    <w:rsid w:val="5D445AA3"/>
    <w:rsid w:val="5D5D431F"/>
    <w:rsid w:val="5E001B81"/>
    <w:rsid w:val="5EC7698C"/>
    <w:rsid w:val="5ED115B9"/>
    <w:rsid w:val="5EF20DA1"/>
    <w:rsid w:val="5F13397F"/>
    <w:rsid w:val="605A58E7"/>
    <w:rsid w:val="606C6AB0"/>
    <w:rsid w:val="608368E3"/>
    <w:rsid w:val="609A4358"/>
    <w:rsid w:val="612660EB"/>
    <w:rsid w:val="61294BD7"/>
    <w:rsid w:val="615362B5"/>
    <w:rsid w:val="616E4FA6"/>
    <w:rsid w:val="629F1773"/>
    <w:rsid w:val="62A0426E"/>
    <w:rsid w:val="62A3326C"/>
    <w:rsid w:val="62B05F06"/>
    <w:rsid w:val="62DD677E"/>
    <w:rsid w:val="62EE098B"/>
    <w:rsid w:val="63507687"/>
    <w:rsid w:val="635B3E2B"/>
    <w:rsid w:val="63957059"/>
    <w:rsid w:val="64426B0C"/>
    <w:rsid w:val="64D07675"/>
    <w:rsid w:val="64F02551"/>
    <w:rsid w:val="64FD4EB5"/>
    <w:rsid w:val="658402DE"/>
    <w:rsid w:val="65AB2B63"/>
    <w:rsid w:val="66287D10"/>
    <w:rsid w:val="66E21711"/>
    <w:rsid w:val="6716400D"/>
    <w:rsid w:val="6773320D"/>
    <w:rsid w:val="679D472E"/>
    <w:rsid w:val="67CC5B90"/>
    <w:rsid w:val="67D96292"/>
    <w:rsid w:val="67E67E83"/>
    <w:rsid w:val="67F55E05"/>
    <w:rsid w:val="682269E1"/>
    <w:rsid w:val="68E66F71"/>
    <w:rsid w:val="68F348F6"/>
    <w:rsid w:val="690731F2"/>
    <w:rsid w:val="69EA0B8C"/>
    <w:rsid w:val="6A06480C"/>
    <w:rsid w:val="6A5C0DEB"/>
    <w:rsid w:val="6A961001"/>
    <w:rsid w:val="6B2C664C"/>
    <w:rsid w:val="6B8F0831"/>
    <w:rsid w:val="6BBB58D5"/>
    <w:rsid w:val="6C115E73"/>
    <w:rsid w:val="6C2076DB"/>
    <w:rsid w:val="6C5D26DE"/>
    <w:rsid w:val="6C9907E8"/>
    <w:rsid w:val="6CA22991"/>
    <w:rsid w:val="6CBC5656"/>
    <w:rsid w:val="6CC02282"/>
    <w:rsid w:val="6CCA5988"/>
    <w:rsid w:val="6CEF04C0"/>
    <w:rsid w:val="6D042B59"/>
    <w:rsid w:val="6D164F86"/>
    <w:rsid w:val="6D91263F"/>
    <w:rsid w:val="6DD72B83"/>
    <w:rsid w:val="6E3000AA"/>
    <w:rsid w:val="6E9543B1"/>
    <w:rsid w:val="6E9F66D9"/>
    <w:rsid w:val="6EA228B2"/>
    <w:rsid w:val="6ECC76A7"/>
    <w:rsid w:val="6EFC1D3A"/>
    <w:rsid w:val="6F1C062E"/>
    <w:rsid w:val="6F7B4789"/>
    <w:rsid w:val="6F887A72"/>
    <w:rsid w:val="700F0193"/>
    <w:rsid w:val="704C0A9F"/>
    <w:rsid w:val="70532A0F"/>
    <w:rsid w:val="7079358E"/>
    <w:rsid w:val="71384BB7"/>
    <w:rsid w:val="715C2F64"/>
    <w:rsid w:val="718F158B"/>
    <w:rsid w:val="719163C7"/>
    <w:rsid w:val="71BE451C"/>
    <w:rsid w:val="724C2FD8"/>
    <w:rsid w:val="72500BEC"/>
    <w:rsid w:val="7314078F"/>
    <w:rsid w:val="73886292"/>
    <w:rsid w:val="74351521"/>
    <w:rsid w:val="74CE4179"/>
    <w:rsid w:val="74FA31C0"/>
    <w:rsid w:val="74FD2FB3"/>
    <w:rsid w:val="75045DEC"/>
    <w:rsid w:val="75353D56"/>
    <w:rsid w:val="75DE663D"/>
    <w:rsid w:val="760C31AA"/>
    <w:rsid w:val="763C15B6"/>
    <w:rsid w:val="764B7B67"/>
    <w:rsid w:val="768A40CF"/>
    <w:rsid w:val="77091498"/>
    <w:rsid w:val="772B76B2"/>
    <w:rsid w:val="77C655DB"/>
    <w:rsid w:val="77F85404"/>
    <w:rsid w:val="78F817C4"/>
    <w:rsid w:val="79B543A4"/>
    <w:rsid w:val="79E560D4"/>
    <w:rsid w:val="7A2860D9"/>
    <w:rsid w:val="7AE30252"/>
    <w:rsid w:val="7B0A57DF"/>
    <w:rsid w:val="7B694BFB"/>
    <w:rsid w:val="7B9C5DDC"/>
    <w:rsid w:val="7C077926"/>
    <w:rsid w:val="7D036989"/>
    <w:rsid w:val="7D6B68A2"/>
    <w:rsid w:val="7E490D14"/>
    <w:rsid w:val="7EFF4C01"/>
    <w:rsid w:val="7F2E5FF2"/>
    <w:rsid w:val="7F4F5184"/>
    <w:rsid w:val="7F601E71"/>
    <w:rsid w:val="E5881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1"/>
      <w:szCs w:val="22"/>
      <w:lang w:val="en-US" w:eastAsia="zh-CN" w:bidi="ar-SA"/>
    </w:rPr>
  </w:style>
  <w:style w:type="paragraph" w:styleId="5">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4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42"/>
    <w:unhideWhenUsed/>
    <w:qFormat/>
    <w:uiPriority w:val="0"/>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8">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5580"/>
      </w:tabs>
      <w:ind w:firstLine="420"/>
    </w:pPr>
    <w:rPr>
      <w:rFonts w:ascii="Times New Roman" w:hAnsi="Times New Roman"/>
      <w:szCs w:val="20"/>
    </w:rPr>
  </w:style>
  <w:style w:type="paragraph" w:styleId="3">
    <w:name w:val="Body Text Indent"/>
    <w:basedOn w:val="1"/>
    <w:next w:val="4"/>
    <w:qFormat/>
    <w:uiPriority w:val="0"/>
    <w:pPr>
      <w:ind w:firstLine="480" w:firstLineChars="200"/>
    </w:pPr>
    <w:rPr>
      <w:rFonts w:ascii="宋体" w:hAnsi="宋体"/>
      <w:color w:val="0000FF"/>
      <w:sz w:val="24"/>
    </w:rPr>
  </w:style>
  <w:style w:type="paragraph" w:styleId="4">
    <w:name w:val="envelope return"/>
    <w:basedOn w:val="1"/>
    <w:qFormat/>
    <w:uiPriority w:val="0"/>
    <w:pPr>
      <w:snapToGrid w:val="0"/>
    </w:pPr>
    <w:rPr>
      <w:rFonts w:ascii="Arial" w:hAnsi="Arial"/>
    </w:rPr>
  </w:style>
  <w:style w:type="paragraph" w:styleId="9">
    <w:name w:val="toc 7"/>
    <w:basedOn w:val="1"/>
    <w:next w:val="1"/>
    <w:unhideWhenUsed/>
    <w:qFormat/>
    <w:uiPriority w:val="39"/>
    <w:pPr>
      <w:ind w:left="2520" w:leftChars="1200"/>
    </w:pPr>
    <w:rPr>
      <w:rFonts w:asciiTheme="minorHAnsi" w:hAnsiTheme="minorHAnsi" w:eastAsiaTheme="minorEastAsia" w:cstheme="minorBidi"/>
    </w:rPr>
  </w:style>
  <w:style w:type="paragraph" w:styleId="10">
    <w:name w:val="annotation text"/>
    <w:basedOn w:val="1"/>
    <w:link w:val="48"/>
    <w:unhideWhenUsed/>
    <w:qFormat/>
    <w:uiPriority w:val="99"/>
    <w:rPr>
      <w:sz w:val="20"/>
      <w:szCs w:val="20"/>
    </w:rPr>
  </w:style>
  <w:style w:type="paragraph" w:styleId="11">
    <w:name w:val="Body Text"/>
    <w:basedOn w:val="1"/>
    <w:link w:val="49"/>
    <w:qFormat/>
    <w:uiPriority w:val="0"/>
    <w:pPr>
      <w:adjustRightInd w:val="0"/>
      <w:spacing w:after="120" w:line="400" w:lineRule="exact"/>
    </w:pPr>
    <w:rPr>
      <w:rFonts w:ascii="Calibri" w:hAnsi="Calibri"/>
      <w:szCs w:val="21"/>
    </w:rPr>
  </w:style>
  <w:style w:type="paragraph" w:styleId="12">
    <w:name w:val="toc 5"/>
    <w:basedOn w:val="1"/>
    <w:next w:val="1"/>
    <w:unhideWhenUsed/>
    <w:qFormat/>
    <w:uiPriority w:val="39"/>
    <w:pPr>
      <w:ind w:left="1680" w:leftChars="800"/>
    </w:pPr>
    <w:rPr>
      <w:rFonts w:asciiTheme="minorHAnsi" w:hAnsiTheme="minorHAnsi" w:eastAsiaTheme="minorEastAsia" w:cstheme="minorBidi"/>
    </w:rPr>
  </w:style>
  <w:style w:type="paragraph" w:styleId="13">
    <w:name w:val="toc 3"/>
    <w:basedOn w:val="1"/>
    <w:next w:val="1"/>
    <w:unhideWhenUsed/>
    <w:qFormat/>
    <w:uiPriority w:val="39"/>
    <w:pPr>
      <w:ind w:left="840" w:leftChars="400"/>
    </w:pPr>
    <w:rPr>
      <w:rFonts w:asciiTheme="minorHAnsi" w:hAnsiTheme="minorHAnsi" w:eastAsiaTheme="minorEastAsia" w:cstheme="minorBidi"/>
    </w:rPr>
  </w:style>
  <w:style w:type="paragraph" w:styleId="14">
    <w:name w:val="toc 8"/>
    <w:basedOn w:val="1"/>
    <w:next w:val="1"/>
    <w:unhideWhenUsed/>
    <w:qFormat/>
    <w:uiPriority w:val="39"/>
    <w:pPr>
      <w:ind w:left="2940" w:leftChars="1400"/>
    </w:pPr>
    <w:rPr>
      <w:rFonts w:asciiTheme="minorHAnsi" w:hAnsiTheme="minorHAnsi" w:eastAsiaTheme="minorEastAsia" w:cstheme="minorBidi"/>
    </w:rPr>
  </w:style>
  <w:style w:type="paragraph" w:styleId="15">
    <w:name w:val="Date"/>
    <w:basedOn w:val="1"/>
    <w:next w:val="1"/>
    <w:link w:val="45"/>
    <w:semiHidden/>
    <w:unhideWhenUsed/>
    <w:qFormat/>
    <w:uiPriority w:val="99"/>
    <w:pPr>
      <w:ind w:left="100" w:leftChars="2500"/>
    </w:p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79"/>
    <w:semiHidden/>
    <w:unhideWhenUsed/>
    <w:qFormat/>
    <w:uiPriority w:val="99"/>
    <w:rPr>
      <w:sz w:val="18"/>
      <w:szCs w:val="18"/>
    </w:rPr>
  </w:style>
  <w:style w:type="paragraph" w:styleId="18">
    <w:name w:val="footer"/>
    <w:basedOn w:val="1"/>
    <w:link w:val="34"/>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19">
    <w:name w:val="header"/>
    <w:basedOn w:val="1"/>
    <w:link w:val="3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0">
    <w:name w:val="toc 1"/>
    <w:basedOn w:val="1"/>
    <w:next w:val="1"/>
    <w:unhideWhenUsed/>
    <w:qFormat/>
    <w:uiPriority w:val="39"/>
    <w:pPr>
      <w:tabs>
        <w:tab w:val="left" w:pos="1050"/>
        <w:tab w:val="right" w:leader="dot" w:pos="13948"/>
      </w:tabs>
      <w:ind w:firstLine="480"/>
    </w:pPr>
    <w:rPr>
      <w:rFonts w:asciiTheme="minorHAnsi" w:hAnsiTheme="minorHAnsi" w:eastAsiaTheme="minorEastAsia" w:cstheme="minorBidi"/>
    </w:rPr>
  </w:style>
  <w:style w:type="paragraph" w:styleId="21">
    <w:name w:val="toc 4"/>
    <w:basedOn w:val="1"/>
    <w:next w:val="1"/>
    <w:unhideWhenUsed/>
    <w:qFormat/>
    <w:uiPriority w:val="39"/>
    <w:pPr>
      <w:ind w:left="1260" w:leftChars="600"/>
    </w:pPr>
    <w:rPr>
      <w:rFonts w:asciiTheme="minorHAnsi" w:hAnsiTheme="minorHAnsi" w:eastAsiaTheme="minorEastAsia" w:cstheme="minorBidi"/>
    </w:rPr>
  </w:style>
  <w:style w:type="paragraph" w:styleId="22">
    <w:name w:val="toc 6"/>
    <w:basedOn w:val="1"/>
    <w:next w:val="1"/>
    <w:unhideWhenUsed/>
    <w:qFormat/>
    <w:uiPriority w:val="39"/>
    <w:pPr>
      <w:ind w:left="2100" w:leftChars="1000"/>
    </w:pPr>
    <w:rPr>
      <w:rFonts w:asciiTheme="minorHAnsi" w:hAnsiTheme="minorHAnsi" w:eastAsiaTheme="minorEastAsia" w:cstheme="minorBidi"/>
    </w:rPr>
  </w:style>
  <w:style w:type="paragraph" w:styleId="23">
    <w:name w:val="toc 2"/>
    <w:basedOn w:val="1"/>
    <w:next w:val="1"/>
    <w:unhideWhenUsed/>
    <w:qFormat/>
    <w:uiPriority w:val="39"/>
    <w:pPr>
      <w:ind w:left="420" w:leftChars="200"/>
    </w:pPr>
    <w:rPr>
      <w:rFonts w:asciiTheme="minorHAnsi" w:hAnsiTheme="minorHAnsi" w:eastAsiaTheme="minorEastAsia" w:cstheme="minorBidi"/>
    </w:rPr>
  </w:style>
  <w:style w:type="paragraph" w:styleId="24">
    <w:name w:val="toc 9"/>
    <w:basedOn w:val="1"/>
    <w:next w:val="1"/>
    <w:unhideWhenUsed/>
    <w:qFormat/>
    <w:uiPriority w:val="39"/>
    <w:pPr>
      <w:ind w:left="3360" w:leftChars="1600"/>
    </w:pPr>
    <w:rPr>
      <w:rFonts w:asciiTheme="minorHAnsi" w:hAnsiTheme="minorHAnsi" w:eastAsiaTheme="minorEastAsia" w:cstheme="minorBidi"/>
    </w:rPr>
  </w:style>
  <w:style w:type="paragraph" w:styleId="25">
    <w:name w:val="Normal (Web)"/>
    <w:basedOn w:val="1"/>
    <w:semiHidden/>
    <w:unhideWhenUsed/>
    <w:qFormat/>
    <w:uiPriority w:val="99"/>
    <w:pPr>
      <w:spacing w:beforeAutospacing="1" w:afterAutospacing="1"/>
    </w:pPr>
    <w:rPr>
      <w:kern w:val="0"/>
      <w:sz w:val="24"/>
    </w:rPr>
  </w:style>
  <w:style w:type="paragraph" w:styleId="26">
    <w:name w:val="annotation subject"/>
    <w:basedOn w:val="10"/>
    <w:next w:val="10"/>
    <w:link w:val="50"/>
    <w:semiHidden/>
    <w:unhideWhenUsed/>
    <w:qFormat/>
    <w:uiPriority w:val="99"/>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basedOn w:val="29"/>
    <w:semiHidden/>
    <w:unhideWhenUsed/>
    <w:qFormat/>
    <w:uiPriority w:val="99"/>
    <w:rPr>
      <w:color w:val="954F72" w:themeColor="followedHyperlink"/>
      <w:u w:val="single"/>
      <w14:textFill>
        <w14:solidFill>
          <w14:schemeClr w14:val="folHlink"/>
        </w14:solidFill>
      </w14:textFill>
    </w:rPr>
  </w:style>
  <w:style w:type="character" w:styleId="31">
    <w:name w:val="Hyperlink"/>
    <w:basedOn w:val="29"/>
    <w:unhideWhenUsed/>
    <w:qFormat/>
    <w:uiPriority w:val="99"/>
    <w:rPr>
      <w:color w:val="0563C1" w:themeColor="hyperlink"/>
      <w:u w:val="single"/>
      <w14:textFill>
        <w14:solidFill>
          <w14:schemeClr w14:val="hlink"/>
        </w14:solidFill>
      </w14:textFill>
    </w:rPr>
  </w:style>
  <w:style w:type="character" w:styleId="32">
    <w:name w:val="annotation reference"/>
    <w:basedOn w:val="29"/>
    <w:semiHidden/>
    <w:unhideWhenUsed/>
    <w:qFormat/>
    <w:uiPriority w:val="99"/>
    <w:rPr>
      <w:sz w:val="16"/>
      <w:szCs w:val="16"/>
    </w:rPr>
  </w:style>
  <w:style w:type="character" w:customStyle="1" w:styleId="33">
    <w:name w:val="页眉 字符"/>
    <w:basedOn w:val="29"/>
    <w:link w:val="19"/>
    <w:qFormat/>
    <w:uiPriority w:val="99"/>
    <w:rPr>
      <w:sz w:val="18"/>
      <w:szCs w:val="18"/>
    </w:rPr>
  </w:style>
  <w:style w:type="character" w:customStyle="1" w:styleId="34">
    <w:name w:val="页脚 字符"/>
    <w:basedOn w:val="29"/>
    <w:link w:val="18"/>
    <w:qFormat/>
    <w:uiPriority w:val="99"/>
    <w:rPr>
      <w:sz w:val="18"/>
      <w:szCs w:val="18"/>
    </w:rPr>
  </w:style>
  <w:style w:type="paragraph" w:customStyle="1" w:styleId="35">
    <w:name w:val="Default"/>
    <w:qFormat/>
    <w:uiPriority w:val="0"/>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paragraph" w:customStyle="1" w:styleId="36">
    <w:name w:val="标准标志"/>
    <w:basedOn w:val="35"/>
    <w:next w:val="35"/>
    <w:qFormat/>
    <w:uiPriority w:val="99"/>
    <w:rPr>
      <w:color w:val="auto"/>
    </w:rPr>
  </w:style>
  <w:style w:type="paragraph" w:customStyle="1" w:styleId="37">
    <w:name w:val="其他标准称谓"/>
    <w:basedOn w:val="35"/>
    <w:next w:val="35"/>
    <w:qFormat/>
    <w:uiPriority w:val="99"/>
    <w:rPr>
      <w:color w:val="auto"/>
    </w:rPr>
  </w:style>
  <w:style w:type="paragraph" w:customStyle="1" w:styleId="38">
    <w:name w:val="TOC 标题3"/>
    <w:basedOn w:val="5"/>
    <w:next w:val="1"/>
    <w:unhideWhenUsed/>
    <w:qFormat/>
    <w:uiPriority w:val="39"/>
    <w:pPr>
      <w:outlineLvl w:val="9"/>
    </w:pPr>
  </w:style>
  <w:style w:type="character" w:customStyle="1" w:styleId="39">
    <w:name w:val="标题 1 字符"/>
    <w:basedOn w:val="29"/>
    <w:link w:val="5"/>
    <w:qFormat/>
    <w:uiPriority w:val="9"/>
    <w:rPr>
      <w:rFonts w:ascii="Times New Roman" w:hAnsi="Times New Roman" w:eastAsia="宋体" w:cs="Times New Roman"/>
      <w:b/>
      <w:bCs/>
      <w:kern w:val="44"/>
      <w:sz w:val="44"/>
      <w:szCs w:val="44"/>
    </w:rPr>
  </w:style>
  <w:style w:type="character" w:customStyle="1" w:styleId="40">
    <w:name w:val="标题 2 字符"/>
    <w:basedOn w:val="29"/>
    <w:link w:val="6"/>
    <w:qFormat/>
    <w:uiPriority w:val="0"/>
    <w:rPr>
      <w:rFonts w:asciiTheme="majorHAnsi" w:hAnsiTheme="majorHAnsi" w:eastAsiaTheme="majorEastAsia" w:cstheme="majorBidi"/>
      <w:b/>
      <w:bCs/>
      <w:sz w:val="32"/>
      <w:szCs w:val="32"/>
    </w:rPr>
  </w:style>
  <w:style w:type="character" w:styleId="41">
    <w:name w:val="Placeholder Text"/>
    <w:basedOn w:val="29"/>
    <w:semiHidden/>
    <w:qFormat/>
    <w:uiPriority w:val="99"/>
    <w:rPr>
      <w:color w:val="808080"/>
    </w:rPr>
  </w:style>
  <w:style w:type="character" w:customStyle="1" w:styleId="42">
    <w:name w:val="标题 3 字符"/>
    <w:basedOn w:val="29"/>
    <w:link w:val="7"/>
    <w:qFormat/>
    <w:uiPriority w:val="0"/>
    <w:rPr>
      <w:b/>
      <w:bCs/>
      <w:sz w:val="32"/>
      <w:szCs w:val="32"/>
    </w:rPr>
  </w:style>
  <w:style w:type="paragraph" w:styleId="43">
    <w:name w:val="List Paragraph"/>
    <w:basedOn w:val="1"/>
    <w:qFormat/>
    <w:uiPriority w:val="34"/>
    <w:pPr>
      <w:ind w:firstLine="420" w:firstLineChars="200"/>
    </w:pPr>
  </w:style>
  <w:style w:type="paragraph" w:customStyle="1" w:styleId="44">
    <w:name w:val="表"/>
    <w:basedOn w:val="1"/>
    <w:qFormat/>
    <w:uiPriority w:val="0"/>
    <w:pPr>
      <w:widowControl/>
      <w:spacing w:line="200" w:lineRule="atLeast"/>
      <w:contextualSpacing/>
      <w:jc w:val="center"/>
    </w:pPr>
    <w:rPr>
      <w:bCs/>
      <w:color w:val="000000"/>
      <w:kern w:val="0"/>
      <w:sz w:val="18"/>
      <w:szCs w:val="18"/>
    </w:rPr>
  </w:style>
  <w:style w:type="character" w:customStyle="1" w:styleId="45">
    <w:name w:val="日期 字符"/>
    <w:basedOn w:val="29"/>
    <w:link w:val="15"/>
    <w:semiHidden/>
    <w:qFormat/>
    <w:uiPriority w:val="99"/>
    <w:rPr>
      <w:rFonts w:ascii="Times New Roman" w:hAnsi="Times New Roman" w:eastAsia="宋体" w:cs="Times New Roman"/>
    </w:rPr>
  </w:style>
  <w:style w:type="character" w:customStyle="1" w:styleId="46">
    <w:name w:val="未处理的提及1"/>
    <w:basedOn w:val="29"/>
    <w:semiHidden/>
    <w:unhideWhenUsed/>
    <w:qFormat/>
    <w:uiPriority w:val="99"/>
    <w:rPr>
      <w:color w:val="605E5C"/>
      <w:shd w:val="clear" w:color="auto" w:fill="E1DFDD"/>
    </w:rPr>
  </w:style>
  <w:style w:type="paragraph" w:customStyle="1" w:styleId="47">
    <w:name w:val="msonormal"/>
    <w:basedOn w:val="1"/>
    <w:qFormat/>
    <w:uiPriority w:val="0"/>
    <w:pPr>
      <w:widowControl/>
      <w:spacing w:before="100" w:beforeAutospacing="1" w:after="100" w:afterAutospacing="1"/>
    </w:pPr>
    <w:rPr>
      <w:rFonts w:ascii="宋体" w:hAnsi="宋体" w:cs="宋体"/>
      <w:kern w:val="0"/>
      <w:sz w:val="24"/>
      <w:szCs w:val="24"/>
    </w:rPr>
  </w:style>
  <w:style w:type="character" w:customStyle="1" w:styleId="48">
    <w:name w:val="批注文字 字符"/>
    <w:basedOn w:val="29"/>
    <w:link w:val="10"/>
    <w:qFormat/>
    <w:uiPriority w:val="99"/>
    <w:rPr>
      <w:rFonts w:ascii="Times New Roman" w:hAnsi="Times New Roman" w:eastAsia="宋体" w:cs="Times New Roman"/>
      <w:kern w:val="2"/>
    </w:rPr>
  </w:style>
  <w:style w:type="character" w:customStyle="1" w:styleId="49">
    <w:name w:val="正文文本 字符"/>
    <w:basedOn w:val="29"/>
    <w:link w:val="11"/>
    <w:qFormat/>
    <w:uiPriority w:val="0"/>
    <w:rPr>
      <w:rFonts w:ascii="Calibri" w:hAnsi="Calibri" w:eastAsia="宋体" w:cs="Times New Roman"/>
      <w:kern w:val="2"/>
      <w:sz w:val="21"/>
      <w:szCs w:val="21"/>
    </w:rPr>
  </w:style>
  <w:style w:type="character" w:customStyle="1" w:styleId="50">
    <w:name w:val="批注主题 字符"/>
    <w:basedOn w:val="48"/>
    <w:link w:val="26"/>
    <w:semiHidden/>
    <w:qFormat/>
    <w:uiPriority w:val="99"/>
    <w:rPr>
      <w:rFonts w:ascii="Times New Roman" w:hAnsi="Times New Roman" w:eastAsia="宋体" w:cs="Times New Roman"/>
      <w:b/>
      <w:bCs/>
      <w:kern w:val="2"/>
    </w:rPr>
  </w:style>
  <w:style w:type="table" w:customStyle="1" w:styleId="51">
    <w:name w:val="网格型1"/>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
    <w:name w:val="标准文件_段"/>
    <w:link w:val="6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
    <w:name w:val="标准文件_二级条标题"/>
    <w:next w:val="52"/>
    <w:qFormat/>
    <w:uiPriority w:val="0"/>
    <w:pPr>
      <w:widowControl w:val="0"/>
      <w:numPr>
        <w:ilvl w:val="3"/>
        <w:numId w:val="1"/>
      </w:numPr>
      <w:spacing w:before="50" w:beforeLines="50" w:after="50" w:afterLines="50"/>
      <w:ind w:left="0"/>
      <w:jc w:val="both"/>
      <w:outlineLvl w:val="2"/>
    </w:pPr>
    <w:rPr>
      <w:rFonts w:ascii="黑体" w:hAnsi="Times New Roman" w:eastAsia="黑体" w:cs="Times New Roman"/>
      <w:sz w:val="21"/>
      <w:lang w:val="en-US" w:eastAsia="zh-CN" w:bidi="ar-SA"/>
    </w:rPr>
  </w:style>
  <w:style w:type="paragraph" w:customStyle="1" w:styleId="54">
    <w:name w:val="标准文件_三级条标题"/>
    <w:basedOn w:val="53"/>
    <w:next w:val="52"/>
    <w:qFormat/>
    <w:uiPriority w:val="0"/>
    <w:pPr>
      <w:widowControl/>
      <w:numPr>
        <w:ilvl w:val="4"/>
      </w:numPr>
      <w:outlineLvl w:val="3"/>
    </w:pPr>
  </w:style>
  <w:style w:type="paragraph" w:customStyle="1" w:styleId="55">
    <w:name w:val="标准文件_四级条标题"/>
    <w:next w:val="52"/>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56">
    <w:name w:val="标准文件_五级条标题"/>
    <w:next w:val="52"/>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57">
    <w:name w:val="标准文件_章标题"/>
    <w:next w:val="52"/>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8">
    <w:name w:val="标准文件_一级条标题"/>
    <w:basedOn w:val="57"/>
    <w:next w:val="52"/>
    <w:qFormat/>
    <w:uiPriority w:val="0"/>
    <w:pPr>
      <w:numPr>
        <w:ilvl w:val="2"/>
      </w:numPr>
      <w:spacing w:before="50" w:beforeLines="50" w:after="50" w:afterLines="50"/>
      <w:outlineLvl w:val="1"/>
    </w:pPr>
  </w:style>
  <w:style w:type="paragraph" w:customStyle="1" w:styleId="59">
    <w:name w:val="标准文件_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60">
    <w:name w:val="标准文件_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61">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62">
    <w:name w:val="标准文件_二级无标题"/>
    <w:basedOn w:val="53"/>
    <w:qFormat/>
    <w:uiPriority w:val="0"/>
    <w:pPr>
      <w:spacing w:before="0" w:beforeLines="0" w:after="0" w:afterLines="0"/>
      <w:ind w:left="1419"/>
      <w:outlineLvl w:val="9"/>
    </w:pPr>
    <w:rPr>
      <w:rFonts w:ascii="宋体" w:eastAsia="宋体"/>
    </w:rPr>
  </w:style>
  <w:style w:type="paragraph" w:customStyle="1" w:styleId="63">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character" w:customStyle="1" w:styleId="64">
    <w:name w:val="标准文件_段 Char"/>
    <w:link w:val="52"/>
    <w:qFormat/>
    <w:uiPriority w:val="0"/>
    <w:rPr>
      <w:rFonts w:ascii="宋体" w:hAnsi="Times New Roman" w:eastAsia="宋体" w:cs="Times New Roman"/>
      <w:sz w:val="21"/>
    </w:rPr>
  </w:style>
  <w:style w:type="paragraph" w:customStyle="1" w:styleId="65">
    <w:name w:val="paragraph"/>
    <w:basedOn w:val="1"/>
    <w:qFormat/>
    <w:uiPriority w:val="0"/>
    <w:pPr>
      <w:widowControl/>
      <w:spacing w:before="100" w:beforeAutospacing="1" w:after="100" w:afterAutospacing="1"/>
    </w:pPr>
    <w:rPr>
      <w:rFonts w:ascii="等线" w:hAnsi="等线" w:eastAsia="等线"/>
      <w:kern w:val="0"/>
      <w:sz w:val="24"/>
      <w:szCs w:val="24"/>
    </w:rPr>
  </w:style>
  <w:style w:type="paragraph" w:customStyle="1" w:styleId="66">
    <w:name w:val="标准文件_附录标识"/>
    <w:next w:val="52"/>
    <w:qFormat/>
    <w:uiPriority w:val="0"/>
    <w:pPr>
      <w:numPr>
        <w:ilvl w:val="0"/>
        <w:numId w:val="3"/>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67">
    <w:name w:val="标准文件_附录一级条标题"/>
    <w:next w:val="52"/>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68">
    <w:name w:val="标准文件_附录二级条标题"/>
    <w:basedOn w:val="67"/>
    <w:next w:val="52"/>
    <w:qFormat/>
    <w:uiPriority w:val="0"/>
    <w:pPr>
      <w:widowControl/>
      <w:numPr>
        <w:ilvl w:val="2"/>
      </w:numPr>
      <w:wordWrap w:val="0"/>
      <w:overflowPunct w:val="0"/>
      <w:autoSpaceDE w:val="0"/>
      <w:autoSpaceDN w:val="0"/>
      <w:textAlignment w:val="baseline"/>
      <w:outlineLvl w:val="3"/>
    </w:pPr>
  </w:style>
  <w:style w:type="paragraph" w:customStyle="1" w:styleId="69">
    <w:name w:val="标准文件_附录三级条标题"/>
    <w:next w:val="52"/>
    <w:qFormat/>
    <w:uiPriority w:val="0"/>
    <w:pPr>
      <w:widowControl w:val="0"/>
      <w:numPr>
        <w:ilvl w:val="3"/>
        <w:numId w:val="3"/>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70">
    <w:name w:val="标准文件_附录四级条标题"/>
    <w:next w:val="52"/>
    <w:qFormat/>
    <w:uiPriority w:val="0"/>
    <w:pPr>
      <w:widowControl w:val="0"/>
      <w:numPr>
        <w:ilvl w:val="4"/>
        <w:numId w:val="3"/>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71">
    <w:name w:val="标准文件_附录五级条标题"/>
    <w:next w:val="52"/>
    <w:qFormat/>
    <w:uiPriority w:val="0"/>
    <w:pPr>
      <w:widowControl w:val="0"/>
      <w:numPr>
        <w:ilvl w:val="5"/>
        <w:numId w:val="3"/>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72">
    <w:name w:val="标准文件_注："/>
    <w:next w:val="52"/>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73">
    <w:name w:val="段"/>
    <w:link w:val="7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74">
    <w:name w:val="段 Char"/>
    <w:link w:val="73"/>
    <w:qFormat/>
    <w:uiPriority w:val="0"/>
    <w:rPr>
      <w:rFonts w:ascii="宋体" w:hAnsi="Times New Roman" w:eastAsia="宋体" w:cs="Times New Roman"/>
      <w:sz w:val="21"/>
    </w:rPr>
  </w:style>
  <w:style w:type="paragraph" w:customStyle="1" w:styleId="75">
    <w:name w:val="xl7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仿宋" w:hAnsi="仿宋" w:eastAsia="仿宋" w:cs="宋体"/>
      <w:kern w:val="0"/>
      <w:sz w:val="24"/>
      <w:szCs w:val="24"/>
    </w:rPr>
  </w:style>
  <w:style w:type="paragraph" w:customStyle="1" w:styleId="76">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7">
    <w:name w:val="WPSOffice手动目录 1"/>
    <w:qFormat/>
    <w:uiPriority w:val="0"/>
    <w:rPr>
      <w:rFonts w:ascii="Times New Roman" w:hAnsi="Times New Roman" w:eastAsia="宋体" w:cs="Times New Roman"/>
      <w:lang w:val="en-US" w:eastAsia="zh-CN" w:bidi="ar-SA"/>
    </w:rPr>
  </w:style>
  <w:style w:type="paragraph" w:customStyle="1" w:styleId="7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79">
    <w:name w:val="批注框文本 字符"/>
    <w:basedOn w:val="29"/>
    <w:link w:val="17"/>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microsoft.com/office/2007/relationships/hdphoto" Target="media/image3.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18968</Words>
  <Characters>22228</Characters>
  <Lines>189</Lines>
  <Paragraphs>53</Paragraphs>
  <TotalTime>7</TotalTime>
  <ScaleCrop>false</ScaleCrop>
  <LinksUpToDate>false</LinksUpToDate>
  <CharactersWithSpaces>23373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2024-06-21T12:29:00Z</dcterms:created>
  <dc:creator>ziyike@outlook.com</dc:creator>
  <cp:lastModifiedBy>zxz</cp:lastModifiedBy>
  <cp:lastPrinted>2024-06-25T11:00:00Z</cp:lastPrinted>
  <dcterms:modified xsi:type="dcterms:W3CDTF">2024-07-23T09:23:20Z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EF8BDCF906814227BF58D3A061FBDAD6_13</vt:lpwstr>
  </property>
</Properties>
</file>