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花生油抽检项目包括苯并[a]芘、酸值(KOH)、溶剂残留量、过氧化值、特丁基对苯二酚(TBHQ)、总砷(以 As 计)、铅(以 Pb 计)、黄曲霉毒素 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菜籽油抽检项目包括苯并[a]芘、酸值(KOH)、溶剂残留量、乙基麦芽酚、过氧化值、铅(以 Pb 计)、特丁基对苯二酚(TBHQ)等7个指标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大豆油抽检项目包括苯并[a]芘、酸值(KOH)、溶剂残留量、过氧化值、特丁基对苯二酚(TBHQ)、总砷(以 As 计)、铅(以 Pb 计)、黄曲霉毒素 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食用植物调和油抽检项目包括苯并[a]芘、酸值(KOH)、溶剂残留量、过氧化值、特丁基对苯二酚(TBHQ)、总砷(以 As 计)、铅(以 Pb 计)、乙基麦芽酚、丁基羟基茴香醚(BHA)、二丁基羟基甲苯(BHT)等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芝麻油抽检项目包括苯并[a]芘、乙基麦芽酚、溶剂残留量、铅(以 Pb 计)、过氧化值、酸价(以KOH计)等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其他食用植物油(半精炼、全精炼)抽检项目包括苯并[a]芘、过氧化值、酸价(KOH)、铅(以 Pb 计)、溶剂残留量等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玉米油抽检项目包括苯并[a]芘、酸值(KOH)、溶剂残留量、过氧化值、特丁基对苯二酚(TBHQ)、总砷(以 As 计)、铅(以 Pb 计)、黄曲霉毒素 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.油茶籽油抽检项目包括溶剂残留量、过氧化值、酸价(KOH)、特丁基对苯二酚(TBHQ)、铅(以 Pb 计)、苯并[a]芘等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Times New Roman"/>
          <w:sz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熟肉制品》（</w:t>
      </w:r>
      <w:r>
        <w:rPr>
          <w:rFonts w:ascii="Times New Roman" w:hAnsi="Times New Roman" w:eastAsia="仿宋_GB2312" w:cs="Times New Roman"/>
          <w:sz w:val="32"/>
        </w:rPr>
        <w:t>GB 2726</w:t>
      </w:r>
      <w:r>
        <w:rPr>
          <w:rFonts w:hint="eastAsia" w:ascii="Times New Roman" w:hAnsi="Times New Roman" w:eastAsia="仿宋_GB2312" w:cs="Times New Roman"/>
          <w:sz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</w:rPr>
        <w:t>GB 29921</w:t>
      </w:r>
      <w:r>
        <w:rPr>
          <w:rFonts w:hint="eastAsia" w:ascii="Times New Roman" w:hAnsi="Times New Roman" w:eastAsia="仿宋_GB2312" w:cs="Times New Roman"/>
          <w:sz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</w:rPr>
        <w:t>GB 2762</w:t>
      </w:r>
      <w:r>
        <w:rPr>
          <w:rFonts w:hint="eastAsia" w:ascii="Times New Roman" w:hAnsi="Times New Roman" w:eastAsia="仿宋_GB2312" w:cs="Times New Roman"/>
          <w:sz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</w:rPr>
        <w:t>GB 2760</w:t>
      </w:r>
      <w:r>
        <w:rPr>
          <w:rFonts w:hint="eastAsia" w:ascii="Times New Roman" w:hAnsi="Times New Roman" w:eastAsia="仿宋_GB2312" w:cs="Times New Roman"/>
          <w:sz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酱卤肉制品抽检项目包括铅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、N-二甲基亚硝胺、亚硝酸盐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以亚硝酸钠计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、苯甲酸及其钠盐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以苯甲酸计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、山梨酸及其钾盐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以山梨酸计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、脱氢乙酸及其钠盐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以脱氢乙酸计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、胭脂红、糖精钠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以糖精计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、氯霉素、酸性橙</w:t>
      </w:r>
      <w:r>
        <w:rPr>
          <w:rFonts w:hint="eastAsia" w:ascii="宋体" w:hAnsi="宋体" w:cs="宋体"/>
          <w:sz w:val="32"/>
        </w:rPr>
        <w:t>Ⅱ</w:t>
      </w:r>
      <w:r>
        <w:rPr>
          <w:rFonts w:hint="eastAsia" w:ascii="Times New Roman" w:hAnsi="Times New Roman" w:eastAsia="仿宋_GB2312" w:cs="Times New Roman"/>
          <w:sz w:val="32"/>
        </w:rPr>
        <w:t>、沙门氏菌、金黄色葡萄球菌、单核细胞增生李斯特氏菌、总砷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、菌落总数、大肠菌群等</w:t>
      </w:r>
      <w:r>
        <w:rPr>
          <w:rFonts w:ascii="Times New Roman" w:hAnsi="Times New Roman" w:eastAsia="仿宋_GB2312" w:cs="Times New Roman"/>
          <w:sz w:val="32"/>
        </w:rPr>
        <w:t>18</w:t>
      </w:r>
      <w:r>
        <w:rPr>
          <w:rFonts w:hint="eastAsia" w:ascii="Times New Roman" w:hAnsi="Times New Roman" w:eastAsia="仿宋_GB2312" w:cs="Times New Roman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</w:t>
      </w:r>
      <w:r>
        <w:rPr>
          <w:rFonts w:hint="eastAsia" w:ascii="Times New Roman" w:hAnsi="Times New Roman" w:eastAsia="仿宋_GB2312" w:cs="Times New Roman"/>
          <w:sz w:val="32"/>
        </w:rPr>
        <w:t>熏煮香肠火腿制品抽检项目包括铅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、N-二甲基亚硝胺、亚硝酸盐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以亚硝酸钠计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、苯甲酸及其钠盐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以苯甲酸计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、山梨酸及其钾盐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以山梨酸计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、脱氢乙酸及其钠盐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以脱氢乙酸计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、胭脂红、糖精钠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以糖精计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、氯霉素、致泻大肠埃希氏菌、沙门氏菌、金黄色葡萄球菌、单核细胞增生李斯特氏菌、总砷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、菌落总数、大肠菌群等</w:t>
      </w:r>
      <w:r>
        <w:rPr>
          <w:rFonts w:ascii="Times New Roman" w:hAnsi="Times New Roman" w:eastAsia="仿宋_GB2312" w:cs="Times New Roman"/>
          <w:sz w:val="32"/>
        </w:rPr>
        <w:t>18</w:t>
      </w:r>
      <w:r>
        <w:rPr>
          <w:rFonts w:hint="eastAsia" w:ascii="Times New Roman" w:hAnsi="Times New Roman" w:eastAsia="仿宋_GB2312" w:cs="Times New Roman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熏烧烤肉制品抽检项目包括</w:t>
      </w:r>
      <w:r>
        <w:rPr>
          <w:rFonts w:hint="eastAsia" w:ascii="Times New Roman" w:hAnsi="Times New Roman" w:eastAsia="仿宋_GB2312" w:cs="Times New Roman"/>
          <w:sz w:val="32"/>
        </w:rPr>
        <w:t>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、N-二甲基亚硝胺、亚硝酸盐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以亚硝酸钠计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、苯甲酸及其钠盐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以苯甲酸计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、山梨酸及其钾盐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以山梨酸计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、脱氢乙酸及其钠盐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以脱氢乙酸计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、胭脂红、苯并[a]芘、氯霉素、沙门氏菌、金黄色葡萄球菌、单核细胞增生李斯特氏菌、总砷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、菌落总数、大肠菌群等</w:t>
      </w:r>
      <w:r>
        <w:rPr>
          <w:rFonts w:ascii="Times New Roman" w:hAnsi="Times New Roman" w:eastAsia="仿宋_GB2312" w:cs="Times New Roman"/>
          <w:sz w:val="32"/>
        </w:rPr>
        <w:t>17</w:t>
      </w:r>
      <w:r>
        <w:rPr>
          <w:rFonts w:hint="eastAsia" w:ascii="Times New Roman" w:hAnsi="Times New Roman" w:eastAsia="仿宋_GB2312" w:cs="Times New Roman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熟肉干制品抽检项目包括大肠菌群、铅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、沙门氏菌、脱氢乙酸及其钠盐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、苯甲酸及其钠盐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、胭脂红、氯霉素、菌落总数、金黄色葡萄球菌、单核细胞增生李斯特氏菌、致泻大肠埃希氏菌、总砷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二甲基亚硝胺等</w:t>
      </w:r>
      <w:r>
        <w:rPr>
          <w:rFonts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调理肉制品(非速冻)抽检项目包括铬(以 Cr 计)、脱氢乙酸及其钠盐(以脱氢乙酸计)、山梨酸及其钾盐(以山梨酸计)、苯甲酸及其钠盐(以苯甲酸计)、氯霉素等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腌腊肉制品抽检项目包括过氧化值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以亚硝酸钠计、苯甲酸及其钠盐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、胭脂红、氯霉素、总砷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三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贝类抽检项目包括氯霉素、呋喃唑酮代谢物、呋喃西林代谢物、恩诺沙星、孔雀石绿、氟苯尼考、镉(以 Cd 计)、呋喃妥因代谢物、五氯酚酸钠(以五氯酚计)等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计)、铅(以 Pb 计)、铬(以 Cr 计)、总汞(以 Hg 计)、总砷(以 As 计)、氯氰菊酯和高效氯氰菊酯、毒死蜱、氟虫腈、氯氟氰菊酯和高效氯氟氰菊酯、阿维菌素、氧乐果、克百威、甲氨基阿维菌素苯甲酸盐、腐霉利、乐果、甲拌磷、六六六、乙酰甲胺磷等1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菜豆抽检项目包括吡虫啉、毒死蜱、甲氨基阿维菌素苯甲酸盐、多菌灵、甲胺磷、克百威、氯氟氰菊酯和高效氯氟氰菊酯、灭蝇胺、噻虫胺、三唑磷、水胺硫磷、乙酰甲胺磷、氧乐果等</w:t>
      </w:r>
      <w:r>
        <w:rPr>
          <w:rFonts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菜薹抽检项目包括镉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、啶虫脒、毒死蜱、氟虫腈、甲拌磷、联苯菊酯、吡虫啉等</w:t>
      </w:r>
      <w:r>
        <w:rPr>
          <w:rFonts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草莓抽检项目包括吡虫啉、戊菌唑、阿维菌素、敌敌畏、多菌灵、克百威、烯酰吗啉、氧乐果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</w:t>
      </w:r>
      <w:r>
        <w:rPr>
          <w:rFonts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.橙抽检项目包括丙溴磷、氯唑磷、克百威、联苯菊酯、三唑磷、杀扑磷、水胺硫磷、氧乐果、2,4-滴和 2,4-滴钠盐、苯醚甲环唑、狄氏剂等11个指标。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葱抽检项目包括镉(以 Cd 计)、铅(以 Pb 计)、毒死蜱、甲拌磷、甲基异柳磷、克百威、氯氟氰菊酯和高效氯氟氰菊酯、噻虫嗪、三唑磷、水胺硫磷、戊唑醇、氧乐果等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大白菜抽检项目包括镉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、阿维菌素、吡虫啉、啶虫脒、毒死蜱、氟虫腈、甲胺磷、甲拌磷、水胺硫磷、敌敌畏、乐果、乙酰甲胺磷、唑虫酰胺、氧乐果等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</w:rPr>
        <w:t>淡水鱼抽检项目包括</w:t>
      </w:r>
      <w:r>
        <w:rPr>
          <w:rFonts w:hint="eastAsia" w:ascii="Times New Roman" w:hAnsi="Times New Roman" w:eastAsia="仿宋_GB2312" w:cs="Times New Roman"/>
          <w:sz w:val="32"/>
        </w:rPr>
        <w:t>铅(以 Pb 计)、镉(以 Cd 计)、甲基汞(以 Hg 计)、无机砷(以 As 计)、铬(以 Cr 计)、</w:t>
      </w:r>
      <w:r>
        <w:rPr>
          <w:rFonts w:ascii="Times New Roman" w:hAnsi="Times New Roman" w:eastAsia="仿宋_GB2312" w:cs="Times New Roman"/>
          <w:sz w:val="32"/>
        </w:rPr>
        <w:t>孔雀石绿、氯霉素、呋喃唑酮代谢物、呋喃西林代谢物、地西泮、恩诺沙星(恩诺沙星与环丙沙星之和)、氟苯尼考、磺胺类(总量)、甲氧苄啶、甲硝唑、五氯酚酸钠(以五氯酚计)</w:t>
      </w:r>
      <w:r>
        <w:rPr>
          <w:rFonts w:hint="eastAsia" w:ascii="Times New Roman" w:hAnsi="Times New Roman" w:eastAsia="仿宋_GB2312" w:cs="Times New Roman"/>
          <w:sz w:val="32"/>
        </w:rPr>
        <w:t>、呋喃妥因代谢物、呋喃它酮代谢物、土霉素/金霉素/四环素(组合含量、氧氟沙星、诺氟沙星、培氟沙星、洛美沙星</w:t>
      </w:r>
      <w:r>
        <w:rPr>
          <w:rFonts w:ascii="Times New Roman" w:hAnsi="Times New Roman" w:eastAsia="仿宋_GB2312" w:cs="Times New Roman"/>
          <w:sz w:val="32"/>
        </w:rPr>
        <w:t>等23个指标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10.豆芽抽检项目包括铅(以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总汞(以 Hg 计)、</w:t>
      </w:r>
      <w:r>
        <w:rPr>
          <w:rFonts w:ascii="Times New Roman" w:hAnsi="Times New Roman" w:eastAsia="仿宋_GB2312" w:cs="Times New Roman"/>
          <w:sz w:val="32"/>
          <w:szCs w:val="32"/>
        </w:rPr>
        <w:t>4-氯苯氧乙酸钠(以 4-氯苯氧乙酸计)、6-苄基腺嘌呤(6-BA)、亚硫酸盐(以 SO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.番茄抽检项目包括镉(以 Cd 计)、铅(以 Pb 计)、总砷(以 As 计)、总汞(以 Hg 计)、铬(以 Cr 计)、苯醚甲环唑、敌敌畏、毒死蜱、克百威、氯氟氰菊酯和高效氯氟氰菊酯、氧乐果、腐霉利、甲拌磷、烯酰吗啉、乙酰甲胺磷</w:t>
      </w:r>
      <w:r>
        <w:rPr>
          <w:rFonts w:ascii="Times New Roman" w:hAnsi="Times New Roman" w:eastAsia="仿宋_GB2312" w:cs="Times New Roman"/>
          <w:sz w:val="32"/>
          <w:szCs w:val="32"/>
        </w:rPr>
        <w:t>等15个指标。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12.柑、橘抽检项目包括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氧乐果、</w:t>
      </w:r>
      <w:r>
        <w:rPr>
          <w:rFonts w:ascii="Times New Roman" w:hAnsi="Times New Roman" w:eastAsia="仿宋_GB2312" w:cs="Times New Roman"/>
          <w:sz w:val="32"/>
          <w:szCs w:val="32"/>
        </w:rPr>
        <w:t>三唑磷、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灭线磷、氯唑磷、</w:t>
      </w:r>
      <w:r>
        <w:rPr>
          <w:rFonts w:ascii="Times New Roman" w:hAnsi="Times New Roman" w:eastAsia="仿宋_GB2312" w:cs="Times New Roman"/>
          <w:sz w:val="32"/>
          <w:szCs w:val="32"/>
        </w:rPr>
        <w:t>氯氟氰菊酯和高效氯氟氰菊酯、联苯菊酯、克百威、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多菌灵、</w:t>
      </w:r>
      <w:r>
        <w:rPr>
          <w:rFonts w:ascii="Times New Roman" w:hAnsi="Times New Roman" w:eastAsia="仿宋_GB2312" w:cs="Times New Roman"/>
          <w:sz w:val="32"/>
          <w:szCs w:val="32"/>
        </w:rPr>
        <w:t>丙溴磷、苯醚甲环唑、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 Cd 计)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 Pb 计)、甲拌磷、2,4-滴和 2,4-滴钠盐、狄氏剂、毒死蜱、杀扑磷、水胺硫磷</w:t>
      </w:r>
      <w:r>
        <w:rPr>
          <w:rFonts w:ascii="Times New Roman" w:hAnsi="Times New Roman" w:eastAsia="仿宋_GB2312" w:cs="Times New Roman"/>
          <w:sz w:val="32"/>
          <w:szCs w:val="32"/>
        </w:rPr>
        <w:t>等18个指标。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.海水鱼抽检项目包括镉(以 Cd 计)、孔雀石绿、氯霉素、呋喃唑酮代谢物、呋喃它酮代谢物、呋喃西林代谢物、恩诺沙星(恩诺沙星与环丙沙星之和)、磺胺类(总量)、甲氧苄啶、甲硝唑、五氯酚酸钠(以五氯酚计)、挥发性盐基氮、组胺等1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14.胡萝卜抽检项目包括铅(以 Pb 计)、甲拌磷、氯氟氰菊酯和高效氯氟氰菊酯、毒死蜱、氟虫腈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、镉(以 Cd 计)</w:t>
      </w:r>
      <w:r>
        <w:rPr>
          <w:rFonts w:ascii="Times New Roman" w:hAnsi="Times New Roman" w:eastAsia="仿宋_GB2312" w:cs="Times New Roman"/>
          <w:sz w:val="32"/>
          <w:szCs w:val="32"/>
        </w:rPr>
        <w:t>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黄瓜抽检项目包括阿维菌素、乐果、哒螨灵、敌敌畏、毒死蜱、腐霉利、甲氨基阿维菌素苯甲酸盐、甲拌磷、克百威、噻虫嗪、氧乐果、乙螨唑、乙酰甲胺磷、异丙威等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鸡蛋抽检项目包括镉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、总汞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、呋喃它酮代谢物、呋喃西林代谢物、呋喃妥因代谢物、恩诺沙星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恩诺沙星与环丙沙星之和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、氟苯尼考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氟苯尼考与氟苯尼考胺之和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、氯霉素、甲硝唑、地美硝唑、氟虫腈、呋喃唑酮代谢物、甲砜霉素、氧氟沙星、沙拉沙星、甲氧苄啶、磺胺类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总量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、多西环素等</w:t>
      </w:r>
      <w:r>
        <w:rPr>
          <w:rFonts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环丙氨嗪、土霉素、金霉素、尼卡巴嗪、土霉素/金霉素/四环素(组合含量)、甲硝唑、镉(以 Cd 计)、铅(以 Pb 计)、总砷(以 As 计)、总汞(以 Hg 计)、铬(以 Cr 计)、呋喃妥因代谢物、四环素等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阿维菌素、倍硫磷、啶虫脒、毒死蜱、氟虫腈、甲氨基阿维菌素苯甲酸盐、甲胺磷、甲拌磷、甲基异柳磷、克百威、乐果、氯氟氰菊酯和高效氯氟氰菊酯、氯氰菊酯和高效氯氰菊酯、氯唑磷、灭多威、灭蝇胺、噻虫胺、噻虫嗪、三唑磷、水胺硫磷、氧乐果、乙酰甲胺磷、镉(以 Cd 计)、铅(以 Pb 计)、总砷(以 As 计)、总汞(以 Hg 计)、铬(以 Cr 计)等</w:t>
      </w: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19.萝卜抽检项目包括铅(以 Pb 计)、敌敌畏、毒死蜱、甲胺磷、甲拌磷、甲基对硫磷、乐果、氯氟氰菊酯和高效氯氟氰菊酯、噻虫嗪、水胺硫磷、氧乐果</w:t>
      </w:r>
      <w:r>
        <w:rPr>
          <w:rFonts w:ascii="Times New Roman" w:hAnsi="Times New Roman" w:eastAsia="仿宋_GB2312" w:cs="Times New Roman"/>
          <w:sz w:val="32"/>
        </w:rPr>
        <w:t>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20.牛肉抽检项目包括挥发性盐基氮、</w:t>
      </w:r>
      <w:r>
        <w:rPr>
          <w:rFonts w:hint="eastAsia" w:ascii="Times New Roman" w:hAnsi="Times New Roman" w:eastAsia="仿宋_GB2312" w:cs="Times New Roman"/>
          <w:sz w:val="32"/>
        </w:rPr>
        <w:t>呋喃唑酮代谢物、呋喃西林代谢物、</w:t>
      </w:r>
      <w:r>
        <w:rPr>
          <w:rFonts w:ascii="Times New Roman" w:hAnsi="Times New Roman" w:eastAsia="仿宋_GB2312" w:cs="Times New Roman"/>
          <w:sz w:val="32"/>
        </w:rPr>
        <w:t>恩诺沙星、磺胺类（总量）、甲氧苄啶、氯霉素、五氯酚酸钠、克伦特罗、莱克多巴胺、沙丁胺醇、地塞米松</w:t>
      </w:r>
      <w:r>
        <w:rPr>
          <w:rFonts w:hint="eastAsia" w:ascii="Times New Roman" w:hAnsi="Times New Roman" w:eastAsia="仿宋_GB2312" w:cs="Times New Roman"/>
          <w:sz w:val="32"/>
        </w:rPr>
        <w:t>、氟苯尼考(氟苯尼考与氟苯尼考胺之和)、多西环素、土霉素、林可霉素、土霉素/金霉素/四环素(组合含量)、苯甲酸及其钠盐(以苯甲酸计)、特布他林、四环素、金霉素、氯丙嗪、镉(以 Cd 计)、铅(以 Pb 计)、总砷(以 As 计)、总汞(以 Hg 计)、铬(以 Cr 计)</w:t>
      </w:r>
      <w:r>
        <w:rPr>
          <w:rFonts w:ascii="Times New Roman" w:hAnsi="Times New Roman" w:eastAsia="仿宋_GB2312" w:cs="Times New Roman"/>
          <w:sz w:val="32"/>
        </w:rPr>
        <w:t>等27个指标。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2</w:t>
      </w:r>
      <w:r>
        <w:rPr>
          <w:rFonts w:ascii="Times New Roman" w:hAnsi="Times New Roman" w:eastAsia="仿宋_GB2312" w:cs="Times New Roman"/>
          <w:sz w:val="32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茄子抽检项目包括镉(以 Cd 计)、铅(以 Pb 计)、总砷(以 As 计)、总汞(以 Hg 计)、铬(以 Cr 计)、水胺硫磷、克百威、腐霉利、甲胺磷、氯唑磷、氯氰菊酯和高效氯氰菊酯、联苯菊酯、氧乐果、毒死蜱、氟虫腈、甲拌磷、甲氰菊酯、噻虫胺、噻虫嗪、霜霉威和霜霉威盐酸盐</w:t>
      </w:r>
      <w:r>
        <w:rPr>
          <w:rFonts w:ascii="Times New Roman" w:hAnsi="Times New Roman" w:eastAsia="仿宋_GB2312" w:cs="Times New Roman"/>
          <w:sz w:val="32"/>
        </w:rPr>
        <w:t>等20个指标。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</w:t>
      </w:r>
      <w:r>
        <w:rPr>
          <w:rFonts w:ascii="Times New Roman" w:hAnsi="Times New Roman" w:eastAsia="仿宋_GB2312" w:cs="Times New Roman"/>
          <w:sz w:val="32"/>
        </w:rPr>
        <w:t>猪肉抽检项目包括挥发性盐基氮、</w:t>
      </w:r>
      <w:r>
        <w:rPr>
          <w:rFonts w:hint="eastAsia" w:ascii="Times New Roman" w:hAnsi="Times New Roman" w:eastAsia="仿宋_GB2312" w:cs="Times New Roman"/>
          <w:sz w:val="32"/>
        </w:rPr>
        <w:t>呋喃唑酮代谢物、呋喃西林代谢物、</w:t>
      </w:r>
      <w:r>
        <w:rPr>
          <w:rFonts w:ascii="Times New Roman" w:hAnsi="Times New Roman" w:eastAsia="仿宋_GB2312" w:cs="Times New Roman"/>
          <w:sz w:val="32"/>
        </w:rPr>
        <w:t>氯霉素、五氯酚酸钠、克伦特罗、莱克多巴胺、沙丁胺醇、恩诺沙星、替米考星、磺胺类（总量）、甲氧苄啶、氟苯尼考(氟苯尼考与氟苯尼考胺之和)</w:t>
      </w:r>
      <w:r>
        <w:rPr>
          <w:rFonts w:hint="eastAsia" w:ascii="Times New Roman" w:hAnsi="Times New Roman" w:eastAsia="仿宋_GB2312" w:cs="Times New Roman"/>
          <w:sz w:val="32"/>
        </w:rPr>
        <w:t>、</w:t>
      </w:r>
      <w:r>
        <w:rPr>
          <w:rFonts w:ascii="Times New Roman" w:hAnsi="Times New Roman" w:eastAsia="仿宋_GB2312" w:cs="Times New Roman"/>
          <w:sz w:val="32"/>
        </w:rPr>
        <w:t>多西环素、土霉素、地塞米松、氯丙嗪、土霉素/金霉素/四环素（组合含量）、</w:t>
      </w:r>
      <w:r>
        <w:rPr>
          <w:rFonts w:hint="eastAsia" w:ascii="Times New Roman" w:hAnsi="Times New Roman" w:eastAsia="仿宋_GB2312" w:cs="Times New Roman"/>
          <w:sz w:val="32"/>
        </w:rPr>
        <w:t>镉(以 Cd 计)、铅(以 Pb 计)、总砷(以 As 计)、总汞(以 Hg 计)、铬(以 Cr 计)、呋喃妥因代谢物、</w:t>
      </w:r>
      <w:r>
        <w:rPr>
          <w:rFonts w:ascii="Times New Roman" w:hAnsi="Times New Roman" w:eastAsia="仿宋_GB2312" w:cs="Times New Roman"/>
          <w:sz w:val="32"/>
        </w:rPr>
        <w:t>特布他林、</w:t>
      </w:r>
      <w:r>
        <w:rPr>
          <w:rFonts w:hint="eastAsia" w:ascii="Times New Roman" w:hAnsi="Times New Roman" w:eastAsia="仿宋_GB2312" w:cs="Times New Roman"/>
          <w:sz w:val="32"/>
        </w:rPr>
        <w:t>四环素、金霉素、</w:t>
      </w:r>
      <w:r>
        <w:rPr>
          <w:rFonts w:ascii="Times New Roman" w:hAnsi="Times New Roman" w:eastAsia="仿宋_GB2312" w:cs="Times New Roman"/>
          <w:sz w:val="32"/>
        </w:rPr>
        <w:t>喹乙醇等28个指标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</w:rPr>
        <w:t>2</w:t>
      </w:r>
      <w:r>
        <w:rPr>
          <w:rFonts w:ascii="Times New Roman" w:hAnsi="Times New Roman" w:eastAsia="仿宋_GB2312" w:cs="Times New Roman"/>
          <w:sz w:val="32"/>
        </w:rPr>
        <w:t>3</w:t>
      </w:r>
      <w:r>
        <w:rPr>
          <w:rFonts w:hint="eastAsia" w:ascii="Times New Roman" w:hAnsi="Times New Roman" w:eastAsia="仿宋_GB2312" w:cs="Times New Roman"/>
          <w:sz w:val="32"/>
        </w:rPr>
        <w:t>.韭菜抽检项目包括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 Cd 计)、铅(以 Pb 计)、总砷(以 As 计)、总汞(以 Hg 计)、铬(以 Cr 计)、腐霉利、毒死蜱、克百威、氯氟氰菊酯和高效氯氟氰菊酯、氧乐果、甲拌磷、氟虫腈、多菌灵、二甲戊灵、氟氯氰菊酯和高效氟氯氰菊酯、氯氰菊酯和高效氯氰菊酯、辛硫磷、阿维菌素、吡虫啉、敌敌畏、啶虫脒、甲胺磷、甲基异柳磷、乐果、六六六、三唑磷、水胺硫磷、乙酰甲胺磷等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香蕉抽检项目包括狄氏剂、噻唑膦、苯醚甲环唑、吡唑醚菌酯、多菌灵、氟虫腈、甲拌磷、腈苯唑、吡虫啉、噻虫胺、噻虫嗪、氟环唑、联苯菊酯、烯唑醇、百菌清等1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</w:rPr>
        <w:t>四</w:t>
      </w:r>
      <w:r>
        <w:rPr>
          <w:rFonts w:ascii="Times New Roman" w:hAnsi="Times New Roman" w:eastAsia="黑体" w:cs="Times New Roman"/>
          <w:bCs/>
          <w:sz w:val="32"/>
        </w:rPr>
        <w:t>、餐饮具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ScTQPsWwrC/q6vz75/Kx7/toXLU=" w:salt="Aps0Iy06ny7un3gxokbWf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6F10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30351"/>
    <w:rsid w:val="0003684D"/>
    <w:rsid w:val="00036EC0"/>
    <w:rsid w:val="0004199E"/>
    <w:rsid w:val="00041D7F"/>
    <w:rsid w:val="000513A4"/>
    <w:rsid w:val="00052482"/>
    <w:rsid w:val="00053FAB"/>
    <w:rsid w:val="00055E18"/>
    <w:rsid w:val="00056A37"/>
    <w:rsid w:val="00060B2E"/>
    <w:rsid w:val="000613D1"/>
    <w:rsid w:val="00066215"/>
    <w:rsid w:val="000665B6"/>
    <w:rsid w:val="00066DE8"/>
    <w:rsid w:val="0007462D"/>
    <w:rsid w:val="00074F26"/>
    <w:rsid w:val="0008083C"/>
    <w:rsid w:val="0008306D"/>
    <w:rsid w:val="00085CFF"/>
    <w:rsid w:val="000913B7"/>
    <w:rsid w:val="00092381"/>
    <w:rsid w:val="00093C8A"/>
    <w:rsid w:val="000A7A94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1222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16E29"/>
    <w:rsid w:val="00121855"/>
    <w:rsid w:val="00121BD6"/>
    <w:rsid w:val="001240ED"/>
    <w:rsid w:val="00124B73"/>
    <w:rsid w:val="00125492"/>
    <w:rsid w:val="00130333"/>
    <w:rsid w:val="001356F1"/>
    <w:rsid w:val="00135808"/>
    <w:rsid w:val="001364A3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4BC4"/>
    <w:rsid w:val="00164F94"/>
    <w:rsid w:val="00165D64"/>
    <w:rsid w:val="00166B48"/>
    <w:rsid w:val="00167843"/>
    <w:rsid w:val="00174565"/>
    <w:rsid w:val="00174885"/>
    <w:rsid w:val="001816ED"/>
    <w:rsid w:val="00183050"/>
    <w:rsid w:val="00183A13"/>
    <w:rsid w:val="00185FC5"/>
    <w:rsid w:val="0018613A"/>
    <w:rsid w:val="00187DF6"/>
    <w:rsid w:val="00190529"/>
    <w:rsid w:val="00193546"/>
    <w:rsid w:val="0019412E"/>
    <w:rsid w:val="00194FF9"/>
    <w:rsid w:val="001A34A0"/>
    <w:rsid w:val="001B0D06"/>
    <w:rsid w:val="001B2FD1"/>
    <w:rsid w:val="001B42EE"/>
    <w:rsid w:val="001B50B2"/>
    <w:rsid w:val="001B68E0"/>
    <w:rsid w:val="001B6A7A"/>
    <w:rsid w:val="001C5DA4"/>
    <w:rsid w:val="001C609C"/>
    <w:rsid w:val="001D1672"/>
    <w:rsid w:val="001D45BA"/>
    <w:rsid w:val="001D6B77"/>
    <w:rsid w:val="001D7431"/>
    <w:rsid w:val="001D77D4"/>
    <w:rsid w:val="001D78A7"/>
    <w:rsid w:val="001E32E6"/>
    <w:rsid w:val="001E697A"/>
    <w:rsid w:val="001E78ED"/>
    <w:rsid w:val="001F08D0"/>
    <w:rsid w:val="001F1670"/>
    <w:rsid w:val="001F7561"/>
    <w:rsid w:val="00201771"/>
    <w:rsid w:val="00204631"/>
    <w:rsid w:val="00205797"/>
    <w:rsid w:val="0020752D"/>
    <w:rsid w:val="00210A12"/>
    <w:rsid w:val="00211A77"/>
    <w:rsid w:val="00212F1F"/>
    <w:rsid w:val="0021339B"/>
    <w:rsid w:val="0021387A"/>
    <w:rsid w:val="00214F9F"/>
    <w:rsid w:val="00215DCA"/>
    <w:rsid w:val="00217AE6"/>
    <w:rsid w:val="002203F3"/>
    <w:rsid w:val="002245EF"/>
    <w:rsid w:val="00224A6A"/>
    <w:rsid w:val="00226D7B"/>
    <w:rsid w:val="00230FC9"/>
    <w:rsid w:val="002315B5"/>
    <w:rsid w:val="00231957"/>
    <w:rsid w:val="002322EB"/>
    <w:rsid w:val="00233B17"/>
    <w:rsid w:val="00233B2A"/>
    <w:rsid w:val="002373F8"/>
    <w:rsid w:val="00237755"/>
    <w:rsid w:val="00237CFF"/>
    <w:rsid w:val="00237F00"/>
    <w:rsid w:val="00241D97"/>
    <w:rsid w:val="002426C3"/>
    <w:rsid w:val="002434CC"/>
    <w:rsid w:val="0024354A"/>
    <w:rsid w:val="0025248F"/>
    <w:rsid w:val="0025294F"/>
    <w:rsid w:val="00254020"/>
    <w:rsid w:val="002555A3"/>
    <w:rsid w:val="0025569E"/>
    <w:rsid w:val="00255DF2"/>
    <w:rsid w:val="00262D74"/>
    <w:rsid w:val="00263D30"/>
    <w:rsid w:val="00263F85"/>
    <w:rsid w:val="002648F3"/>
    <w:rsid w:val="00265849"/>
    <w:rsid w:val="00266B62"/>
    <w:rsid w:val="002713DB"/>
    <w:rsid w:val="0027256A"/>
    <w:rsid w:val="002733D0"/>
    <w:rsid w:val="002750AE"/>
    <w:rsid w:val="0028358A"/>
    <w:rsid w:val="00285C9E"/>
    <w:rsid w:val="002925A6"/>
    <w:rsid w:val="002A03F0"/>
    <w:rsid w:val="002A177B"/>
    <w:rsid w:val="002A24FA"/>
    <w:rsid w:val="002A6002"/>
    <w:rsid w:val="002B0973"/>
    <w:rsid w:val="002B20C4"/>
    <w:rsid w:val="002B434F"/>
    <w:rsid w:val="002B55B5"/>
    <w:rsid w:val="002C7C1D"/>
    <w:rsid w:val="002D35C5"/>
    <w:rsid w:val="002D5077"/>
    <w:rsid w:val="002D528D"/>
    <w:rsid w:val="002D7C58"/>
    <w:rsid w:val="002F1EC4"/>
    <w:rsid w:val="002F42BD"/>
    <w:rsid w:val="002F7221"/>
    <w:rsid w:val="0030237A"/>
    <w:rsid w:val="00310C02"/>
    <w:rsid w:val="00311DD0"/>
    <w:rsid w:val="00312E2E"/>
    <w:rsid w:val="00315629"/>
    <w:rsid w:val="00317CA6"/>
    <w:rsid w:val="00320A1A"/>
    <w:rsid w:val="00320B3B"/>
    <w:rsid w:val="00320CAD"/>
    <w:rsid w:val="003232D4"/>
    <w:rsid w:val="0033008A"/>
    <w:rsid w:val="00332711"/>
    <w:rsid w:val="00335A66"/>
    <w:rsid w:val="00336884"/>
    <w:rsid w:val="00340AEB"/>
    <w:rsid w:val="00340DED"/>
    <w:rsid w:val="003413CE"/>
    <w:rsid w:val="00345814"/>
    <w:rsid w:val="0035151E"/>
    <w:rsid w:val="00360B30"/>
    <w:rsid w:val="00365A0E"/>
    <w:rsid w:val="003678B2"/>
    <w:rsid w:val="00367A70"/>
    <w:rsid w:val="00370CD9"/>
    <w:rsid w:val="00370ED4"/>
    <w:rsid w:val="00373303"/>
    <w:rsid w:val="00373CFB"/>
    <w:rsid w:val="00374C69"/>
    <w:rsid w:val="00374E8E"/>
    <w:rsid w:val="00376FF2"/>
    <w:rsid w:val="00382510"/>
    <w:rsid w:val="0038591D"/>
    <w:rsid w:val="00385C88"/>
    <w:rsid w:val="003902E4"/>
    <w:rsid w:val="00391588"/>
    <w:rsid w:val="0039200B"/>
    <w:rsid w:val="0039664D"/>
    <w:rsid w:val="003A18CD"/>
    <w:rsid w:val="003A315A"/>
    <w:rsid w:val="003A464C"/>
    <w:rsid w:val="003A5CE4"/>
    <w:rsid w:val="003A7254"/>
    <w:rsid w:val="003B5DB2"/>
    <w:rsid w:val="003C05E7"/>
    <w:rsid w:val="003C07D5"/>
    <w:rsid w:val="003C19ED"/>
    <w:rsid w:val="003C367D"/>
    <w:rsid w:val="003D132F"/>
    <w:rsid w:val="003D2619"/>
    <w:rsid w:val="003D3AF9"/>
    <w:rsid w:val="003D5DF0"/>
    <w:rsid w:val="003E02F5"/>
    <w:rsid w:val="003E04CD"/>
    <w:rsid w:val="003E27C4"/>
    <w:rsid w:val="003E2ECD"/>
    <w:rsid w:val="003E6526"/>
    <w:rsid w:val="003F1790"/>
    <w:rsid w:val="003F6BE4"/>
    <w:rsid w:val="003F7A00"/>
    <w:rsid w:val="004001FA"/>
    <w:rsid w:val="00403813"/>
    <w:rsid w:val="00403821"/>
    <w:rsid w:val="00403926"/>
    <w:rsid w:val="00403C1E"/>
    <w:rsid w:val="00405174"/>
    <w:rsid w:val="00405CBD"/>
    <w:rsid w:val="00406C54"/>
    <w:rsid w:val="00410CBF"/>
    <w:rsid w:val="0041709A"/>
    <w:rsid w:val="00422707"/>
    <w:rsid w:val="00423A8C"/>
    <w:rsid w:val="00430D65"/>
    <w:rsid w:val="004322D7"/>
    <w:rsid w:val="00432ECD"/>
    <w:rsid w:val="004336F6"/>
    <w:rsid w:val="00435680"/>
    <w:rsid w:val="00444B05"/>
    <w:rsid w:val="004450D0"/>
    <w:rsid w:val="00445D6C"/>
    <w:rsid w:val="00445F6D"/>
    <w:rsid w:val="0044705D"/>
    <w:rsid w:val="00451EFF"/>
    <w:rsid w:val="00454A76"/>
    <w:rsid w:val="0046004A"/>
    <w:rsid w:val="0046112A"/>
    <w:rsid w:val="004656B9"/>
    <w:rsid w:val="00467A96"/>
    <w:rsid w:val="00467C24"/>
    <w:rsid w:val="00472B9E"/>
    <w:rsid w:val="00477C35"/>
    <w:rsid w:val="00480F96"/>
    <w:rsid w:val="004821E8"/>
    <w:rsid w:val="00484278"/>
    <w:rsid w:val="00484EC9"/>
    <w:rsid w:val="00486536"/>
    <w:rsid w:val="00486F39"/>
    <w:rsid w:val="0048729E"/>
    <w:rsid w:val="00492F41"/>
    <w:rsid w:val="0049591B"/>
    <w:rsid w:val="00496333"/>
    <w:rsid w:val="004A055E"/>
    <w:rsid w:val="004B1635"/>
    <w:rsid w:val="004B1FAF"/>
    <w:rsid w:val="004B41FF"/>
    <w:rsid w:val="004B5423"/>
    <w:rsid w:val="004B6489"/>
    <w:rsid w:val="004B7992"/>
    <w:rsid w:val="004C25BF"/>
    <w:rsid w:val="004C4B4B"/>
    <w:rsid w:val="004C5F0A"/>
    <w:rsid w:val="004C7126"/>
    <w:rsid w:val="004C75AD"/>
    <w:rsid w:val="004D3125"/>
    <w:rsid w:val="004D621F"/>
    <w:rsid w:val="004D680E"/>
    <w:rsid w:val="004E0B92"/>
    <w:rsid w:val="004E250C"/>
    <w:rsid w:val="004E2AD9"/>
    <w:rsid w:val="004F3186"/>
    <w:rsid w:val="004F6803"/>
    <w:rsid w:val="00500510"/>
    <w:rsid w:val="00502A41"/>
    <w:rsid w:val="00502B87"/>
    <w:rsid w:val="00504719"/>
    <w:rsid w:val="00504DAB"/>
    <w:rsid w:val="005079C0"/>
    <w:rsid w:val="005167F2"/>
    <w:rsid w:val="00517F51"/>
    <w:rsid w:val="00520189"/>
    <w:rsid w:val="005202D8"/>
    <w:rsid w:val="0052374A"/>
    <w:rsid w:val="00525E5F"/>
    <w:rsid w:val="00530F7A"/>
    <w:rsid w:val="005332D5"/>
    <w:rsid w:val="0053499B"/>
    <w:rsid w:val="00535009"/>
    <w:rsid w:val="005351CE"/>
    <w:rsid w:val="00535D46"/>
    <w:rsid w:val="005469AF"/>
    <w:rsid w:val="00547F5D"/>
    <w:rsid w:val="005503D2"/>
    <w:rsid w:val="0055294F"/>
    <w:rsid w:val="0056048A"/>
    <w:rsid w:val="00564B3A"/>
    <w:rsid w:val="00564CCC"/>
    <w:rsid w:val="00566591"/>
    <w:rsid w:val="00567BA5"/>
    <w:rsid w:val="005705BA"/>
    <w:rsid w:val="00573BDF"/>
    <w:rsid w:val="005763D5"/>
    <w:rsid w:val="00577A3B"/>
    <w:rsid w:val="00582D2B"/>
    <w:rsid w:val="00583EDE"/>
    <w:rsid w:val="00586277"/>
    <w:rsid w:val="00586FDE"/>
    <w:rsid w:val="005903D0"/>
    <w:rsid w:val="0059055F"/>
    <w:rsid w:val="005922FC"/>
    <w:rsid w:val="00594CAA"/>
    <w:rsid w:val="005958D8"/>
    <w:rsid w:val="00595F35"/>
    <w:rsid w:val="005A0D86"/>
    <w:rsid w:val="005A11D0"/>
    <w:rsid w:val="005A146D"/>
    <w:rsid w:val="005A6C52"/>
    <w:rsid w:val="005A7DF3"/>
    <w:rsid w:val="005B33D2"/>
    <w:rsid w:val="005B5392"/>
    <w:rsid w:val="005B6066"/>
    <w:rsid w:val="005C0C5B"/>
    <w:rsid w:val="005C2E9B"/>
    <w:rsid w:val="005C6737"/>
    <w:rsid w:val="005C7658"/>
    <w:rsid w:val="005D40AD"/>
    <w:rsid w:val="005D53A4"/>
    <w:rsid w:val="005D6509"/>
    <w:rsid w:val="005E6FFB"/>
    <w:rsid w:val="005E72F3"/>
    <w:rsid w:val="005F57D0"/>
    <w:rsid w:val="006005FE"/>
    <w:rsid w:val="00602469"/>
    <w:rsid w:val="00603E7B"/>
    <w:rsid w:val="00611349"/>
    <w:rsid w:val="00611D02"/>
    <w:rsid w:val="006121D6"/>
    <w:rsid w:val="00613045"/>
    <w:rsid w:val="00615350"/>
    <w:rsid w:val="00620642"/>
    <w:rsid w:val="00620D7A"/>
    <w:rsid w:val="00624D9C"/>
    <w:rsid w:val="00625277"/>
    <w:rsid w:val="00626024"/>
    <w:rsid w:val="006330DA"/>
    <w:rsid w:val="00633614"/>
    <w:rsid w:val="00634C3D"/>
    <w:rsid w:val="00636230"/>
    <w:rsid w:val="00637853"/>
    <w:rsid w:val="00641FF0"/>
    <w:rsid w:val="00643CE0"/>
    <w:rsid w:val="006516DA"/>
    <w:rsid w:val="00652771"/>
    <w:rsid w:val="00654582"/>
    <w:rsid w:val="006575ED"/>
    <w:rsid w:val="006607CC"/>
    <w:rsid w:val="0066514A"/>
    <w:rsid w:val="00665D83"/>
    <w:rsid w:val="006711ED"/>
    <w:rsid w:val="00672068"/>
    <w:rsid w:val="0067299B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A2A02"/>
    <w:rsid w:val="006B093E"/>
    <w:rsid w:val="006B1214"/>
    <w:rsid w:val="006B1383"/>
    <w:rsid w:val="006B2BA3"/>
    <w:rsid w:val="006B3198"/>
    <w:rsid w:val="006C14FA"/>
    <w:rsid w:val="006C299B"/>
    <w:rsid w:val="006C541A"/>
    <w:rsid w:val="006C7CA6"/>
    <w:rsid w:val="006D17A5"/>
    <w:rsid w:val="006D3567"/>
    <w:rsid w:val="006D43AC"/>
    <w:rsid w:val="006D43B7"/>
    <w:rsid w:val="006E250E"/>
    <w:rsid w:val="006E32A8"/>
    <w:rsid w:val="006E4F29"/>
    <w:rsid w:val="006E61A5"/>
    <w:rsid w:val="006E7AED"/>
    <w:rsid w:val="006F111D"/>
    <w:rsid w:val="006F573F"/>
    <w:rsid w:val="006F5DC4"/>
    <w:rsid w:val="006F62A6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75FD"/>
    <w:rsid w:val="00720117"/>
    <w:rsid w:val="007231E4"/>
    <w:rsid w:val="0072766E"/>
    <w:rsid w:val="00732359"/>
    <w:rsid w:val="00732D3B"/>
    <w:rsid w:val="0073550A"/>
    <w:rsid w:val="007370E7"/>
    <w:rsid w:val="00741FDD"/>
    <w:rsid w:val="007426C0"/>
    <w:rsid w:val="00742E57"/>
    <w:rsid w:val="00744714"/>
    <w:rsid w:val="00747AF1"/>
    <w:rsid w:val="00753071"/>
    <w:rsid w:val="00753302"/>
    <w:rsid w:val="00753E3A"/>
    <w:rsid w:val="00757027"/>
    <w:rsid w:val="007570DE"/>
    <w:rsid w:val="00757D3B"/>
    <w:rsid w:val="00757D73"/>
    <w:rsid w:val="007619C9"/>
    <w:rsid w:val="00763F99"/>
    <w:rsid w:val="0076690A"/>
    <w:rsid w:val="00772AC9"/>
    <w:rsid w:val="00773A01"/>
    <w:rsid w:val="00773DBE"/>
    <w:rsid w:val="007754FF"/>
    <w:rsid w:val="00777CAB"/>
    <w:rsid w:val="00782F58"/>
    <w:rsid w:val="007862EB"/>
    <w:rsid w:val="00790ACB"/>
    <w:rsid w:val="00791D49"/>
    <w:rsid w:val="0079580F"/>
    <w:rsid w:val="007979E2"/>
    <w:rsid w:val="007A11A8"/>
    <w:rsid w:val="007A2413"/>
    <w:rsid w:val="007A2B2D"/>
    <w:rsid w:val="007A315C"/>
    <w:rsid w:val="007A39EC"/>
    <w:rsid w:val="007B0DA4"/>
    <w:rsid w:val="007B3A37"/>
    <w:rsid w:val="007C08E0"/>
    <w:rsid w:val="007C1E6D"/>
    <w:rsid w:val="007C33F2"/>
    <w:rsid w:val="007C5558"/>
    <w:rsid w:val="007C71A1"/>
    <w:rsid w:val="007D0D6D"/>
    <w:rsid w:val="007D2628"/>
    <w:rsid w:val="007D3B56"/>
    <w:rsid w:val="007D54A0"/>
    <w:rsid w:val="007D59F5"/>
    <w:rsid w:val="007D5FB9"/>
    <w:rsid w:val="007E0E29"/>
    <w:rsid w:val="007E5EE1"/>
    <w:rsid w:val="007F05C1"/>
    <w:rsid w:val="007F07AA"/>
    <w:rsid w:val="007F1CA3"/>
    <w:rsid w:val="007F3377"/>
    <w:rsid w:val="007F3726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33E8B"/>
    <w:rsid w:val="00840916"/>
    <w:rsid w:val="00841D5D"/>
    <w:rsid w:val="0084201C"/>
    <w:rsid w:val="008437DB"/>
    <w:rsid w:val="008464E2"/>
    <w:rsid w:val="008552E5"/>
    <w:rsid w:val="00860A74"/>
    <w:rsid w:val="008678D7"/>
    <w:rsid w:val="00874116"/>
    <w:rsid w:val="00876B80"/>
    <w:rsid w:val="0088363A"/>
    <w:rsid w:val="0088541B"/>
    <w:rsid w:val="00893696"/>
    <w:rsid w:val="00893700"/>
    <w:rsid w:val="008956A6"/>
    <w:rsid w:val="008A014E"/>
    <w:rsid w:val="008A0258"/>
    <w:rsid w:val="008A4BF3"/>
    <w:rsid w:val="008A7B87"/>
    <w:rsid w:val="008B21E5"/>
    <w:rsid w:val="008B22D8"/>
    <w:rsid w:val="008B3BD4"/>
    <w:rsid w:val="008B3C3E"/>
    <w:rsid w:val="008B72C4"/>
    <w:rsid w:val="008C23BA"/>
    <w:rsid w:val="008C4E3C"/>
    <w:rsid w:val="008C5761"/>
    <w:rsid w:val="008C7213"/>
    <w:rsid w:val="008C7432"/>
    <w:rsid w:val="008D1F80"/>
    <w:rsid w:val="008D53D9"/>
    <w:rsid w:val="008D7FD8"/>
    <w:rsid w:val="008E3296"/>
    <w:rsid w:val="008E734E"/>
    <w:rsid w:val="008F1F57"/>
    <w:rsid w:val="00901BBA"/>
    <w:rsid w:val="009039F1"/>
    <w:rsid w:val="00906AAF"/>
    <w:rsid w:val="00914800"/>
    <w:rsid w:val="009154DD"/>
    <w:rsid w:val="00916593"/>
    <w:rsid w:val="00917EBB"/>
    <w:rsid w:val="00921778"/>
    <w:rsid w:val="009257C2"/>
    <w:rsid w:val="00925D77"/>
    <w:rsid w:val="00926214"/>
    <w:rsid w:val="00926AD5"/>
    <w:rsid w:val="00927F49"/>
    <w:rsid w:val="009321B7"/>
    <w:rsid w:val="009328A0"/>
    <w:rsid w:val="00933F11"/>
    <w:rsid w:val="00935066"/>
    <w:rsid w:val="0093620C"/>
    <w:rsid w:val="00937522"/>
    <w:rsid w:val="00937A7A"/>
    <w:rsid w:val="009451CF"/>
    <w:rsid w:val="0094763E"/>
    <w:rsid w:val="00950F11"/>
    <w:rsid w:val="009521E1"/>
    <w:rsid w:val="00953530"/>
    <w:rsid w:val="00954345"/>
    <w:rsid w:val="00954E3A"/>
    <w:rsid w:val="0096147B"/>
    <w:rsid w:val="00963391"/>
    <w:rsid w:val="0096623D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7E02"/>
    <w:rsid w:val="0098012D"/>
    <w:rsid w:val="009801D1"/>
    <w:rsid w:val="00990ABB"/>
    <w:rsid w:val="00992F94"/>
    <w:rsid w:val="00995DE7"/>
    <w:rsid w:val="0099729B"/>
    <w:rsid w:val="00997C19"/>
    <w:rsid w:val="009A056C"/>
    <w:rsid w:val="009A1310"/>
    <w:rsid w:val="009A4AA8"/>
    <w:rsid w:val="009A4E73"/>
    <w:rsid w:val="009B257E"/>
    <w:rsid w:val="009B2E3F"/>
    <w:rsid w:val="009B3772"/>
    <w:rsid w:val="009B587A"/>
    <w:rsid w:val="009B7F61"/>
    <w:rsid w:val="009C063D"/>
    <w:rsid w:val="009C0700"/>
    <w:rsid w:val="009C2572"/>
    <w:rsid w:val="009C5C28"/>
    <w:rsid w:val="009C6E9A"/>
    <w:rsid w:val="009C7F60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F05AC"/>
    <w:rsid w:val="009F1089"/>
    <w:rsid w:val="009F1872"/>
    <w:rsid w:val="009F2B4B"/>
    <w:rsid w:val="009F4CE6"/>
    <w:rsid w:val="009F50D4"/>
    <w:rsid w:val="00A009F1"/>
    <w:rsid w:val="00A00CE3"/>
    <w:rsid w:val="00A011D1"/>
    <w:rsid w:val="00A018E4"/>
    <w:rsid w:val="00A0478C"/>
    <w:rsid w:val="00A0700F"/>
    <w:rsid w:val="00A106B7"/>
    <w:rsid w:val="00A10B79"/>
    <w:rsid w:val="00A11535"/>
    <w:rsid w:val="00A12B8A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4368"/>
    <w:rsid w:val="00A25AC4"/>
    <w:rsid w:val="00A27A86"/>
    <w:rsid w:val="00A301D6"/>
    <w:rsid w:val="00A31127"/>
    <w:rsid w:val="00A3412F"/>
    <w:rsid w:val="00A3613C"/>
    <w:rsid w:val="00A37EF8"/>
    <w:rsid w:val="00A4429C"/>
    <w:rsid w:val="00A44504"/>
    <w:rsid w:val="00A51664"/>
    <w:rsid w:val="00A54BB6"/>
    <w:rsid w:val="00A55F32"/>
    <w:rsid w:val="00A6459B"/>
    <w:rsid w:val="00A65D57"/>
    <w:rsid w:val="00A709EF"/>
    <w:rsid w:val="00A769DE"/>
    <w:rsid w:val="00A77498"/>
    <w:rsid w:val="00A8176D"/>
    <w:rsid w:val="00A817A5"/>
    <w:rsid w:val="00A8327D"/>
    <w:rsid w:val="00A8381F"/>
    <w:rsid w:val="00A86B56"/>
    <w:rsid w:val="00A91392"/>
    <w:rsid w:val="00A949FB"/>
    <w:rsid w:val="00A94A6A"/>
    <w:rsid w:val="00A9785E"/>
    <w:rsid w:val="00AA18FF"/>
    <w:rsid w:val="00AA301A"/>
    <w:rsid w:val="00AA3DF7"/>
    <w:rsid w:val="00AA6F90"/>
    <w:rsid w:val="00AA7C06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F1BFD"/>
    <w:rsid w:val="00AF4E4D"/>
    <w:rsid w:val="00AF570E"/>
    <w:rsid w:val="00AF58F6"/>
    <w:rsid w:val="00AF753C"/>
    <w:rsid w:val="00B029CB"/>
    <w:rsid w:val="00B049C2"/>
    <w:rsid w:val="00B10881"/>
    <w:rsid w:val="00B10FC7"/>
    <w:rsid w:val="00B1658B"/>
    <w:rsid w:val="00B210F9"/>
    <w:rsid w:val="00B221CC"/>
    <w:rsid w:val="00B24494"/>
    <w:rsid w:val="00B3164B"/>
    <w:rsid w:val="00B369FE"/>
    <w:rsid w:val="00B43391"/>
    <w:rsid w:val="00B46164"/>
    <w:rsid w:val="00B46B25"/>
    <w:rsid w:val="00B5075D"/>
    <w:rsid w:val="00B51947"/>
    <w:rsid w:val="00B51DF6"/>
    <w:rsid w:val="00B53954"/>
    <w:rsid w:val="00B5552B"/>
    <w:rsid w:val="00B5593B"/>
    <w:rsid w:val="00B55E04"/>
    <w:rsid w:val="00B55EEC"/>
    <w:rsid w:val="00B616D8"/>
    <w:rsid w:val="00B64F1C"/>
    <w:rsid w:val="00B65AA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A10BE"/>
    <w:rsid w:val="00BA3785"/>
    <w:rsid w:val="00BA56FA"/>
    <w:rsid w:val="00BA5ABE"/>
    <w:rsid w:val="00BA64E5"/>
    <w:rsid w:val="00BB07B4"/>
    <w:rsid w:val="00BB3739"/>
    <w:rsid w:val="00BB56F4"/>
    <w:rsid w:val="00BB7CD7"/>
    <w:rsid w:val="00BC0BD0"/>
    <w:rsid w:val="00BC31C4"/>
    <w:rsid w:val="00BC77B0"/>
    <w:rsid w:val="00BC77DE"/>
    <w:rsid w:val="00BD28D8"/>
    <w:rsid w:val="00BD2DDB"/>
    <w:rsid w:val="00BD5F97"/>
    <w:rsid w:val="00BE1BF9"/>
    <w:rsid w:val="00BE3C6C"/>
    <w:rsid w:val="00BE442F"/>
    <w:rsid w:val="00BE75A0"/>
    <w:rsid w:val="00BF42CB"/>
    <w:rsid w:val="00BF4C8D"/>
    <w:rsid w:val="00C007C5"/>
    <w:rsid w:val="00C04601"/>
    <w:rsid w:val="00C06002"/>
    <w:rsid w:val="00C07CE9"/>
    <w:rsid w:val="00C07F8D"/>
    <w:rsid w:val="00C1117F"/>
    <w:rsid w:val="00C1133C"/>
    <w:rsid w:val="00C140F7"/>
    <w:rsid w:val="00C15B32"/>
    <w:rsid w:val="00C15E74"/>
    <w:rsid w:val="00C2152B"/>
    <w:rsid w:val="00C21F94"/>
    <w:rsid w:val="00C22E96"/>
    <w:rsid w:val="00C253E7"/>
    <w:rsid w:val="00C25508"/>
    <w:rsid w:val="00C3353C"/>
    <w:rsid w:val="00C349C3"/>
    <w:rsid w:val="00C34AE7"/>
    <w:rsid w:val="00C403D9"/>
    <w:rsid w:val="00C40B6B"/>
    <w:rsid w:val="00C412BB"/>
    <w:rsid w:val="00C413F9"/>
    <w:rsid w:val="00C42CE6"/>
    <w:rsid w:val="00C44312"/>
    <w:rsid w:val="00C445AB"/>
    <w:rsid w:val="00C45F12"/>
    <w:rsid w:val="00C477CB"/>
    <w:rsid w:val="00C502F3"/>
    <w:rsid w:val="00C52943"/>
    <w:rsid w:val="00C52F57"/>
    <w:rsid w:val="00C53133"/>
    <w:rsid w:val="00C5380C"/>
    <w:rsid w:val="00C61585"/>
    <w:rsid w:val="00C63344"/>
    <w:rsid w:val="00C6579D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864A7"/>
    <w:rsid w:val="00C9011B"/>
    <w:rsid w:val="00C91438"/>
    <w:rsid w:val="00C92517"/>
    <w:rsid w:val="00C94704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F3A"/>
    <w:rsid w:val="00CB45C1"/>
    <w:rsid w:val="00CB6FCB"/>
    <w:rsid w:val="00CC2C05"/>
    <w:rsid w:val="00CC5379"/>
    <w:rsid w:val="00CD15DB"/>
    <w:rsid w:val="00CD5556"/>
    <w:rsid w:val="00CE1BCE"/>
    <w:rsid w:val="00CE2F33"/>
    <w:rsid w:val="00CE387C"/>
    <w:rsid w:val="00CE689B"/>
    <w:rsid w:val="00CF16B5"/>
    <w:rsid w:val="00CF2442"/>
    <w:rsid w:val="00CF3D30"/>
    <w:rsid w:val="00CF544D"/>
    <w:rsid w:val="00CF7153"/>
    <w:rsid w:val="00D0113F"/>
    <w:rsid w:val="00D02CC5"/>
    <w:rsid w:val="00D065BB"/>
    <w:rsid w:val="00D11487"/>
    <w:rsid w:val="00D11EA7"/>
    <w:rsid w:val="00D12E75"/>
    <w:rsid w:val="00D12F53"/>
    <w:rsid w:val="00D17267"/>
    <w:rsid w:val="00D17A04"/>
    <w:rsid w:val="00D17AFB"/>
    <w:rsid w:val="00D20D7B"/>
    <w:rsid w:val="00D27AED"/>
    <w:rsid w:val="00D30693"/>
    <w:rsid w:val="00D30706"/>
    <w:rsid w:val="00D3077B"/>
    <w:rsid w:val="00D31650"/>
    <w:rsid w:val="00D328E1"/>
    <w:rsid w:val="00D4285B"/>
    <w:rsid w:val="00D45F20"/>
    <w:rsid w:val="00D46177"/>
    <w:rsid w:val="00D46E43"/>
    <w:rsid w:val="00D512E4"/>
    <w:rsid w:val="00D543B1"/>
    <w:rsid w:val="00D56102"/>
    <w:rsid w:val="00D568B8"/>
    <w:rsid w:val="00D56D6B"/>
    <w:rsid w:val="00D577EB"/>
    <w:rsid w:val="00D61888"/>
    <w:rsid w:val="00D73F25"/>
    <w:rsid w:val="00D82272"/>
    <w:rsid w:val="00D83A94"/>
    <w:rsid w:val="00D84A19"/>
    <w:rsid w:val="00D907E3"/>
    <w:rsid w:val="00D92DB2"/>
    <w:rsid w:val="00D962A4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D28F5"/>
    <w:rsid w:val="00DD3187"/>
    <w:rsid w:val="00DD3F42"/>
    <w:rsid w:val="00DD4F6F"/>
    <w:rsid w:val="00DD709C"/>
    <w:rsid w:val="00DD722C"/>
    <w:rsid w:val="00DE52A2"/>
    <w:rsid w:val="00DF1462"/>
    <w:rsid w:val="00DF14E5"/>
    <w:rsid w:val="00DF1E04"/>
    <w:rsid w:val="00DF4A1D"/>
    <w:rsid w:val="00DF7DB9"/>
    <w:rsid w:val="00E026B0"/>
    <w:rsid w:val="00E053C0"/>
    <w:rsid w:val="00E062ED"/>
    <w:rsid w:val="00E075AA"/>
    <w:rsid w:val="00E07D4C"/>
    <w:rsid w:val="00E11D87"/>
    <w:rsid w:val="00E11E67"/>
    <w:rsid w:val="00E1422A"/>
    <w:rsid w:val="00E14BDD"/>
    <w:rsid w:val="00E164FF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7D33"/>
    <w:rsid w:val="00E51A70"/>
    <w:rsid w:val="00E52ACF"/>
    <w:rsid w:val="00E52DE2"/>
    <w:rsid w:val="00E65C9F"/>
    <w:rsid w:val="00E668F6"/>
    <w:rsid w:val="00E73723"/>
    <w:rsid w:val="00E76824"/>
    <w:rsid w:val="00E81490"/>
    <w:rsid w:val="00E81842"/>
    <w:rsid w:val="00E8343D"/>
    <w:rsid w:val="00E85409"/>
    <w:rsid w:val="00E85C10"/>
    <w:rsid w:val="00E87C27"/>
    <w:rsid w:val="00E93639"/>
    <w:rsid w:val="00E94711"/>
    <w:rsid w:val="00E9512E"/>
    <w:rsid w:val="00E959CC"/>
    <w:rsid w:val="00E95F7F"/>
    <w:rsid w:val="00E96DDE"/>
    <w:rsid w:val="00E979B2"/>
    <w:rsid w:val="00EA3056"/>
    <w:rsid w:val="00EA7C63"/>
    <w:rsid w:val="00EB0662"/>
    <w:rsid w:val="00EB14DB"/>
    <w:rsid w:val="00EB4AB3"/>
    <w:rsid w:val="00EB66A6"/>
    <w:rsid w:val="00EC3803"/>
    <w:rsid w:val="00EC3B4E"/>
    <w:rsid w:val="00EC4426"/>
    <w:rsid w:val="00ED2F51"/>
    <w:rsid w:val="00EE1D4E"/>
    <w:rsid w:val="00EE279C"/>
    <w:rsid w:val="00EE29CA"/>
    <w:rsid w:val="00EE6BAB"/>
    <w:rsid w:val="00EF2783"/>
    <w:rsid w:val="00EF74F4"/>
    <w:rsid w:val="00F00004"/>
    <w:rsid w:val="00F002FA"/>
    <w:rsid w:val="00F00437"/>
    <w:rsid w:val="00F018B3"/>
    <w:rsid w:val="00F02774"/>
    <w:rsid w:val="00F03986"/>
    <w:rsid w:val="00F110FB"/>
    <w:rsid w:val="00F119C7"/>
    <w:rsid w:val="00F174B5"/>
    <w:rsid w:val="00F17BCF"/>
    <w:rsid w:val="00F200AF"/>
    <w:rsid w:val="00F2154E"/>
    <w:rsid w:val="00F22429"/>
    <w:rsid w:val="00F24658"/>
    <w:rsid w:val="00F253E1"/>
    <w:rsid w:val="00F26DED"/>
    <w:rsid w:val="00F30052"/>
    <w:rsid w:val="00F35C40"/>
    <w:rsid w:val="00F449C1"/>
    <w:rsid w:val="00F45DE8"/>
    <w:rsid w:val="00F47DCD"/>
    <w:rsid w:val="00F50486"/>
    <w:rsid w:val="00F5674C"/>
    <w:rsid w:val="00F5771C"/>
    <w:rsid w:val="00F57779"/>
    <w:rsid w:val="00F61A86"/>
    <w:rsid w:val="00F63DF5"/>
    <w:rsid w:val="00F67FE2"/>
    <w:rsid w:val="00F71943"/>
    <w:rsid w:val="00F7371E"/>
    <w:rsid w:val="00F74D79"/>
    <w:rsid w:val="00F760C3"/>
    <w:rsid w:val="00F77F5A"/>
    <w:rsid w:val="00F85833"/>
    <w:rsid w:val="00F861DE"/>
    <w:rsid w:val="00F947DD"/>
    <w:rsid w:val="00F97664"/>
    <w:rsid w:val="00FA1CD4"/>
    <w:rsid w:val="00FA4695"/>
    <w:rsid w:val="00FA499A"/>
    <w:rsid w:val="00FB0B98"/>
    <w:rsid w:val="00FB2506"/>
    <w:rsid w:val="00FB523C"/>
    <w:rsid w:val="00FC102E"/>
    <w:rsid w:val="00FC60B7"/>
    <w:rsid w:val="00FC6EC5"/>
    <w:rsid w:val="00FD0D9A"/>
    <w:rsid w:val="00FD0F68"/>
    <w:rsid w:val="00FD26C7"/>
    <w:rsid w:val="00FD792F"/>
    <w:rsid w:val="00FE21F7"/>
    <w:rsid w:val="00FE370E"/>
    <w:rsid w:val="00FF0B1F"/>
    <w:rsid w:val="00FF1C19"/>
    <w:rsid w:val="00FF29EE"/>
    <w:rsid w:val="00FF7709"/>
    <w:rsid w:val="1A1F47EB"/>
    <w:rsid w:val="29700F31"/>
    <w:rsid w:val="36946BDA"/>
    <w:rsid w:val="3B892AA3"/>
    <w:rsid w:val="4F7F3DFA"/>
    <w:rsid w:val="534945F1"/>
    <w:rsid w:val="6622510D"/>
    <w:rsid w:val="73696C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10</Pages>
  <Words>817</Words>
  <Characters>4657</Characters>
  <Lines>38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2023-05-05T08:57:58Z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