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卫生部等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部门《关于撤销食品添加剂过氧化苯甲酰、过氧化钙的公告》（卫生部公告</w:t>
      </w:r>
      <w:r>
        <w:rPr>
          <w:rFonts w:ascii="Times New Roman" w:hAnsi="Times New Roman" w:eastAsia="仿宋_GB2312" w:cs="仿宋_GB2312"/>
          <w:sz w:val="32"/>
        </w:rPr>
        <w:t>[2011]</w:t>
      </w:r>
      <w:r>
        <w:rPr>
          <w:rFonts w:hint="eastAsia" w:ascii="Times New Roman" w:hAnsi="Times New Roman" w:eastAsia="仿宋_GB2312" w:cs="仿宋_GB2312"/>
          <w:sz w:val="32"/>
        </w:rPr>
        <w:t>第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号）、《食品安全国家标准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食品中真菌毒素限量》（</w:t>
      </w:r>
      <w:r>
        <w:rPr>
          <w:rFonts w:ascii="Times New Roman" w:hAnsi="Times New Roman" w:eastAsia="仿宋_GB2312" w:cs="仿宋_GB2312"/>
          <w:sz w:val="32"/>
        </w:rPr>
        <w:t>GB 2761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大米抽检项目包括镉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、总汞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Hg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、无机砷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As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、铬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Cr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、苯并</w:t>
      </w:r>
      <w:r>
        <w:rPr>
          <w:rFonts w:ascii="Times New Roman" w:hAnsi="Times New Roman" w:eastAsia="仿宋_GB2312" w:cs="仿宋_GB2312"/>
          <w:sz w:val="32"/>
        </w:rPr>
        <w:t>[a]</w:t>
      </w:r>
      <w:r>
        <w:rPr>
          <w:rFonts w:hint="eastAsia" w:ascii="Times New Roman" w:hAnsi="Times New Roman" w:eastAsia="仿宋_GB2312" w:cs="仿宋_GB2312"/>
          <w:sz w:val="32"/>
        </w:rPr>
        <w:t>芘、赭曲霉毒素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发酵面制品抽检项目包括山梨酸及其钾盐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玉米粉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片、渣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、玉米赤霉烯酮、黄曲霉毒素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小麦粉抽检项目包括镉(以 Cd 计)、铅(以 Pb 计)、总汞(以 Hg 计)、总砷(以 As 计)、铬(以 Cr 计)、苯并[a]芘、黄曲霉毒素</w:t>
      </w:r>
      <w:r>
        <w:rPr>
          <w:rFonts w:ascii="Times New Roman" w:hAnsi="Times New Roman" w:eastAsia="仿宋_GB2312" w:cs="仿宋_GB2312"/>
          <w:sz w:val="32"/>
        </w:rPr>
        <w:t xml:space="preserve"> B₁</w:t>
      </w:r>
      <w:r>
        <w:rPr>
          <w:rFonts w:hint="eastAsia" w:ascii="Times New Roman" w:hAnsi="Times New Roman" w:eastAsia="仿宋_GB2312" w:cs="仿宋_GB2312"/>
          <w:sz w:val="32"/>
        </w:rPr>
        <w:t>、玉米赤霉烯酮、滑石粉、偶氮甲酰胺、赭曲霉毒素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、脱氧雪腐镰刀菌烯醇、过氧化苯甲酰等1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谷物加工品抽检项目包括铅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Cd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挂面抽检项目包括铅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</w:rPr>
        <w:t>米粉制品抽检项目包括山梨酸及其钾盐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、二氧化硫残留量等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</w:rPr>
        <w:t>生湿面制品抽检项目包括山梨酸及其钾盐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、铅(以 Pb 计)等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预包装食品中致病菌限量》（GB 29921）、《食品安全国家标准 灭菌乳》（GB 25190）、《食品安全国家标准 发酵乳》（GB 19302）、《食品安全国家标准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灭菌乳抽检项目包括商业无菌、非脂乳固体、脂肪、蛋白质、酸度、铅(以Pb计)、铬(以Cr计)、总砷(以As计)、总汞(以Hg计)、黄曲霉毒素M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Cambria Math" w:hAnsi="Cambria Math" w:eastAsia="仿宋_GB2312" w:cs="Cambria Math"/>
          <w:sz w:val="32"/>
        </w:rPr>
        <w:t>、三聚氰胺、丙二醇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发酵乳抽检项目包括大肠菌群、酸度、蛋白质、金黄色葡萄球菌、山梨酸及其钾盐(以山梨酸计)、三聚氰胺</w:t>
      </w:r>
      <w:r>
        <w:rPr>
          <w:rFonts w:hint="eastAsia" w:ascii="Cambria Math" w:hAnsi="Cambria Math" w:eastAsia="仿宋_GB2312" w:cs="Cambria Math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沙门氏菌、酵母、霉菌、脂肪、纳他霉素、乳酸菌数、铅(以 Pb 计)、铬(以 Cr 计)、总砷(以 As 计)、总汞(以 Hg 计)、黄曲霉毒素</w:t>
      </w:r>
      <w:r>
        <w:rPr>
          <w:rFonts w:ascii="仿宋_GB2312" w:hAnsi="仿宋_GB2312" w:eastAsia="仿宋_GB2312" w:cs="仿宋_GB2312"/>
          <w:sz w:val="32"/>
        </w:rPr>
        <w:t xml:space="preserve"> M</w:t>
      </w:r>
      <w:r>
        <w:rPr>
          <w:rFonts w:ascii="Times New Roman" w:hAnsi="Times New Roman" w:eastAsia="仿宋_GB2312" w:cs="Times New Roman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调制乳抽检项目包括脂肪、商业无菌、蛋白质、山梨酸及其钾盐(以山梨酸计)、铅(以Pb计)、铬(以Cr计)、总砷(以As计)、总汞(以Hg计)、黄曲霉毒素M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4.奶片、奶条等抽检项目包括沙门氏菌、三聚氰胺、脱氢乙酸及其钠盐（以脱氢乙酸计）等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5.全脂乳粉、脱脂乳粉、部分脱脂乳粉、调制乳粉抽检项目包括蛋白质、</w:t>
      </w:r>
      <w:r>
        <w:rPr>
          <w:rFonts w:hint="eastAsia" w:ascii="Cambria Math" w:hAnsi="Cambria Math" w:eastAsia="仿宋_GB2312" w:cs="Cambria Math"/>
          <w:sz w:val="32"/>
          <w:szCs w:val="32"/>
        </w:rPr>
        <w:t>三聚氰胺、菌落总数、大肠菌群等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Cambria Math" w:hAnsi="Cambria Math" w:eastAsia="仿宋_GB2312" w:cs="Cambria Math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Cambria Math" w:hAnsi="Cambria Math" w:eastAsia="仿宋_GB2312" w:cs="Cambria Math"/>
          <w:sz w:val="32"/>
          <w:szCs w:val="32"/>
        </w:rPr>
        <w:t>巴氏杀菌乳抽检项目包括蛋白质、酸度、三聚氰胺、丙二醇、大肠菌群等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豆制品》（GB 2712）、《食品安全国家标准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腐乳、豆豉、纳豆等抽检项目包括脱氢乙酸及其钠盐(以脱氢乙酸计)、山梨酸及其钾盐(以山梨酸计)、苯甲酸及其钠盐(以苯甲酸计)、黄曲霉毒素 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、糖精钠(以糖精计)、甜蜜素(以环己基氨基磺酸计)、铝的残留量(干样品，以 Al 计)、大肠菌群、金黄色葡萄球菌等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豆干、豆腐、豆皮等抽检项目包括铅(以 Pb 计)、大肠菌群、山梨酸及其钾盐(以山梨酸计)、苯甲酸及其钠盐(以苯甲酸计)、脱氢乙酸及其钠盐(以脱氢乙酸计)、糖精钠(以糖精计)、铝的残留量(干样品，以Al计)、金黄色葡萄球菌、三氯蔗糖、丙酸及其钠盐、钙盐(以丙酸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大豆蛋白类制品等抽检项目包括脱氢乙酸及其钠盐(以脱氢乙酸计)、山梨酸及其钾盐(以山梨酸计)、苯甲酸及其钠盐(以苯甲酸计)、糖精钠(以糖精计)、铝的残留量(干样品，以 Al 计)、大肠菌群等6个指标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4.腐竹、油皮及其再制品抽检项目包括铅(以 Pb 计)、</w:t>
      </w:r>
      <w:r>
        <w:rPr>
          <w:rFonts w:hint="eastAsia" w:ascii="仿宋_GB2312" w:hAnsi="仿宋_GB2312" w:eastAsia="仿宋_GB2312" w:cs="仿宋_GB2312"/>
          <w:sz w:val="32"/>
        </w:rPr>
        <w:t>脱氢乙酸及其钠盐(以脱氢乙酸计)、山梨酸及其钾盐(以山梨酸计)、苯甲酸及其钠盐(以苯甲酸计)、铝的残留量(干样品，以 Al 计)、丙酸及其钠盐、钙盐(以丙酸计)等6个指标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t>1</w:t>
      </w:r>
      <w:r>
        <w:rPr>
          <w:rFonts w:hint="eastAsia" w:ascii="仿宋_GB2312" w:hAnsi="楷体" w:eastAsia="仿宋_GB2312" w:cs="楷体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香蕉抽检项目包括苯醚甲环唑、吡唑醚菌酯、甲拌磷、腈苯唑、吡虫啉、噻虫胺、噻虫嗪、联苯菊酯等8个指标。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2.菠菜抽检项目包括镉(以 Cd 计)、铅(以 Pb 计)、铬(以 Cr 计)、毒死蜱、氟虫腈、氯氰菊酯和高效氯氰菊酯、阿维菌素、氧乐果、克百威、氯氟氰菊酯和高效氯氟氰菊酯、甲氨基阿维菌素苯甲酸盐、甲拌磷、六六六、乙酰甲胺磷等1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3.大白菜抽检项目包括镉(以 Cd 计)、阿维菌素、啶虫脒、毒死蜱、甲胺磷、水胺硫磷、氧乐果等7个指标。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4.普通白菜抽检项目包括铅(以 Pb 计)、镉(以 Cd 计)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等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5.淡水蟹抽检项目包括铅(以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总和计)、氯霉素、呋喃唑酮代谢物、呋喃它酮代谢物、呋喃妥因代谢物、恩诺沙星(恩诺沙星与环丙沙星之和)、磺胺类(总量)等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A、吡虫啉、2,4-滴和 2,4-滴钠盐等5个指标。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计)、毒死蜱、腐霉利、甲胺磷、甲拌磷、克百威、氧乐果、敌敌畏、氯氟氰菊酯和高效氯氟氰菊酯、氯氰菊酯和高效氯氰菊酯、烯酰吗啉、溴氰菊酯、乙酰甲胺磷等13个指标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.海水虾抽检项目包括铅(以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总和计)、氯霉素、呋喃唑酮代谢物、呋喃它酮代谢物、呋喃妥因代谢物、恩诺沙星(恩诺沙星与环丙沙星之和)、磺胺类(总量)等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.海水鱼抽检项目包括铅(以 Pb 计)、镉(以 Cd 计)、甲基汞(以 Hg 计)、无机砷(以 As 计)、铬(以 Cr 计)、多氯联苯(以PCB28、PCB52、PCB101、PCB118、PCB138、PCB153 和 PCB180 总和计)、孔雀石绿、氯霉素、呋喃唑酮代谢物、呋喃它酮代谢物、呋喃西林代谢物、呋喃妥因代谢物、恩诺沙星(恩诺沙星与环丙沙星之和)、地西泮、土霉素/金霉素/四环素(组合含量)、磺胺类(总量)、甲氧苄啶、甲硝唑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.胡萝卜抽检项目包括铅(以 Pb 计)、甲拌磷、氯氟氰菊酯和高效氯氟氰菊酯、毒死蜱、氟虫腈等5个指标。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.鸡蛋抽检项目包括氯霉素、甲硝唑、地美硝唑、氟虫腈等4个指标。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.鸡肉抽检项目包括恩诺沙星(恩诺沙星与环丙沙星之和)、呋喃唑酮代谢物、磺胺类(总量)、甲氧苄啶、氯霉素、五氯酚酸钠(以五氯酚计)、多西环素、甲硝唑、尼卡巴嗪等9个指标。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.姜抽检项目包括铅(以 Pb 计)、镉(以 Cd 计)、吡虫啉、甲拌磷、氯氟氰菊酯和高效氯氟氰菊酯、氯氰菊酯和高效氯氰菊酯、噻虫胺、噻虫嗪、毒死蜱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海水蟹抽检项目包括镉(以 Cd 计)、孔雀石绿、氯霉素、呋喃妥因代谢物、五氯酚酸钠(以五氯酚计)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梨抽检项目包括吡虫啉、敌敌畏、毒死蜱、多菌灵、克百威、氯氟氰菊酯和高效氯氟氰菊酯、氧乐果、水胺硫磷、苯醚甲环唑、甲基硫菌灵、咪鲜胺和咪鲜胺锰盐等11个指标。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、挥发性盐基氮、地塞米松等</w:t>
      </w: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18.</w:t>
      </w:r>
      <w:r>
        <w:rPr>
          <w:rFonts w:hint="eastAsia" w:ascii="Times New Roman" w:hAnsi="Times New Roman" w:eastAsia="仿宋_GB2312" w:cs="仿宋_GB2312"/>
          <w:sz w:val="32"/>
        </w:rPr>
        <w:t>葡萄抽检项目包括铅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、敌敌畏、多菌灵、甲霜灵和精甲霜灵、咪鲜胺和咪鲜胺锰盐、烯酰吗啉等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茄子抽检项目包括镉(以 Cd 计)、甲拌磷、克百威、水胺硫磷、噻虫嗪、噻虫胺、氧乐果等7个指标。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.生干籽类抽检项目包括酸价(以脂肪计)(KOH)、过氧化值(以脂肪计)、黄曲霉毒素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.桃抽检项目包括铅(以 Pb 计)、镉(以 Cd 计)、多菌灵、甲胺磷、克百威、氯氟氰菊酯和高效氯氟氰菊酯等6个指标。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.油麦菜抽检项目包括阿维菌素、啶虫脒、毒死蜱、氟虫腈、甲拌磷、克百威、氧乐果、氯氟氰菊酯和高效氯氟氰菊酯、腈菌唑等9个指标。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淡水鱼抽检项目包括孔雀石绿、氯霉素、呋喃唑酮代谢物、呋喃西林代谢物、地西泮、恩诺沙星(恩诺沙星与环丙沙星之和)、氟苯尼考、磺胺类(总量)、甲氧苄啶、甲硝唑等1</w:t>
      </w:r>
      <w:r>
        <w:rPr>
          <w:rFonts w:ascii="仿宋_GB2312" w:hAnsi="仿宋_GB2312" w:eastAsia="仿宋_GB2312" w:cs="仿宋_GB2312"/>
          <w:sz w:val="32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 xml:space="preserve">淡水虾抽检项目包括呋喃唑酮代谢物、恩诺沙星(恩诺沙星与环丙沙星之和)、五氯酚酸钠(以五氯酚计) 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磺胺类(总量)、甲氧苄啶、氯霉素、氟苯尼考、五氯酚酸钠(以五氯酚计)、多西环素、克伦特罗、莱克多巴胺、沙丁胺醇、呋喃唑酮代谢物、呋喃西林代谢物、地塞米松、氯丙嗪、替米考星、呋喃妥因代谢物、呋喃它酮代谢物、土霉素、甲硝唑、喹乙醇、土霉素/金霉素/四环素(组合含量)等</w:t>
      </w:r>
      <w:r>
        <w:rPr>
          <w:rFonts w:ascii="仿宋_GB2312" w:hAnsi="仿宋_GB2312" w:eastAsia="仿宋_GB2312" w:cs="仿宋_GB2312"/>
          <w:sz w:val="32"/>
        </w:rPr>
        <w:t>22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27.韭菜抽检项目包括镉(以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其他水产品抽检项目包括孔雀石绿(孔雀石绿及其代谢物隐色孔雀石绿残留量之和)、氯霉素、恩诺沙星(恩诺沙星与环丙沙星之和)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柑、橘抽检项目包括苯醚甲环唑、丙溴磷、克百威、联苯菊酯、三唑磷、氧乐果、氯氟氰菊酯和高效氯氟氰菊酯等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菜籽油抽检项目包括苯并[a]芘、酸值(KOH)、溶剂残留量、乙基麦芽酚、铅(以Pb计)、过氧化值等6个指标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食用植物调和油抽检项目包括溶剂残留量、乙基麦芽酚、苯并[a]芘、过氧化值、酸价(KOH)等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芝麻油抽检项目包括苯并[a]芘、乙基麦芽酚、溶剂残留量、过氧化值、酸价(以KOH计)等5个指标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其他食用植物油(半精炼、全精炼)抽检项目包括溶剂残留量、铅(以Pb计)、苯并[a]芘、过氧化值、酸价(KOH)等5个指标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玉米油抽检项目包括苯并[a]芘、特丁基对苯二酚(TBHQ)、过氧化值、酸价(KOH)、总砷(以 As 计)、铅(以 Pb 计)、溶剂残留量、丁基羟基茴香醚(BHA)、二丁基羟基甲苯(BHT)、黄曲霉毒素B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煎炸过程用油抽检项目包括极性组分、酸价(KOH)等2个指标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9.橄榄油、油橄榄果渣油抽检项目包括溶剂残留量、过氧化值、酸价(KOH)、特丁基对苯二酚(TBHQ)等4个指标。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熟肉制品》（GB 2726）、《食品安全国家标准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1.酱卤肉制品抽检项目包括铅(以 Pb 计)、镉(以 Cd 计)、铬(以 Cr 计)、亚硝酸盐(以亚硝酸钠计)、苯甲酸及其钠盐(以苯甲酸计)、山梨酸及其钾盐(以山梨酸计)、脱氢乙酸及其钠盐(以脱氢乙酸计)、胭脂红、糖精钠(以糖精计)、氯霉素、酸性橙Ⅱ、大肠菌群、沙门氏菌、金黄色葡萄球菌、单核细胞增生李斯特氏菌等1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.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、菌落总数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3.熏烧烤肉制品抽检项目包括铅(以 Pb 计)、镉(以 Cd 计)、铬(以 Cr 计)、总砷(以 As 计)、N-二甲基亚硝胺、苯并[a]芘、亚硝酸盐(以亚硝酸钠计)、苯甲酸及其钠盐(以苯甲酸计)、山梨酸及其钾盐(以山梨酸计)、脱氢乙酸及其钠盐(以脱氢乙酸计)、胭脂红、氯霉素、菌落总数、大肠菌群、沙门氏菌、金黄色葡萄球菌、单核细胞增生李斯特氏菌等17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4.熟肉干制品抽检项目包括大肠菌群、铅(以 Pb 计)、镉(以 Cd 计)、铬(以 Cr 计)、沙门氏菌、脱氢乙酸及其钠盐(以脱氢乙酸计)、山梨酸及其钾盐(以山梨酸计)、苯甲酸及其钠盐(以苯甲酸计)、胭脂红、氯霉素、菌落总数、金黄色葡萄球菌、单核细胞增生李斯特氏菌、致泻大肠埃希氏菌等14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.发酵肉制品抽检项目包括亚硝酸盐(以亚硝酸钠计)、氯霉素等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.食用血制品抽检项目包括苏丹红Ⅰ、苏丹红Ⅱ、苏丹红Ⅲ、苏丹红Ⅳ等4个指标。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七、餐饮食品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.发酵面制品(自制)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.粉丝粉条(自制)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 Al 计)、二氧化硫残留量等2个指标。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5.肉冻、皮冻(自制)抽检项目包括铬(以 Cr 计)等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.鱼滑、虾滑、鱼丸、虾丸(餐饮)抽检项目包括苯甲酸及其钠盐(以苯甲酸计)、山梨酸及其钾盐(以山梨酸计)、铅(以 Pb 计)、铬(以 Cr 计)、无机砷(以 As 计)、脱氢乙酸及其钠盐(以脱氢乙酸计)等6个指标。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生湿面制品(餐饮)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抽检项目包括苯甲酸及其钠盐(以苯甲酸计)、山梨酸及其钾盐(以山梨酸计)、铅(以 Pb 计)、脱氢乙酸及其钠盐(以脱氢乙酸计)等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馒头花卷(自制)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 等3个指标。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OtOIopPXO9FJb+1CGX5nNp7c0PU=" w:salt="YCQP4yOQW5+55PLMVBfzb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2E5D"/>
    <w:rsid w:val="000246B2"/>
    <w:rsid w:val="00025BE3"/>
    <w:rsid w:val="0002623D"/>
    <w:rsid w:val="00041D7F"/>
    <w:rsid w:val="00055E18"/>
    <w:rsid w:val="00056A37"/>
    <w:rsid w:val="00060B2E"/>
    <w:rsid w:val="000613D1"/>
    <w:rsid w:val="000665B6"/>
    <w:rsid w:val="0008306D"/>
    <w:rsid w:val="000913B7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7691"/>
    <w:rsid w:val="00151DF7"/>
    <w:rsid w:val="00154FA9"/>
    <w:rsid w:val="00157C98"/>
    <w:rsid w:val="00164F94"/>
    <w:rsid w:val="00165D64"/>
    <w:rsid w:val="00167843"/>
    <w:rsid w:val="00174565"/>
    <w:rsid w:val="00185FC5"/>
    <w:rsid w:val="00190529"/>
    <w:rsid w:val="00193546"/>
    <w:rsid w:val="001B42EE"/>
    <w:rsid w:val="001B68E0"/>
    <w:rsid w:val="001D77D4"/>
    <w:rsid w:val="001E78ED"/>
    <w:rsid w:val="001F1670"/>
    <w:rsid w:val="001F7B5F"/>
    <w:rsid w:val="00201771"/>
    <w:rsid w:val="0020752D"/>
    <w:rsid w:val="00211A77"/>
    <w:rsid w:val="0021387A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13DB"/>
    <w:rsid w:val="00285C9E"/>
    <w:rsid w:val="002925A6"/>
    <w:rsid w:val="002A03F0"/>
    <w:rsid w:val="002A177B"/>
    <w:rsid w:val="002B0973"/>
    <w:rsid w:val="002C7C1D"/>
    <w:rsid w:val="002D5077"/>
    <w:rsid w:val="00312E2E"/>
    <w:rsid w:val="00315629"/>
    <w:rsid w:val="00317CA6"/>
    <w:rsid w:val="00320A1A"/>
    <w:rsid w:val="00320B3B"/>
    <w:rsid w:val="00340DED"/>
    <w:rsid w:val="0035104E"/>
    <w:rsid w:val="00360B30"/>
    <w:rsid w:val="00365A0E"/>
    <w:rsid w:val="00370CD9"/>
    <w:rsid w:val="00370ED4"/>
    <w:rsid w:val="00374C69"/>
    <w:rsid w:val="00376FF2"/>
    <w:rsid w:val="00385C88"/>
    <w:rsid w:val="003902E4"/>
    <w:rsid w:val="00391588"/>
    <w:rsid w:val="0039664D"/>
    <w:rsid w:val="003A315A"/>
    <w:rsid w:val="003A5CE4"/>
    <w:rsid w:val="003B5DB2"/>
    <w:rsid w:val="003C07D5"/>
    <w:rsid w:val="003D3AF9"/>
    <w:rsid w:val="003E04CD"/>
    <w:rsid w:val="003E2ECD"/>
    <w:rsid w:val="003E6526"/>
    <w:rsid w:val="003F7A00"/>
    <w:rsid w:val="00403C1E"/>
    <w:rsid w:val="00406C54"/>
    <w:rsid w:val="00410CBF"/>
    <w:rsid w:val="0041709A"/>
    <w:rsid w:val="00422707"/>
    <w:rsid w:val="00423A8C"/>
    <w:rsid w:val="0044705D"/>
    <w:rsid w:val="00454A76"/>
    <w:rsid w:val="004656B9"/>
    <w:rsid w:val="00471B53"/>
    <w:rsid w:val="00486536"/>
    <w:rsid w:val="00496333"/>
    <w:rsid w:val="004C25BF"/>
    <w:rsid w:val="004C444A"/>
    <w:rsid w:val="004C7126"/>
    <w:rsid w:val="004E250C"/>
    <w:rsid w:val="004E2AD9"/>
    <w:rsid w:val="00502A41"/>
    <w:rsid w:val="00504DAB"/>
    <w:rsid w:val="00517F51"/>
    <w:rsid w:val="00520189"/>
    <w:rsid w:val="005202D8"/>
    <w:rsid w:val="0052374A"/>
    <w:rsid w:val="00525E5F"/>
    <w:rsid w:val="005469AF"/>
    <w:rsid w:val="0056048A"/>
    <w:rsid w:val="00564CCC"/>
    <w:rsid w:val="00577A3B"/>
    <w:rsid w:val="00582D2B"/>
    <w:rsid w:val="00586277"/>
    <w:rsid w:val="00586FDE"/>
    <w:rsid w:val="0059055F"/>
    <w:rsid w:val="005A146D"/>
    <w:rsid w:val="005A7DF3"/>
    <w:rsid w:val="005B6066"/>
    <w:rsid w:val="005C6737"/>
    <w:rsid w:val="005F57D0"/>
    <w:rsid w:val="00602469"/>
    <w:rsid w:val="00620642"/>
    <w:rsid w:val="00625277"/>
    <w:rsid w:val="00636230"/>
    <w:rsid w:val="006575ED"/>
    <w:rsid w:val="006711ED"/>
    <w:rsid w:val="0067299B"/>
    <w:rsid w:val="00677318"/>
    <w:rsid w:val="00677CF7"/>
    <w:rsid w:val="00685655"/>
    <w:rsid w:val="006905CC"/>
    <w:rsid w:val="0069303D"/>
    <w:rsid w:val="00693159"/>
    <w:rsid w:val="006B1214"/>
    <w:rsid w:val="006C541A"/>
    <w:rsid w:val="006C7CA6"/>
    <w:rsid w:val="006D17A5"/>
    <w:rsid w:val="006D43B7"/>
    <w:rsid w:val="006E32A8"/>
    <w:rsid w:val="006E4F29"/>
    <w:rsid w:val="006E61A5"/>
    <w:rsid w:val="006E7AED"/>
    <w:rsid w:val="006F7406"/>
    <w:rsid w:val="00705EC5"/>
    <w:rsid w:val="007103E6"/>
    <w:rsid w:val="00712CC3"/>
    <w:rsid w:val="00713929"/>
    <w:rsid w:val="0071665A"/>
    <w:rsid w:val="00716878"/>
    <w:rsid w:val="00716CB9"/>
    <w:rsid w:val="0072766E"/>
    <w:rsid w:val="00732D3B"/>
    <w:rsid w:val="00741FDD"/>
    <w:rsid w:val="007426C0"/>
    <w:rsid w:val="00747AF1"/>
    <w:rsid w:val="00753071"/>
    <w:rsid w:val="00757027"/>
    <w:rsid w:val="00757D3B"/>
    <w:rsid w:val="007619C9"/>
    <w:rsid w:val="00763F99"/>
    <w:rsid w:val="00773DBE"/>
    <w:rsid w:val="00790ACB"/>
    <w:rsid w:val="0079580F"/>
    <w:rsid w:val="007A2413"/>
    <w:rsid w:val="007A315C"/>
    <w:rsid w:val="007A39EC"/>
    <w:rsid w:val="007B0DA4"/>
    <w:rsid w:val="007C33F2"/>
    <w:rsid w:val="007C5558"/>
    <w:rsid w:val="007D3B56"/>
    <w:rsid w:val="007D59F5"/>
    <w:rsid w:val="007D5FB9"/>
    <w:rsid w:val="007F07AA"/>
    <w:rsid w:val="007F1CA3"/>
    <w:rsid w:val="007F3377"/>
    <w:rsid w:val="007F6A66"/>
    <w:rsid w:val="00811C08"/>
    <w:rsid w:val="008138A4"/>
    <w:rsid w:val="00820DE0"/>
    <w:rsid w:val="008213C5"/>
    <w:rsid w:val="00822D4C"/>
    <w:rsid w:val="0082366B"/>
    <w:rsid w:val="00840916"/>
    <w:rsid w:val="00841D5D"/>
    <w:rsid w:val="008464E2"/>
    <w:rsid w:val="008552E5"/>
    <w:rsid w:val="00891E97"/>
    <w:rsid w:val="008A7B87"/>
    <w:rsid w:val="008B3BD4"/>
    <w:rsid w:val="008B3C3E"/>
    <w:rsid w:val="008C4E3C"/>
    <w:rsid w:val="008C7432"/>
    <w:rsid w:val="008D53D9"/>
    <w:rsid w:val="008E734E"/>
    <w:rsid w:val="00901BBA"/>
    <w:rsid w:val="009039F1"/>
    <w:rsid w:val="00914800"/>
    <w:rsid w:val="00916F13"/>
    <w:rsid w:val="00917EBB"/>
    <w:rsid w:val="009257C2"/>
    <w:rsid w:val="00937A7A"/>
    <w:rsid w:val="009451CF"/>
    <w:rsid w:val="0094763E"/>
    <w:rsid w:val="009521E1"/>
    <w:rsid w:val="00954E3A"/>
    <w:rsid w:val="00973667"/>
    <w:rsid w:val="00977E02"/>
    <w:rsid w:val="00990ABB"/>
    <w:rsid w:val="00992F94"/>
    <w:rsid w:val="00995DE7"/>
    <w:rsid w:val="0099729B"/>
    <w:rsid w:val="009A056C"/>
    <w:rsid w:val="009A1310"/>
    <w:rsid w:val="009A4E73"/>
    <w:rsid w:val="009B257E"/>
    <w:rsid w:val="009B587A"/>
    <w:rsid w:val="009C063D"/>
    <w:rsid w:val="009C0700"/>
    <w:rsid w:val="009C6E9A"/>
    <w:rsid w:val="009E1AD2"/>
    <w:rsid w:val="009F41A0"/>
    <w:rsid w:val="009F4CE6"/>
    <w:rsid w:val="009F50D4"/>
    <w:rsid w:val="00A009F1"/>
    <w:rsid w:val="00A011D1"/>
    <w:rsid w:val="00A0478C"/>
    <w:rsid w:val="00A14369"/>
    <w:rsid w:val="00A149C8"/>
    <w:rsid w:val="00A14D67"/>
    <w:rsid w:val="00A2014C"/>
    <w:rsid w:val="00A22205"/>
    <w:rsid w:val="00A22B03"/>
    <w:rsid w:val="00A22D6F"/>
    <w:rsid w:val="00A27A86"/>
    <w:rsid w:val="00A3613C"/>
    <w:rsid w:val="00A37EF8"/>
    <w:rsid w:val="00A4429C"/>
    <w:rsid w:val="00A51664"/>
    <w:rsid w:val="00A54BB6"/>
    <w:rsid w:val="00A8176D"/>
    <w:rsid w:val="00A8327D"/>
    <w:rsid w:val="00A8381F"/>
    <w:rsid w:val="00A86B56"/>
    <w:rsid w:val="00A941FB"/>
    <w:rsid w:val="00A949FB"/>
    <w:rsid w:val="00A94A6A"/>
    <w:rsid w:val="00A9785E"/>
    <w:rsid w:val="00AA301A"/>
    <w:rsid w:val="00AA7C06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E255E"/>
    <w:rsid w:val="00AF1BFD"/>
    <w:rsid w:val="00AF570E"/>
    <w:rsid w:val="00AF58F6"/>
    <w:rsid w:val="00AF6D04"/>
    <w:rsid w:val="00B029CB"/>
    <w:rsid w:val="00B049C2"/>
    <w:rsid w:val="00B210F9"/>
    <w:rsid w:val="00B46B25"/>
    <w:rsid w:val="00B51947"/>
    <w:rsid w:val="00B53954"/>
    <w:rsid w:val="00B55EEC"/>
    <w:rsid w:val="00B65AA5"/>
    <w:rsid w:val="00B77937"/>
    <w:rsid w:val="00B77C73"/>
    <w:rsid w:val="00B81C66"/>
    <w:rsid w:val="00B85C02"/>
    <w:rsid w:val="00B95F30"/>
    <w:rsid w:val="00BA10BE"/>
    <w:rsid w:val="00BB56F4"/>
    <w:rsid w:val="00BB7CD7"/>
    <w:rsid w:val="00BC77B0"/>
    <w:rsid w:val="00BC77DE"/>
    <w:rsid w:val="00BE3C6C"/>
    <w:rsid w:val="00BF42CB"/>
    <w:rsid w:val="00BF4C8D"/>
    <w:rsid w:val="00C04601"/>
    <w:rsid w:val="00C07F8D"/>
    <w:rsid w:val="00C1117F"/>
    <w:rsid w:val="00C21F94"/>
    <w:rsid w:val="00C40B6B"/>
    <w:rsid w:val="00C413F9"/>
    <w:rsid w:val="00C42CE6"/>
    <w:rsid w:val="00C45F12"/>
    <w:rsid w:val="00C477CB"/>
    <w:rsid w:val="00C502F3"/>
    <w:rsid w:val="00C53133"/>
    <w:rsid w:val="00C5380C"/>
    <w:rsid w:val="00C61585"/>
    <w:rsid w:val="00C71B21"/>
    <w:rsid w:val="00C73199"/>
    <w:rsid w:val="00C73EF8"/>
    <w:rsid w:val="00C7522E"/>
    <w:rsid w:val="00C80ADC"/>
    <w:rsid w:val="00C81971"/>
    <w:rsid w:val="00C977DE"/>
    <w:rsid w:val="00CA27A5"/>
    <w:rsid w:val="00CA4519"/>
    <w:rsid w:val="00CB3118"/>
    <w:rsid w:val="00CB35BB"/>
    <w:rsid w:val="00CB3F3A"/>
    <w:rsid w:val="00CC2C05"/>
    <w:rsid w:val="00CD15DB"/>
    <w:rsid w:val="00CE1BCE"/>
    <w:rsid w:val="00CE689B"/>
    <w:rsid w:val="00CF16B5"/>
    <w:rsid w:val="00CF544D"/>
    <w:rsid w:val="00D0113F"/>
    <w:rsid w:val="00D11487"/>
    <w:rsid w:val="00D12E75"/>
    <w:rsid w:val="00D12F53"/>
    <w:rsid w:val="00D17AFB"/>
    <w:rsid w:val="00D20D7B"/>
    <w:rsid w:val="00D30706"/>
    <w:rsid w:val="00D3077B"/>
    <w:rsid w:val="00D31650"/>
    <w:rsid w:val="00D328E1"/>
    <w:rsid w:val="00D45F20"/>
    <w:rsid w:val="00D46E43"/>
    <w:rsid w:val="00D512E4"/>
    <w:rsid w:val="00D543B1"/>
    <w:rsid w:val="00D577EB"/>
    <w:rsid w:val="00D61888"/>
    <w:rsid w:val="00D73F25"/>
    <w:rsid w:val="00DA6CF6"/>
    <w:rsid w:val="00DB0635"/>
    <w:rsid w:val="00DC2778"/>
    <w:rsid w:val="00DD3F42"/>
    <w:rsid w:val="00DD4F6F"/>
    <w:rsid w:val="00DD709C"/>
    <w:rsid w:val="00DD722C"/>
    <w:rsid w:val="00DF1E04"/>
    <w:rsid w:val="00DF7DB9"/>
    <w:rsid w:val="00E053C0"/>
    <w:rsid w:val="00E075AA"/>
    <w:rsid w:val="00E07D4C"/>
    <w:rsid w:val="00E21023"/>
    <w:rsid w:val="00E34D76"/>
    <w:rsid w:val="00E40598"/>
    <w:rsid w:val="00E40DA2"/>
    <w:rsid w:val="00E51A70"/>
    <w:rsid w:val="00E52ACF"/>
    <w:rsid w:val="00E65C9F"/>
    <w:rsid w:val="00E81490"/>
    <w:rsid w:val="00E85409"/>
    <w:rsid w:val="00E94711"/>
    <w:rsid w:val="00E9512E"/>
    <w:rsid w:val="00E959CC"/>
    <w:rsid w:val="00EB0662"/>
    <w:rsid w:val="00EB14DB"/>
    <w:rsid w:val="00EB4AB3"/>
    <w:rsid w:val="00EC3803"/>
    <w:rsid w:val="00EC3B4E"/>
    <w:rsid w:val="00ED2F51"/>
    <w:rsid w:val="00EE6BAB"/>
    <w:rsid w:val="00EF2783"/>
    <w:rsid w:val="00F02774"/>
    <w:rsid w:val="00F119C7"/>
    <w:rsid w:val="00F17BCF"/>
    <w:rsid w:val="00F24658"/>
    <w:rsid w:val="00F253E1"/>
    <w:rsid w:val="00F47DCD"/>
    <w:rsid w:val="00F50486"/>
    <w:rsid w:val="00F57779"/>
    <w:rsid w:val="00F71943"/>
    <w:rsid w:val="00F7371E"/>
    <w:rsid w:val="00F74D79"/>
    <w:rsid w:val="00F760C3"/>
    <w:rsid w:val="00F91C00"/>
    <w:rsid w:val="00F97664"/>
    <w:rsid w:val="00FA4695"/>
    <w:rsid w:val="00FA499A"/>
    <w:rsid w:val="00FB0B98"/>
    <w:rsid w:val="00FB523C"/>
    <w:rsid w:val="00FD0D9A"/>
    <w:rsid w:val="00FD26C7"/>
    <w:rsid w:val="00FD792F"/>
    <w:rsid w:val="00FE370E"/>
    <w:rsid w:val="1A1F47EB"/>
    <w:rsid w:val="1FD8331B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1068</Words>
  <Characters>6094</Characters>
  <Lines>50</Lines>
  <Paragraphs>14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2022-12-23T09:33:53Z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