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黑体" w:hAnsi="黑体" w:eastAsia="黑体" w:cs="Times New Roman"/>
          <w:bCs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一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联苯菊酯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联苯菊酯具有触杀和胃毒作用。对多种叶面害虫有效，包括鞘翅目、双翅目、异翅亚目、同翅目、鳞翅目和直翅目害虫，对某些种类的螨虫也有效。适用作物包括谷物、柑橘、棉花、果树、葡萄、观赏植物和蔬菜。《食品安全国家标准 食品中农药最大残留限量》（GB 2763）规定，柑、橘中联苯菊酯的最大残留限量为0.05 mg/kg。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噻虫胺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噻虫胺，具有根内吸活性和层间传导性，能防治水稻、玉米、油菜、果树和蔬菜、柑橘的刺吸式和咀嚼式害虫，如飞虱、椿象、蚜虫和烟粉虱。《食品安全国家标准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食品中农药最大残留限量》（</w:t>
      </w:r>
      <w:r>
        <w:rPr>
          <w:rFonts w:eastAsia="仿宋_GB2312"/>
          <w:color w:val="000000"/>
          <w:sz w:val="32"/>
          <w:szCs w:val="32"/>
        </w:rPr>
        <w:t>GB 2763</w:t>
      </w:r>
      <w:r>
        <w:rPr>
          <w:rFonts w:hint="eastAsia" w:eastAsia="仿宋_GB2312"/>
          <w:color w:val="000000"/>
          <w:sz w:val="32"/>
          <w:szCs w:val="32"/>
        </w:rPr>
        <w:t>）规定，根茎类蔬菜中噻虫胺的最大残留限量为</w:t>
      </w:r>
      <w:r>
        <w:rPr>
          <w:rFonts w:eastAsia="仿宋_GB2312"/>
          <w:color w:val="000000"/>
          <w:sz w:val="32"/>
          <w:szCs w:val="32"/>
        </w:rPr>
        <w:t>0.2 mg/kg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噻虫嗪</w:t>
      </w:r>
    </w:p>
    <w:p>
      <w:pPr>
        <w:pStyle w:val="9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  <w:r>
        <w:rPr>
          <w:rFonts w:hint="eastAsia" w:eastAsia="仿宋_GB2312"/>
          <w:bCs/>
          <w:color w:val="000000"/>
          <w:sz w:val="32"/>
          <w:szCs w:val="32"/>
        </w:rPr>
        <w:t>噻虫嗪是具有触杀、胃毒和内吸作用的杀虫剂，能被迅速吸收到植物体内，并在木质部向顶传导，能防治蚜虫、粉虱、蓟马、稻飞虱等害虫。《食品安全国家标准</w:t>
      </w:r>
      <w:r>
        <w:rPr>
          <w:rFonts w:eastAsia="仿宋_GB2312"/>
          <w:bCs/>
          <w:color w:val="000000"/>
          <w:sz w:val="32"/>
          <w:szCs w:val="32"/>
        </w:rPr>
        <w:t xml:space="preserve"> </w:t>
      </w:r>
      <w:r>
        <w:rPr>
          <w:rFonts w:hint="eastAsia" w:eastAsia="仿宋_GB2312"/>
          <w:bCs/>
          <w:color w:val="000000"/>
          <w:sz w:val="32"/>
          <w:szCs w:val="32"/>
        </w:rPr>
        <w:t>食品中农药最大残留限量》（</w:t>
      </w:r>
      <w:r>
        <w:rPr>
          <w:rFonts w:eastAsia="仿宋_GB2312"/>
          <w:bCs/>
          <w:color w:val="000000"/>
          <w:sz w:val="32"/>
          <w:szCs w:val="32"/>
        </w:rPr>
        <w:t>GB 2763</w:t>
      </w:r>
      <w:r>
        <w:rPr>
          <w:rFonts w:hint="eastAsia" w:eastAsia="仿宋_GB2312"/>
          <w:bCs/>
          <w:color w:val="000000"/>
          <w:sz w:val="32"/>
          <w:szCs w:val="32"/>
        </w:rPr>
        <w:t>）规定，根茎类蔬菜（芜菁除外）中噻虫嗪的最大残留限量为</w:t>
      </w:r>
      <w:r>
        <w:rPr>
          <w:rFonts w:eastAsia="仿宋_GB2312"/>
          <w:bCs/>
          <w:color w:val="000000"/>
          <w:sz w:val="32"/>
          <w:szCs w:val="32"/>
        </w:rPr>
        <w:t>0.3 mg/kg</w:t>
      </w:r>
      <w:r>
        <w:rPr>
          <w:rFonts w:hint="eastAsia" w:eastAsia="仿宋_GB2312"/>
          <w:bCs/>
          <w:color w:val="000000"/>
          <w:sz w:val="32"/>
          <w:szCs w:val="32"/>
        </w:rPr>
        <w:t>。</w:t>
      </w:r>
    </w:p>
    <w:p>
      <w:pPr>
        <w:pStyle w:val="9"/>
        <w:adjustRightInd w:val="0"/>
        <w:snapToGrid w:val="0"/>
        <w:spacing w:line="56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四、黄曲霉毒素</w:t>
      </w:r>
      <w:r>
        <w:rPr>
          <w:rFonts w:eastAsia="仿宋_GB2312"/>
          <w:bCs/>
          <w:sz w:val="32"/>
          <w:szCs w:val="32"/>
        </w:rPr>
        <w:t>B</w:t>
      </w:r>
      <w:r>
        <w:rPr>
          <w:rFonts w:eastAsia="仿宋_GB2312"/>
          <w:bCs/>
          <w:sz w:val="32"/>
          <w:szCs w:val="32"/>
          <w:vertAlign w:val="subscript"/>
        </w:rPr>
        <w:t>1</w:t>
      </w:r>
    </w:p>
    <w:p>
      <w:pPr>
        <w:pStyle w:val="9"/>
        <w:adjustRightInd w:val="0"/>
        <w:snapToGrid w:val="0"/>
        <w:spacing w:line="560" w:lineRule="exact"/>
        <w:ind w:firstLine="640" w:firstLineChars="200"/>
        <w:rPr>
          <w:rFonts w:eastAsia="仿宋_GB2312" w:cs="仿宋"/>
          <w:color w:val="000000"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黄曲霉毒素</w:t>
      </w:r>
      <w:r>
        <w:rPr>
          <w:rFonts w:eastAsia="仿宋_GB2312"/>
          <w:bCs/>
          <w:sz w:val="32"/>
          <w:szCs w:val="32"/>
        </w:rPr>
        <w:t>B</w:t>
      </w:r>
      <w:r>
        <w:rPr>
          <w:rFonts w:eastAsia="仿宋_GB2312"/>
          <w:bCs/>
          <w:sz w:val="32"/>
          <w:szCs w:val="32"/>
          <w:vertAlign w:val="subscript"/>
        </w:rPr>
        <w:t>1</w:t>
      </w:r>
      <w:r>
        <w:rPr>
          <w:rFonts w:hint="eastAsia" w:eastAsia="仿宋_GB2312"/>
          <w:bCs/>
          <w:sz w:val="32"/>
          <w:szCs w:val="32"/>
        </w:rPr>
        <w:t>是已知的化学物质中致癌性最强的一种，对包括人和若干动物具有强烈的毒性，其毒性作用主要是对肝脏的损害。易受黄曲霉毒素</w:t>
      </w:r>
      <w:r>
        <w:rPr>
          <w:rFonts w:eastAsia="仿宋_GB2312" w:cs="仿宋"/>
          <w:color w:val="000000"/>
          <w:sz w:val="32"/>
          <w:szCs w:val="32"/>
        </w:rPr>
        <w:t>B</w:t>
      </w:r>
      <w:r>
        <w:rPr>
          <w:rFonts w:eastAsia="仿宋_GB2312" w:cs="仿宋"/>
          <w:color w:val="000000"/>
          <w:sz w:val="32"/>
          <w:szCs w:val="32"/>
          <w:vertAlign w:val="subscript"/>
        </w:rPr>
        <w:t>1</w:t>
      </w:r>
      <w:r>
        <w:rPr>
          <w:rFonts w:hint="eastAsia" w:eastAsia="仿宋_GB2312"/>
          <w:bCs/>
          <w:sz w:val="32"/>
          <w:szCs w:val="32"/>
        </w:rPr>
        <w:t>污染的食物主要有花生、玉米、稻谷、小麦、花生油等，特别是花生、核桃等坚果与籽类食品。</w:t>
      </w:r>
      <w:r>
        <w:rPr>
          <w:rFonts w:hint="eastAsia" w:eastAsia="仿宋_GB2312" w:cs="仿宋"/>
          <w:color w:val="000000"/>
          <w:sz w:val="32"/>
          <w:szCs w:val="32"/>
        </w:rPr>
        <w:t>《食品安全国家标准</w:t>
      </w:r>
      <w:r>
        <w:rPr>
          <w:rFonts w:eastAsia="仿宋_GB2312" w:cs="仿宋"/>
          <w:color w:val="000000"/>
          <w:sz w:val="32"/>
          <w:szCs w:val="32"/>
        </w:rPr>
        <w:t xml:space="preserve"> </w:t>
      </w:r>
      <w:r>
        <w:rPr>
          <w:rFonts w:hint="eastAsia" w:eastAsia="仿宋_GB2312" w:cs="仿宋"/>
          <w:color w:val="000000"/>
          <w:sz w:val="32"/>
          <w:szCs w:val="32"/>
        </w:rPr>
        <w:t>食品中真菌毒素限量》（</w:t>
      </w:r>
      <w:r>
        <w:rPr>
          <w:rFonts w:eastAsia="仿宋_GB2312" w:cs="仿宋"/>
          <w:color w:val="000000"/>
          <w:sz w:val="32"/>
          <w:szCs w:val="32"/>
        </w:rPr>
        <w:t>GB 2761</w:t>
      </w:r>
      <w:r>
        <w:rPr>
          <w:rFonts w:hint="eastAsia" w:eastAsia="仿宋_GB2312" w:cs="仿宋"/>
          <w:color w:val="000000"/>
          <w:sz w:val="32"/>
          <w:szCs w:val="32"/>
        </w:rPr>
        <w:t>）规定，花生及其制品中黄曲霉毒素</w:t>
      </w:r>
      <w:r>
        <w:rPr>
          <w:rFonts w:eastAsia="仿宋_GB2312" w:cs="仿宋"/>
          <w:color w:val="000000"/>
          <w:sz w:val="32"/>
          <w:szCs w:val="32"/>
        </w:rPr>
        <w:t>B</w:t>
      </w:r>
      <w:r>
        <w:rPr>
          <w:rFonts w:eastAsia="仿宋_GB2312" w:cs="仿宋"/>
          <w:color w:val="000000"/>
          <w:sz w:val="32"/>
          <w:szCs w:val="32"/>
          <w:vertAlign w:val="subscript"/>
        </w:rPr>
        <w:t>1</w:t>
      </w:r>
      <w:r>
        <w:rPr>
          <w:rFonts w:hint="eastAsia" w:eastAsia="仿宋_GB2312" w:cs="仿宋"/>
          <w:color w:val="000000"/>
          <w:sz w:val="32"/>
          <w:szCs w:val="32"/>
        </w:rPr>
        <w:t>的最大限量为</w:t>
      </w:r>
      <w:r>
        <w:rPr>
          <w:rFonts w:eastAsia="仿宋_GB2312" w:cs="仿宋"/>
          <w:color w:val="000000"/>
          <w:sz w:val="32"/>
          <w:szCs w:val="32"/>
        </w:rPr>
        <w:t>20</w:t>
      </w:r>
      <w:r>
        <w:rPr>
          <w:rFonts w:hint="eastAsia" w:eastAsia="仿宋_GB2312" w:cs="仿宋"/>
          <w:color w:val="000000"/>
          <w:sz w:val="32"/>
          <w:szCs w:val="32"/>
        </w:rPr>
        <w:t>μ</w:t>
      </w:r>
      <w:r>
        <w:rPr>
          <w:rFonts w:eastAsia="仿宋_GB2312" w:cs="仿宋"/>
          <w:color w:val="000000"/>
          <w:sz w:val="32"/>
          <w:szCs w:val="32"/>
        </w:rPr>
        <w:t>g/kg</w:t>
      </w:r>
      <w:r>
        <w:rPr>
          <w:rFonts w:hint="eastAsia" w:eastAsia="仿宋_GB2312" w:cs="仿宋"/>
          <w:color w:val="000000"/>
          <w:sz w:val="32"/>
          <w:szCs w:val="32"/>
        </w:rPr>
        <w:t>。</w:t>
      </w:r>
    </w:p>
    <w:p>
      <w:pPr>
        <w:pStyle w:val="14"/>
        <w:numPr>
          <w:ilvl w:val="0"/>
          <w:numId w:val="2"/>
        </w:numPr>
        <w:adjustRightInd w:val="0"/>
        <w:snapToGrid w:val="0"/>
        <w:spacing w:line="560" w:lineRule="exact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腐霉利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腐霉利是一种广谱内吸性的高效杀菌剂，主要用于果树、蔬菜作物的灰霉病、菌核病、褐腐病防治。《食品安全国家标准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）规定，韭菜中腐霉利的最大残留限量为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0.2 mg/kg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14"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六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大肠菌群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大肠菌群是国内外通用的食品污染常用指示菌之一。餐饮具中检出大肠菌群，提示被肠道致病菌污染的可能性较大。《食品安全国家标准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消毒餐（饮）具》（</w:t>
      </w:r>
      <w:r>
        <w:rPr>
          <w:rFonts w:eastAsia="仿宋_GB2312"/>
          <w:color w:val="000000"/>
          <w:sz w:val="32"/>
          <w:szCs w:val="32"/>
        </w:rPr>
        <w:t>GB 14934</w:t>
      </w:r>
      <w:r>
        <w:rPr>
          <w:rFonts w:hint="eastAsia" w:eastAsia="仿宋_GB2312"/>
          <w:color w:val="000000"/>
          <w:sz w:val="32"/>
          <w:szCs w:val="32"/>
        </w:rPr>
        <w:t>）规定消毒餐（饮）具中大肠菌群不得检出。</w:t>
      </w:r>
    </w:p>
    <w:p>
      <w:pPr>
        <w:pStyle w:val="9"/>
        <w:spacing w:line="56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七、铜绿假单胞菌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铜绿假单胞菌是一种条件致病菌，广泛分布于各种水、空气、正常人的皮肤、呼吸道和肠道等，易在潮湿的环境存活，对消毒剂、紫外线等具有较强的抵抗力，对于抵抗力较弱的人群存在健康风险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包装饮用水》（</w:t>
      </w:r>
      <w:r>
        <w:rPr>
          <w:rFonts w:eastAsia="仿宋_GB2312"/>
          <w:color w:val="000000"/>
          <w:sz w:val="32"/>
          <w:szCs w:val="32"/>
        </w:rPr>
        <w:t>GB 19298</w:t>
      </w:r>
      <w:r>
        <w:rPr>
          <w:rFonts w:hint="eastAsia" w:eastAsia="仿宋_GB2312"/>
          <w:color w:val="000000"/>
          <w:sz w:val="32"/>
          <w:szCs w:val="32"/>
        </w:rPr>
        <w:t>）规定，同批次</w:t>
      </w:r>
      <w:r>
        <w:rPr>
          <w:rFonts w:eastAsia="仿宋_GB2312"/>
          <w:color w:val="000000"/>
          <w:sz w:val="32"/>
          <w:szCs w:val="32"/>
        </w:rPr>
        <w:t>5</w:t>
      </w:r>
      <w:r>
        <w:rPr>
          <w:rFonts w:hint="eastAsia" w:eastAsia="仿宋_GB2312"/>
          <w:color w:val="000000"/>
          <w:sz w:val="32"/>
          <w:szCs w:val="32"/>
        </w:rPr>
        <w:t>个独立包装的饮用水中铜绿假单胞菌均不得检出。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48250960">
    <w:nsid w:val="328F4850"/>
    <w:multiLevelType w:val="multilevel"/>
    <w:tmpl w:val="328F4850"/>
    <w:lvl w:ilvl="0" w:tentative="1">
      <w:start w:val="5"/>
      <w:numFmt w:val="japaneseCounting"/>
      <w:lvlText w:val="%1、"/>
      <w:lvlJc w:val="left"/>
      <w:pPr>
        <w:ind w:left="1360" w:hanging="720"/>
      </w:pPr>
      <w:rPr>
        <w:rFonts w:hint="default" w:cs="宋体"/>
        <w:color w:val="000000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61254676">
    <w:nsid w:val="21741114"/>
    <w:multiLevelType w:val="multilevel"/>
    <w:tmpl w:val="21741114"/>
    <w:lvl w:ilvl="0" w:tentative="1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561254676"/>
  </w:num>
  <w:num w:numId="2">
    <w:abstractNumId w:val="84825096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9LuMEBjnJboKwdvAQq6Hu7mGO4o=" w:salt="kvh89iM9K08YM9950GWyl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jhhMDFlYjVkMzNhYzdmNTQxOTkwZDBkYjFkYzllNzkifQ=="/>
  </w:docVars>
  <w:rsids>
    <w:rsidRoot w:val="0041375B"/>
    <w:rsid w:val="00000556"/>
    <w:rsid w:val="00001FFE"/>
    <w:rsid w:val="00002607"/>
    <w:rsid w:val="0000722A"/>
    <w:rsid w:val="00007960"/>
    <w:rsid w:val="000124B8"/>
    <w:rsid w:val="0001353A"/>
    <w:rsid w:val="0001759A"/>
    <w:rsid w:val="00022842"/>
    <w:rsid w:val="000232AB"/>
    <w:rsid w:val="0002465E"/>
    <w:rsid w:val="00024E30"/>
    <w:rsid w:val="0002533C"/>
    <w:rsid w:val="000273D3"/>
    <w:rsid w:val="00027893"/>
    <w:rsid w:val="00027F40"/>
    <w:rsid w:val="00031311"/>
    <w:rsid w:val="00035B83"/>
    <w:rsid w:val="000374DD"/>
    <w:rsid w:val="0004072C"/>
    <w:rsid w:val="00041F52"/>
    <w:rsid w:val="00043035"/>
    <w:rsid w:val="00044369"/>
    <w:rsid w:val="000449BE"/>
    <w:rsid w:val="00044B73"/>
    <w:rsid w:val="0004548C"/>
    <w:rsid w:val="00045988"/>
    <w:rsid w:val="0004743B"/>
    <w:rsid w:val="00054964"/>
    <w:rsid w:val="00057CF0"/>
    <w:rsid w:val="00060A1E"/>
    <w:rsid w:val="00060A49"/>
    <w:rsid w:val="00061D87"/>
    <w:rsid w:val="0006507F"/>
    <w:rsid w:val="0006564C"/>
    <w:rsid w:val="00070113"/>
    <w:rsid w:val="00071BC0"/>
    <w:rsid w:val="000721BA"/>
    <w:rsid w:val="00072B05"/>
    <w:rsid w:val="0007322D"/>
    <w:rsid w:val="00073965"/>
    <w:rsid w:val="00074EB5"/>
    <w:rsid w:val="000751F7"/>
    <w:rsid w:val="00076325"/>
    <w:rsid w:val="0007702A"/>
    <w:rsid w:val="00077998"/>
    <w:rsid w:val="00077B25"/>
    <w:rsid w:val="00077E1C"/>
    <w:rsid w:val="00080836"/>
    <w:rsid w:val="00080E18"/>
    <w:rsid w:val="0008374A"/>
    <w:rsid w:val="000907F5"/>
    <w:rsid w:val="0009327B"/>
    <w:rsid w:val="00094F66"/>
    <w:rsid w:val="00095C66"/>
    <w:rsid w:val="00097A7B"/>
    <w:rsid w:val="00097AAE"/>
    <w:rsid w:val="000A03C2"/>
    <w:rsid w:val="000A272A"/>
    <w:rsid w:val="000A757F"/>
    <w:rsid w:val="000B073C"/>
    <w:rsid w:val="000B2B78"/>
    <w:rsid w:val="000B3C1C"/>
    <w:rsid w:val="000B4437"/>
    <w:rsid w:val="000B7F05"/>
    <w:rsid w:val="000C1DBC"/>
    <w:rsid w:val="000D08E7"/>
    <w:rsid w:val="000D10DB"/>
    <w:rsid w:val="000D302E"/>
    <w:rsid w:val="000D30AF"/>
    <w:rsid w:val="000D3292"/>
    <w:rsid w:val="000D65FE"/>
    <w:rsid w:val="000D67B6"/>
    <w:rsid w:val="000D7EF0"/>
    <w:rsid w:val="000E063F"/>
    <w:rsid w:val="000E1F3A"/>
    <w:rsid w:val="000E4964"/>
    <w:rsid w:val="000E5A7A"/>
    <w:rsid w:val="000E6EAC"/>
    <w:rsid w:val="000F36C0"/>
    <w:rsid w:val="000F453A"/>
    <w:rsid w:val="000F7157"/>
    <w:rsid w:val="00101B3E"/>
    <w:rsid w:val="00101C28"/>
    <w:rsid w:val="00101E86"/>
    <w:rsid w:val="00103CC9"/>
    <w:rsid w:val="00105FC6"/>
    <w:rsid w:val="00106345"/>
    <w:rsid w:val="001117C0"/>
    <w:rsid w:val="00112775"/>
    <w:rsid w:val="00112B36"/>
    <w:rsid w:val="001138AD"/>
    <w:rsid w:val="0011487D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1A1A"/>
    <w:rsid w:val="0014443D"/>
    <w:rsid w:val="0014636E"/>
    <w:rsid w:val="00150969"/>
    <w:rsid w:val="001511FD"/>
    <w:rsid w:val="001549DC"/>
    <w:rsid w:val="00154F7E"/>
    <w:rsid w:val="001553FE"/>
    <w:rsid w:val="001563C0"/>
    <w:rsid w:val="00156A6A"/>
    <w:rsid w:val="001575C1"/>
    <w:rsid w:val="00160FB6"/>
    <w:rsid w:val="00163465"/>
    <w:rsid w:val="00163A30"/>
    <w:rsid w:val="00170331"/>
    <w:rsid w:val="0017062A"/>
    <w:rsid w:val="00171761"/>
    <w:rsid w:val="001806AC"/>
    <w:rsid w:val="001817F1"/>
    <w:rsid w:val="00181A9A"/>
    <w:rsid w:val="00181AEF"/>
    <w:rsid w:val="00182AC2"/>
    <w:rsid w:val="0018502D"/>
    <w:rsid w:val="0018691E"/>
    <w:rsid w:val="00186A02"/>
    <w:rsid w:val="001906D6"/>
    <w:rsid w:val="00190D0D"/>
    <w:rsid w:val="00193AC7"/>
    <w:rsid w:val="00193BD8"/>
    <w:rsid w:val="00194008"/>
    <w:rsid w:val="001949CE"/>
    <w:rsid w:val="00195B79"/>
    <w:rsid w:val="001A2FE6"/>
    <w:rsid w:val="001A3EF3"/>
    <w:rsid w:val="001A4162"/>
    <w:rsid w:val="001A441C"/>
    <w:rsid w:val="001A4D8E"/>
    <w:rsid w:val="001A6EB4"/>
    <w:rsid w:val="001A76CB"/>
    <w:rsid w:val="001A7792"/>
    <w:rsid w:val="001A787F"/>
    <w:rsid w:val="001B1569"/>
    <w:rsid w:val="001B3B46"/>
    <w:rsid w:val="001B3EE1"/>
    <w:rsid w:val="001B7D47"/>
    <w:rsid w:val="001C1DAA"/>
    <w:rsid w:val="001C2CA7"/>
    <w:rsid w:val="001C4076"/>
    <w:rsid w:val="001C41D1"/>
    <w:rsid w:val="001C47E3"/>
    <w:rsid w:val="001C48B8"/>
    <w:rsid w:val="001C48ED"/>
    <w:rsid w:val="001C503B"/>
    <w:rsid w:val="001C5E32"/>
    <w:rsid w:val="001D12C5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05F"/>
    <w:rsid w:val="00206792"/>
    <w:rsid w:val="00207230"/>
    <w:rsid w:val="0020732E"/>
    <w:rsid w:val="00210E66"/>
    <w:rsid w:val="00213D96"/>
    <w:rsid w:val="00216E7C"/>
    <w:rsid w:val="00216EF6"/>
    <w:rsid w:val="00217B14"/>
    <w:rsid w:val="00223F0A"/>
    <w:rsid w:val="00226A84"/>
    <w:rsid w:val="002310FD"/>
    <w:rsid w:val="00231151"/>
    <w:rsid w:val="00234DE7"/>
    <w:rsid w:val="00237976"/>
    <w:rsid w:val="002410EB"/>
    <w:rsid w:val="00241109"/>
    <w:rsid w:val="0024276D"/>
    <w:rsid w:val="002436F7"/>
    <w:rsid w:val="002448DC"/>
    <w:rsid w:val="0024565E"/>
    <w:rsid w:val="00250DF9"/>
    <w:rsid w:val="00250F1C"/>
    <w:rsid w:val="002524A1"/>
    <w:rsid w:val="0025266C"/>
    <w:rsid w:val="0025551C"/>
    <w:rsid w:val="002576C9"/>
    <w:rsid w:val="00261C7A"/>
    <w:rsid w:val="002631B2"/>
    <w:rsid w:val="00266CA0"/>
    <w:rsid w:val="0026755C"/>
    <w:rsid w:val="0027015C"/>
    <w:rsid w:val="00270462"/>
    <w:rsid w:val="00270BB7"/>
    <w:rsid w:val="00271867"/>
    <w:rsid w:val="00271DF9"/>
    <w:rsid w:val="00276C8C"/>
    <w:rsid w:val="00280609"/>
    <w:rsid w:val="002816F8"/>
    <w:rsid w:val="00281DFF"/>
    <w:rsid w:val="002831AF"/>
    <w:rsid w:val="00284057"/>
    <w:rsid w:val="00290FD8"/>
    <w:rsid w:val="00291085"/>
    <w:rsid w:val="002914B6"/>
    <w:rsid w:val="00293D17"/>
    <w:rsid w:val="0029458C"/>
    <w:rsid w:val="002A1A79"/>
    <w:rsid w:val="002A2F72"/>
    <w:rsid w:val="002A4F10"/>
    <w:rsid w:val="002A7878"/>
    <w:rsid w:val="002A7A92"/>
    <w:rsid w:val="002B4B10"/>
    <w:rsid w:val="002B55E1"/>
    <w:rsid w:val="002B6033"/>
    <w:rsid w:val="002B6ED2"/>
    <w:rsid w:val="002C087A"/>
    <w:rsid w:val="002C0FF8"/>
    <w:rsid w:val="002C29BF"/>
    <w:rsid w:val="002C2A8A"/>
    <w:rsid w:val="002C4015"/>
    <w:rsid w:val="002C57AC"/>
    <w:rsid w:val="002C68D1"/>
    <w:rsid w:val="002C6988"/>
    <w:rsid w:val="002C7DC8"/>
    <w:rsid w:val="002C7E37"/>
    <w:rsid w:val="002D18AD"/>
    <w:rsid w:val="002D3467"/>
    <w:rsid w:val="002D37C2"/>
    <w:rsid w:val="002D406D"/>
    <w:rsid w:val="002D49F7"/>
    <w:rsid w:val="002D4E3A"/>
    <w:rsid w:val="002D7942"/>
    <w:rsid w:val="002E1D5D"/>
    <w:rsid w:val="002E1DB7"/>
    <w:rsid w:val="002E23AD"/>
    <w:rsid w:val="002E5A3E"/>
    <w:rsid w:val="002E6560"/>
    <w:rsid w:val="002F0471"/>
    <w:rsid w:val="002F06B6"/>
    <w:rsid w:val="002F0CC3"/>
    <w:rsid w:val="002F0F1D"/>
    <w:rsid w:val="002F11C4"/>
    <w:rsid w:val="002F218D"/>
    <w:rsid w:val="002F32B9"/>
    <w:rsid w:val="002F3392"/>
    <w:rsid w:val="002F51AE"/>
    <w:rsid w:val="002F70B8"/>
    <w:rsid w:val="00300B82"/>
    <w:rsid w:val="003013F3"/>
    <w:rsid w:val="003031A1"/>
    <w:rsid w:val="00305463"/>
    <w:rsid w:val="00305ECD"/>
    <w:rsid w:val="0030649D"/>
    <w:rsid w:val="00312886"/>
    <w:rsid w:val="003139FD"/>
    <w:rsid w:val="00320FD3"/>
    <w:rsid w:val="00322B50"/>
    <w:rsid w:val="003238A4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2005"/>
    <w:rsid w:val="00344313"/>
    <w:rsid w:val="00345AD0"/>
    <w:rsid w:val="00345DB6"/>
    <w:rsid w:val="00350D2D"/>
    <w:rsid w:val="00351DC2"/>
    <w:rsid w:val="003552B8"/>
    <w:rsid w:val="003560C1"/>
    <w:rsid w:val="00357549"/>
    <w:rsid w:val="00357CF4"/>
    <w:rsid w:val="0036031A"/>
    <w:rsid w:val="00363282"/>
    <w:rsid w:val="003667A4"/>
    <w:rsid w:val="0036790E"/>
    <w:rsid w:val="00370A7E"/>
    <w:rsid w:val="00372099"/>
    <w:rsid w:val="00372450"/>
    <w:rsid w:val="0037416E"/>
    <w:rsid w:val="00380D10"/>
    <w:rsid w:val="003838B1"/>
    <w:rsid w:val="00383DD4"/>
    <w:rsid w:val="00384357"/>
    <w:rsid w:val="00384EE2"/>
    <w:rsid w:val="003854F2"/>
    <w:rsid w:val="00391FF9"/>
    <w:rsid w:val="003928EE"/>
    <w:rsid w:val="00397D18"/>
    <w:rsid w:val="003A0DA7"/>
    <w:rsid w:val="003A24D5"/>
    <w:rsid w:val="003A59ED"/>
    <w:rsid w:val="003A6290"/>
    <w:rsid w:val="003B008E"/>
    <w:rsid w:val="003B377D"/>
    <w:rsid w:val="003B4E49"/>
    <w:rsid w:val="003B5404"/>
    <w:rsid w:val="003B6D95"/>
    <w:rsid w:val="003C1068"/>
    <w:rsid w:val="003C3301"/>
    <w:rsid w:val="003C4C35"/>
    <w:rsid w:val="003D0B2F"/>
    <w:rsid w:val="003D10DB"/>
    <w:rsid w:val="003D3777"/>
    <w:rsid w:val="003D5354"/>
    <w:rsid w:val="003D7B00"/>
    <w:rsid w:val="003E1817"/>
    <w:rsid w:val="003E2711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B9E"/>
    <w:rsid w:val="004039A8"/>
    <w:rsid w:val="00404081"/>
    <w:rsid w:val="00404876"/>
    <w:rsid w:val="00404DB0"/>
    <w:rsid w:val="00406480"/>
    <w:rsid w:val="00411B58"/>
    <w:rsid w:val="0041375B"/>
    <w:rsid w:val="00413936"/>
    <w:rsid w:val="0041638A"/>
    <w:rsid w:val="00416905"/>
    <w:rsid w:val="00417230"/>
    <w:rsid w:val="0042091D"/>
    <w:rsid w:val="00421FD1"/>
    <w:rsid w:val="00423B74"/>
    <w:rsid w:val="00423DEA"/>
    <w:rsid w:val="00424F83"/>
    <w:rsid w:val="00426DBF"/>
    <w:rsid w:val="00427E0A"/>
    <w:rsid w:val="0043185F"/>
    <w:rsid w:val="00432456"/>
    <w:rsid w:val="00432C0B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5088B"/>
    <w:rsid w:val="004517D7"/>
    <w:rsid w:val="004518B2"/>
    <w:rsid w:val="00455179"/>
    <w:rsid w:val="004614C1"/>
    <w:rsid w:val="00461608"/>
    <w:rsid w:val="00461642"/>
    <w:rsid w:val="004625A3"/>
    <w:rsid w:val="00464AB7"/>
    <w:rsid w:val="00464D1C"/>
    <w:rsid w:val="004723ED"/>
    <w:rsid w:val="004731AF"/>
    <w:rsid w:val="004740DA"/>
    <w:rsid w:val="0047472D"/>
    <w:rsid w:val="00476807"/>
    <w:rsid w:val="00476C50"/>
    <w:rsid w:val="00477FC1"/>
    <w:rsid w:val="004816EC"/>
    <w:rsid w:val="00482271"/>
    <w:rsid w:val="00484B74"/>
    <w:rsid w:val="004915D6"/>
    <w:rsid w:val="00491888"/>
    <w:rsid w:val="004A13E3"/>
    <w:rsid w:val="004A3844"/>
    <w:rsid w:val="004A3AEB"/>
    <w:rsid w:val="004A50D9"/>
    <w:rsid w:val="004A5696"/>
    <w:rsid w:val="004A6140"/>
    <w:rsid w:val="004A68A6"/>
    <w:rsid w:val="004A7D21"/>
    <w:rsid w:val="004B194C"/>
    <w:rsid w:val="004B2838"/>
    <w:rsid w:val="004B4DF5"/>
    <w:rsid w:val="004B6413"/>
    <w:rsid w:val="004B6AFB"/>
    <w:rsid w:val="004B746D"/>
    <w:rsid w:val="004C06B9"/>
    <w:rsid w:val="004C2AF2"/>
    <w:rsid w:val="004C379B"/>
    <w:rsid w:val="004C4CA9"/>
    <w:rsid w:val="004C6282"/>
    <w:rsid w:val="004C76D7"/>
    <w:rsid w:val="004D1F0F"/>
    <w:rsid w:val="004D30FC"/>
    <w:rsid w:val="004D3F9B"/>
    <w:rsid w:val="004D4AB9"/>
    <w:rsid w:val="004D4D63"/>
    <w:rsid w:val="004D7827"/>
    <w:rsid w:val="004E0E4A"/>
    <w:rsid w:val="004E2BF7"/>
    <w:rsid w:val="004E31FD"/>
    <w:rsid w:val="004E32D4"/>
    <w:rsid w:val="004E4D0A"/>
    <w:rsid w:val="004E6681"/>
    <w:rsid w:val="004E7B71"/>
    <w:rsid w:val="004F0237"/>
    <w:rsid w:val="004F1A70"/>
    <w:rsid w:val="004F244A"/>
    <w:rsid w:val="004F4FBF"/>
    <w:rsid w:val="004F67DE"/>
    <w:rsid w:val="004F6C65"/>
    <w:rsid w:val="00503C79"/>
    <w:rsid w:val="00505EEC"/>
    <w:rsid w:val="0050686A"/>
    <w:rsid w:val="00506CE6"/>
    <w:rsid w:val="005103CB"/>
    <w:rsid w:val="005121F9"/>
    <w:rsid w:val="00512D4B"/>
    <w:rsid w:val="0051578A"/>
    <w:rsid w:val="00516D1B"/>
    <w:rsid w:val="005203BF"/>
    <w:rsid w:val="00521C41"/>
    <w:rsid w:val="00522ADC"/>
    <w:rsid w:val="00523A2E"/>
    <w:rsid w:val="005249AE"/>
    <w:rsid w:val="00526031"/>
    <w:rsid w:val="00526329"/>
    <w:rsid w:val="00527B48"/>
    <w:rsid w:val="005301DE"/>
    <w:rsid w:val="00532A67"/>
    <w:rsid w:val="0053487A"/>
    <w:rsid w:val="0053679C"/>
    <w:rsid w:val="005402CE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6634D"/>
    <w:rsid w:val="005741C1"/>
    <w:rsid w:val="00576150"/>
    <w:rsid w:val="00576538"/>
    <w:rsid w:val="00577030"/>
    <w:rsid w:val="00577C2E"/>
    <w:rsid w:val="0058064C"/>
    <w:rsid w:val="005814E7"/>
    <w:rsid w:val="00581A00"/>
    <w:rsid w:val="00581F67"/>
    <w:rsid w:val="00582C92"/>
    <w:rsid w:val="00583739"/>
    <w:rsid w:val="005860E9"/>
    <w:rsid w:val="00586410"/>
    <w:rsid w:val="005870EF"/>
    <w:rsid w:val="00590A62"/>
    <w:rsid w:val="00591EC1"/>
    <w:rsid w:val="00593E4A"/>
    <w:rsid w:val="00594C50"/>
    <w:rsid w:val="00597DAF"/>
    <w:rsid w:val="005A048D"/>
    <w:rsid w:val="005A0738"/>
    <w:rsid w:val="005A0F8D"/>
    <w:rsid w:val="005A1724"/>
    <w:rsid w:val="005A21E2"/>
    <w:rsid w:val="005A2DDE"/>
    <w:rsid w:val="005A3A38"/>
    <w:rsid w:val="005A3D45"/>
    <w:rsid w:val="005A477C"/>
    <w:rsid w:val="005A4DF3"/>
    <w:rsid w:val="005A537D"/>
    <w:rsid w:val="005A5CB5"/>
    <w:rsid w:val="005A72FC"/>
    <w:rsid w:val="005B0F0A"/>
    <w:rsid w:val="005B17F1"/>
    <w:rsid w:val="005B1F2F"/>
    <w:rsid w:val="005B22BA"/>
    <w:rsid w:val="005B48AE"/>
    <w:rsid w:val="005B4946"/>
    <w:rsid w:val="005B5F5E"/>
    <w:rsid w:val="005B6DE9"/>
    <w:rsid w:val="005C0188"/>
    <w:rsid w:val="005C0C55"/>
    <w:rsid w:val="005C1C92"/>
    <w:rsid w:val="005C5061"/>
    <w:rsid w:val="005C5A96"/>
    <w:rsid w:val="005C73D1"/>
    <w:rsid w:val="005C788B"/>
    <w:rsid w:val="005E403E"/>
    <w:rsid w:val="005E56F4"/>
    <w:rsid w:val="005E59CA"/>
    <w:rsid w:val="005E7DB8"/>
    <w:rsid w:val="005F2D54"/>
    <w:rsid w:val="005F4254"/>
    <w:rsid w:val="005F73C0"/>
    <w:rsid w:val="005F7E77"/>
    <w:rsid w:val="00603D05"/>
    <w:rsid w:val="006053E3"/>
    <w:rsid w:val="00605651"/>
    <w:rsid w:val="006118C6"/>
    <w:rsid w:val="00613E27"/>
    <w:rsid w:val="00621872"/>
    <w:rsid w:val="006235F6"/>
    <w:rsid w:val="0062417F"/>
    <w:rsid w:val="00625B3B"/>
    <w:rsid w:val="00626B75"/>
    <w:rsid w:val="00632C22"/>
    <w:rsid w:val="00634087"/>
    <w:rsid w:val="0063489B"/>
    <w:rsid w:val="00635B2F"/>
    <w:rsid w:val="0063787C"/>
    <w:rsid w:val="0063790E"/>
    <w:rsid w:val="00637B52"/>
    <w:rsid w:val="00642EC4"/>
    <w:rsid w:val="00647F51"/>
    <w:rsid w:val="00650948"/>
    <w:rsid w:val="00650D63"/>
    <w:rsid w:val="00655A6F"/>
    <w:rsid w:val="00655CEE"/>
    <w:rsid w:val="00656433"/>
    <w:rsid w:val="0066369E"/>
    <w:rsid w:val="00663EB3"/>
    <w:rsid w:val="00665543"/>
    <w:rsid w:val="00665A7B"/>
    <w:rsid w:val="00665D43"/>
    <w:rsid w:val="00665F7C"/>
    <w:rsid w:val="00670FFC"/>
    <w:rsid w:val="006717A8"/>
    <w:rsid w:val="00673489"/>
    <w:rsid w:val="00675886"/>
    <w:rsid w:val="00677D77"/>
    <w:rsid w:val="00680C1C"/>
    <w:rsid w:val="00680EE3"/>
    <w:rsid w:val="00681FEA"/>
    <w:rsid w:val="00683FB2"/>
    <w:rsid w:val="00684287"/>
    <w:rsid w:val="00684C46"/>
    <w:rsid w:val="006854F2"/>
    <w:rsid w:val="0068717F"/>
    <w:rsid w:val="00692DD9"/>
    <w:rsid w:val="00697C4C"/>
    <w:rsid w:val="006A4201"/>
    <w:rsid w:val="006B0E22"/>
    <w:rsid w:val="006B2017"/>
    <w:rsid w:val="006B6528"/>
    <w:rsid w:val="006C00C9"/>
    <w:rsid w:val="006C1844"/>
    <w:rsid w:val="006C2274"/>
    <w:rsid w:val="006C23EC"/>
    <w:rsid w:val="006C562B"/>
    <w:rsid w:val="006D10A4"/>
    <w:rsid w:val="006D3C30"/>
    <w:rsid w:val="006D4102"/>
    <w:rsid w:val="006D5154"/>
    <w:rsid w:val="006D7405"/>
    <w:rsid w:val="006E1508"/>
    <w:rsid w:val="006E17F4"/>
    <w:rsid w:val="006E277B"/>
    <w:rsid w:val="006E2949"/>
    <w:rsid w:val="006E33D5"/>
    <w:rsid w:val="006E4249"/>
    <w:rsid w:val="006E4F4C"/>
    <w:rsid w:val="006E745C"/>
    <w:rsid w:val="006E76D4"/>
    <w:rsid w:val="006E77CD"/>
    <w:rsid w:val="006F13DE"/>
    <w:rsid w:val="006F21D1"/>
    <w:rsid w:val="006F3CA5"/>
    <w:rsid w:val="006F5D08"/>
    <w:rsid w:val="006F7FAA"/>
    <w:rsid w:val="00700FBA"/>
    <w:rsid w:val="007011EE"/>
    <w:rsid w:val="00701618"/>
    <w:rsid w:val="00701B31"/>
    <w:rsid w:val="00704C4C"/>
    <w:rsid w:val="00704E7E"/>
    <w:rsid w:val="007064CB"/>
    <w:rsid w:val="007074F8"/>
    <w:rsid w:val="00707C7B"/>
    <w:rsid w:val="00707C91"/>
    <w:rsid w:val="00713238"/>
    <w:rsid w:val="00713A5C"/>
    <w:rsid w:val="00715704"/>
    <w:rsid w:val="0072006A"/>
    <w:rsid w:val="00721C67"/>
    <w:rsid w:val="0072540D"/>
    <w:rsid w:val="00725D84"/>
    <w:rsid w:val="00726355"/>
    <w:rsid w:val="007320A5"/>
    <w:rsid w:val="00734084"/>
    <w:rsid w:val="00735173"/>
    <w:rsid w:val="00737862"/>
    <w:rsid w:val="007405AF"/>
    <w:rsid w:val="007405D4"/>
    <w:rsid w:val="00740C01"/>
    <w:rsid w:val="00742608"/>
    <w:rsid w:val="00742D59"/>
    <w:rsid w:val="00742EE4"/>
    <w:rsid w:val="007437ED"/>
    <w:rsid w:val="00744125"/>
    <w:rsid w:val="00744B5C"/>
    <w:rsid w:val="007510C7"/>
    <w:rsid w:val="007516D7"/>
    <w:rsid w:val="00756527"/>
    <w:rsid w:val="00756794"/>
    <w:rsid w:val="00756BC1"/>
    <w:rsid w:val="00762D15"/>
    <w:rsid w:val="00764207"/>
    <w:rsid w:val="007678E1"/>
    <w:rsid w:val="00767BD9"/>
    <w:rsid w:val="007742DF"/>
    <w:rsid w:val="0077527E"/>
    <w:rsid w:val="00777080"/>
    <w:rsid w:val="007771B0"/>
    <w:rsid w:val="00777EF8"/>
    <w:rsid w:val="00780AFB"/>
    <w:rsid w:val="00781D95"/>
    <w:rsid w:val="00781DC4"/>
    <w:rsid w:val="00782096"/>
    <w:rsid w:val="0078585D"/>
    <w:rsid w:val="00786988"/>
    <w:rsid w:val="00787127"/>
    <w:rsid w:val="00791E48"/>
    <w:rsid w:val="00797AC0"/>
    <w:rsid w:val="007A022B"/>
    <w:rsid w:val="007A2AA4"/>
    <w:rsid w:val="007A48C8"/>
    <w:rsid w:val="007A5157"/>
    <w:rsid w:val="007A78CF"/>
    <w:rsid w:val="007B0C8B"/>
    <w:rsid w:val="007B0E4B"/>
    <w:rsid w:val="007B14E7"/>
    <w:rsid w:val="007B1E81"/>
    <w:rsid w:val="007B2378"/>
    <w:rsid w:val="007B43D3"/>
    <w:rsid w:val="007B491A"/>
    <w:rsid w:val="007B4BC5"/>
    <w:rsid w:val="007C012A"/>
    <w:rsid w:val="007C0516"/>
    <w:rsid w:val="007C3EF6"/>
    <w:rsid w:val="007C4D17"/>
    <w:rsid w:val="007D3A7C"/>
    <w:rsid w:val="007D4742"/>
    <w:rsid w:val="007E0630"/>
    <w:rsid w:val="007E27E9"/>
    <w:rsid w:val="007E2EFA"/>
    <w:rsid w:val="007E518B"/>
    <w:rsid w:val="007F342E"/>
    <w:rsid w:val="007F6435"/>
    <w:rsid w:val="007F6521"/>
    <w:rsid w:val="00800671"/>
    <w:rsid w:val="008019D1"/>
    <w:rsid w:val="008030BC"/>
    <w:rsid w:val="0080385B"/>
    <w:rsid w:val="008060E3"/>
    <w:rsid w:val="00807915"/>
    <w:rsid w:val="00807FB1"/>
    <w:rsid w:val="008101E8"/>
    <w:rsid w:val="008146CF"/>
    <w:rsid w:val="008249C0"/>
    <w:rsid w:val="00824BED"/>
    <w:rsid w:val="00825891"/>
    <w:rsid w:val="00826A22"/>
    <w:rsid w:val="008300A0"/>
    <w:rsid w:val="008307C2"/>
    <w:rsid w:val="0083190A"/>
    <w:rsid w:val="00840E64"/>
    <w:rsid w:val="00841629"/>
    <w:rsid w:val="00842D60"/>
    <w:rsid w:val="0084349E"/>
    <w:rsid w:val="008452F9"/>
    <w:rsid w:val="008457ED"/>
    <w:rsid w:val="008472C2"/>
    <w:rsid w:val="0085281D"/>
    <w:rsid w:val="00852FBB"/>
    <w:rsid w:val="008567F1"/>
    <w:rsid w:val="00856909"/>
    <w:rsid w:val="00857019"/>
    <w:rsid w:val="008571DB"/>
    <w:rsid w:val="00857791"/>
    <w:rsid w:val="00857C39"/>
    <w:rsid w:val="00862A88"/>
    <w:rsid w:val="00863EF8"/>
    <w:rsid w:val="00865E5E"/>
    <w:rsid w:val="00867DD4"/>
    <w:rsid w:val="00870871"/>
    <w:rsid w:val="0087345F"/>
    <w:rsid w:val="00874A85"/>
    <w:rsid w:val="0087636A"/>
    <w:rsid w:val="008805D0"/>
    <w:rsid w:val="00880D13"/>
    <w:rsid w:val="0088298F"/>
    <w:rsid w:val="00882D00"/>
    <w:rsid w:val="00884B03"/>
    <w:rsid w:val="008869A6"/>
    <w:rsid w:val="00887940"/>
    <w:rsid w:val="008900B6"/>
    <w:rsid w:val="00893B67"/>
    <w:rsid w:val="008956BC"/>
    <w:rsid w:val="008A08B8"/>
    <w:rsid w:val="008A2085"/>
    <w:rsid w:val="008A20F2"/>
    <w:rsid w:val="008A24D2"/>
    <w:rsid w:val="008A510D"/>
    <w:rsid w:val="008A6B65"/>
    <w:rsid w:val="008B1118"/>
    <w:rsid w:val="008B16A2"/>
    <w:rsid w:val="008B1974"/>
    <w:rsid w:val="008B54ED"/>
    <w:rsid w:val="008B7FB2"/>
    <w:rsid w:val="008C0541"/>
    <w:rsid w:val="008C1251"/>
    <w:rsid w:val="008C1F40"/>
    <w:rsid w:val="008C34D8"/>
    <w:rsid w:val="008C37A1"/>
    <w:rsid w:val="008D069F"/>
    <w:rsid w:val="008D2415"/>
    <w:rsid w:val="008D2B24"/>
    <w:rsid w:val="008D2C5F"/>
    <w:rsid w:val="008D3AA3"/>
    <w:rsid w:val="008E0B23"/>
    <w:rsid w:val="008E330A"/>
    <w:rsid w:val="008E3A54"/>
    <w:rsid w:val="008E51AE"/>
    <w:rsid w:val="008F13CF"/>
    <w:rsid w:val="008F387C"/>
    <w:rsid w:val="008F48EB"/>
    <w:rsid w:val="008F56C9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3E3F"/>
    <w:rsid w:val="00914028"/>
    <w:rsid w:val="00914A6E"/>
    <w:rsid w:val="00914A97"/>
    <w:rsid w:val="00915A92"/>
    <w:rsid w:val="00917AD6"/>
    <w:rsid w:val="00920D0B"/>
    <w:rsid w:val="00920F8F"/>
    <w:rsid w:val="00921023"/>
    <w:rsid w:val="00926CC8"/>
    <w:rsid w:val="00927304"/>
    <w:rsid w:val="009309A4"/>
    <w:rsid w:val="00930D80"/>
    <w:rsid w:val="009312A8"/>
    <w:rsid w:val="00932EB8"/>
    <w:rsid w:val="00932F77"/>
    <w:rsid w:val="00934E4C"/>
    <w:rsid w:val="00935773"/>
    <w:rsid w:val="00936B85"/>
    <w:rsid w:val="00937786"/>
    <w:rsid w:val="009377EF"/>
    <w:rsid w:val="00940313"/>
    <w:rsid w:val="00941319"/>
    <w:rsid w:val="0094168A"/>
    <w:rsid w:val="009420C5"/>
    <w:rsid w:val="009433B4"/>
    <w:rsid w:val="00943E54"/>
    <w:rsid w:val="00945078"/>
    <w:rsid w:val="00945250"/>
    <w:rsid w:val="00945DBE"/>
    <w:rsid w:val="00946214"/>
    <w:rsid w:val="00952C4F"/>
    <w:rsid w:val="00953961"/>
    <w:rsid w:val="00956EF9"/>
    <w:rsid w:val="00960F49"/>
    <w:rsid w:val="009629CE"/>
    <w:rsid w:val="009630C4"/>
    <w:rsid w:val="009635AD"/>
    <w:rsid w:val="00963E06"/>
    <w:rsid w:val="00971768"/>
    <w:rsid w:val="00971D21"/>
    <w:rsid w:val="00974377"/>
    <w:rsid w:val="00976786"/>
    <w:rsid w:val="0098067D"/>
    <w:rsid w:val="00981E8D"/>
    <w:rsid w:val="00982088"/>
    <w:rsid w:val="00982AC8"/>
    <w:rsid w:val="009843E5"/>
    <w:rsid w:val="00985BB2"/>
    <w:rsid w:val="00985D0D"/>
    <w:rsid w:val="0098622F"/>
    <w:rsid w:val="00986675"/>
    <w:rsid w:val="00986AE1"/>
    <w:rsid w:val="00995284"/>
    <w:rsid w:val="009961DD"/>
    <w:rsid w:val="009A0EC7"/>
    <w:rsid w:val="009A237D"/>
    <w:rsid w:val="009A2D71"/>
    <w:rsid w:val="009A3AF1"/>
    <w:rsid w:val="009A500D"/>
    <w:rsid w:val="009A75E2"/>
    <w:rsid w:val="009B04E3"/>
    <w:rsid w:val="009B06BF"/>
    <w:rsid w:val="009B243F"/>
    <w:rsid w:val="009B25BE"/>
    <w:rsid w:val="009B46D1"/>
    <w:rsid w:val="009B5531"/>
    <w:rsid w:val="009B7D01"/>
    <w:rsid w:val="009C6F97"/>
    <w:rsid w:val="009D0549"/>
    <w:rsid w:val="009D151F"/>
    <w:rsid w:val="009D1683"/>
    <w:rsid w:val="009D16BA"/>
    <w:rsid w:val="009D20C8"/>
    <w:rsid w:val="009D5BAA"/>
    <w:rsid w:val="009E0EEA"/>
    <w:rsid w:val="009E5936"/>
    <w:rsid w:val="009E6C85"/>
    <w:rsid w:val="009F0ABE"/>
    <w:rsid w:val="009F1E0F"/>
    <w:rsid w:val="009F3E49"/>
    <w:rsid w:val="009F5964"/>
    <w:rsid w:val="009F6DC5"/>
    <w:rsid w:val="00A006B8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354F"/>
    <w:rsid w:val="00A13B38"/>
    <w:rsid w:val="00A1509A"/>
    <w:rsid w:val="00A166CF"/>
    <w:rsid w:val="00A16A14"/>
    <w:rsid w:val="00A23EC1"/>
    <w:rsid w:val="00A24642"/>
    <w:rsid w:val="00A25E3E"/>
    <w:rsid w:val="00A268B2"/>
    <w:rsid w:val="00A317E5"/>
    <w:rsid w:val="00A3193F"/>
    <w:rsid w:val="00A31C9C"/>
    <w:rsid w:val="00A34908"/>
    <w:rsid w:val="00A35505"/>
    <w:rsid w:val="00A405C1"/>
    <w:rsid w:val="00A40CD4"/>
    <w:rsid w:val="00A42093"/>
    <w:rsid w:val="00A42C7B"/>
    <w:rsid w:val="00A4387B"/>
    <w:rsid w:val="00A44972"/>
    <w:rsid w:val="00A4570D"/>
    <w:rsid w:val="00A47D5F"/>
    <w:rsid w:val="00A526A3"/>
    <w:rsid w:val="00A554BD"/>
    <w:rsid w:val="00A61052"/>
    <w:rsid w:val="00A6442C"/>
    <w:rsid w:val="00A65383"/>
    <w:rsid w:val="00A70905"/>
    <w:rsid w:val="00A71EFC"/>
    <w:rsid w:val="00A7304C"/>
    <w:rsid w:val="00A745FF"/>
    <w:rsid w:val="00A74AF7"/>
    <w:rsid w:val="00A7791E"/>
    <w:rsid w:val="00A842E8"/>
    <w:rsid w:val="00A84623"/>
    <w:rsid w:val="00A86395"/>
    <w:rsid w:val="00A86F1D"/>
    <w:rsid w:val="00A872CF"/>
    <w:rsid w:val="00A93CD3"/>
    <w:rsid w:val="00A940BE"/>
    <w:rsid w:val="00A94326"/>
    <w:rsid w:val="00A9533E"/>
    <w:rsid w:val="00A97B1F"/>
    <w:rsid w:val="00AA2973"/>
    <w:rsid w:val="00AA2F10"/>
    <w:rsid w:val="00AA3E11"/>
    <w:rsid w:val="00AA5C85"/>
    <w:rsid w:val="00AA6D26"/>
    <w:rsid w:val="00AA7B16"/>
    <w:rsid w:val="00AB360F"/>
    <w:rsid w:val="00AB3A11"/>
    <w:rsid w:val="00AB4B83"/>
    <w:rsid w:val="00AB54C1"/>
    <w:rsid w:val="00AB6A89"/>
    <w:rsid w:val="00AB7426"/>
    <w:rsid w:val="00AC649D"/>
    <w:rsid w:val="00AC7A9F"/>
    <w:rsid w:val="00AD0035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2D0F"/>
    <w:rsid w:val="00AE325D"/>
    <w:rsid w:val="00AE349F"/>
    <w:rsid w:val="00AE5140"/>
    <w:rsid w:val="00AE51C7"/>
    <w:rsid w:val="00AE5D50"/>
    <w:rsid w:val="00AE65ED"/>
    <w:rsid w:val="00AE67E5"/>
    <w:rsid w:val="00AE723C"/>
    <w:rsid w:val="00AE7F0D"/>
    <w:rsid w:val="00AF074C"/>
    <w:rsid w:val="00AF253F"/>
    <w:rsid w:val="00AF25D3"/>
    <w:rsid w:val="00AF3FC1"/>
    <w:rsid w:val="00AF7017"/>
    <w:rsid w:val="00AF73F7"/>
    <w:rsid w:val="00B004A7"/>
    <w:rsid w:val="00B07975"/>
    <w:rsid w:val="00B1194D"/>
    <w:rsid w:val="00B12BDA"/>
    <w:rsid w:val="00B1307F"/>
    <w:rsid w:val="00B13951"/>
    <w:rsid w:val="00B16CC0"/>
    <w:rsid w:val="00B20134"/>
    <w:rsid w:val="00B20C69"/>
    <w:rsid w:val="00B221D7"/>
    <w:rsid w:val="00B22380"/>
    <w:rsid w:val="00B26269"/>
    <w:rsid w:val="00B304F4"/>
    <w:rsid w:val="00B30710"/>
    <w:rsid w:val="00B30FCC"/>
    <w:rsid w:val="00B322D3"/>
    <w:rsid w:val="00B32D90"/>
    <w:rsid w:val="00B34BD3"/>
    <w:rsid w:val="00B3726A"/>
    <w:rsid w:val="00B41298"/>
    <w:rsid w:val="00B417C0"/>
    <w:rsid w:val="00B42652"/>
    <w:rsid w:val="00B42E27"/>
    <w:rsid w:val="00B45B14"/>
    <w:rsid w:val="00B47B67"/>
    <w:rsid w:val="00B47C7F"/>
    <w:rsid w:val="00B506EA"/>
    <w:rsid w:val="00B5194D"/>
    <w:rsid w:val="00B5212E"/>
    <w:rsid w:val="00B53241"/>
    <w:rsid w:val="00B54CFB"/>
    <w:rsid w:val="00B55BCC"/>
    <w:rsid w:val="00B56C94"/>
    <w:rsid w:val="00B6008A"/>
    <w:rsid w:val="00B618D1"/>
    <w:rsid w:val="00B62376"/>
    <w:rsid w:val="00B667FD"/>
    <w:rsid w:val="00B70D33"/>
    <w:rsid w:val="00B71F43"/>
    <w:rsid w:val="00B75B44"/>
    <w:rsid w:val="00B76396"/>
    <w:rsid w:val="00B81CA7"/>
    <w:rsid w:val="00B83F51"/>
    <w:rsid w:val="00B86294"/>
    <w:rsid w:val="00B91AD7"/>
    <w:rsid w:val="00B932A2"/>
    <w:rsid w:val="00B93358"/>
    <w:rsid w:val="00B94902"/>
    <w:rsid w:val="00B94FC8"/>
    <w:rsid w:val="00B954D7"/>
    <w:rsid w:val="00B97163"/>
    <w:rsid w:val="00BA1766"/>
    <w:rsid w:val="00BA23A0"/>
    <w:rsid w:val="00BA32CB"/>
    <w:rsid w:val="00BA6E8A"/>
    <w:rsid w:val="00BB0141"/>
    <w:rsid w:val="00BB0DD4"/>
    <w:rsid w:val="00BB1D57"/>
    <w:rsid w:val="00BB23E3"/>
    <w:rsid w:val="00BB2864"/>
    <w:rsid w:val="00BB30A8"/>
    <w:rsid w:val="00BB6871"/>
    <w:rsid w:val="00BC194D"/>
    <w:rsid w:val="00BC2D0C"/>
    <w:rsid w:val="00BC3C9C"/>
    <w:rsid w:val="00BC5FCF"/>
    <w:rsid w:val="00BC6168"/>
    <w:rsid w:val="00BD71C3"/>
    <w:rsid w:val="00BE20FE"/>
    <w:rsid w:val="00BE2CE1"/>
    <w:rsid w:val="00BE2E70"/>
    <w:rsid w:val="00BE3AA9"/>
    <w:rsid w:val="00BE5EEC"/>
    <w:rsid w:val="00BF08DB"/>
    <w:rsid w:val="00BF0E7A"/>
    <w:rsid w:val="00BF2E8A"/>
    <w:rsid w:val="00BF452E"/>
    <w:rsid w:val="00C00B31"/>
    <w:rsid w:val="00C01F7E"/>
    <w:rsid w:val="00C02A64"/>
    <w:rsid w:val="00C06138"/>
    <w:rsid w:val="00C101AA"/>
    <w:rsid w:val="00C1064D"/>
    <w:rsid w:val="00C10F31"/>
    <w:rsid w:val="00C17197"/>
    <w:rsid w:val="00C204A9"/>
    <w:rsid w:val="00C25757"/>
    <w:rsid w:val="00C26364"/>
    <w:rsid w:val="00C27CD0"/>
    <w:rsid w:val="00C30FB1"/>
    <w:rsid w:val="00C3522D"/>
    <w:rsid w:val="00C360E7"/>
    <w:rsid w:val="00C3761D"/>
    <w:rsid w:val="00C4589A"/>
    <w:rsid w:val="00C45A7D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208"/>
    <w:rsid w:val="00C9364D"/>
    <w:rsid w:val="00C944FD"/>
    <w:rsid w:val="00C97536"/>
    <w:rsid w:val="00CA038D"/>
    <w:rsid w:val="00CA139B"/>
    <w:rsid w:val="00CA1B05"/>
    <w:rsid w:val="00CA2C4F"/>
    <w:rsid w:val="00CA4538"/>
    <w:rsid w:val="00CB08FB"/>
    <w:rsid w:val="00CB1D22"/>
    <w:rsid w:val="00CB2FBE"/>
    <w:rsid w:val="00CB5357"/>
    <w:rsid w:val="00CB58E1"/>
    <w:rsid w:val="00CB74CB"/>
    <w:rsid w:val="00CC19DE"/>
    <w:rsid w:val="00CC1EBE"/>
    <w:rsid w:val="00CC2278"/>
    <w:rsid w:val="00CC7CC6"/>
    <w:rsid w:val="00CD048B"/>
    <w:rsid w:val="00CD5519"/>
    <w:rsid w:val="00CE2EC4"/>
    <w:rsid w:val="00CE6C03"/>
    <w:rsid w:val="00CF016D"/>
    <w:rsid w:val="00CF11E8"/>
    <w:rsid w:val="00CF1441"/>
    <w:rsid w:val="00CF23FC"/>
    <w:rsid w:val="00CF2A3E"/>
    <w:rsid w:val="00CF413D"/>
    <w:rsid w:val="00CF4730"/>
    <w:rsid w:val="00D03B6A"/>
    <w:rsid w:val="00D03FA6"/>
    <w:rsid w:val="00D10799"/>
    <w:rsid w:val="00D13533"/>
    <w:rsid w:val="00D14B06"/>
    <w:rsid w:val="00D16179"/>
    <w:rsid w:val="00D174D4"/>
    <w:rsid w:val="00D21D50"/>
    <w:rsid w:val="00D22CB0"/>
    <w:rsid w:val="00D24DCD"/>
    <w:rsid w:val="00D25BBB"/>
    <w:rsid w:val="00D262CC"/>
    <w:rsid w:val="00D26F49"/>
    <w:rsid w:val="00D2774B"/>
    <w:rsid w:val="00D277BF"/>
    <w:rsid w:val="00D33FE0"/>
    <w:rsid w:val="00D361B2"/>
    <w:rsid w:val="00D3636A"/>
    <w:rsid w:val="00D41B62"/>
    <w:rsid w:val="00D44911"/>
    <w:rsid w:val="00D454F4"/>
    <w:rsid w:val="00D463B6"/>
    <w:rsid w:val="00D55832"/>
    <w:rsid w:val="00D62A70"/>
    <w:rsid w:val="00D679B2"/>
    <w:rsid w:val="00D70048"/>
    <w:rsid w:val="00D7013F"/>
    <w:rsid w:val="00D71251"/>
    <w:rsid w:val="00D712A9"/>
    <w:rsid w:val="00D71C81"/>
    <w:rsid w:val="00D73E49"/>
    <w:rsid w:val="00D7483A"/>
    <w:rsid w:val="00D800FC"/>
    <w:rsid w:val="00D80E1C"/>
    <w:rsid w:val="00D82481"/>
    <w:rsid w:val="00D83609"/>
    <w:rsid w:val="00D8406B"/>
    <w:rsid w:val="00D856E3"/>
    <w:rsid w:val="00D860B4"/>
    <w:rsid w:val="00D86801"/>
    <w:rsid w:val="00D86CA0"/>
    <w:rsid w:val="00D87FA8"/>
    <w:rsid w:val="00D93698"/>
    <w:rsid w:val="00D978B1"/>
    <w:rsid w:val="00DA28FE"/>
    <w:rsid w:val="00DA3C84"/>
    <w:rsid w:val="00DA4A6D"/>
    <w:rsid w:val="00DA4EE0"/>
    <w:rsid w:val="00DA5520"/>
    <w:rsid w:val="00DA7798"/>
    <w:rsid w:val="00DB1958"/>
    <w:rsid w:val="00DB26A4"/>
    <w:rsid w:val="00DB2A23"/>
    <w:rsid w:val="00DC125D"/>
    <w:rsid w:val="00DC12EC"/>
    <w:rsid w:val="00DC29C3"/>
    <w:rsid w:val="00DC4A24"/>
    <w:rsid w:val="00DC607C"/>
    <w:rsid w:val="00DC612B"/>
    <w:rsid w:val="00DC744E"/>
    <w:rsid w:val="00DC76A9"/>
    <w:rsid w:val="00DD1B01"/>
    <w:rsid w:val="00DD1E5B"/>
    <w:rsid w:val="00DD280B"/>
    <w:rsid w:val="00DD321E"/>
    <w:rsid w:val="00DE273A"/>
    <w:rsid w:val="00DE3375"/>
    <w:rsid w:val="00DE417B"/>
    <w:rsid w:val="00DE5BD5"/>
    <w:rsid w:val="00DE6098"/>
    <w:rsid w:val="00DE7E77"/>
    <w:rsid w:val="00DF0F64"/>
    <w:rsid w:val="00DF2E70"/>
    <w:rsid w:val="00DF4BFA"/>
    <w:rsid w:val="00DF6B8E"/>
    <w:rsid w:val="00E00278"/>
    <w:rsid w:val="00E004B9"/>
    <w:rsid w:val="00E03E1E"/>
    <w:rsid w:val="00E12E1F"/>
    <w:rsid w:val="00E138E3"/>
    <w:rsid w:val="00E13AB0"/>
    <w:rsid w:val="00E13AFF"/>
    <w:rsid w:val="00E15D64"/>
    <w:rsid w:val="00E16D44"/>
    <w:rsid w:val="00E2104E"/>
    <w:rsid w:val="00E21F64"/>
    <w:rsid w:val="00E22314"/>
    <w:rsid w:val="00E226D8"/>
    <w:rsid w:val="00E22800"/>
    <w:rsid w:val="00E22C72"/>
    <w:rsid w:val="00E24114"/>
    <w:rsid w:val="00E27BD8"/>
    <w:rsid w:val="00E307C5"/>
    <w:rsid w:val="00E30E0C"/>
    <w:rsid w:val="00E3101E"/>
    <w:rsid w:val="00E31690"/>
    <w:rsid w:val="00E32BBA"/>
    <w:rsid w:val="00E33487"/>
    <w:rsid w:val="00E41590"/>
    <w:rsid w:val="00E47061"/>
    <w:rsid w:val="00E53455"/>
    <w:rsid w:val="00E53B69"/>
    <w:rsid w:val="00E546E1"/>
    <w:rsid w:val="00E54F9C"/>
    <w:rsid w:val="00E551B7"/>
    <w:rsid w:val="00E554FB"/>
    <w:rsid w:val="00E55DBA"/>
    <w:rsid w:val="00E618F7"/>
    <w:rsid w:val="00E61A66"/>
    <w:rsid w:val="00E6303B"/>
    <w:rsid w:val="00E659FF"/>
    <w:rsid w:val="00E66BCB"/>
    <w:rsid w:val="00E6700F"/>
    <w:rsid w:val="00E733F2"/>
    <w:rsid w:val="00E767EF"/>
    <w:rsid w:val="00E76B2C"/>
    <w:rsid w:val="00E775F6"/>
    <w:rsid w:val="00E777C5"/>
    <w:rsid w:val="00E80155"/>
    <w:rsid w:val="00E8293D"/>
    <w:rsid w:val="00E868B9"/>
    <w:rsid w:val="00E873FC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A7B53"/>
    <w:rsid w:val="00EB0D7B"/>
    <w:rsid w:val="00EB2644"/>
    <w:rsid w:val="00EB31D6"/>
    <w:rsid w:val="00EB3888"/>
    <w:rsid w:val="00EB4608"/>
    <w:rsid w:val="00EB52B0"/>
    <w:rsid w:val="00EB574D"/>
    <w:rsid w:val="00EB7684"/>
    <w:rsid w:val="00EC20AF"/>
    <w:rsid w:val="00EC5ABD"/>
    <w:rsid w:val="00EC5D96"/>
    <w:rsid w:val="00EC721B"/>
    <w:rsid w:val="00EC7C99"/>
    <w:rsid w:val="00ED06B5"/>
    <w:rsid w:val="00ED187E"/>
    <w:rsid w:val="00ED1B6F"/>
    <w:rsid w:val="00ED4FB0"/>
    <w:rsid w:val="00ED62F0"/>
    <w:rsid w:val="00ED68BC"/>
    <w:rsid w:val="00ED7A87"/>
    <w:rsid w:val="00ED7D29"/>
    <w:rsid w:val="00EE0166"/>
    <w:rsid w:val="00EE1B4C"/>
    <w:rsid w:val="00EE1D14"/>
    <w:rsid w:val="00EE2F49"/>
    <w:rsid w:val="00EE3EDD"/>
    <w:rsid w:val="00EE4E8F"/>
    <w:rsid w:val="00EE631E"/>
    <w:rsid w:val="00EE65DE"/>
    <w:rsid w:val="00EF0FA3"/>
    <w:rsid w:val="00EF150E"/>
    <w:rsid w:val="00EF20E7"/>
    <w:rsid w:val="00EF2B78"/>
    <w:rsid w:val="00EF5489"/>
    <w:rsid w:val="00EF5532"/>
    <w:rsid w:val="00EF6B8E"/>
    <w:rsid w:val="00F009C5"/>
    <w:rsid w:val="00F00E53"/>
    <w:rsid w:val="00F01072"/>
    <w:rsid w:val="00F02A47"/>
    <w:rsid w:val="00F048C3"/>
    <w:rsid w:val="00F05768"/>
    <w:rsid w:val="00F05A64"/>
    <w:rsid w:val="00F06676"/>
    <w:rsid w:val="00F1345F"/>
    <w:rsid w:val="00F1550F"/>
    <w:rsid w:val="00F1672D"/>
    <w:rsid w:val="00F21A8F"/>
    <w:rsid w:val="00F21CF5"/>
    <w:rsid w:val="00F21FDE"/>
    <w:rsid w:val="00F24670"/>
    <w:rsid w:val="00F252CF"/>
    <w:rsid w:val="00F26674"/>
    <w:rsid w:val="00F30D8B"/>
    <w:rsid w:val="00F32677"/>
    <w:rsid w:val="00F3388E"/>
    <w:rsid w:val="00F34278"/>
    <w:rsid w:val="00F37C7B"/>
    <w:rsid w:val="00F404E9"/>
    <w:rsid w:val="00F41E45"/>
    <w:rsid w:val="00F42374"/>
    <w:rsid w:val="00F4282E"/>
    <w:rsid w:val="00F42F61"/>
    <w:rsid w:val="00F460EB"/>
    <w:rsid w:val="00F473F9"/>
    <w:rsid w:val="00F47CC2"/>
    <w:rsid w:val="00F47D45"/>
    <w:rsid w:val="00F506A2"/>
    <w:rsid w:val="00F5187A"/>
    <w:rsid w:val="00F51944"/>
    <w:rsid w:val="00F54A53"/>
    <w:rsid w:val="00F57CC3"/>
    <w:rsid w:val="00F630AC"/>
    <w:rsid w:val="00F642F4"/>
    <w:rsid w:val="00F65989"/>
    <w:rsid w:val="00F70EA8"/>
    <w:rsid w:val="00F716BE"/>
    <w:rsid w:val="00F721A8"/>
    <w:rsid w:val="00F74A1B"/>
    <w:rsid w:val="00F82C19"/>
    <w:rsid w:val="00F873EE"/>
    <w:rsid w:val="00F90804"/>
    <w:rsid w:val="00F932DE"/>
    <w:rsid w:val="00F943AB"/>
    <w:rsid w:val="00F94A60"/>
    <w:rsid w:val="00F96208"/>
    <w:rsid w:val="00F9686D"/>
    <w:rsid w:val="00F97D45"/>
    <w:rsid w:val="00FA093B"/>
    <w:rsid w:val="00FA14BF"/>
    <w:rsid w:val="00FA19CA"/>
    <w:rsid w:val="00FA2AB0"/>
    <w:rsid w:val="00FA43C6"/>
    <w:rsid w:val="00FA49A7"/>
    <w:rsid w:val="00FA4E0B"/>
    <w:rsid w:val="00FA6058"/>
    <w:rsid w:val="00FA64A4"/>
    <w:rsid w:val="00FB23C3"/>
    <w:rsid w:val="00FB6EB4"/>
    <w:rsid w:val="00FC0A1A"/>
    <w:rsid w:val="00FC118D"/>
    <w:rsid w:val="00FC1788"/>
    <w:rsid w:val="00FC5ECE"/>
    <w:rsid w:val="00FD0D2B"/>
    <w:rsid w:val="00FD755C"/>
    <w:rsid w:val="00FE1651"/>
    <w:rsid w:val="00FE26C6"/>
    <w:rsid w:val="00FE2E36"/>
    <w:rsid w:val="00FE5306"/>
    <w:rsid w:val="00FE7E74"/>
    <w:rsid w:val="00FF184F"/>
    <w:rsid w:val="00FF2037"/>
    <w:rsid w:val="00FF6202"/>
    <w:rsid w:val="00FF6DF9"/>
    <w:rsid w:val="02642F1B"/>
    <w:rsid w:val="02CB2D30"/>
    <w:rsid w:val="04BC1EA8"/>
    <w:rsid w:val="04E82683"/>
    <w:rsid w:val="05A66F69"/>
    <w:rsid w:val="0775236D"/>
    <w:rsid w:val="07860B19"/>
    <w:rsid w:val="07E97D8C"/>
    <w:rsid w:val="09483C7C"/>
    <w:rsid w:val="0A0951E6"/>
    <w:rsid w:val="0A527D2F"/>
    <w:rsid w:val="0AB57A19"/>
    <w:rsid w:val="0B7F1C4E"/>
    <w:rsid w:val="0C514428"/>
    <w:rsid w:val="0D9A7BAD"/>
    <w:rsid w:val="102764FF"/>
    <w:rsid w:val="108F0808"/>
    <w:rsid w:val="113D0687"/>
    <w:rsid w:val="12023EC6"/>
    <w:rsid w:val="12215158"/>
    <w:rsid w:val="12E416EB"/>
    <w:rsid w:val="138723A9"/>
    <w:rsid w:val="14755885"/>
    <w:rsid w:val="148F6D68"/>
    <w:rsid w:val="14AF1479"/>
    <w:rsid w:val="15320B1A"/>
    <w:rsid w:val="16B92CCA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1FAB069B"/>
    <w:rsid w:val="230920D1"/>
    <w:rsid w:val="23143057"/>
    <w:rsid w:val="23A40AAA"/>
    <w:rsid w:val="24576A36"/>
    <w:rsid w:val="24612402"/>
    <w:rsid w:val="24B634D6"/>
    <w:rsid w:val="25CE7A9B"/>
    <w:rsid w:val="265D7E74"/>
    <w:rsid w:val="267B55A6"/>
    <w:rsid w:val="274318C9"/>
    <w:rsid w:val="28514C0F"/>
    <w:rsid w:val="28754EB1"/>
    <w:rsid w:val="2B2614CB"/>
    <w:rsid w:val="2B363469"/>
    <w:rsid w:val="2C6F100E"/>
    <w:rsid w:val="2CD305FF"/>
    <w:rsid w:val="2D8C4802"/>
    <w:rsid w:val="2DB22102"/>
    <w:rsid w:val="2E100838"/>
    <w:rsid w:val="2ED66B05"/>
    <w:rsid w:val="31080C0B"/>
    <w:rsid w:val="311D2E05"/>
    <w:rsid w:val="31673AB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BD5DB7"/>
    <w:rsid w:val="42CB6326"/>
    <w:rsid w:val="43142BEC"/>
    <w:rsid w:val="43780A4C"/>
    <w:rsid w:val="43C87D3A"/>
    <w:rsid w:val="45776CA3"/>
    <w:rsid w:val="481A4F2D"/>
    <w:rsid w:val="49643738"/>
    <w:rsid w:val="4ABB422A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21D07E2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BF903BA"/>
    <w:rsid w:val="5D421A5F"/>
    <w:rsid w:val="5D8A0D6F"/>
    <w:rsid w:val="5DA332DC"/>
    <w:rsid w:val="5F9C225E"/>
    <w:rsid w:val="5FDA7DCD"/>
    <w:rsid w:val="60F04EEB"/>
    <w:rsid w:val="613C41A8"/>
    <w:rsid w:val="61C05341"/>
    <w:rsid w:val="621E5D60"/>
    <w:rsid w:val="62785122"/>
    <w:rsid w:val="631E3300"/>
    <w:rsid w:val="646C7EC4"/>
    <w:rsid w:val="649F0D7A"/>
    <w:rsid w:val="66CD6B09"/>
    <w:rsid w:val="66E65852"/>
    <w:rsid w:val="67DC6F82"/>
    <w:rsid w:val="681C300C"/>
    <w:rsid w:val="685745C2"/>
    <w:rsid w:val="68965191"/>
    <w:rsid w:val="69685240"/>
    <w:rsid w:val="69BB79A4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3F67EF9"/>
    <w:rsid w:val="741F11FF"/>
    <w:rsid w:val="74E34D0C"/>
    <w:rsid w:val="755C6709"/>
    <w:rsid w:val="76A63449"/>
    <w:rsid w:val="7832624F"/>
    <w:rsid w:val="792F6650"/>
    <w:rsid w:val="79697735"/>
    <w:rsid w:val="79F641D1"/>
    <w:rsid w:val="7BD24F25"/>
    <w:rsid w:val="7C4A692C"/>
    <w:rsid w:val="7C835838"/>
    <w:rsid w:val="7DA8429D"/>
    <w:rsid w:val="7FB90011"/>
    <w:rsid w:val="7FD21CD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adjustRightInd w:val="0"/>
      <w:ind w:left="0" w:leftChars="0" w:firstLine="880" w:firstLineChars="200"/>
    </w:pPr>
    <w:rPr>
      <w:rFonts w:eastAsia="仿宋" w:cs="Times New Roman"/>
      <w:sz w:val="32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列出段落11"/>
    <w:basedOn w:val="1"/>
    <w:qFormat/>
    <w:uiPriority w:val="34"/>
    <w:pPr>
      <w:ind w:firstLine="420" w:firstLineChars="200"/>
    </w:pPr>
  </w:style>
  <w:style w:type="character" w:customStyle="1" w:styleId="18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19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20">
    <w:name w:val="批注框文本 字符"/>
    <w:basedOn w:val="10"/>
    <w:link w:val="5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21">
    <w:name w:val="apple-converted-space"/>
    <w:basedOn w:val="10"/>
    <w:qFormat/>
    <w:uiPriority w:val="0"/>
    <w:rPr/>
  </w:style>
  <w:style w:type="character" w:customStyle="1" w:styleId="22">
    <w:name w:val="fontstyle01"/>
    <w:basedOn w:val="10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23">
    <w:name w:val="标题 1 字符"/>
    <w:basedOn w:val="10"/>
    <w:qFormat/>
    <w:uiPriority w:val="9"/>
    <w:rPr>
      <w:rFonts w:ascii="Calibri" w:hAnsi="Calibri" w:cs="黑体"/>
      <w:b/>
      <w:bCs/>
      <w:kern w:val="44"/>
      <w:sz w:val="44"/>
      <w:szCs w:val="44"/>
    </w:rPr>
  </w:style>
  <w:style w:type="character" w:customStyle="1" w:styleId="24">
    <w:name w:val="标题 1 字符1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2</Pages>
  <Words>146</Words>
  <Characters>838</Characters>
  <Lines>6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dtj</cp:lastModifiedBy>
  <cp:lastPrinted>2022-09-22T07:46:00Z</cp:lastPrinted>
  <dcterms:modified xsi:type="dcterms:W3CDTF">2022-11-04T09:06:51Z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