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 w:cs="仿宋"/>
          <w:sz w:val="32"/>
          <w:szCs w:val="32"/>
        </w:rPr>
      </w:pPr>
      <w:r>
        <w:rPr>
          <w:rFonts w:hint="eastAsia" w:eastAsia="黑体"/>
          <w:sz w:val="32"/>
          <w:szCs w:val="32"/>
        </w:rPr>
        <w:t>甲氨基阿维菌素苯甲酸盐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甲氨基阿维菌素苯甲酸盐是非内吸性杀虫剂，能防治蔬菜、芸苔属植物、果树、玉米、茶树、葡萄和棉花中的鳞翅类害虫。《食品安全国家标准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kern w:val="0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）规定，普通白菜中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甲氨基阿维菌素苯甲酸盐最大残留限量为</w:t>
      </w:r>
      <w:r>
        <w:rPr>
          <w:rFonts w:ascii="Times New Roman" w:hAnsi="Times New Roman" w:eastAsia="仿宋_GB2312" w:cs="仿宋_GB2312"/>
          <w:sz w:val="32"/>
          <w:szCs w:val="32"/>
        </w:rPr>
        <w:t>0.1 mg/kg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pStyle w:val="14"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二、苯醚甲环唑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苯醚甲环唑是高效广谱杀菌剂，对蔬菜和瓜果等多种真菌性病害具有很好的防治作用。《食品安全国家标准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）规定，西瓜中苯醚甲环唑的最大残留限量值为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0.1 mg/kg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克百威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 w:cs="黑体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克百威，又名呋喃丹，是一种广谱性杀虫、杀螨、杀线虫剂。克百威属于高毒农药，</w:t>
      </w:r>
      <w:r>
        <w:rPr>
          <w:rFonts w:hint="eastAsia" w:eastAsia="仿宋_GB2312" w:cs="黑体"/>
          <w:sz w:val="32"/>
          <w:szCs w:val="32"/>
        </w:rPr>
        <w:t>农业部第</w:t>
      </w:r>
      <w:r>
        <w:rPr>
          <w:rFonts w:eastAsia="仿宋_GB2312" w:cs="黑体"/>
          <w:sz w:val="32"/>
          <w:szCs w:val="32"/>
        </w:rPr>
        <w:t>199</w:t>
      </w:r>
      <w:r>
        <w:rPr>
          <w:rFonts w:hint="eastAsia" w:eastAsia="仿宋_GB2312" w:cs="黑体"/>
          <w:sz w:val="32"/>
          <w:szCs w:val="32"/>
        </w:rPr>
        <w:t>号公告明确规定克百威不得用于蔬菜、果树、茶叶、中草药材上。《食品安全国家标准</w:t>
      </w:r>
      <w:r>
        <w:rPr>
          <w:rFonts w:eastAsia="仿宋_GB2312" w:cs="黑体"/>
          <w:sz w:val="32"/>
          <w:szCs w:val="32"/>
        </w:rPr>
        <w:t xml:space="preserve"> </w:t>
      </w:r>
      <w:r>
        <w:rPr>
          <w:rFonts w:hint="eastAsia" w:eastAsia="仿宋_GB2312" w:cs="黑体"/>
          <w:sz w:val="32"/>
          <w:szCs w:val="32"/>
        </w:rPr>
        <w:t>食品中农药最大残留限量》（</w:t>
      </w:r>
      <w:r>
        <w:rPr>
          <w:rFonts w:eastAsia="仿宋_GB2312" w:cs="黑体"/>
          <w:sz w:val="32"/>
          <w:szCs w:val="32"/>
        </w:rPr>
        <w:t>GB 2763</w:t>
      </w:r>
      <w:r>
        <w:rPr>
          <w:rFonts w:hint="eastAsia" w:eastAsia="仿宋_GB2312" w:cs="黑体"/>
          <w:sz w:val="32"/>
          <w:szCs w:val="32"/>
        </w:rPr>
        <w:t>）规定，豆类蔬菜中克百威的最大残留限量为</w:t>
      </w:r>
      <w:r>
        <w:rPr>
          <w:rFonts w:eastAsia="仿宋_GB2312" w:cs="黑体"/>
          <w:sz w:val="32"/>
          <w:szCs w:val="32"/>
        </w:rPr>
        <w:t>0.02 mg/kg</w:t>
      </w:r>
      <w:r>
        <w:rPr>
          <w:rFonts w:hint="eastAsia" w:eastAsia="仿宋_GB2312" w:cs="黑体"/>
          <w:sz w:val="32"/>
          <w:szCs w:val="32"/>
        </w:rPr>
        <w:t>。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噻虫嗪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>噻虫嗪是具有触杀、胃毒和内吸作用的杀虫剂，能被迅速吸收到植物体内，并在木质部向顶传导，能防治蚜虫、粉虱、蓟马、稻飞虱等害虫。《食品安全国家标准</w:t>
      </w:r>
      <w:r>
        <w:rPr>
          <w:rFonts w:eastAsia="仿宋_GB2312"/>
          <w:bCs/>
          <w:color w:val="000000"/>
          <w:sz w:val="32"/>
          <w:szCs w:val="32"/>
        </w:rPr>
        <w:t xml:space="preserve"> </w:t>
      </w:r>
      <w:r>
        <w:rPr>
          <w:rFonts w:hint="eastAsia" w:eastAsia="仿宋_GB2312"/>
          <w:bCs/>
          <w:color w:val="000000"/>
          <w:sz w:val="32"/>
          <w:szCs w:val="32"/>
        </w:rPr>
        <w:t>食品中农药最大残留限量》（</w:t>
      </w:r>
      <w:r>
        <w:rPr>
          <w:rFonts w:eastAsia="仿宋_GB2312"/>
          <w:bCs/>
          <w:color w:val="000000"/>
          <w:sz w:val="32"/>
          <w:szCs w:val="32"/>
        </w:rPr>
        <w:t>GB 2763</w:t>
      </w:r>
      <w:r>
        <w:rPr>
          <w:rFonts w:hint="eastAsia" w:eastAsia="仿宋_GB2312"/>
          <w:bCs/>
          <w:color w:val="000000"/>
          <w:sz w:val="32"/>
          <w:szCs w:val="32"/>
        </w:rPr>
        <w:t>）规定，荚可食类豆类蔬菜</w:t>
      </w:r>
      <w:r>
        <w:rPr>
          <w:rFonts w:eastAsia="仿宋_GB2312"/>
          <w:bCs/>
          <w:color w:val="000000"/>
          <w:sz w:val="32"/>
          <w:szCs w:val="32"/>
        </w:rPr>
        <w:t>(</w:t>
      </w:r>
      <w:r>
        <w:rPr>
          <w:rFonts w:hint="eastAsia" w:eastAsia="仿宋_GB2312"/>
          <w:bCs/>
          <w:color w:val="000000"/>
          <w:sz w:val="32"/>
          <w:szCs w:val="32"/>
        </w:rPr>
        <w:t>菜豆除外</w:t>
      </w:r>
      <w:r>
        <w:rPr>
          <w:rFonts w:eastAsia="仿宋_GB2312"/>
          <w:bCs/>
          <w:color w:val="000000"/>
          <w:sz w:val="32"/>
          <w:szCs w:val="32"/>
        </w:rPr>
        <w:t>)</w:t>
      </w:r>
      <w:r>
        <w:rPr>
          <w:rFonts w:hint="eastAsia" w:eastAsia="仿宋_GB2312"/>
          <w:bCs/>
          <w:color w:val="000000"/>
          <w:sz w:val="32"/>
          <w:szCs w:val="32"/>
        </w:rPr>
        <w:t>中噻虫嗪的最大残留限量为</w:t>
      </w:r>
      <w:r>
        <w:rPr>
          <w:rFonts w:eastAsia="仿宋_GB2312"/>
          <w:bCs/>
          <w:color w:val="000000"/>
          <w:sz w:val="32"/>
          <w:szCs w:val="32"/>
        </w:rPr>
        <w:t>0.3 mg/kg</w:t>
      </w:r>
      <w:r>
        <w:rPr>
          <w:rFonts w:hint="eastAsia" w:eastAsia="仿宋_GB2312"/>
          <w:bCs/>
          <w:color w:val="000000"/>
          <w:sz w:val="32"/>
          <w:szCs w:val="32"/>
        </w:rPr>
        <w:t>。</w:t>
      </w:r>
    </w:p>
    <w:p>
      <w:pPr>
        <w:pStyle w:val="9"/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</w:t>
      </w:r>
      <w:r>
        <w:rPr>
          <w:rFonts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</w:rPr>
        <w:t>铜绿假单胞菌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</w:t>
      </w:r>
      <w:bookmarkStart w:id="0" w:name="_GoBack"/>
      <w:bookmarkEnd w:id="0"/>
      <w:r>
        <w:rPr>
          <w:rFonts w:hint="eastAsia" w:eastAsia="仿宋_GB2312"/>
          <w:color w:val="000000"/>
          <w:sz w:val="32"/>
          <w:szCs w:val="32"/>
        </w:rPr>
        <w:t>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包装饮用水》（</w:t>
      </w:r>
      <w:r>
        <w:rPr>
          <w:rFonts w:eastAsia="仿宋_GB2312"/>
          <w:color w:val="000000"/>
          <w:sz w:val="32"/>
          <w:szCs w:val="32"/>
        </w:rPr>
        <w:t>GB 19298</w:t>
      </w:r>
      <w:r>
        <w:rPr>
          <w:rFonts w:hint="eastAsia" w:eastAsia="仿宋_GB2312"/>
          <w:color w:val="000000"/>
          <w:sz w:val="32"/>
          <w:szCs w:val="32"/>
        </w:rPr>
        <w:t>）规定，同批次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hint="eastAsia" w:eastAsia="仿宋_GB2312"/>
          <w:color w:val="000000"/>
          <w:sz w:val="32"/>
          <w:szCs w:val="32"/>
        </w:rPr>
        <w:t>个独立包装的饮用水中铜绿假单胞菌均不得检出。</w:t>
      </w:r>
    </w:p>
    <w:p>
      <w:pPr>
        <w:pStyle w:val="16"/>
        <w:numPr>
          <w:ilvl w:val="0"/>
          <w:numId w:val="3"/>
        </w:numPr>
        <w:adjustRightInd w:val="0"/>
        <w:snapToGrid w:val="0"/>
        <w:spacing w:line="560" w:lineRule="exact"/>
        <w:ind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08990054">
    <w:nsid w:val="65DD1E66"/>
    <w:multiLevelType w:val="multilevel"/>
    <w:tmpl w:val="65DD1E66"/>
    <w:lvl w:ilvl="0" w:tentative="1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52596694">
    <w:nsid w:val="38C778D6"/>
    <w:multiLevelType w:val="multilevel"/>
    <w:tmpl w:val="38C778D6"/>
    <w:lvl w:ilvl="0" w:tentative="1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54116260">
    <w:nsid w:val="151B62A4"/>
    <w:multiLevelType w:val="multilevel"/>
    <w:tmpl w:val="151B62A4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54116260"/>
    <w:lvlOverride w:ilvl="0">
      <w:startOverride w:val="1"/>
    </w:lvlOverride>
  </w:num>
  <w:num w:numId="2">
    <w:abstractNumId w:val="1708990054"/>
  </w:num>
  <w:num w:numId="3">
    <w:abstractNumId w:val="9525966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kgKl4OsfYdSerabd3CNs2CMWHXE=" w:salt="irfUiaMFEMKaAVLZKGDyP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hhMDFlYjVkMzNhYzdmNTQxOTkwZDBkYjFkYzllNzkifQ=="/>
  </w:docVars>
  <w:rsids>
    <w:rsidRoot w:val="0041375B"/>
    <w:rsid w:val="00000556"/>
    <w:rsid w:val="00001FFE"/>
    <w:rsid w:val="00002607"/>
    <w:rsid w:val="0000722A"/>
    <w:rsid w:val="00007960"/>
    <w:rsid w:val="000124B8"/>
    <w:rsid w:val="0001353A"/>
    <w:rsid w:val="0001759A"/>
    <w:rsid w:val="00021771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702A"/>
    <w:rsid w:val="00077998"/>
    <w:rsid w:val="00077B25"/>
    <w:rsid w:val="00077E1C"/>
    <w:rsid w:val="00080836"/>
    <w:rsid w:val="00080E18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4726"/>
    <w:rsid w:val="000A757F"/>
    <w:rsid w:val="000B073C"/>
    <w:rsid w:val="000B2B78"/>
    <w:rsid w:val="000B3C1C"/>
    <w:rsid w:val="000B4437"/>
    <w:rsid w:val="000B7F05"/>
    <w:rsid w:val="000C1DBC"/>
    <w:rsid w:val="000D08E7"/>
    <w:rsid w:val="000D10DB"/>
    <w:rsid w:val="000D302E"/>
    <w:rsid w:val="000D30AF"/>
    <w:rsid w:val="000D3292"/>
    <w:rsid w:val="000D65FE"/>
    <w:rsid w:val="000D67B6"/>
    <w:rsid w:val="000D7EF0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2B36"/>
    <w:rsid w:val="001138AD"/>
    <w:rsid w:val="0011487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465"/>
    <w:rsid w:val="00163A30"/>
    <w:rsid w:val="00170331"/>
    <w:rsid w:val="0017062A"/>
    <w:rsid w:val="00171761"/>
    <w:rsid w:val="001806AC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2FE6"/>
    <w:rsid w:val="001A3EF3"/>
    <w:rsid w:val="001A4162"/>
    <w:rsid w:val="001A441C"/>
    <w:rsid w:val="001A4D8E"/>
    <w:rsid w:val="001A6EB4"/>
    <w:rsid w:val="001A76CB"/>
    <w:rsid w:val="001A7792"/>
    <w:rsid w:val="001B1569"/>
    <w:rsid w:val="001B3B46"/>
    <w:rsid w:val="001B3EE1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05F"/>
    <w:rsid w:val="00206792"/>
    <w:rsid w:val="00207230"/>
    <w:rsid w:val="0020732E"/>
    <w:rsid w:val="00210E66"/>
    <w:rsid w:val="00213D96"/>
    <w:rsid w:val="00216E7C"/>
    <w:rsid w:val="00216EF6"/>
    <w:rsid w:val="00217B14"/>
    <w:rsid w:val="00223F0A"/>
    <w:rsid w:val="00226A84"/>
    <w:rsid w:val="00231151"/>
    <w:rsid w:val="00234DE7"/>
    <w:rsid w:val="00237976"/>
    <w:rsid w:val="002410EB"/>
    <w:rsid w:val="00241109"/>
    <w:rsid w:val="0024276D"/>
    <w:rsid w:val="002436F7"/>
    <w:rsid w:val="002448DC"/>
    <w:rsid w:val="0024565E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6755C"/>
    <w:rsid w:val="0027015C"/>
    <w:rsid w:val="00270462"/>
    <w:rsid w:val="00270BB7"/>
    <w:rsid w:val="00271DF9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458C"/>
    <w:rsid w:val="002A1A79"/>
    <w:rsid w:val="002A2F72"/>
    <w:rsid w:val="002A4F10"/>
    <w:rsid w:val="002A7878"/>
    <w:rsid w:val="002A7A92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57AC"/>
    <w:rsid w:val="002C6988"/>
    <w:rsid w:val="002C7DC8"/>
    <w:rsid w:val="002C7E37"/>
    <w:rsid w:val="002D18AD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649D"/>
    <w:rsid w:val="00312886"/>
    <w:rsid w:val="003139FD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854F2"/>
    <w:rsid w:val="00391FF9"/>
    <w:rsid w:val="003928EE"/>
    <w:rsid w:val="00397D18"/>
    <w:rsid w:val="003A0DA7"/>
    <w:rsid w:val="003A1BC0"/>
    <w:rsid w:val="003A24D5"/>
    <w:rsid w:val="003A59ED"/>
    <w:rsid w:val="003A6290"/>
    <w:rsid w:val="003B008E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0AB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39A8"/>
    <w:rsid w:val="00404081"/>
    <w:rsid w:val="00404876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18B2"/>
    <w:rsid w:val="00455179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76D96"/>
    <w:rsid w:val="00477FC1"/>
    <w:rsid w:val="004816EC"/>
    <w:rsid w:val="00482271"/>
    <w:rsid w:val="00484B74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6D7"/>
    <w:rsid w:val="004D1F0F"/>
    <w:rsid w:val="004D30FC"/>
    <w:rsid w:val="004D3F9B"/>
    <w:rsid w:val="004D4AB9"/>
    <w:rsid w:val="004D4D63"/>
    <w:rsid w:val="004D7827"/>
    <w:rsid w:val="004E0E4A"/>
    <w:rsid w:val="004E2BF7"/>
    <w:rsid w:val="004E31FD"/>
    <w:rsid w:val="004E32D4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578A"/>
    <w:rsid w:val="00516D1B"/>
    <w:rsid w:val="005203BF"/>
    <w:rsid w:val="00521C41"/>
    <w:rsid w:val="00522ADC"/>
    <w:rsid w:val="00523A2E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1649"/>
    <w:rsid w:val="005741C1"/>
    <w:rsid w:val="00576150"/>
    <w:rsid w:val="00576538"/>
    <w:rsid w:val="00577030"/>
    <w:rsid w:val="00577C2E"/>
    <w:rsid w:val="0058064C"/>
    <w:rsid w:val="005814E7"/>
    <w:rsid w:val="00581A00"/>
    <w:rsid w:val="00581F67"/>
    <w:rsid w:val="00582C92"/>
    <w:rsid w:val="00583739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E7DB8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2DD9"/>
    <w:rsid w:val="00697C4C"/>
    <w:rsid w:val="006A4201"/>
    <w:rsid w:val="006A7937"/>
    <w:rsid w:val="006B0E22"/>
    <w:rsid w:val="006B2017"/>
    <w:rsid w:val="006B6528"/>
    <w:rsid w:val="006C00C9"/>
    <w:rsid w:val="006C1844"/>
    <w:rsid w:val="006C2274"/>
    <w:rsid w:val="006C23EC"/>
    <w:rsid w:val="006C562B"/>
    <w:rsid w:val="006D10A4"/>
    <w:rsid w:val="006D3C30"/>
    <w:rsid w:val="006D4102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FBA"/>
    <w:rsid w:val="007011EE"/>
    <w:rsid w:val="00701618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15704"/>
    <w:rsid w:val="0072006A"/>
    <w:rsid w:val="00721C6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4125"/>
    <w:rsid w:val="00744B5C"/>
    <w:rsid w:val="007510C7"/>
    <w:rsid w:val="007516D7"/>
    <w:rsid w:val="00756527"/>
    <w:rsid w:val="00756794"/>
    <w:rsid w:val="00756BC1"/>
    <w:rsid w:val="00762D15"/>
    <w:rsid w:val="00764207"/>
    <w:rsid w:val="007678E1"/>
    <w:rsid w:val="00767BD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585D"/>
    <w:rsid w:val="00786988"/>
    <w:rsid w:val="00787127"/>
    <w:rsid w:val="00791E48"/>
    <w:rsid w:val="00797AC0"/>
    <w:rsid w:val="007A022B"/>
    <w:rsid w:val="007A2AA4"/>
    <w:rsid w:val="007A48C8"/>
    <w:rsid w:val="007A5157"/>
    <w:rsid w:val="007A78CF"/>
    <w:rsid w:val="007B0C8B"/>
    <w:rsid w:val="007B0E4B"/>
    <w:rsid w:val="007B14E7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D3A7C"/>
    <w:rsid w:val="007D4742"/>
    <w:rsid w:val="007E0630"/>
    <w:rsid w:val="007E27E9"/>
    <w:rsid w:val="007E2EFA"/>
    <w:rsid w:val="007E518B"/>
    <w:rsid w:val="007F342E"/>
    <w:rsid w:val="007F6435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A54"/>
    <w:rsid w:val="008E51AE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E3F"/>
    <w:rsid w:val="00914028"/>
    <w:rsid w:val="00914A97"/>
    <w:rsid w:val="00915A92"/>
    <w:rsid w:val="00917AD6"/>
    <w:rsid w:val="00920D0B"/>
    <w:rsid w:val="00920F8F"/>
    <w:rsid w:val="00921023"/>
    <w:rsid w:val="00926CC8"/>
    <w:rsid w:val="00927304"/>
    <w:rsid w:val="009309A4"/>
    <w:rsid w:val="00930D80"/>
    <w:rsid w:val="009312A8"/>
    <w:rsid w:val="00932EB8"/>
    <w:rsid w:val="00932F77"/>
    <w:rsid w:val="00934E4C"/>
    <w:rsid w:val="00935773"/>
    <w:rsid w:val="00936B85"/>
    <w:rsid w:val="00937786"/>
    <w:rsid w:val="009377EF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6EF9"/>
    <w:rsid w:val="00960F49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75E2"/>
    <w:rsid w:val="009B04E3"/>
    <w:rsid w:val="009B06BF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16BA"/>
    <w:rsid w:val="009D20C8"/>
    <w:rsid w:val="009D5BAA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8B2"/>
    <w:rsid w:val="00A317E5"/>
    <w:rsid w:val="00A3193F"/>
    <w:rsid w:val="00A31C9C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26A3"/>
    <w:rsid w:val="00A554BD"/>
    <w:rsid w:val="00A61052"/>
    <w:rsid w:val="00A6442C"/>
    <w:rsid w:val="00A65383"/>
    <w:rsid w:val="00A70905"/>
    <w:rsid w:val="00A71EFC"/>
    <w:rsid w:val="00A7304C"/>
    <w:rsid w:val="00A745FF"/>
    <w:rsid w:val="00A74AF7"/>
    <w:rsid w:val="00A7791E"/>
    <w:rsid w:val="00A842E8"/>
    <w:rsid w:val="00A84623"/>
    <w:rsid w:val="00A86395"/>
    <w:rsid w:val="00A86F1D"/>
    <w:rsid w:val="00A872CF"/>
    <w:rsid w:val="00A93CD3"/>
    <w:rsid w:val="00A940BE"/>
    <w:rsid w:val="00A94326"/>
    <w:rsid w:val="00A9533E"/>
    <w:rsid w:val="00A97B1F"/>
    <w:rsid w:val="00AA2973"/>
    <w:rsid w:val="00AA2F10"/>
    <w:rsid w:val="00AA3E11"/>
    <w:rsid w:val="00AA5C85"/>
    <w:rsid w:val="00AA6D26"/>
    <w:rsid w:val="00AA7B16"/>
    <w:rsid w:val="00AB360F"/>
    <w:rsid w:val="00AB3A11"/>
    <w:rsid w:val="00AB4B83"/>
    <w:rsid w:val="00AB54C1"/>
    <w:rsid w:val="00AB6A89"/>
    <w:rsid w:val="00AB7426"/>
    <w:rsid w:val="00AC649D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40"/>
    <w:rsid w:val="00AE51C7"/>
    <w:rsid w:val="00AE5D50"/>
    <w:rsid w:val="00AE65ED"/>
    <w:rsid w:val="00AE67E5"/>
    <w:rsid w:val="00AE723C"/>
    <w:rsid w:val="00AE7F0D"/>
    <w:rsid w:val="00AF074C"/>
    <w:rsid w:val="00AF253F"/>
    <w:rsid w:val="00AF25D3"/>
    <w:rsid w:val="00AF3FC1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BD3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18D1"/>
    <w:rsid w:val="00B62376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6E8A"/>
    <w:rsid w:val="00BB0141"/>
    <w:rsid w:val="00BB0DD4"/>
    <w:rsid w:val="00BB1D57"/>
    <w:rsid w:val="00BB23E3"/>
    <w:rsid w:val="00BB2864"/>
    <w:rsid w:val="00BB30A8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89A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58E1"/>
    <w:rsid w:val="00CB74CB"/>
    <w:rsid w:val="00CC19DE"/>
    <w:rsid w:val="00CC1EBE"/>
    <w:rsid w:val="00CC2278"/>
    <w:rsid w:val="00CC7CC6"/>
    <w:rsid w:val="00CD048B"/>
    <w:rsid w:val="00CD5519"/>
    <w:rsid w:val="00CE2EC4"/>
    <w:rsid w:val="00CE6C03"/>
    <w:rsid w:val="00CF016D"/>
    <w:rsid w:val="00CF11E8"/>
    <w:rsid w:val="00CF1441"/>
    <w:rsid w:val="00CF23FC"/>
    <w:rsid w:val="00CF2A3E"/>
    <w:rsid w:val="00CF413D"/>
    <w:rsid w:val="00CF4730"/>
    <w:rsid w:val="00D03B6A"/>
    <w:rsid w:val="00D03FA6"/>
    <w:rsid w:val="00D10799"/>
    <w:rsid w:val="00D13533"/>
    <w:rsid w:val="00D14B06"/>
    <w:rsid w:val="00D16179"/>
    <w:rsid w:val="00D174D4"/>
    <w:rsid w:val="00D21D50"/>
    <w:rsid w:val="00D22CB0"/>
    <w:rsid w:val="00D24DCD"/>
    <w:rsid w:val="00D25BBB"/>
    <w:rsid w:val="00D262CC"/>
    <w:rsid w:val="00D26F49"/>
    <w:rsid w:val="00D2774B"/>
    <w:rsid w:val="00D277BF"/>
    <w:rsid w:val="00D33FE0"/>
    <w:rsid w:val="00D361B2"/>
    <w:rsid w:val="00D3636A"/>
    <w:rsid w:val="00D41B62"/>
    <w:rsid w:val="00D44911"/>
    <w:rsid w:val="00D454F4"/>
    <w:rsid w:val="00D463B6"/>
    <w:rsid w:val="00D55832"/>
    <w:rsid w:val="00D62A70"/>
    <w:rsid w:val="00D679B2"/>
    <w:rsid w:val="00D70048"/>
    <w:rsid w:val="00D7013F"/>
    <w:rsid w:val="00D71251"/>
    <w:rsid w:val="00D712A9"/>
    <w:rsid w:val="00D71C81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87FA8"/>
    <w:rsid w:val="00D93698"/>
    <w:rsid w:val="00D978B1"/>
    <w:rsid w:val="00DA28FE"/>
    <w:rsid w:val="00DA3C84"/>
    <w:rsid w:val="00DA4A6D"/>
    <w:rsid w:val="00DA4EE0"/>
    <w:rsid w:val="00DA5520"/>
    <w:rsid w:val="00DA7798"/>
    <w:rsid w:val="00DB1958"/>
    <w:rsid w:val="00DB26A4"/>
    <w:rsid w:val="00DB2A23"/>
    <w:rsid w:val="00DC125D"/>
    <w:rsid w:val="00DC12EC"/>
    <w:rsid w:val="00DC29C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04B9"/>
    <w:rsid w:val="00E03E1E"/>
    <w:rsid w:val="00E12E1F"/>
    <w:rsid w:val="00E138E3"/>
    <w:rsid w:val="00E13AB0"/>
    <w:rsid w:val="00E13AFF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BD8"/>
    <w:rsid w:val="00E307C5"/>
    <w:rsid w:val="00E30E0C"/>
    <w:rsid w:val="00E3101E"/>
    <w:rsid w:val="00E31690"/>
    <w:rsid w:val="00E32BBA"/>
    <w:rsid w:val="00E33487"/>
    <w:rsid w:val="00E41590"/>
    <w:rsid w:val="00E47061"/>
    <w:rsid w:val="00E5336A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4FB0"/>
    <w:rsid w:val="00ED62F0"/>
    <w:rsid w:val="00ED68BC"/>
    <w:rsid w:val="00ED7A87"/>
    <w:rsid w:val="00ED7D29"/>
    <w:rsid w:val="00EE0166"/>
    <w:rsid w:val="00EE1B4C"/>
    <w:rsid w:val="00EE1D14"/>
    <w:rsid w:val="00EE2F49"/>
    <w:rsid w:val="00EE3EDD"/>
    <w:rsid w:val="00EE4E8F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48C3"/>
    <w:rsid w:val="00F05768"/>
    <w:rsid w:val="00F05A64"/>
    <w:rsid w:val="00F06676"/>
    <w:rsid w:val="00F1345F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0EA8"/>
    <w:rsid w:val="00F716BE"/>
    <w:rsid w:val="00F721A8"/>
    <w:rsid w:val="00F74A1B"/>
    <w:rsid w:val="00F82C19"/>
    <w:rsid w:val="00F873EE"/>
    <w:rsid w:val="00F90804"/>
    <w:rsid w:val="00F932DE"/>
    <w:rsid w:val="00F943AB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5306"/>
    <w:rsid w:val="00FE7E74"/>
    <w:rsid w:val="00FF184F"/>
    <w:rsid w:val="00FF2037"/>
    <w:rsid w:val="00FF3B5C"/>
    <w:rsid w:val="00FF6202"/>
    <w:rsid w:val="00FF6DF9"/>
    <w:rsid w:val="02642F1B"/>
    <w:rsid w:val="02CB2D30"/>
    <w:rsid w:val="04BC1EA8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755885"/>
    <w:rsid w:val="148F6D68"/>
    <w:rsid w:val="14AF1479"/>
    <w:rsid w:val="15320B1A"/>
    <w:rsid w:val="15774DC7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6B917FF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0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1">
    <w:name w:val="apple-converted-space"/>
    <w:basedOn w:val="10"/>
    <w:qFormat/>
    <w:uiPriority w:val="0"/>
    <w:rPr/>
  </w:style>
  <w:style w:type="character" w:customStyle="1" w:styleId="22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3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4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122</Words>
  <Characters>697</Characters>
  <Lines>5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2022-09-22T07:46:00Z</cp:lastPrinted>
  <dcterms:modified xsi:type="dcterms:W3CDTF">2022-11-02T08:34:53Z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