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ascii="黑体" w:hAnsi="黑体" w:eastAsia="黑体"/>
          <w:b/>
          <w:sz w:val="32"/>
        </w:rPr>
        <w:t>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灭菌乳》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调制乳》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发酵乳》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稀奶油、奶油和无水奶油》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干酪》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5420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干酪(奶酪)、再制干酪抽检项目包括沙门氏菌、三聚氰胺、金黄色葡萄球菌、单核细胞增生李斯特氏菌、大肠菌群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灭菌乳抽检项目包括三聚氰胺、非脂乳固体、酸度、蛋白质、商业无菌、脂肪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发酵乳抽检项目包括酸度、蛋白质、山梨酸及其钾盐(以山梨酸计)、乳酸菌数、三聚氰胺、酵母、大肠菌群、脱氢乙酸及其钠盐(以脱氢乙酸计)、金黄色葡萄球菌、沙门氏菌、霉菌、脂肪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调制乳抽检项目包括商业无菌、蛋白质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淡炼乳、加糖炼乳和调制炼乳抽检项目包括铅(以Pb计)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稀奶油、奶油和无水奶油抽检项目包括沙门氏菌、霉菌、三聚氰胺、金黄色葡萄球菌、铅(以Pb计)、大肠菌群、酸度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ascii="黑体" w:hAnsi="黑体" w:eastAsia="黑体"/>
          <w:b/>
          <w:sz w:val="32"/>
        </w:rPr>
        <w:t>食用油、油脂及其制品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《菜籽油》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1536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、《芝麻油》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8233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植物油》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菜籽油抽检项目包括苯并[a]芘、溶剂残留量、酸值(KOH)、铅(以Pb计)、过氧化值、乙基麦芽酚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芝麻油抽检项目包括硬脂酸(C18:0)、油酸(C18:1)、亚油酸(C18:2)、苯并[a]芘、棕榈酸(C16:0)、乙基麦芽酚、特丁基对苯二酚(TBHQ)、溶剂残留量、铅(以Pb计)、过氧化值、酸价(以KOH计)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食用植物调和油抽检项目包括苯并[a]芘、酸价(KOH)、溶剂残留量、铅(以Pb计)、过氧化值、乙基麦芽酚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ascii="黑体" w:hAnsi="黑体" w:eastAsia="黑体"/>
          <w:b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食品中兽药最大残留限量》（GB 31650）、《豆芽卫生标准》（GB 22556）、《国家食品药品监督管理总局 农业部 国家卫生和计划生育委员会关于豆芽生产过程中禁止使用6-苄基腺嘌呤等物质的公告》（2015 年第 11 号）、《食品动物中禁 止使用的药品及其他化合物清单》（农业农村部公告第 250 号）、《食品安全国家标准 食品中农药最大残留限量》（GB 2763）、《食品安全国家标准 食品中污染物限量》（GB 2762）、《兽药地方标准废止目录》（农业部公告第560号）、《食品安全国家标准 鲜、冻动物性水产品》（GB 2733）、《食品安全国家标准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牛肉抽检项目包括林可霉素、氯霉素、呋喃西林代谢物、氟苯尼考、恩诺沙星、呋喃唑酮代谢物、五氯酚酸钠(以五氯酚计)、磺胺类(总量)、甲氧苄啶、地塞米松、苯甲酸及其钠盐（以苯甲酸计）、土霉素/金霉素/四环素(组合含量)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柑、橘抽检项目包括苯醚甲环唑、联苯菊酯、氧乐果、丙溴磷、三唑磷、克百威等6个指标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香蕉抽检项目包括苯醚甲环唑、甲拌磷、多菌灵、氟虫腈、腈苯唑、吡唑醚菌酯、噻虫嗪、吡虫啉、噻虫胺等9个指标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淡水鱼抽检项目包括氯霉素、呋喃唑酮代谢物、呋喃西林代谢物、地西泮、五氯酚酸钠(以五氯酚计)、磺胺类(总量)、孔雀石绿、土霉素、恩诺沙星等9个指标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豇豆抽检项目包括甲氨基阿维菌素苯甲酸盐、氯氟氰菊酯和高效氯氟氰菊酯、氧乐果、甲基异柳磷、氯氰菊酯和高效氯氰菊酯、氟虫腈、灭蝇胺、倍硫磷、水胺硫磷、甲拌磷、啶虫脒、噻虫嗪、三唑磷、灭多威、克百威、噻虫胺等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普通白菜抽检项目包括甲氨基阿维菌素苯甲酸盐、阿维菌素、甲拌磷、啶虫脒、氧乐果、氟虫腈、毒死蜱、克百威等8个指标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猪肉抽检项目包括氯霉素、利巴韦林、替米考星、喹乙醇、甲硝唑、氟苯尼考、恩诺沙星、氯丙嗪、呋喃唑酮代谢物、多西环素(强力霉素)、五氯酚酸钠(以五氯酚计)、磺胺类(总量)、甲氧苄啶、土霉素、地塞米松等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苹果抽检项目包括敌敌畏、吡虫啉、氧乐果、克百威、氟虫腈等5个指标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芹菜抽检项目包括三唑磷、敌敌畏、氯氟氰菊酯和高效氯氟氰菊酯、毒死蜱、氧乐果、辛硫磷、克百威、灭蝇胺、甲拌磷、氟虫腈、马拉硫磷、噻虫胺等12个指标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橙抽检项目包括三唑磷、丙溴磷、克百威等3个指标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鸡蛋抽检项目包括金刚烷胺、甲硝唑、恩诺沙星、氟虫腈、氯霉素、金刚乙胺、氟苯尼考、甲砜霉素、沙拉沙星、磺胺类(总量)、呋喃唑酮代谢物、地美硝唑等12个指标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鸡肉抽检项目包括呋喃西林代谢物、金刚烷胺、甲硝唑、尼卡巴嗪、恩诺沙星、呋喃唑酮代谢物、呋喃它酮代谢物、甲氧苄啶、氯霉素、甲氧</w:t>
      </w:r>
      <w:r>
        <w:rPr>
          <w:rFonts w:hint="eastAsia" w:ascii="微软雅黑" w:hAnsi="微软雅黑" w:eastAsia="微软雅黑" w:cs="微软雅黑"/>
          <w:sz w:val="32"/>
        </w:rPr>
        <w:t>芐</w:t>
      </w:r>
      <w:r>
        <w:rPr>
          <w:rFonts w:hint="eastAsia" w:ascii="仿宋_GB2312" w:hAnsi="仿宋_GB2312" w:eastAsia="仿宋_GB2312" w:cs="仿宋_GB2312"/>
          <w:sz w:val="32"/>
        </w:rPr>
        <w:t>啶、四环素、替米考星、氟苯尼考、呋喃妥因代谢物、沙拉沙星、多西环素(强力霉素)、五氯酚酸钠(以五氯酚计)、磺胺类(总量)、土霉素等19个指标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姜抽检项目包括甲拌磷、氯氰菊酯和高效氯氰菊酯、噻虫嗪、吡虫啉、铅(以Pb计)、噻虫胺等6个指标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韭菜抽检项目包括甲胺磷、氯氟氰菊酯和高效氯氟氰菊酯、氧乐果、氯氰菊酯和高效氯氰菊酯、氟虫腈、乐果、敌敌畏、腐霉利、水胺硫磷、甲拌磷、多菌灵、啶虫脒、毒死蜱、对硫磷、铅(以Pb计)、三唑磷、灭多威、克百威、镉(以Cd计)等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大蒜抽检项目包括久效磷、甲胺磷、氧乐果、克百威、敌百虫等5个指标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豆芽抽检项目包括6-苄基腺嘌呤(6-BA)、亚硫酸盐(以SO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</w:rPr>
        <w:t>计)、4-氯苯氧乙酸钠(以4-氯苯氧乙酸计)、铅(以Pb计)等4个指标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梨抽检项目包括氯氟氰菊酯和高效氯氟氰菊酯、氧乐果、敌敌畏、毒死蜱、吡虫啉、克百威等6个指标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菠菜抽检项目包括阿维菌素、氧乐果、氯氰菊酯和高效氯氰菊酯、氟虫腈、甲拌磷、毒死蜱、克百威等7个指标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羊肉抽检项目包括五氯酚酸钠(以五氯酚计)、磺胺类(总量)、恩诺沙星、氟苯尼考、林可霉素、金霉素、氯霉素等7个指标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其他禽蛋抽检项目包括金刚烷胺、氯霉素、氟虫腈、氟苯尼考、金刚乙胺、磺胺类(总量)、恩诺沙星、甲砜霉素等8个指标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草莓抽检项目包括阿维菌素、多菌灵、氧乐果、烯酰吗啉、敌敌畏、联苯肼酯、克百威等7个指标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大白菜抽检项目包括涕灭威、甲胺磷、氧乐果、唑虫酰胺、氟虫腈、吡虫啉、甲拌磷、啶虫脒、毒死蜱、噻虫嗪、克百威等11个指标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</w:t>
      </w:r>
      <w:r>
        <w:rPr>
          <w:rFonts w:ascii="黑体" w:hAnsi="黑体" w:eastAsia="黑体"/>
          <w:b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酱油抽检项目包括山梨酸及其钾盐(以山梨酸计)、对羟基苯甲酸酯类及其钠盐(以对羟基苯甲酸计)、可溶性无盐固形物、大肠菌群、糖精钠(以糖精计)、脱氢乙酸及其钠盐(以脱氢乙酸计)、氨基酸态氮(以氮计)、全氮(以氮计)、菌落总数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ascii="黑体" w:hAnsi="黑体" w:eastAsia="黑体"/>
          <w:b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冰淇淋、雪糕、雪泥、冰棍、食用冰、甜味冰、其他类(餐饮)抽检项目包括纳他霉素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花生及其制品(自制)抽检项目包括山梨酸及其钾盐(以山梨酸计)、黄曲霉毒素B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肉冻、皮冻(自制)抽检项目包括铬(以Cr计)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熏、烤水产品(餐饮)抽检项目包括N-二甲基亚硝胺、镉(以Cd计)、苯并[α]芘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发酵乳(餐饮)抽检项目包括纳他霉素、黄曲霉毒素M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发酵面制品(自制)抽检项目包括山梨酸及其钾盐(以山梨酸计)、苯甲酸及其钠盐(以苯甲酸计)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果蔬汁饮料(餐饮)抽检项目包括脱氢乙酸及其钠盐(以脱氢乙酸计)、纳他霉素、山梨酸及其钾盐(以山梨酸计)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酱腌菜(餐饮)抽检项目包括纳他霉素、亚硝酸盐(以NaNO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复用餐饮具(集中清洗消毒服务单位消毒)抽检项目包括阴离子合成洗涤剂(以十二烷基苯磺酸钠计)、大肠菌群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其他饮料(餐饮)抽检项目包括纳他霉素、脱氢乙酸及其钠盐(以脱氢乙酸计)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</w:t>
      </w:r>
      <w:r>
        <w:rPr>
          <w:rFonts w:ascii="黑体" w:hAnsi="黑体" w:eastAsia="黑体"/>
          <w:b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糕点抽检项目包括纳他霉素、山梨酸及其钾盐(以山梨酸计)、铝的残留量(干样品，以Al计)、甜蜜素(以环己基氨基磺酸计)、过氧化值(以脂肪计)、大肠菌群、糖精钠(以糖精计)、富马酸二甲酯、脱氢乙酸及其钠盐(以脱氢乙酸计)、金黄色葡萄球菌、丙酸及其钠盐、钙盐(以丙酸计)、三氯蔗糖、酸价(以脂肪计)（KOH）、菌落总数、沙门氏菌、铅(以Pb计)、苯甲酸及其钠盐(以苯甲酸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- 5 -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X1sVc96pB5MtmCOs9wY63d4EH3A=" w:salt="D6mu1RK7aMKiagLfct11H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124B73"/>
    <w:rsid w:val="001B42EE"/>
    <w:rsid w:val="001B68E0"/>
    <w:rsid w:val="00233B17"/>
    <w:rsid w:val="00233B2A"/>
    <w:rsid w:val="00241D97"/>
    <w:rsid w:val="00320A1A"/>
    <w:rsid w:val="00370CD9"/>
    <w:rsid w:val="003B5DB2"/>
    <w:rsid w:val="00486536"/>
    <w:rsid w:val="005B19F9"/>
    <w:rsid w:val="0067299B"/>
    <w:rsid w:val="006D43B7"/>
    <w:rsid w:val="006E4F29"/>
    <w:rsid w:val="00716878"/>
    <w:rsid w:val="00732D3B"/>
    <w:rsid w:val="007426C0"/>
    <w:rsid w:val="00773DBE"/>
    <w:rsid w:val="007C33F2"/>
    <w:rsid w:val="007D5FB9"/>
    <w:rsid w:val="00841D5D"/>
    <w:rsid w:val="00853023"/>
    <w:rsid w:val="008C4E3C"/>
    <w:rsid w:val="008C7432"/>
    <w:rsid w:val="008E3101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D2EA2"/>
    <w:rsid w:val="00AD3DB9"/>
    <w:rsid w:val="00AD7152"/>
    <w:rsid w:val="00AF1BFD"/>
    <w:rsid w:val="00B029CB"/>
    <w:rsid w:val="00B53954"/>
    <w:rsid w:val="00B77C73"/>
    <w:rsid w:val="00C05642"/>
    <w:rsid w:val="00C1117F"/>
    <w:rsid w:val="00C42CE6"/>
    <w:rsid w:val="00C61585"/>
    <w:rsid w:val="00C6355F"/>
    <w:rsid w:val="00CB3118"/>
    <w:rsid w:val="00D0113F"/>
    <w:rsid w:val="00D17AFB"/>
    <w:rsid w:val="00D30706"/>
    <w:rsid w:val="00D31650"/>
    <w:rsid w:val="00D34F3F"/>
    <w:rsid w:val="00D45F20"/>
    <w:rsid w:val="00DA6CF6"/>
    <w:rsid w:val="00E21023"/>
    <w:rsid w:val="00E65C9F"/>
    <w:rsid w:val="00EB14DB"/>
    <w:rsid w:val="00EF2783"/>
    <w:rsid w:val="00EF46F2"/>
    <w:rsid w:val="00F74D79"/>
    <w:rsid w:val="00F83888"/>
    <w:rsid w:val="00FA4695"/>
    <w:rsid w:val="00FD26C7"/>
    <w:rsid w:val="1A1F47EB"/>
    <w:rsid w:val="3B892AA3"/>
    <w:rsid w:val="4F7F3DFA"/>
    <w:rsid w:val="5C3B3E4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632</Words>
  <Characters>3603</Characters>
  <Lines>30</Lines>
  <Paragraphs>8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dcterms:modified xsi:type="dcterms:W3CDTF">2022-05-11T04:17:44Z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