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饮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规定消毒餐（饮）具中阴离子合成洗涤剂（以十二烷基苯磺酸钠计）不得检出。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250号），明确规定食品动物禁止使用孔雀石绿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5462482">
    <w:nsid w:val="2ED134D2"/>
    <w:multiLevelType w:val="multilevel"/>
    <w:tmpl w:val="2ED134D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85462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zQoueAJfG/FQ5TZ3M1U7/jPi8FI=" w:salt="SJWQXMCcCNXLpLJntVMl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89D1F77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107</Words>
  <Characters>616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2022-04-15T08:50:11Z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