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bookmarkStart w:id="0" w:name="_GoBack"/>
      <w:bookmarkEnd w:id="0"/>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rPr>
        <w:t>粮食加工品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卫生部等7部门《关于撤销食品添加剂过氧化苯甲酰、过氧化钙的公告》</w:t>
      </w:r>
      <w:r>
        <w:rPr>
          <w:rFonts w:hint="eastAsia" w:ascii="仿宋_GB2312" w:hAnsi="仿宋_GB2312" w:eastAsia="仿宋_GB2312" w:cs="仿宋_GB2312"/>
          <w:sz w:val="32"/>
        </w:rPr>
        <w:t>（</w:t>
      </w:r>
      <w:r>
        <w:rPr>
          <w:rFonts w:ascii="仿宋_GB2312" w:hAnsi="仿宋_GB2312" w:eastAsia="仿宋_GB2312" w:cs="仿宋_GB2312"/>
          <w:sz w:val="32"/>
        </w:rPr>
        <w:t>卫生部公告[2011]第4号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米粉制品抽检项目包括山梨酸及其钾盐(以山梨酸计)、苯甲酸及其钠盐(以苯甲酸计)、脱氢乙酸及其钠盐(以脱氢乙酸计)、二氧化硫残留量</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其他谷物粉类制成品抽检项目包括山梨酸及其钾盐(以山梨酸计)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大米抽检项目包括无机砷(以As计)、铅(以Pb计)、镉(以Cd计)、黄曲霉毒素B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米粉抽检项目包括铅(以Pb计)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玉米粉、玉米片、玉米渣抽检项目包括赭曲霉毒素A、玉米赤霉烯酮、黄曲霉毒素B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普通挂面、手工面抽检项目包括铅(以Pb计)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通用小麦粉、专用小麦粉抽检项目包括玉米赤霉烯酮、赭曲霉毒素A、过氧化苯甲酰、黄曲霉毒素B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、苯并[a]芘、脱氧雪腐镰刀菌烯醇、镉(以Cd计)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rPr>
        <w:t>酒类</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蒸馏酒及其配制酒》</w:t>
      </w:r>
      <w:r>
        <w:rPr>
          <w:rFonts w:hint="eastAsia" w:ascii="仿宋_GB2312" w:hAnsi="仿宋_GB2312" w:eastAsia="仿宋_GB2312" w:cs="仿宋_GB2312"/>
          <w:sz w:val="32"/>
        </w:rPr>
        <w:t>（</w:t>
      </w:r>
      <w:r>
        <w:rPr>
          <w:rFonts w:ascii="仿宋_GB2312" w:hAnsi="仿宋_GB2312" w:eastAsia="仿宋_GB2312" w:cs="仿宋_GB2312"/>
          <w:sz w:val="32"/>
        </w:rPr>
        <w:t>GB 2757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其他蒸馏酒抽检项目包括糖精钠(以糖精计)、氰化物(以HCN计)、酒精度、甲醇</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白酒、白酒(液态)、白酒(原酒)抽检项目包括甜蜜素(以环己基氨基磺酸计)、甲醇、糖精钠(以糖精计)、氰化物(以HCN计)、酒精度、铅(以Pb计)、三氯蔗糖</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以蒸馏酒及食用酒精为酒基的配制酒抽检项目包括糖精钠(以糖精计)、氰化物(以HCN计)、甜蜜素(以环己基氨基磺酸计)、酒精度、甲醇</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果酒抽检项目包括糖精钠(以糖精计)、酒精度</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黄酒抽检项目包括酒精度、甜蜜素(以环己基氨基磺酸计)、糖精钠(以糖精计)、山梨酸及其钾盐(以山梨酸计)、苯甲酸及其钠盐(以苯甲酸计)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葡萄酒抽检项目包括糖精钠(以糖精计)、酒精度、脱氢乙酸及其钠盐(以脱氢乙酸计)、山梨酸及其钾盐(以山梨酸计)、三氯蔗糖、甜蜜素(以环己基氨基磺酸计)、甲醇、苯甲酸及其钠盐(以苯甲酸计)、二氧化硫残留量</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、《动物性食品中兽药最高残留限量》</w:t>
      </w:r>
      <w:r>
        <w:rPr>
          <w:rFonts w:hint="eastAsia" w:ascii="仿宋_GB2312" w:hAnsi="仿宋_GB2312" w:eastAsia="仿宋_GB2312" w:cs="仿宋_GB2312"/>
          <w:sz w:val="32"/>
        </w:rPr>
        <w:t>（</w:t>
      </w:r>
      <w:r>
        <w:rPr>
          <w:rFonts w:ascii="仿宋_GB2312" w:hAnsi="仿宋_GB2312" w:eastAsia="仿宋_GB2312" w:cs="仿宋_GB2312"/>
          <w:sz w:val="32"/>
        </w:rPr>
        <w:t>农业部公告第235号</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、《发布在食品动物中停止使用洛美沙星、培氟沙星、氧氟沙星、诺氟沙星4种兽药的决定》</w:t>
      </w:r>
      <w:r>
        <w:rPr>
          <w:rFonts w:hint="eastAsia" w:ascii="仿宋_GB2312" w:hAnsi="仿宋_GB2312" w:eastAsia="仿宋_GB2312" w:cs="仿宋_GB2312"/>
          <w:sz w:val="32"/>
        </w:rPr>
        <w:t>（</w:t>
      </w:r>
      <w:r>
        <w:rPr>
          <w:rFonts w:ascii="仿宋_GB2312" w:hAnsi="仿宋_GB2312" w:eastAsia="仿宋_GB2312" w:cs="仿宋_GB2312"/>
          <w:sz w:val="32"/>
        </w:rPr>
        <w:t>农业部公告第2292号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 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氯霉素、呋喃西林代谢物、莱克多巴胺、四环素、克伦特罗、沙丁胺醇、氟苯尼考、恩诺沙星、呋喃唑酮代谢物、五氯酚酸钠(以五氯酚计)、磺胺类(总量)、挥发性盐基氮、诺氟沙星、氧氟沙星、甲氧苄啶、培氟沙星、地塞米松</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其他畜副产品抽检项目包括氯霉素、呋喃西林代谢物、氧氟沙星、莱克多巴胺、克伦特罗、五氯酚酸钠(以五氯酚计)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柑、橘抽检项目包括苯醚甲环唑、氧乐果、丙溴磷、克百威、杀虫脒、甲拌磷、多菌灵</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黄瓜抽检项目包括敌敌畏、毒死蜱、噻虫嗪、多菌灵、异丙威、腐霉利、氯氟氰菊酯和高效氯氟氰菊酯、三唑酮、氧乐果、克百威、乙螨唑、氟虫腈</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猪肉抽检项目包括氯霉素、克伦特罗、氟苯尼考、恩诺沙星、氯丙嗪、五氯酚酸钠(以五氯酚计)、磺胺类(总量)、氧氟沙星、甲氧苄啶</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山药抽检项目包括涕灭威、氯氟氰菊酯和高效氯氟氰菊酯、氧乐果、辛硫磷、克百威、铅(以Pb计)、甲拌磷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韭菜抽检项目包括乐果、敌敌畏、毒死蜱、阿维菌素、铅(以Pb计)、甲拌磷、多菌灵、甲胺磷、腐霉利、氯氟氰菊酯和高效氯氟氰菊酯、二甲戊灵、氧乐果、辛硫磷、灭线磷、克百威、氯氰菊酯和高效氯氰菊酯、镉(以Cd计)、氟虫腈</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豆芽抽检项目包括4-氯苯氧乙酸钠(以4-氯苯氧乙酸计)、亚硫酸盐(以SO</w:t>
      </w:r>
      <w:r>
        <w:rPr>
          <w:rFonts w:ascii="仿宋_GB2312" w:hAnsi="仿宋_GB2312" w:eastAsia="仿宋_GB2312" w:cs="仿宋_GB2312"/>
          <w:sz w:val="32"/>
          <w:vertAlign w:val="subscript"/>
        </w:rPr>
        <w:t>2</w:t>
      </w:r>
      <w:r>
        <w:rPr>
          <w:rFonts w:ascii="仿宋_GB2312" w:hAnsi="仿宋_GB2312" w:eastAsia="仿宋_GB2312" w:cs="仿宋_GB2312"/>
          <w:sz w:val="32"/>
        </w:rPr>
        <w:t>计)、6-苄基腺嘌呤(6-BA)、铅(以Pb计)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梨抽检项目包括敌敌畏、氯氟氰菊酯和高效氯氟氰菊酯、毒死蜱、氧乐果、对硫磷、水胺硫磷、克百威、敌百虫、吡虫啉、氟氯氰菊酯和高效氟氯氰菊酯、甲拌磷、氟虫腈、多菌灵</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海水虾抽检项目包括呋喃西林代谢物、氯霉素、诺氟沙星、孔雀石绿、镉(以Cd计)、恩诺沙星、呋喃唑酮代谢物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西瓜抽检项目包括敌敌畏、甲胺磷、氧乐果、噻虫嗪、克百威、甲霜灵和精甲霜灵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菠萝抽检项目包括硫线磷、烯酰吗啉、灭多威、丙环唑、二嗪磷、多菌灵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石榴抽检项目包括硫环磷、苯醚甲环唑、硫线磷、克百威、敌百虫</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羊肉抽检项目包括林可霉素、莱克多巴胺、克伦特罗、五氯酚酸钠(以五氯酚计)、磺胺类(总量)、诺氟沙星、氧氟沙星、沙丁胺醇、培氟沙星、铅(以Pb计)、恩诺沙星</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大白菜抽检项目包括久效磷、甲胺磷、毒死蜱、氧乐果、硫线磷、甲基异柳磷、克百威、唑虫酰胺、甲拌磷、氟虫腈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柿子抽检项目包括涕灭威、杀扑磷、辛硫磷、水胺硫磷、克百威、氰戊菊酯和S-氰戊菊酯</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猪肝抽检项目包括多西环素、氧氟沙星、总砷(以As计)、沙丁胺醇、甲氧苄啶、土霉素、克伦特罗、磺胺类(总量)、恩诺沙星</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结球甘蓝抽检项目包括涕灭威、灭多威、乐果、久效磷、甲胺磷、毒死蜱、氧乐果、乙酰甲胺磷、甲基异柳磷、克百威、甲拌磷、甲基毒死蜱</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柠檬抽检项目包括克百威、多菌灵</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淡水虾抽检项目包括呋喃西林代谢物、氧氟沙星、五氯酚酸钠(以五氯酚计)、镉(以Cd计)、恩诺沙星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香蕉抽检项目包括苯醚甲环唑、吡唑醚菌酯、对硫磷、甲拌磷、氟虫腈、多菌灵、腈苯唑</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淡水鱼抽检项目包括氯霉素、呋喃唑酮代谢物、呋喃西林代谢物、地西泮、五氯酚酸钠(以五氯酚计)、磺胺类(总量)、诺氟沙星、孔雀石绿、氧氟沙星、甲氧苄啶、培氟沙星、氟苯尼考、恩诺沙星</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桃抽检项目包括苯醚甲环唑、敌敌畏、对硫磷、溴氰菊酯、甲拌磷、甲胺磷、氧乐果、氟硅唑、克百威、氟虫腈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油麦菜抽检项目包括甲基异柳磷、克百威、氯唑磷、灭多威、氯氟氰菊酯和高效氯氟氰菊酯、甲拌磷、杀扑磷、氟虫腈、氧乐果</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淡水蟹抽检项目包括呋喃西林代谢物、培氟沙星、诺氟沙星、孔雀石绿、氧氟沙星、镉(以Cd计)、恩诺沙星、呋喃唑酮代谢物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菜薹抽检项目包括联苯菊酯、甲拌磷、甲胺磷、氧乐果、克百威、敌百虫、氯氰菊酯和高效氯氰菊酯、氟虫腈</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豇豆抽检项目包括倍硫磷、阿维菌素、水胺硫磷、氯唑磷、甲拌磷、灭多威、甲胺磷、氯氟氰菊酯和高效氯氟氰菊酯、氧乐果、甲基异柳磷、克百威、氯氰菊酯和高效氯氰菊酯、灭蝇胺、氟虫腈</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普通白菜抽检项目包括甲氨基阿维菌素苯甲酸盐、久效磷、毒死蜱、啶虫脒、氧乐果、阿维菌素、水胺硫磷、克百威、氟虫腈</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龙眼抽检项目包括敌敌畏、甲胺磷、氧乐果、克百威</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芹菜抽检项目包括灭多威、敌敌畏、甲胺磷、氯氟氰菊酯和高效氯氟氰菊酯、二甲戊灵、毒死蜱、氧乐果、辛硫磷、对硫磷、甲基异柳磷、水胺硫磷、克百威、氯氰菊酯和高效氯氰菊酯、甲拌磷、氟虫腈、马拉硫磷</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葡萄抽检项目包括苯醚甲环唑、霜霉威和霜霉威盐酸盐、甲胺磷、氯氟氰菊酯和高效氯氟氰菊酯、己唑醇、氧乐果、灭线磷、克百威、氯氰菊酯和高效氯氰菊酯、甲基对硫磷</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苹果抽检项目包括三唑醇、敌敌畏、丙环唑、甲拌磷、氧乐果、对硫磷、丙溴磷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番茄抽检项目包括灭线磷、克百威、氯氰菊酯和高效氯氰菊酯、苯醚甲环唑、敌敌畏、氯氟氰菊酯和高效氯氟氰菊酯、溴氰菊酯、毒死蜱</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海水蟹抽检项目包括镉(以Cd计)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海水鱼抽检项目包括氯霉素、呋喃唑酮代谢物、呋喃西林代谢物、五氯酚酸钠(以五氯酚计)、磺胺类(总量)、挥发性盐基氮、诺氟沙星、孔雀石绿、氧氟沙星、甲硝唑、土霉素、镉(以Cd计)、恩诺沙星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鸡蛋抽检项目包括恩诺沙星(恩诺沙星与环丙沙星之和)、金刚烷胺、氟虫腈、氟苯尼考、磺胺类(总量)</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橙抽检项目包括水胺硫磷、联苯菊酯、杀虫脒、多菌灵、三唑磷、氧乐果、丙溴磷、克百威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鲜食用菌抽检项目包括二氧化硫残留量</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芒果抽检项目包括倍硫磷、氯氰菊酯和高效氯氰菊酯、嘧菌酯、多菌灵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rPr>
        <w:t>猪肾抽检项目包括克伦特罗、呋喃西林代谢物、磺胺类(总量)、莱克多巴胺、土霉素</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rPr>
        <w:t>柚抽检项目包括水胺硫磷、联苯菊酯、溴氰菊酯、氟虫腈、辛硫磷</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rPr>
        <w:t>猕猴桃抽检项目包括氯吡脲、敌敌畏、氧乐果、多菌灵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rPr>
        <w:t>茄子抽检项目包括克百威、甲拌磷</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rPr>
        <w:t>羊肝抽检项目包括氧氟沙星、恩诺沙星</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rPr>
        <w:t>其他水产品抽检项目包括呋喃唑酮代谢物、呋喃西林代谢物、氧氟沙星、恩诺沙星</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rPr>
        <w:t>菠菜抽检项目包括毒死蜱、氧乐果、阿维菌素、甲基异柳磷、克百威、氯氰菊酯和高效氯氰菊酯、甲拌磷、氟虫腈</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rPr>
        <w:t>贝类抽检项目包括氯霉素、呋喃唑酮代谢物、呋喃西林代谢物、氧氟沙星、氟苯尼考、恩诺沙星</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rPr>
        <w:t>甜椒抽检项目包括敌敌畏、水胺硫磷、氯唑磷、甲拌磷、甲胺磷、氯氟氰菊酯和高效氯氟氰菊酯、氧乐果、甲基异柳磷、克百威、甲基对硫磷、氟虫腈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rPr>
        <w:t>菜豆抽检项目包括克百威、倍硫磷、甲胺磷、溴氰菊酯、治螟磷、氧乐果、多菌灵</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rPr>
        <w:t>羊肾抽检项目包括氧氟沙星、恩诺沙星</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ascii="仿宋_GB2312" w:hAnsi="仿宋_GB2312" w:eastAsia="仿宋_GB2312" w:cs="仿宋_GB2312"/>
          <w:sz w:val="32"/>
        </w:rPr>
        <w:t>甜瓜类抽检项目包括氧乐果、甲基异柳磷、克百威、烯酰吗啉</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rPr>
        <w:t>饮料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饮料》</w:t>
      </w:r>
      <w:r>
        <w:rPr>
          <w:rFonts w:hint="eastAsia" w:ascii="仿宋_GB2312" w:hAnsi="仿宋_GB2312" w:eastAsia="仿宋_GB2312" w:cs="仿宋_GB2312"/>
          <w:sz w:val="32"/>
        </w:rPr>
        <w:t>（</w:t>
      </w:r>
      <w:r>
        <w:rPr>
          <w:rFonts w:ascii="仿宋_GB2312" w:hAnsi="仿宋_GB2312" w:eastAsia="仿宋_GB2312" w:cs="仿宋_GB2312"/>
          <w:sz w:val="32"/>
        </w:rPr>
        <w:t>GB 7101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包装饮用水》</w:t>
      </w:r>
      <w:r>
        <w:rPr>
          <w:rFonts w:hint="eastAsia" w:ascii="仿宋_GB2312" w:hAnsi="仿宋_GB2312" w:eastAsia="仿宋_GB2312" w:cs="仿宋_GB2312"/>
          <w:sz w:val="32"/>
        </w:rPr>
        <w:t>（</w:t>
      </w:r>
      <w:r>
        <w:rPr>
          <w:rFonts w:ascii="仿宋_GB2312" w:hAnsi="仿宋_GB2312" w:eastAsia="仿宋_GB2312" w:cs="仿宋_GB2312"/>
          <w:sz w:val="32"/>
        </w:rPr>
        <w:t>GB 19298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饮用天然矿泉水》</w:t>
      </w:r>
      <w:r>
        <w:rPr>
          <w:rFonts w:hint="eastAsia" w:ascii="仿宋_GB2312" w:hAnsi="仿宋_GB2312" w:eastAsia="仿宋_GB2312" w:cs="仿宋_GB2312"/>
          <w:sz w:val="32"/>
        </w:rPr>
        <w:t>（</w:t>
      </w:r>
      <w:r>
        <w:rPr>
          <w:rFonts w:ascii="仿宋_GB2312" w:hAnsi="仿宋_GB2312" w:eastAsia="仿宋_GB2312" w:cs="仿宋_GB2312"/>
          <w:sz w:val="32"/>
        </w:rPr>
        <w:t>GB 8537</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碳酸饮料(汽水)抽检项目包括大肠菌群、甜蜜素(以环己基氨基磺酸计)、二氧化碳气容量、山梨酸及其钾盐(以山梨酸计)、苯甲酸及其钠盐(以苯甲酸计)、酵母、霉菌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果、蔬汁饮料抽检项目包括山梨酸及其钾盐(以山梨酸计)、酵母、柠檬黄、大肠菌群、脱氢乙酸及其钠盐(以脱氢乙酸计)、金黄色葡萄球菌、沙门氏菌、展青霉素、霉菌、纳他霉素、胭脂红、甜蜜素(以环己基氨基磺酸计)、安赛蜜、日落黄、菌落总数、苋菜红、铅(以Pb计)、亮蓝、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固体饮料抽检项目包括蛋白质、山梨酸及其钾盐(以山梨酸计)、胭脂红、柠檬黄、安赛蜜、大肠菌群、糖精钠(以糖精计)、日落黄、金黄色葡萄球菌、菌落总数、苋菜红、沙门氏菌、铅(以Pb计)、亮蓝、苯甲酸及其钠盐(以苯甲酸计)、霉菌</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饮用纯净水抽检项目包括余氯(游离氯)、亚硝酸盐(以NO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计)、大肠菌群、三氯甲烷、铜绿假单胞菌、溴酸盐</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蛋白饮料抽检项目包括大肠菌群、沙门氏菌、甜蜜素(以环己基氨基磺酸计)、三聚氰胺、蛋白质、糖精钠(以糖精计)、菌落总数、金黄色葡萄球菌</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其他饮用水抽检项目包括浑浊度、大肠菌群、挥发性酚(以苯酚计)、亚硝酸盐(以NO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计)、铜绿假单胞菌、余氯(游离氯)、耗氧量(以O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计)、溴酸盐、三氯甲烷</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饮料抽检项目包括安赛蜜、糖精钠(以糖精计)、日落黄、脱氢乙酸及其钠盐(以脱氢乙酸计)、金黄色葡萄球菌、山梨酸及其钾盐(以山梨酸计)、胭脂红、甜蜜素(以环己基氨基磺酸计)、苋菜红、沙门氏菌、亮蓝、苯甲酸及其钠盐(以苯甲酸计)、酵母、柠檬黄、霉菌</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饮用天然矿泉水抽检项目包括亚硝酸盐(以NO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计)、界限指标-锶、产气荚膜梭菌、硝酸盐(以NO</w:t>
      </w:r>
      <w:r>
        <w:rPr>
          <w:rFonts w:ascii="仿宋_GB2312" w:hAnsi="仿宋_GB2312" w:eastAsia="仿宋_GB2312" w:cs="仿宋_GB2312"/>
          <w:sz w:val="32"/>
          <w:vertAlign w:val="subscript"/>
        </w:rPr>
        <w:t>3</w:t>
      </w:r>
      <w:r>
        <w:rPr>
          <w:rFonts w:ascii="仿宋_GB2312" w:hAnsi="仿宋_GB2312" w:eastAsia="仿宋_GB2312" w:cs="仿宋_GB2312"/>
          <w:sz w:val="32"/>
          <w:vertAlign w:val="superscript"/>
        </w:rPr>
        <w:t>⁻</w:t>
      </w:r>
      <w:r>
        <w:rPr>
          <w:rFonts w:ascii="仿宋_GB2312" w:hAnsi="仿宋_GB2312" w:eastAsia="仿宋_GB2312" w:cs="仿宋_GB2312"/>
          <w:sz w:val="32"/>
        </w:rPr>
        <w:t>计)、大肠菌群、镍、锑、粪链球菌、铜绿假单胞菌、溴酸盐</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茶饮料抽检项目包括茶多酚、甜蜜素(以环己基氨基磺酸计)、咖啡因</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rPr>
        <w:t>调味品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味精》</w:t>
      </w:r>
      <w:r>
        <w:rPr>
          <w:rFonts w:hint="eastAsia" w:ascii="仿宋_GB2312" w:hAnsi="仿宋_GB2312" w:eastAsia="仿宋_GB2312" w:cs="仿宋_GB2312"/>
          <w:sz w:val="32"/>
        </w:rPr>
        <w:t>（</w:t>
      </w:r>
      <w:r>
        <w:rPr>
          <w:rFonts w:ascii="仿宋_GB2312" w:hAnsi="仿宋_GB2312" w:eastAsia="仿宋_GB2312" w:cs="仿宋_GB2312"/>
          <w:sz w:val="32"/>
        </w:rPr>
        <w:t>GB 2720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、《鸡精调味料》</w:t>
      </w:r>
      <w:r>
        <w:rPr>
          <w:rFonts w:hint="eastAsia" w:ascii="仿宋_GB2312" w:hAnsi="仿宋_GB2312" w:eastAsia="仿宋_GB2312" w:cs="仿宋_GB2312"/>
          <w:sz w:val="32"/>
        </w:rPr>
        <w:t>（</w:t>
      </w:r>
      <w:r>
        <w:rPr>
          <w:rFonts w:ascii="仿宋_GB2312" w:hAnsi="仿宋_GB2312" w:eastAsia="仿宋_GB2312" w:cs="仿宋_GB2312"/>
          <w:sz w:val="32"/>
        </w:rPr>
        <w:t>SB/T 10371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酿造酱》</w:t>
      </w:r>
      <w:r>
        <w:rPr>
          <w:rFonts w:hint="eastAsia" w:ascii="仿宋_GB2312" w:hAnsi="仿宋_GB2312" w:eastAsia="仿宋_GB2312" w:cs="仿宋_GB2312"/>
          <w:sz w:val="32"/>
        </w:rPr>
        <w:t>（</w:t>
      </w:r>
      <w:r>
        <w:rPr>
          <w:rFonts w:ascii="仿宋_GB2312" w:hAnsi="仿宋_GB2312" w:eastAsia="仿宋_GB2312" w:cs="仿宋_GB2312"/>
          <w:sz w:val="32"/>
        </w:rPr>
        <w:t>GB 2718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、《酿造食醋》</w:t>
      </w:r>
      <w:r>
        <w:rPr>
          <w:rFonts w:hint="eastAsia" w:ascii="仿宋_GB2312" w:hAnsi="仿宋_GB2312" w:eastAsia="仿宋_GB2312" w:cs="仿宋_GB2312"/>
          <w:sz w:val="32"/>
        </w:rPr>
        <w:t>（</w:t>
      </w:r>
      <w:r>
        <w:rPr>
          <w:rFonts w:ascii="仿宋_GB2312" w:hAnsi="仿宋_GB2312" w:eastAsia="仿宋_GB2312" w:cs="仿宋_GB2312"/>
          <w:sz w:val="32"/>
        </w:rPr>
        <w:t>GB/T 18187</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、《谷氨酸钠(味精)》</w:t>
      </w:r>
      <w:r>
        <w:rPr>
          <w:rFonts w:hint="eastAsia" w:ascii="仿宋_GB2312" w:hAnsi="仿宋_GB2312" w:eastAsia="仿宋_GB2312" w:cs="仿宋_GB2312"/>
          <w:sz w:val="32"/>
        </w:rPr>
        <w:t>（</w:t>
      </w:r>
      <w:r>
        <w:rPr>
          <w:rFonts w:ascii="仿宋_GB2312" w:hAnsi="仿宋_GB2312" w:eastAsia="仿宋_GB2312" w:cs="仿宋_GB2312"/>
          <w:sz w:val="32"/>
        </w:rPr>
        <w:t>GB/T 8967</w:t>
      </w:r>
      <w:r>
        <w:rPr>
          <w:rFonts w:hint="eastAsia" w:ascii="仿宋_GB2312" w:hAnsi="仿宋_GB2312" w:eastAsia="仿宋_GB2312" w:cs="仿宋_GB2312"/>
          <w:sz w:val="32"/>
        </w:rPr>
        <w:t>）</w:t>
      </w:r>
      <w:r>
        <w:rPr>
          <w:rFonts w:ascii="仿宋_GB2312" w:hAnsi="仿宋_GB2312" w:eastAsia="仿宋_GB2312" w:cs="仿宋_GB2312"/>
          <w:sz w:val="32"/>
        </w:rPr>
        <w:t>、《酿造酱油》</w:t>
      </w:r>
      <w:r>
        <w:rPr>
          <w:rFonts w:hint="eastAsia" w:ascii="仿宋_GB2312" w:hAnsi="仿宋_GB2312" w:eastAsia="仿宋_GB2312" w:cs="仿宋_GB2312"/>
          <w:sz w:val="32"/>
        </w:rPr>
        <w:t>（</w:t>
      </w:r>
      <w:r>
        <w:rPr>
          <w:rFonts w:ascii="仿宋_GB2312" w:hAnsi="仿宋_GB2312" w:eastAsia="仿宋_GB2312" w:cs="仿宋_GB2312"/>
          <w:sz w:val="32"/>
        </w:rPr>
        <w:t>GB/T 18186</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鸡粉、鸡精调味料抽检项目包括糖精钠(以糖精计)、大肠菌群、甜蜜素(以环己基氨基磺酸计)、呈味核苷酸二钠、谷氨酸钠</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味精抽检项目包括谷氨酸钠</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蛋黄酱、沙拉酱抽检项目包括沙门氏菌、金黄色葡萄球菌</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黄豆酱、甜面酱等抽检项目包括大肠菌群、糖精钠(以糖精计)、脱氢乙酸及其钠盐(以脱氢乙酸计)、山梨酸及其钾盐(以山梨酸计)、苯甲酸及其钠盐(以苯甲酸计)、黄曲霉毒素B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、氨基酸态氮</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火锅底料、麻辣烫底料抽检项目包括山梨酸及其钾盐(以山梨酸计)、苯甲酸及其钠盐(以苯甲酸计)、铅(以Pb计)、脱氢乙酸及其钠盐(以脱氢乙酸计)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其他香辛料调味品抽检项目包括铅(以Pb计)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其他液体调味料抽检项目包括大肠菌群、甜蜜素(以环己基氨基磺酸计)、糖精钠(以糖精计)、脱氢乙酸及其钠盐(以脱氢乙酸计)、山梨酸及其钾盐(以山梨酸计)、苯甲酸及其钠盐(以苯甲酸计)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辣椒酱抽检项目包括糖精钠(以糖精计)、山梨酸及其钾盐(以山梨酸计)、苯甲酸及其钠盐(以苯甲酸计)、甜蜜素(以环己基氨基磺酸计)、脱氢乙酸及其钠盐(以脱氢乙酸计)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其他固体调味料抽检项目包括糖精钠(以糖精计)、总砷(以As计)、脱氢乙酸及其钠盐(以脱氢乙酸计)、苏丹红Ⅳ、苏丹红Ⅲ、苏丹红Ⅱ、苏丹红Ⅰ、山梨酸及其钾盐(以山梨酸计)、甜蜜素(以环己基氨基磺酸计)、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辣椒、花椒、辣椒粉、花椒粉抽检项目包括罗丹明B、铅(以Pb计)、苏丹红Ⅳ、苏丹红Ⅲ、苏丹红Ⅱ、苏丹红Ⅰ</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蚝油、虾油、鱼露抽检项目包括山梨酸及其钾盐(以山梨酸计)、苯甲酸及其钠盐(以苯甲酸计)、脱氢乙酸及其钠盐(以脱氢乙酸计)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香辛料调味油抽检项目包括过氧化值、苏丹红Ⅳ、苏丹红Ⅲ、罗丹明B、苏丹红Ⅱ、苏丹红Ⅰ、酸价(以KOH计)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其他半固体调味料抽检项目包括糖精钠(以糖精计)、罗丹明B、山梨酸及其钾盐(以山梨酸计)、苯甲酸及其钠盐(以苯甲酸计)、甜蜜素(以环己基氨基磺酸计)、脱氢乙酸及其钠盐(以脱氢乙酸计)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料酒抽检项目包括糖精钠(以糖精计)、山梨酸及其钾盐(以山梨酸计)、苯甲酸及其钠盐(以苯甲酸计)、甜蜜素(以环己基氨基磺酸计)、脱氢乙酸及其钠盐(以脱氢乙酸计)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坚果与籽类的泥(酱)，包括花生酱等抽检项目包括沙门氏菌、铅(以Pb计)、黄曲霉毒素B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酱油抽检项目包括对羟基苯甲酸酯类及其钠盐（以对羟基苯甲酸计）、糖精钠(以糖精计)、氨基酸态氮(以氮计)、脱氢乙酸及其钠盐(以脱氢乙酸计)、山梨酸及其钾盐(以山梨酸计)、苯甲酸及其钠盐(以苯甲酸计)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食醋抽检项目包括对羟基苯甲酸酯类及其钠盐(以对羟基苯甲酸计)、糖精钠(以糖精计)、总酸(以乙酸计)、脱氢乙酸及其钠盐(以脱氢乙酸计)、山梨酸及其钾盐(以山梨酸计)、苯甲酸及其钠盐(以苯甲酸计)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rPr>
        <w:t>餐饮食品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消毒餐(饮)具》</w:t>
      </w:r>
      <w:r>
        <w:rPr>
          <w:rFonts w:hint="eastAsia" w:ascii="仿宋_GB2312" w:hAnsi="仿宋_GB2312" w:eastAsia="仿宋_GB2312" w:cs="仿宋_GB2312"/>
          <w:sz w:val="32"/>
        </w:rPr>
        <w:t>（</w:t>
      </w:r>
      <w:r>
        <w:rPr>
          <w:rFonts w:ascii="仿宋_GB2312" w:hAnsi="仿宋_GB2312" w:eastAsia="仿宋_GB2312" w:cs="仿宋_GB2312"/>
          <w:sz w:val="32"/>
        </w:rPr>
        <w:t>GB 14934</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肉冻、皮冻(自制)抽检项目包括铬(以Cr计)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其他饮料(自制)抽检项目包括脱氢乙酸及其钠盐(以脱氢乙酸计)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生食动物性水产品(自制)抽检项目包括铝的残留量(以即食海蜇中Al计)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发酵面制品(自制)抽检项目包括苯甲酸及其钠盐(以苯甲酸计)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果蔬汁等饮料(自制)抽检项目包括安赛蜜、脱氢乙酸及其钠盐(以脱氢乙酸计)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复用餐饮具抽检项目包括大肠菌群</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油炸面制品(自制)抽检项目包括铝的残留量(干样品，以Al计)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火锅调味料(底料、蘸料)(自制)抽检项目包括吗啡、罂粟碱、可待因、那可丁</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七、</w:t>
      </w:r>
      <w:r>
        <w:rPr>
          <w:rFonts w:ascii="黑体" w:hAnsi="黑体" w:eastAsia="黑体"/>
          <w:b/>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关于瑞士乳杆菌R0052等53种“三新食品”的公告</w:t>
      </w:r>
      <w:r>
        <w:rPr>
          <w:rFonts w:hint="eastAsia" w:ascii="仿宋_GB2312" w:hAnsi="仿宋_GB2312" w:eastAsia="仿宋_GB2312" w:cs="仿宋_GB2312"/>
          <w:sz w:val="32"/>
        </w:rPr>
        <w:t>》</w:t>
      </w:r>
      <w:r>
        <w:rPr>
          <w:rFonts w:ascii="仿宋_GB2312" w:hAnsi="仿宋_GB2312" w:eastAsia="仿宋_GB2312" w:cs="仿宋_GB2312"/>
          <w:sz w:val="32"/>
        </w:rPr>
        <w:t>（2020年第4号）、《食品安全国家标准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rPr>
        <w:t>糕点抽检项目包括糖精钠（以糖精计）、山梨酸及其钾盐(以山梨酸计)、铝的残留量(干样品，以Al计)、富马酸二甲酯、脱氢乙酸及其钠盐(以脱氢乙酸计)、丙酸及其钠盐、钙盐(以丙酸计)、丙二醇、酸价(以脂肪计)、纳他霉素、安赛蜜、菌落总数、铅(以Pb计)、苯甲酸及其钠盐(以苯甲酸计)、过氧化值(以脂肪计)、大肠菌群、金黄色葡萄球菌、甜蜜素（以环已基氨基磺酸计）、三氯蔗糖、沙门氏菌、霉菌</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formatting="1" w:enforcement="1" w:cryptProviderType="rsaFull" w:cryptAlgorithmClass="hash" w:cryptAlgorithmType="typeAny" w:cryptAlgorithmSid="4" w:cryptSpinCount="0" w:hash="WUtjE6aDA5igkouv+XqVz3QGk8Y=" w:salt="KHn3RCqmh1Brx54aGRlC5w=="/>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B313F"/>
    <w:rsid w:val="00124B73"/>
    <w:rsid w:val="001B42EE"/>
    <w:rsid w:val="001B68E0"/>
    <w:rsid w:val="00224E9D"/>
    <w:rsid w:val="00233B17"/>
    <w:rsid w:val="00233B2A"/>
    <w:rsid w:val="00241D97"/>
    <w:rsid w:val="002A09D2"/>
    <w:rsid w:val="00320A1A"/>
    <w:rsid w:val="00345BEF"/>
    <w:rsid w:val="00370CD9"/>
    <w:rsid w:val="00374C4C"/>
    <w:rsid w:val="003B5DB2"/>
    <w:rsid w:val="00486536"/>
    <w:rsid w:val="0067299B"/>
    <w:rsid w:val="0069309B"/>
    <w:rsid w:val="006D43B7"/>
    <w:rsid w:val="006E4F29"/>
    <w:rsid w:val="00711B06"/>
    <w:rsid w:val="00716878"/>
    <w:rsid w:val="00732D3B"/>
    <w:rsid w:val="007426C0"/>
    <w:rsid w:val="00773DBE"/>
    <w:rsid w:val="007C33F2"/>
    <w:rsid w:val="007D5FB9"/>
    <w:rsid w:val="007F17AC"/>
    <w:rsid w:val="00841D5D"/>
    <w:rsid w:val="008C4E3C"/>
    <w:rsid w:val="008C7432"/>
    <w:rsid w:val="008F44FD"/>
    <w:rsid w:val="00914800"/>
    <w:rsid w:val="00973667"/>
    <w:rsid w:val="0099729B"/>
    <w:rsid w:val="009F50D4"/>
    <w:rsid w:val="00A011D1"/>
    <w:rsid w:val="00A2014C"/>
    <w:rsid w:val="00A51664"/>
    <w:rsid w:val="00A8327D"/>
    <w:rsid w:val="00AA301A"/>
    <w:rsid w:val="00AD2EA2"/>
    <w:rsid w:val="00AD3DB9"/>
    <w:rsid w:val="00AD7152"/>
    <w:rsid w:val="00AF1BFD"/>
    <w:rsid w:val="00B029CB"/>
    <w:rsid w:val="00B53954"/>
    <w:rsid w:val="00B77C73"/>
    <w:rsid w:val="00C1117F"/>
    <w:rsid w:val="00C14CAE"/>
    <w:rsid w:val="00C33A62"/>
    <w:rsid w:val="00C42CE6"/>
    <w:rsid w:val="00C52242"/>
    <w:rsid w:val="00C61585"/>
    <w:rsid w:val="00CB3118"/>
    <w:rsid w:val="00D0113F"/>
    <w:rsid w:val="00D17AFB"/>
    <w:rsid w:val="00D30706"/>
    <w:rsid w:val="00D31650"/>
    <w:rsid w:val="00D45F20"/>
    <w:rsid w:val="00DA6CF6"/>
    <w:rsid w:val="00E21023"/>
    <w:rsid w:val="00E4315E"/>
    <w:rsid w:val="00E65C9F"/>
    <w:rsid w:val="00EB14DB"/>
    <w:rsid w:val="00EF2783"/>
    <w:rsid w:val="00F74D79"/>
    <w:rsid w:val="00FA4695"/>
    <w:rsid w:val="00FD26C7"/>
    <w:rsid w:val="00FE74BA"/>
    <w:rsid w:val="1A1F47EB"/>
    <w:rsid w:val="27664298"/>
    <w:rsid w:val="3B892AA3"/>
    <w:rsid w:val="4F7F3DFA"/>
    <w:rsid w:val="6C692DB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CFQS</Company>
  <Pages>16</Pages>
  <Words>1254</Words>
  <Characters>7148</Characters>
  <Lines>59</Lines>
  <Paragraphs>16</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2021-02-01T01:47:40Z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