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C3" w:rsidRPr="0092714F" w:rsidRDefault="00680E19">
      <w:pPr>
        <w:rPr>
          <w:rFonts w:asciiTheme="majorEastAsia" w:eastAsiaTheme="majorEastAsia" w:hAnsiTheme="majorEastAsia"/>
          <w:sz w:val="28"/>
          <w:szCs w:val="28"/>
        </w:rPr>
      </w:pPr>
      <w:r w:rsidRPr="0092714F">
        <w:rPr>
          <w:rFonts w:asciiTheme="majorEastAsia" w:eastAsiaTheme="majorEastAsia" w:hAnsiTheme="majorEastAsia" w:hint="eastAsia"/>
          <w:sz w:val="28"/>
          <w:szCs w:val="28"/>
        </w:rPr>
        <w:t>附件21</w:t>
      </w:r>
    </w:p>
    <w:p w:rsidR="00A169C3" w:rsidRDefault="00680E19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AD1552" w:rsidRPr="00AD1552" w:rsidRDefault="00AD1552">
      <w:pPr>
        <w:jc w:val="center"/>
        <w:rPr>
          <w:rFonts w:ascii="方正小标宋简体" w:eastAsia="方正小标宋简体"/>
          <w:bCs/>
          <w:sz w:val="18"/>
          <w:szCs w:val="18"/>
        </w:rPr>
      </w:pPr>
    </w:p>
    <w:p w:rsidR="00A169C3" w:rsidRDefault="00680E1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一、二氧化硫残留量</w:t>
      </w:r>
    </w:p>
    <w:p w:rsidR="00A169C3" w:rsidRDefault="00680E19">
      <w:pPr>
        <w:pStyle w:val="a6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二氧化硫（以及焦亚硫酸钾、焦亚硫酸钠等添加剂）是食品加工中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常用的漂白剂和防腐剂，使用后均产生二氧化硫的残留。</w:t>
      </w:r>
      <w:r>
        <w:rPr>
          <w:rFonts w:ascii="仿宋" w:eastAsia="仿宋" w:hAnsi="仿宋"/>
          <w:color w:val="000000"/>
          <w:sz w:val="32"/>
          <w:szCs w:val="32"/>
        </w:rPr>
        <w:t>《食品安全国家标准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食品添加剂使用标准》（GB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2760-2014）</w:t>
      </w:r>
      <w:r>
        <w:rPr>
          <w:rFonts w:ascii="仿宋" w:eastAsia="仿宋" w:hAnsi="仿宋" w:hint="eastAsia"/>
          <w:color w:val="000000"/>
          <w:sz w:val="32"/>
          <w:szCs w:val="32"/>
        </w:rPr>
        <w:t>中</w:t>
      </w:r>
      <w:r>
        <w:rPr>
          <w:rFonts w:ascii="仿宋" w:eastAsia="仿宋" w:hAnsi="仿宋"/>
          <w:color w:val="000000"/>
          <w:sz w:val="32"/>
          <w:szCs w:val="32"/>
        </w:rPr>
        <w:t>规定</w:t>
      </w:r>
      <w:r>
        <w:rPr>
          <w:rFonts w:ascii="仿宋" w:eastAsia="仿宋" w:hAnsi="仿宋" w:hint="eastAsia"/>
          <w:color w:val="000000"/>
          <w:sz w:val="32"/>
          <w:szCs w:val="32"/>
        </w:rPr>
        <w:t>食用淀粉中</w:t>
      </w:r>
      <w:r>
        <w:rPr>
          <w:rFonts w:ascii="仿宋_GB2312" w:eastAsia="仿宋_GB2312" w:hint="eastAsia"/>
          <w:bCs/>
          <w:sz w:val="32"/>
          <w:szCs w:val="32"/>
        </w:rPr>
        <w:t>二氧化硫（以及焦亚硫酸钾、焦亚硫酸钠等添加剂）</w:t>
      </w:r>
      <w:r>
        <w:rPr>
          <w:rFonts w:ascii="仿宋" w:eastAsia="仿宋" w:hAnsi="仿宋" w:hint="eastAsia"/>
          <w:color w:val="000000"/>
          <w:sz w:val="32"/>
          <w:szCs w:val="32"/>
        </w:rPr>
        <w:t>的限量值为</w:t>
      </w:r>
      <w:r>
        <w:rPr>
          <w:rFonts w:ascii="仿宋_GB2312" w:eastAsia="仿宋_GB2312" w:hAnsi="仿宋" w:cs="仿宋" w:hint="eastAsia"/>
          <w:sz w:val="32"/>
          <w:szCs w:val="32"/>
        </w:rPr>
        <w:t>0.03 g/kg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A169C3" w:rsidRDefault="00680E19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二、镉</w:t>
      </w:r>
    </w:p>
    <w:p w:rsidR="00A169C3" w:rsidRDefault="00680E19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2762-2017）中规定鲜、冻水产动物甲壳类中镉的限量值为0.5 mg/kg。</w:t>
      </w:r>
    </w:p>
    <w:p w:rsidR="00A169C3" w:rsidRDefault="00680E19">
      <w:pPr>
        <w:pStyle w:val="a6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A169C3" w:rsidRDefault="00680E19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腐霉利属于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低毒性杀菌剂，可用于防治黄瓜、茄子、番茄、</w:t>
      </w:r>
      <w:r>
        <w:rPr>
          <w:rFonts w:ascii="仿宋_GB2312" w:eastAsia="仿宋_GB2312" w:hint="eastAsia"/>
          <w:bCs/>
          <w:sz w:val="32"/>
          <w:szCs w:val="32"/>
        </w:rPr>
        <w:t>洋葱等的灰霉病，莴苣、辣椒的茎腐病，油菜菌核病等。《食品安全国家标准 食品中农药最大残留限量》（GB 2763-2016）规定，韭菜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的最大残留限量为0.2 mg/kg。</w:t>
      </w:r>
    </w:p>
    <w:p w:rsidR="00A169C3" w:rsidRDefault="00680E19">
      <w:pPr>
        <w:pStyle w:val="a6"/>
        <w:numPr>
          <w:ilvl w:val="0"/>
          <w:numId w:val="1"/>
        </w:num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吡唑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醚菌酯</w:t>
      </w:r>
      <w:proofErr w:type="gramEnd"/>
    </w:p>
    <w:p w:rsidR="00A169C3" w:rsidRDefault="00680E19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p w:rsidR="00A169C3" w:rsidRDefault="00680E19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星</w:t>
      </w:r>
    </w:p>
    <w:p w:rsidR="00A169C3" w:rsidRDefault="00680E1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病。《动物性食品中兽药最高残留限量》（农业部第235号公告）规定</w:t>
      </w:r>
      <w:r>
        <w:rPr>
          <w:rFonts w:ascii="仿宋_GB2312" w:eastAsia="仿宋_GB2312" w:hint="eastAsia"/>
          <w:sz w:val="32"/>
          <w:szCs w:val="32"/>
        </w:rPr>
        <w:t>所有食品动物的肌肉</w:t>
      </w:r>
      <w:proofErr w:type="gramStart"/>
      <w:r>
        <w:rPr>
          <w:rFonts w:ascii="仿宋_GB2312" w:eastAsia="仿宋_GB2312" w:hint="eastAsia"/>
          <w:sz w:val="32"/>
          <w:szCs w:val="32"/>
        </w:rPr>
        <w:t>中恩诺沙</w:t>
      </w:r>
      <w:proofErr w:type="gramEnd"/>
      <w:r>
        <w:rPr>
          <w:rFonts w:ascii="仿宋_GB2312" w:eastAsia="仿宋_GB2312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星与环丙沙星之和计）的限量值为100 μg/kg，产蛋鸡不得使用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星。</w:t>
      </w:r>
    </w:p>
    <w:p w:rsidR="00A169C3" w:rsidRDefault="00680E19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六、氧氟沙星</w:t>
      </w:r>
    </w:p>
    <w:p w:rsidR="00A169C3" w:rsidRDefault="00680E19">
      <w:pPr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氧氟沙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星</w:t>
      </w:r>
      <w:r>
        <w:rPr>
          <w:rFonts w:ascii="仿宋_GB2312" w:eastAsia="仿宋_GB2312"/>
          <w:bCs/>
          <w:sz w:val="32"/>
          <w:szCs w:val="32"/>
        </w:rPr>
        <w:t>属于氟喹</w:t>
      </w:r>
      <w:proofErr w:type="gramEnd"/>
      <w:r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诺酮类药物，因抗菌谱广、抗菌活性强曾被广泛用于畜禽细菌性疾病的治疗和预防。</w:t>
      </w:r>
      <w:bookmarkStart w:id="1" w:name="OLE_LINK2"/>
      <w:r>
        <w:rPr>
          <w:rFonts w:ascii="仿宋_GB2312" w:eastAsia="仿宋_GB2312"/>
          <w:bCs/>
          <w:sz w:val="32"/>
          <w:szCs w:val="32"/>
        </w:rPr>
        <w:t>《发布在食品动物中停止使用洛美沙星、培氟沙星、氧氟沙星、诺氟沙星4种兽药的决定》（农业部公告第2292号</w:t>
      </w:r>
      <w:bookmarkEnd w:id="1"/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中规定自2016年12月31日起，停止经营、使用用于食品动物的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洛美沙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培氟沙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星、氧氟沙星、诺氟沙星4种原料药的各种盐、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酯及其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各种制剂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A169C3" w:rsidRDefault="00A169C3">
      <w:pPr>
        <w:spacing w:line="640" w:lineRule="exact"/>
        <w:ind w:firstLine="645"/>
        <w:rPr>
          <w:rFonts w:ascii="仿宋_GB2312" w:eastAsia="仿宋_GB2312" w:hAnsi="仿宋" w:cs="仿宋"/>
          <w:sz w:val="32"/>
          <w:szCs w:val="32"/>
        </w:rPr>
      </w:pPr>
    </w:p>
    <w:sectPr w:rsidR="00A169C3" w:rsidSect="00FC0FE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81" w:rsidRDefault="00827A81" w:rsidP="00AD1552">
      <w:r>
        <w:separator/>
      </w:r>
    </w:p>
  </w:endnote>
  <w:endnote w:type="continuationSeparator" w:id="0">
    <w:p w:rsidR="00827A81" w:rsidRDefault="00827A81" w:rsidP="00A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41895"/>
      <w:docPartObj>
        <w:docPartGallery w:val="Page Numbers (Bottom of Page)"/>
        <w:docPartUnique/>
      </w:docPartObj>
    </w:sdtPr>
    <w:sdtEndPr/>
    <w:sdtContent>
      <w:p w:rsidR="00FC0FE6" w:rsidRDefault="00FC0FE6">
        <w:pPr>
          <w:pStyle w:val="a4"/>
          <w:jc w:val="center"/>
        </w:pPr>
        <w:r w:rsidRPr="00FC0FE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C0FE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C0FE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2714F" w:rsidRPr="0092714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2714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C0FE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C0FE6" w:rsidRDefault="00FC0F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81" w:rsidRDefault="00827A81" w:rsidP="00AD1552">
      <w:r>
        <w:separator/>
      </w:r>
    </w:p>
  </w:footnote>
  <w:footnote w:type="continuationSeparator" w:id="0">
    <w:p w:rsidR="00827A81" w:rsidRDefault="00827A81" w:rsidP="00AD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1711"/>
    <w:multiLevelType w:val="singleLevel"/>
    <w:tmpl w:val="5E25171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82C9C"/>
    <w:rsid w:val="000A0EB8"/>
    <w:rsid w:val="00115D71"/>
    <w:rsid w:val="0016657F"/>
    <w:rsid w:val="001B4234"/>
    <w:rsid w:val="00203CEF"/>
    <w:rsid w:val="00210759"/>
    <w:rsid w:val="00227C98"/>
    <w:rsid w:val="00287106"/>
    <w:rsid w:val="002D4079"/>
    <w:rsid w:val="002F1403"/>
    <w:rsid w:val="00320337"/>
    <w:rsid w:val="00335654"/>
    <w:rsid w:val="00385653"/>
    <w:rsid w:val="004012A2"/>
    <w:rsid w:val="00430E21"/>
    <w:rsid w:val="00446771"/>
    <w:rsid w:val="00490F04"/>
    <w:rsid w:val="00495F06"/>
    <w:rsid w:val="004A7B13"/>
    <w:rsid w:val="00507310"/>
    <w:rsid w:val="00524DAE"/>
    <w:rsid w:val="005437A0"/>
    <w:rsid w:val="00580A7E"/>
    <w:rsid w:val="00585877"/>
    <w:rsid w:val="005A532E"/>
    <w:rsid w:val="005C3B9C"/>
    <w:rsid w:val="005E26BC"/>
    <w:rsid w:val="005E4129"/>
    <w:rsid w:val="005F2ABB"/>
    <w:rsid w:val="0065262F"/>
    <w:rsid w:val="00660E64"/>
    <w:rsid w:val="00680E19"/>
    <w:rsid w:val="00686D3D"/>
    <w:rsid w:val="007442C1"/>
    <w:rsid w:val="00762757"/>
    <w:rsid w:val="0076723A"/>
    <w:rsid w:val="007771CD"/>
    <w:rsid w:val="007955BC"/>
    <w:rsid w:val="007A6867"/>
    <w:rsid w:val="00827383"/>
    <w:rsid w:val="00827A81"/>
    <w:rsid w:val="00830ABC"/>
    <w:rsid w:val="008C2B4D"/>
    <w:rsid w:val="00903A9D"/>
    <w:rsid w:val="00911DEC"/>
    <w:rsid w:val="00916DDB"/>
    <w:rsid w:val="00923D48"/>
    <w:rsid w:val="0092714F"/>
    <w:rsid w:val="0093237C"/>
    <w:rsid w:val="00941AB8"/>
    <w:rsid w:val="00984FED"/>
    <w:rsid w:val="009C7045"/>
    <w:rsid w:val="00A007B4"/>
    <w:rsid w:val="00A169C3"/>
    <w:rsid w:val="00A40680"/>
    <w:rsid w:val="00A85D79"/>
    <w:rsid w:val="00A9410C"/>
    <w:rsid w:val="00AD1552"/>
    <w:rsid w:val="00B16DD3"/>
    <w:rsid w:val="00B65241"/>
    <w:rsid w:val="00B87DF6"/>
    <w:rsid w:val="00BA7A5C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E3228"/>
    <w:rsid w:val="00E224EE"/>
    <w:rsid w:val="00E84511"/>
    <w:rsid w:val="00EE3B7B"/>
    <w:rsid w:val="00F76C16"/>
    <w:rsid w:val="00F97CA3"/>
    <w:rsid w:val="00FA014A"/>
    <w:rsid w:val="00FC0FE6"/>
    <w:rsid w:val="07AE2006"/>
    <w:rsid w:val="09776334"/>
    <w:rsid w:val="13515910"/>
    <w:rsid w:val="14BC6CC4"/>
    <w:rsid w:val="176820C2"/>
    <w:rsid w:val="1775494C"/>
    <w:rsid w:val="1831126E"/>
    <w:rsid w:val="1C2C6E58"/>
    <w:rsid w:val="20827181"/>
    <w:rsid w:val="225C3C81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647A48"/>
    <w:rsid w:val="439A2AC1"/>
    <w:rsid w:val="465F0FDF"/>
    <w:rsid w:val="49F133DD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84E6F14"/>
    <w:rsid w:val="6B0075F0"/>
    <w:rsid w:val="6D17077E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CFQS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8</cp:revision>
  <dcterms:created xsi:type="dcterms:W3CDTF">2020-01-16T10:17:00Z</dcterms:created>
  <dcterms:modified xsi:type="dcterms:W3CDTF">2020-02-04T08:40:00Z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