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2024年北京市产品质量监督抽查产品目录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（征求意见稿）</w:t>
      </w:r>
    </w:p>
    <w:tbl>
      <w:tblPr>
        <w:tblStyle w:val="2"/>
        <w:tblW w:w="0" w:type="auto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60"/>
        <w:gridCol w:w="6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6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涉安全生产及消防领域产品</w:t>
            </w: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电动自行车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电动自行车充电器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电动自行车用蓄电池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电动摩托车和电动轻便摩托车用锂电池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新能源汽车交流充电桩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电力储能用锂电池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电线电缆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危险化学品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燃气热水器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燃气用气设备配件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（燃气</w:t>
            </w:r>
            <w:r>
              <w:rPr>
                <w:rFonts w:hint="eastAsia" w:ascii="宋体" w:hAnsi="宋体" w:cs="宋体"/>
                <w:kern w:val="0"/>
                <w:szCs w:val="21"/>
              </w:rPr>
              <w:t>软管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、燃气</w:t>
            </w:r>
            <w:r>
              <w:rPr>
                <w:rFonts w:hint="eastAsia" w:ascii="宋体" w:hAnsi="宋体" w:cs="宋体"/>
                <w:kern w:val="0"/>
                <w:szCs w:val="21"/>
              </w:rPr>
              <w:t>调压器、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管道</w:t>
            </w:r>
            <w:r>
              <w:rPr>
                <w:rFonts w:hint="eastAsia" w:ascii="宋体" w:hAnsi="宋体" w:cs="宋体"/>
                <w:kern w:val="0"/>
                <w:szCs w:val="21"/>
              </w:rPr>
              <w:t>自闭阀）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可燃气体探测报警产品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防爆电气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低压电器、开关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火灾报警产品（点型感温火灾报警探测器、点型感烟火灾报警探测器、独立式感烟火灾探测报警器）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灭火器材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消防应急疏散指示系统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室内消火栓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消防水枪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消防水带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灭火毯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消防软管卷盘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洒水喷头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建筑防火构件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特种劳动防护用品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汽车用制动器衬片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环境污染治理领域产品</w:t>
            </w: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车用燃油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汽油机油、柴油机油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车用尿素溶液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车用汽油清净剂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工业防护涂料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清洗剂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油漆涂料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密封用填料及胶粘剂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防水涂料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防火涂料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商品煤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质子交换膜燃料电池汽车用燃料 氢气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塑料购物袋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农资、建材产品</w:t>
            </w: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农林机械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农用薄膜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建筑用钢筋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建筑用玻璃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隔声和隔热材料（保温板）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用水器具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塑料及复合管材管件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阀门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采暖散热器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人造板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安全及报警系统（锁具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防盗门）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建筑废弃物再生产品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消费品</w:t>
            </w: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食品用塑料制品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食品用纸制品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食品用金属制品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食品用竹、木制品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其他食品用制品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餐具/食品工业用洗涤剂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电热食品加工设备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电动食品加工设备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家用电器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电路开关、保护或转换装置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信息技术设备及电信终端设备用电源充电器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灯具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眼镜、镜及类似品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摩托车、电动自行车头盔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运动头盔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玩具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童车（儿童推车、儿童自行车、儿童三轮车、婴儿学步车）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婴幼儿及儿童家具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婴幼儿、儿童服装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学生校服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纸及制品（婴儿纸尿裤、卫生巾、成人纸尿裤等）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非医用口罩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儿童牙刷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D3122BD"/>
    <w:rsid w:val="2D3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2023-09-28T01:45:00Z</dcterms:created>
  <dc:creator>小杜儿～</dc:creator>
  <cp:lastModifiedBy>小杜儿～</cp:lastModifiedBy>
  <dcterms:modified xsi:type="dcterms:W3CDTF">2023-09-28T01:46:19Z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FDC126A58155495BBF0A50018F4DB3C3_11</vt:lpwstr>
  </property>
</Properties>
</file>