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6" w:rsidRPr="000D746C" w:rsidRDefault="00163E73" w:rsidP="00476F36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 w:rsidR="00476F36" w:rsidRPr="000D746C"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476F36" w:rsidRPr="000D746C" w:rsidRDefault="00476F36" w:rsidP="00476F36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</w:p>
    <w:p w:rsidR="00476F36" w:rsidRDefault="00476F36" w:rsidP="00476F36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0D746C"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7636A9" w:rsidRPr="008635A8" w:rsidRDefault="007636A9" w:rsidP="00476F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3765" w:type="dxa"/>
        <w:tblInd w:w="93" w:type="dxa"/>
        <w:tblLook w:val="04A0"/>
      </w:tblPr>
      <w:tblGrid>
        <w:gridCol w:w="724"/>
        <w:gridCol w:w="1436"/>
        <w:gridCol w:w="1080"/>
        <w:gridCol w:w="1080"/>
        <w:gridCol w:w="1080"/>
        <w:gridCol w:w="1080"/>
        <w:gridCol w:w="1757"/>
        <w:gridCol w:w="1559"/>
        <w:gridCol w:w="1276"/>
        <w:gridCol w:w="1276"/>
        <w:gridCol w:w="1417"/>
      </w:tblGrid>
      <w:tr w:rsidR="00D8221C" w:rsidRPr="00D8221C" w:rsidTr="00D8221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企业序号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生产地址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0"/>
                <w:szCs w:val="20"/>
              </w:rPr>
            </w:pPr>
            <w:r w:rsidRPr="00D8221C">
              <w:rPr>
                <w:rFonts w:hint="eastAsia"/>
                <w:color w:val="000000"/>
                <w:sz w:val="20"/>
                <w:szCs w:val="20"/>
              </w:rPr>
              <w:t>产品类别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产品名称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明   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有效期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7020B4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说明</w:t>
            </w:r>
          </w:p>
        </w:tc>
      </w:tr>
      <w:tr w:rsidR="00D8221C" w:rsidRPr="00D8221C" w:rsidTr="00D8221C">
        <w:trPr>
          <w:trHeight w:val="1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北京燕山和成气体有限公司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北京市房山区燕山岗东路12号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北京市房山区燕山岗东路12号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AE04EF" w:rsidP="00D8221C">
            <w:pPr>
              <w:rPr>
                <w:color w:val="000000"/>
                <w:sz w:val="20"/>
                <w:szCs w:val="20"/>
              </w:rPr>
            </w:pPr>
            <w:r w:rsidRPr="00AE04EF">
              <w:rPr>
                <w:rFonts w:hint="eastAsia"/>
                <w:color w:val="000000"/>
                <w:sz w:val="20"/>
                <w:szCs w:val="20"/>
              </w:rPr>
              <w:t>危险化学品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工业气体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1.氢气：工业氢 2.二氧化碳：工业液体二氧化碳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（京）XK13-010-01071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2024.06.05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2019.03.28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延续（免实地核查）</w:t>
            </w:r>
          </w:p>
        </w:tc>
      </w:tr>
      <w:tr w:rsidR="00D8221C" w:rsidRPr="00D8221C" w:rsidTr="00D8221C">
        <w:trPr>
          <w:trHeight w:val="39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北京仁和誉杰塑料有限公司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北京市大兴区青云店镇石洲营村村委会北50米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北京市大兴区青云店镇石洲营村村委会北50米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1C" w:rsidRPr="00D8221C" w:rsidRDefault="00AE04EF" w:rsidP="00D8221C">
            <w:pPr>
              <w:rPr>
                <w:color w:val="000000"/>
                <w:sz w:val="20"/>
                <w:szCs w:val="20"/>
              </w:rPr>
            </w:pPr>
            <w:r w:rsidRPr="00AE04EF">
              <w:rPr>
                <w:rFonts w:hint="eastAsia"/>
                <w:color w:val="000000"/>
                <w:sz w:val="20"/>
                <w:szCs w:val="20"/>
              </w:rPr>
              <w:t>直接接触食品的材料等相关产品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食品用塑料包装、容器、工具等制品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容器（食品接触用特定塑料容器，接触食品层材质：聚对苯二甲酸乙二醇酯树脂（PET）工序：吹塑；聚酯（PET）无汽饮料瓶，接触食品层材质：聚对苯二甲酸乙二醇酯树脂（PET）工序：吹塑）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（京）XK16-204-01063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2024.03.28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2019.03.29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发证</w:t>
            </w:r>
          </w:p>
        </w:tc>
      </w:tr>
    </w:tbl>
    <w:p w:rsidR="00D8221C" w:rsidRDefault="00D8221C"/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436"/>
        <w:gridCol w:w="1080"/>
        <w:gridCol w:w="1080"/>
        <w:gridCol w:w="1080"/>
        <w:gridCol w:w="1080"/>
        <w:gridCol w:w="1757"/>
        <w:gridCol w:w="1559"/>
        <w:gridCol w:w="1276"/>
        <w:gridCol w:w="1276"/>
        <w:gridCol w:w="1417"/>
      </w:tblGrid>
      <w:tr w:rsidR="00AE04EF" w:rsidRPr="00D8221C" w:rsidTr="00D8221C">
        <w:trPr>
          <w:trHeight w:val="79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北京伊诺尔印务有限公司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北京市北京经济技术开发区康定街3号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北京市北京经济技术开发区康定街3号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3D636D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防伪技术产品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防伪技术产品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防伪票证；通用防伪标识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（京）XK19-001-01228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2024.06.25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2019.04.01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延续、其他（多证合一）</w:t>
            </w:r>
          </w:p>
        </w:tc>
      </w:tr>
      <w:tr w:rsidR="00AE04EF" w:rsidRPr="00D8221C" w:rsidTr="00D8221C">
        <w:trPr>
          <w:trHeight w:val="208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北京盛通富世包装制品有限公司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北京市大兴区西红门镇新建一村村委会东500米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北京市大兴区西红门镇新建一村村委会东500米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3D636D">
            <w:pPr>
              <w:rPr>
                <w:color w:val="000000"/>
                <w:sz w:val="20"/>
                <w:szCs w:val="20"/>
              </w:rPr>
            </w:pPr>
            <w:r w:rsidRPr="00AE04EF">
              <w:rPr>
                <w:rFonts w:hint="eastAsia"/>
                <w:color w:val="000000"/>
                <w:sz w:val="20"/>
                <w:szCs w:val="20"/>
              </w:rPr>
              <w:t>直接接触食品的材料等相关产品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食品用塑料包装、容器、工具等制品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非复合膜袋 商品零售包装袋（仅对食品用塑料包装袋） 接触食品层材质：聚乙烯（乙烯均聚物） 工序：分切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（京）XK16-204-01095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2024.09.17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2019.04.02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延续</w:t>
            </w:r>
          </w:p>
        </w:tc>
      </w:tr>
      <w:tr w:rsidR="00AE04EF" w:rsidRPr="00D8221C" w:rsidTr="00D8221C">
        <w:trPr>
          <w:trHeight w:val="211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北京市建国伟业防水材料有限公司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北京市房山区城关镇马各庄村东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北京市房山区城关镇马各庄村东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D8221C">
            <w:pPr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sz w:val="20"/>
                <w:szCs w:val="20"/>
              </w:rPr>
              <w:t>建筑防水卷材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建筑防水卷材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建筑防水卷材 塑料类；生产线：A线 B线。关键设备：SJ120螺杆挤出机2台；2.6米成型模具2套。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（京）XK08-005-00538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2024.05.22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2019.04.04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04EF" w:rsidRPr="00D8221C" w:rsidRDefault="00AE04EF" w:rsidP="00CB1286">
            <w:pPr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延续、许可范围变更</w:t>
            </w:r>
            <w:r w:rsidR="00CB1286">
              <w:rPr>
                <w:rFonts w:hint="eastAsia"/>
                <w:sz w:val="20"/>
                <w:szCs w:val="20"/>
              </w:rPr>
              <w:t>，</w:t>
            </w:r>
            <w:r w:rsidR="00CB1286" w:rsidRPr="00CB1286">
              <w:rPr>
                <w:rFonts w:hint="eastAsia"/>
                <w:sz w:val="20"/>
                <w:szCs w:val="20"/>
              </w:rPr>
              <w:t>减产品单元：聚乙烯丙纶类</w:t>
            </w:r>
          </w:p>
        </w:tc>
      </w:tr>
      <w:tr w:rsidR="00AE04EF" w:rsidRPr="00D8221C" w:rsidTr="00D8221C">
        <w:trPr>
          <w:trHeight w:val="226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北京鹏源鑫塑料制品有限公司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北京市通州区永乐店镇胡家村230号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北京市通州区永乐店镇胡家村230号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E04EF" w:rsidRPr="00D8221C" w:rsidRDefault="00AE04EF" w:rsidP="003D636D">
            <w:pPr>
              <w:rPr>
                <w:color w:val="000000"/>
                <w:sz w:val="20"/>
                <w:szCs w:val="20"/>
              </w:rPr>
            </w:pPr>
            <w:r w:rsidRPr="00C63B6B">
              <w:rPr>
                <w:rFonts w:hint="eastAsia"/>
                <w:color w:val="000000"/>
                <w:sz w:val="20"/>
                <w:szCs w:val="20"/>
              </w:rPr>
              <w:t>直接接触食品的材料等相关产品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 xml:space="preserve">食品用塑料包装、容器、工具等制品 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容器 （食品接触用特定塑料容器，接触食品层材质：聚对苯二甲酸乙二醇酯（PET））工序：吹瓶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（京）XK16-204-01097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2024.10.09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2019.04.10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04EF" w:rsidRPr="00D8221C" w:rsidRDefault="00AE04EF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延续</w:t>
            </w:r>
          </w:p>
        </w:tc>
      </w:tr>
    </w:tbl>
    <w:p w:rsidR="00D8221C" w:rsidRDefault="00D8221C"/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436"/>
        <w:gridCol w:w="1080"/>
        <w:gridCol w:w="1080"/>
        <w:gridCol w:w="1080"/>
        <w:gridCol w:w="1080"/>
        <w:gridCol w:w="1757"/>
        <w:gridCol w:w="1559"/>
        <w:gridCol w:w="1276"/>
        <w:gridCol w:w="1276"/>
        <w:gridCol w:w="1417"/>
      </w:tblGrid>
      <w:tr w:rsidR="00D8221C" w:rsidRPr="00D8221C" w:rsidTr="00D8221C">
        <w:trPr>
          <w:trHeight w:val="155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中国服装集团有限公司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北京市朝阳区建国路99号中服大厦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北京市朝阳区建国路99号中服大厦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221C" w:rsidRPr="00D8221C" w:rsidRDefault="00AE04EF" w:rsidP="00D8221C">
            <w:pPr>
              <w:rPr>
                <w:color w:val="000000"/>
                <w:sz w:val="22"/>
                <w:szCs w:val="22"/>
              </w:rPr>
            </w:pPr>
            <w:r w:rsidRPr="00D8221C">
              <w:rPr>
                <w:rFonts w:hint="eastAsia"/>
                <w:sz w:val="20"/>
                <w:szCs w:val="20"/>
              </w:rPr>
              <w:t>特种劳动防护用品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特种劳动防护用品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防护服：阻燃服、防静电服、酸碱类化学品防护服（织物）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（京）XK02-001-01229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2024.04.16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2019.04.17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221C" w:rsidRPr="00D8221C" w:rsidRDefault="00D8221C" w:rsidP="00D8221C">
            <w:pPr>
              <w:jc w:val="center"/>
              <w:rPr>
                <w:sz w:val="20"/>
                <w:szCs w:val="20"/>
              </w:rPr>
            </w:pPr>
            <w:r w:rsidRPr="00D8221C">
              <w:rPr>
                <w:rFonts w:hint="eastAsia"/>
                <w:sz w:val="20"/>
                <w:szCs w:val="20"/>
              </w:rPr>
              <w:t>发证</w:t>
            </w:r>
          </w:p>
        </w:tc>
      </w:tr>
    </w:tbl>
    <w:p w:rsidR="007636A9" w:rsidRPr="008F702B" w:rsidRDefault="007636A9" w:rsidP="00580BAC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7636A9" w:rsidRPr="008F702B" w:rsidSect="00207085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78" w:rsidRDefault="00900978" w:rsidP="00C73077">
      <w:r>
        <w:separator/>
      </w:r>
    </w:p>
  </w:endnote>
  <w:endnote w:type="continuationSeparator" w:id="1">
    <w:p w:rsidR="00900978" w:rsidRDefault="00900978" w:rsidP="00C7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78" w:rsidRDefault="00900978" w:rsidP="00C73077">
      <w:r>
        <w:separator/>
      </w:r>
    </w:p>
  </w:footnote>
  <w:footnote w:type="continuationSeparator" w:id="1">
    <w:p w:rsidR="00900978" w:rsidRDefault="00900978" w:rsidP="00C73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77"/>
    <w:rsid w:val="00027C6C"/>
    <w:rsid w:val="00104E21"/>
    <w:rsid w:val="00163E73"/>
    <w:rsid w:val="001829B3"/>
    <w:rsid w:val="001B21A1"/>
    <w:rsid w:val="001D2C11"/>
    <w:rsid w:val="001D79E2"/>
    <w:rsid w:val="001F214A"/>
    <w:rsid w:val="00207085"/>
    <w:rsid w:val="00220B81"/>
    <w:rsid w:val="002549EA"/>
    <w:rsid w:val="002B3C51"/>
    <w:rsid w:val="002C3759"/>
    <w:rsid w:val="002C5311"/>
    <w:rsid w:val="002F5144"/>
    <w:rsid w:val="00367077"/>
    <w:rsid w:val="0037473B"/>
    <w:rsid w:val="00381597"/>
    <w:rsid w:val="00390DE4"/>
    <w:rsid w:val="003A2D6F"/>
    <w:rsid w:val="003B4E14"/>
    <w:rsid w:val="00476F36"/>
    <w:rsid w:val="005072B6"/>
    <w:rsid w:val="00580BAC"/>
    <w:rsid w:val="005B1324"/>
    <w:rsid w:val="005D3BD1"/>
    <w:rsid w:val="005E3F19"/>
    <w:rsid w:val="00640A7F"/>
    <w:rsid w:val="007020B4"/>
    <w:rsid w:val="0075161F"/>
    <w:rsid w:val="007636A9"/>
    <w:rsid w:val="00800823"/>
    <w:rsid w:val="00850415"/>
    <w:rsid w:val="008635A8"/>
    <w:rsid w:val="008D02CC"/>
    <w:rsid w:val="008F702B"/>
    <w:rsid w:val="00900978"/>
    <w:rsid w:val="0091220B"/>
    <w:rsid w:val="00913CFF"/>
    <w:rsid w:val="00951B97"/>
    <w:rsid w:val="00957024"/>
    <w:rsid w:val="00A90DED"/>
    <w:rsid w:val="00AA46CF"/>
    <w:rsid w:val="00AB3AB3"/>
    <w:rsid w:val="00AE04EF"/>
    <w:rsid w:val="00B131D5"/>
    <w:rsid w:val="00B23E51"/>
    <w:rsid w:val="00B4042A"/>
    <w:rsid w:val="00BC788F"/>
    <w:rsid w:val="00BC7EE8"/>
    <w:rsid w:val="00BE0477"/>
    <w:rsid w:val="00C436A8"/>
    <w:rsid w:val="00C63B6B"/>
    <w:rsid w:val="00C73077"/>
    <w:rsid w:val="00CA4A1E"/>
    <w:rsid w:val="00CB1286"/>
    <w:rsid w:val="00CE57E0"/>
    <w:rsid w:val="00D31E85"/>
    <w:rsid w:val="00D651B0"/>
    <w:rsid w:val="00D8221C"/>
    <w:rsid w:val="00DF5EF1"/>
    <w:rsid w:val="00EA00D8"/>
    <w:rsid w:val="00ED66A6"/>
    <w:rsid w:val="00F25CEE"/>
    <w:rsid w:val="00F51CFC"/>
    <w:rsid w:val="00F530CF"/>
    <w:rsid w:val="00F63EF0"/>
    <w:rsid w:val="00FA6C1F"/>
    <w:rsid w:val="00FD3482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30773">
    <w:name w:val="font530773"/>
    <w:basedOn w:val="a"/>
    <w:rsid w:val="002549EA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2549E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2549EA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2549E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2549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2549E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C7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07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07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186</Words>
  <Characters>1065</Characters>
  <Application>Microsoft Office Word</Application>
  <DocSecurity>0</DocSecurity>
  <Lines>8</Lines>
  <Paragraphs>2</Paragraphs>
  <ScaleCrop>false</ScaleCrop>
  <Company>Users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36</cp:revision>
  <dcterms:created xsi:type="dcterms:W3CDTF">2018-09-26T07:14:00Z</dcterms:created>
  <dcterms:modified xsi:type="dcterms:W3CDTF">2019-04-29T01:25:00Z</dcterms:modified>
</cp:coreProperties>
</file>