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554"/>
        <w:gridCol w:w="1938"/>
        <w:gridCol w:w="1149"/>
        <w:gridCol w:w="963"/>
        <w:gridCol w:w="1957"/>
        <w:gridCol w:w="1659"/>
        <w:gridCol w:w="2382"/>
        <w:gridCol w:w="19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 xml:space="preserve">附件  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</w:t>
            </w:r>
            <w:bookmarkStart w:id="0" w:name="_GoBack"/>
            <w:r>
              <w:rPr>
                <w:rFonts w:eastAsia="黑体"/>
                <w:sz w:val="32"/>
                <w:szCs w:val="32"/>
              </w:rPr>
              <w:t>北京市</w:t>
            </w:r>
            <w:r>
              <w:rPr>
                <w:rFonts w:hint="eastAsia" w:eastAsia="黑体"/>
                <w:sz w:val="32"/>
                <w:szCs w:val="32"/>
              </w:rPr>
              <w:t>化肥</w:t>
            </w:r>
            <w:r>
              <w:rPr>
                <w:rFonts w:eastAsia="黑体"/>
                <w:sz w:val="32"/>
                <w:szCs w:val="32"/>
              </w:rPr>
              <w:t>产品质量监督抽查不合格产品汇总表（202</w:t>
            </w:r>
            <w:r>
              <w:rPr>
                <w:rFonts w:hint="eastAsia" w:eastAsia="黑体"/>
                <w:sz w:val="32"/>
                <w:szCs w:val="32"/>
              </w:rPr>
              <w:t>2</w:t>
            </w:r>
            <w:r>
              <w:rPr>
                <w:rFonts w:eastAsia="黑体"/>
                <w:sz w:val="32"/>
                <w:szCs w:val="32"/>
              </w:rPr>
              <w:t>年第</w:t>
            </w:r>
            <w:r>
              <w:rPr>
                <w:rFonts w:hint="eastAsia" w:eastAsia="黑体"/>
                <w:sz w:val="32"/>
                <w:szCs w:val="32"/>
              </w:rPr>
              <w:t>1</w:t>
            </w:r>
            <w:r>
              <w:rPr>
                <w:rFonts w:eastAsia="黑体"/>
                <w:sz w:val="32"/>
                <w:szCs w:val="32"/>
              </w:rPr>
              <w:t>批）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被抽样销售者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lang w:eastAsia="en-US"/>
              </w:rPr>
              <w:t>/</w:t>
            </w:r>
            <w:r>
              <w:rPr>
                <w:rStyle w:val="8"/>
                <w:rFonts w:ascii="黑体" w:hAnsi="黑体" w:eastAsia="黑体" w:cs="黑体"/>
                <w:bCs/>
                <w:color w:val="auto"/>
              </w:rPr>
              <w:t>生产者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产品名称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商标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lang w:eastAsia="en-US"/>
              </w:rPr>
              <w:t>/</w:t>
            </w:r>
            <w:r>
              <w:rPr>
                <w:rStyle w:val="4"/>
                <w:rFonts w:ascii="黑体" w:hAnsi="黑体" w:eastAsia="黑体" w:cs="黑体"/>
                <w:bCs/>
                <w:color w:val="auto"/>
              </w:rPr>
              <w:t>批号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bCs/>
                <w:kern w:val="0"/>
                <w:sz w:val="20"/>
              </w:rPr>
              <w:t>不符合项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kern w:val="0"/>
                <w:sz w:val="20"/>
                <w:lang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北京金龙源科技有限公司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复混肥料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军龙源（图形）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0"/>
                <w:lang w:bidi="ar"/>
              </w:rPr>
              <w:t>≥</w:t>
            </w:r>
            <w:r>
              <w:rPr>
                <w:color w:val="000000"/>
                <w:kern w:val="0"/>
                <w:sz w:val="20"/>
                <w:lang w:bidi="ar"/>
              </w:rPr>
              <w:t>45% 15-15-15 50kg/</w:t>
            </w:r>
            <w:r>
              <w:rPr>
                <w:color w:val="000000"/>
                <w:kern w:val="0"/>
                <w:sz w:val="20"/>
                <w:lang w:eastAsia="en-US" w:bidi="ar"/>
              </w:rPr>
              <w:t>袋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eastAsia="en-US" w:bidi="ar"/>
              </w:rPr>
              <w:t>含氯（中氯）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color w:val="000000"/>
                <w:kern w:val="0"/>
                <w:sz w:val="20"/>
                <w:lang w:eastAsia="en-US" w:bidi="ar"/>
              </w:rPr>
              <w:t>年</w:t>
            </w:r>
            <w:r>
              <w:rPr>
                <w:rStyle w:val="7"/>
                <w:lang w:bidi="ar"/>
              </w:rPr>
              <w:t>05</w:t>
            </w:r>
            <w:r>
              <w:rPr>
                <w:color w:val="000000"/>
                <w:kern w:val="0"/>
                <w:sz w:val="20"/>
                <w:lang w:eastAsia="en-US" w:bidi="ar"/>
              </w:rPr>
              <w:t>月</w:t>
            </w:r>
            <w:r>
              <w:rPr>
                <w:rStyle w:val="7"/>
                <w:lang w:bidi="ar"/>
              </w:rPr>
              <w:t>23</w:t>
            </w:r>
            <w:r>
              <w:rPr>
                <w:color w:val="000000"/>
                <w:kern w:val="0"/>
                <w:sz w:val="20"/>
                <w:lang w:eastAsia="en-US" w:bidi="ar"/>
              </w:rPr>
              <w:t>日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总镉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kern w:val="0"/>
                <w:sz w:val="20"/>
                <w:lang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北京兴绿农业生产资料有限责任公司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聚磷锌腐酸型掺混肥料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兴世绿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0"/>
                <w:lang w:bidi="ar"/>
              </w:rPr>
              <w:t>≥</w:t>
            </w:r>
            <w:r>
              <w:rPr>
                <w:color w:val="000000"/>
                <w:kern w:val="0"/>
                <w:sz w:val="20"/>
                <w:lang w:bidi="ar"/>
              </w:rPr>
              <w:t>42% 17-20-5 40kg/</w:t>
            </w:r>
            <w:r>
              <w:rPr>
                <w:color w:val="000000"/>
                <w:kern w:val="0"/>
                <w:sz w:val="20"/>
                <w:lang w:eastAsia="en-US" w:bidi="ar"/>
              </w:rPr>
              <w:t>袋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eastAsia="en-US" w:bidi="ar"/>
              </w:rPr>
              <w:t>含氯（低</w:t>
            </w:r>
            <w:r>
              <w:rPr>
                <w:rStyle w:val="7"/>
                <w:lang w:bidi="ar"/>
              </w:rPr>
              <w:t>Cl</w:t>
            </w:r>
            <w:r>
              <w:rPr>
                <w:color w:val="000000"/>
                <w:kern w:val="0"/>
                <w:sz w:val="20"/>
                <w:lang w:eastAsia="en-US" w:bidi="ar"/>
              </w:rPr>
              <w:t>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2021-05-08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中量元素单一养分的质量分数（硫）（单一中量元素（总硫））、氯离子、包装标识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kern w:val="0"/>
                <w:sz w:val="20"/>
                <w:lang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北京富特来复合肥料有限公司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含腐植酸水溶肥料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首控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10kg/</w:t>
            </w:r>
            <w:r>
              <w:rPr>
                <w:color w:val="000000"/>
                <w:kern w:val="0"/>
                <w:sz w:val="20"/>
                <w:lang w:eastAsia="en-US" w:bidi="ar"/>
              </w:rPr>
              <w:t>袋</w:t>
            </w:r>
            <w:r>
              <w:rPr>
                <w:rStyle w:val="7"/>
                <w:lang w:bidi="ar"/>
              </w:rPr>
              <w:t xml:space="preserve"> 16-8-16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2021</w:t>
            </w:r>
            <w:r>
              <w:rPr>
                <w:color w:val="000000"/>
                <w:kern w:val="0"/>
                <w:sz w:val="20"/>
                <w:lang w:eastAsia="en-US" w:bidi="ar"/>
              </w:rPr>
              <w:t>年</w:t>
            </w:r>
            <w:r>
              <w:rPr>
                <w:rStyle w:val="7"/>
                <w:lang w:bidi="ar"/>
              </w:rPr>
              <w:t>5</w:t>
            </w:r>
            <w:r>
              <w:rPr>
                <w:color w:val="000000"/>
                <w:kern w:val="0"/>
                <w:sz w:val="20"/>
                <w:lang w:eastAsia="en-US" w:bidi="ar"/>
              </w:rPr>
              <w:t>月</w:t>
            </w:r>
            <w:r>
              <w:rPr>
                <w:rStyle w:val="7"/>
                <w:lang w:bidi="ar"/>
              </w:rPr>
              <w:t>28</w:t>
            </w:r>
            <w:r>
              <w:rPr>
                <w:color w:val="000000"/>
                <w:kern w:val="0"/>
                <w:sz w:val="20"/>
                <w:lang w:eastAsia="en-US" w:bidi="ar"/>
              </w:rPr>
              <w:t>日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60" w:lineRule="exact"/>
              <w:jc w:val="left"/>
              <w:rPr>
                <w:kern w:val="0"/>
                <w:sz w:val="20"/>
                <w:lang w:bidi="ar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北京市龙腾复合肥有限公司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掺混肥料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肥力源</w:t>
            </w:r>
            <w:r>
              <w:rPr>
                <w:rStyle w:val="7"/>
                <w:lang w:bidi="ar"/>
              </w:rPr>
              <w:t>feiliyuan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0"/>
                <w:lang w:bidi="ar"/>
              </w:rPr>
              <w:t>≥</w:t>
            </w:r>
            <w:r>
              <w:rPr>
                <w:color w:val="000000"/>
                <w:kern w:val="0"/>
                <w:sz w:val="20"/>
                <w:lang w:bidi="ar"/>
              </w:rPr>
              <w:t>45% 15-15-15 50kg/</w:t>
            </w:r>
            <w:r>
              <w:rPr>
                <w:color w:val="000000"/>
                <w:kern w:val="0"/>
                <w:sz w:val="20"/>
                <w:lang w:eastAsia="en-US" w:bidi="ar"/>
              </w:rPr>
              <w:t>袋</w:t>
            </w:r>
            <w:r>
              <w:rPr>
                <w:rStyle w:val="7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eastAsia="en-US" w:bidi="ar"/>
              </w:rPr>
              <w:t>含氯（</w:t>
            </w:r>
            <w:r>
              <w:rPr>
                <w:rStyle w:val="7"/>
                <w:lang w:bidi="ar"/>
              </w:rPr>
              <w:t>Cl</w:t>
            </w:r>
            <w:r>
              <w:rPr>
                <w:color w:val="000000"/>
                <w:kern w:val="0"/>
                <w:sz w:val="20"/>
                <w:lang w:eastAsia="en-US" w:bidi="ar"/>
              </w:rPr>
              <w:t>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2021/03/18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包装标识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北京市顺义丰乐种子店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河北康拓肥料有限公司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大量元素水溶肥料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青岛靓牌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bidi="ar"/>
              </w:rPr>
              <w:t>liangpai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（图形）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5kg</w:t>
            </w:r>
            <w:r>
              <w:rPr>
                <w:color w:val="000000"/>
                <w:kern w:val="0"/>
                <w:sz w:val="20"/>
                <w:lang w:eastAsia="en-US" w:bidi="ar"/>
              </w:rPr>
              <w:t>，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20-20-20+TE </w:t>
            </w:r>
            <w:r>
              <w:rPr>
                <w:color w:val="000000"/>
                <w:kern w:val="0"/>
                <w:sz w:val="20"/>
                <w:lang w:eastAsia="en-US" w:bidi="ar"/>
              </w:rPr>
              <w:t>微量元素型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 Zn+B</w:t>
            </w:r>
            <w:r>
              <w:rPr>
                <w:color w:val="000000"/>
                <w:kern w:val="0"/>
                <w:sz w:val="20"/>
                <w:lang w:eastAsia="en-US" w:bidi="ar"/>
              </w:rPr>
              <w:t>：</w:t>
            </w:r>
            <w:r>
              <w:rPr>
                <w:color w:val="000000"/>
                <w:kern w:val="0"/>
                <w:sz w:val="20"/>
                <w:lang w:bidi="ar"/>
              </w:rPr>
              <w:t>0.2%-3.0%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2019.07.19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包装标识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北京绿园康维农资销售有限公司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埃尔法（北京）生物技术有限公司（代理商）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埃尔法衡水生物技术有限公司（制造商）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大量元素水溶肥料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欧歌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11-45-10+TE 5kg/</w:t>
            </w:r>
            <w:r>
              <w:rPr>
                <w:kern w:val="0"/>
                <w:sz w:val="20"/>
                <w:lang w:eastAsia="en-US" w:bidi="ar"/>
              </w:rPr>
              <w:t>袋</w:t>
            </w:r>
            <w:r>
              <w:rPr>
                <w:kern w:val="0"/>
                <w:sz w:val="20"/>
                <w:lang w:bidi="ar"/>
              </w:rPr>
              <w:t xml:space="preserve"> </w:t>
            </w:r>
            <w:r>
              <w:rPr>
                <w:kern w:val="0"/>
                <w:sz w:val="20"/>
                <w:lang w:eastAsia="en-US" w:bidi="ar"/>
              </w:rPr>
              <w:t>镁</w:t>
            </w:r>
            <w:r>
              <w:rPr>
                <w:kern w:val="0"/>
                <w:sz w:val="20"/>
                <w:lang w:bidi="ar"/>
              </w:rPr>
              <w:t>Mg</w:t>
            </w:r>
            <w:r>
              <w:rPr>
                <w:kern w:val="0"/>
                <w:sz w:val="20"/>
                <w:lang w:eastAsia="en-US" w:bidi="ar"/>
              </w:rPr>
              <w:t>：</w:t>
            </w:r>
            <w:r>
              <w:rPr>
                <w:kern w:val="0"/>
                <w:sz w:val="20"/>
                <w:lang w:bidi="ar"/>
              </w:rPr>
              <w:t xml:space="preserve">0.50% </w:t>
            </w:r>
            <w:r>
              <w:rPr>
                <w:kern w:val="0"/>
                <w:sz w:val="20"/>
                <w:lang w:eastAsia="en-US" w:bidi="ar"/>
              </w:rPr>
              <w:t>硼</w:t>
            </w:r>
            <w:r>
              <w:rPr>
                <w:kern w:val="0"/>
                <w:sz w:val="20"/>
                <w:lang w:bidi="ar"/>
              </w:rPr>
              <w:t>B</w:t>
            </w:r>
            <w:r>
              <w:rPr>
                <w:kern w:val="0"/>
                <w:sz w:val="20"/>
                <w:lang w:eastAsia="en-US" w:bidi="ar"/>
              </w:rPr>
              <w:t>：</w:t>
            </w:r>
            <w:r>
              <w:rPr>
                <w:kern w:val="0"/>
                <w:sz w:val="20"/>
                <w:lang w:bidi="ar"/>
              </w:rPr>
              <w:t xml:space="preserve">0.20% </w:t>
            </w:r>
            <w:r>
              <w:rPr>
                <w:kern w:val="0"/>
                <w:sz w:val="20"/>
                <w:lang w:eastAsia="en-US" w:bidi="ar"/>
              </w:rPr>
              <w:t>锌</w:t>
            </w:r>
            <w:r>
              <w:rPr>
                <w:kern w:val="0"/>
                <w:sz w:val="20"/>
                <w:lang w:bidi="ar"/>
              </w:rPr>
              <w:t>EDTA</w:t>
            </w:r>
            <w:r>
              <w:rPr>
                <w:kern w:val="0"/>
                <w:sz w:val="20"/>
                <w:lang w:eastAsia="en-US" w:bidi="ar"/>
              </w:rPr>
              <w:t>－</w:t>
            </w:r>
            <w:r>
              <w:rPr>
                <w:kern w:val="0"/>
                <w:sz w:val="20"/>
                <w:lang w:bidi="ar"/>
              </w:rPr>
              <w:t>Zn</w:t>
            </w:r>
            <w:r>
              <w:rPr>
                <w:kern w:val="0"/>
                <w:sz w:val="20"/>
                <w:lang w:eastAsia="en-US" w:bidi="ar"/>
              </w:rPr>
              <w:t>：</w:t>
            </w:r>
            <w:r>
              <w:rPr>
                <w:kern w:val="0"/>
                <w:sz w:val="20"/>
                <w:lang w:bidi="ar"/>
              </w:rPr>
              <w:t xml:space="preserve">0.10% </w:t>
            </w:r>
            <w:r>
              <w:rPr>
                <w:kern w:val="0"/>
                <w:sz w:val="20"/>
                <w:lang w:eastAsia="en-US" w:bidi="ar"/>
              </w:rPr>
              <w:t>锰</w:t>
            </w:r>
            <w:r>
              <w:rPr>
                <w:kern w:val="0"/>
                <w:sz w:val="20"/>
                <w:lang w:bidi="ar"/>
              </w:rPr>
              <w:t>EDTA-Mn</w:t>
            </w:r>
            <w:r>
              <w:rPr>
                <w:kern w:val="0"/>
                <w:sz w:val="20"/>
                <w:lang w:eastAsia="en-US" w:bidi="ar"/>
              </w:rPr>
              <w:t>：</w:t>
            </w:r>
            <w:r>
              <w:rPr>
                <w:kern w:val="0"/>
                <w:sz w:val="20"/>
                <w:lang w:bidi="ar"/>
              </w:rPr>
              <w:t>0.10%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20191003/2019100311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包装标识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北京恒得四季丰登农用物资供应站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北京市谷丰化工制品有限公司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缓释掺混肥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科霸</w:t>
            </w:r>
            <w:r>
              <w:rPr>
                <w:rFonts w:hint="default" w:ascii="Times New Roman" w:hAnsi="Times New Roman" w:cs="Times New Roman"/>
                <w:kern w:val="0"/>
                <w:sz w:val="20"/>
                <w:lang w:bidi="ar"/>
              </w:rPr>
              <w:t>KEBA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（图形）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40kg 26-9-10 总养分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0"/>
                <w:lang w:bidi="ar"/>
              </w:rPr>
              <w:t>≥</w:t>
            </w:r>
            <w:r>
              <w:rPr>
                <w:kern w:val="0"/>
                <w:sz w:val="20"/>
                <w:lang w:bidi="ar"/>
              </w:rPr>
              <w:t>45% 含氯 缓释养分量≥8.0%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2020.06.01/202006011201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kern w:val="0"/>
                <w:sz w:val="20"/>
                <w:lang w:bidi="ar"/>
              </w:rPr>
              <w:t>缓释养分量、缓释养分28天的累积养分释放率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北京市漷县文华化肥经销站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云南三环美盛化工有限公司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复合肥料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三环美盛（图形）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0"/>
                <w:lang w:bidi="ar"/>
              </w:rPr>
              <w:t>≥</w:t>
            </w:r>
            <w:r>
              <w:rPr>
                <w:color w:val="000000"/>
                <w:kern w:val="0"/>
                <w:sz w:val="20"/>
                <w:lang w:bidi="ar"/>
              </w:rPr>
              <w:t>45% 15-15-15 50kg/</w:t>
            </w:r>
            <w:r>
              <w:rPr>
                <w:color w:val="000000"/>
                <w:kern w:val="0"/>
                <w:sz w:val="20"/>
                <w:lang w:eastAsia="en-US" w:bidi="ar"/>
              </w:rPr>
              <w:t>袋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eastAsia="en-US" w:bidi="ar"/>
              </w:rPr>
              <w:t>硫酸钾型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20210603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有效五氧化二磷（P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O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0"/>
                <w:lang w:bidi="ar"/>
              </w:rPr>
              <w:t>）的质量分数、氧化钾（K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O）的质量分数、总养分（N+P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O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0"/>
                <w:lang w:bidi="ar"/>
              </w:rPr>
              <w:t>+K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O）的质量分数（总养分（N+P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O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5</w:t>
            </w:r>
            <w:r>
              <w:rPr>
                <w:color w:val="000000"/>
                <w:kern w:val="0"/>
                <w:sz w:val="20"/>
                <w:lang w:bidi="ar"/>
              </w:rPr>
              <w:t>+K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O）</w:t>
            </w:r>
            <w:r>
              <w:rPr>
                <w:rFonts w:hint="eastAsia"/>
                <w:color w:val="000000"/>
                <w:kern w:val="0"/>
                <w:sz w:val="20"/>
                <w:lang w:eastAsia="zh-CN" w:bidi="ar"/>
              </w:rPr>
              <w:t>）</w:t>
            </w:r>
            <w:r>
              <w:rPr>
                <w:color w:val="000000"/>
                <w:kern w:val="0"/>
                <w:sz w:val="20"/>
                <w:lang w:bidi="ar"/>
              </w:rPr>
              <w:t>、氯离子的质量分数（氯离子）、包装标识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未查询到标称生产者营业执照登记信息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北京庞各庄瑞文商店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山东锦鸿源生态农业有限责任公司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复合肥料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多米加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0"/>
                <w:lang w:bidi="ar"/>
              </w:rPr>
              <w:t>≥</w:t>
            </w:r>
            <w:r>
              <w:rPr>
                <w:color w:val="000000"/>
                <w:kern w:val="0"/>
                <w:sz w:val="20"/>
                <w:lang w:bidi="ar"/>
              </w:rPr>
              <w:t>45% 15-5-25 50kg/</w:t>
            </w:r>
            <w:r>
              <w:rPr>
                <w:color w:val="000000"/>
                <w:kern w:val="0"/>
                <w:sz w:val="20"/>
                <w:lang w:eastAsia="en-US" w:bidi="ar"/>
              </w:rPr>
              <w:t>袋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eastAsia="en-US" w:bidi="ar"/>
              </w:rPr>
              <w:t>硝硫基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未标注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包装标识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按照营业执照住所地址无法联系到标称生产者，检验结果未能送达。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685C324D"/>
    <w:rsid w:val="0B004CB2"/>
    <w:rsid w:val="685C324D"/>
    <w:rsid w:val="6B0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">
    <w:name w:val="font91"/>
    <w:basedOn w:val="3"/>
    <w:qFormat/>
    <w:uiPriority w:val="0"/>
    <w:rPr>
      <w:rFonts w:hint="eastAsia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8">
    <w:name w:val="font5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970</Characters>
  <Lines>0</Lines>
  <Paragraphs>0</Paragraphs>
  <TotalTime>1</TotalTime>
  <ScaleCrop>false</ScaleCrop>
  <LinksUpToDate>false</LinksUpToDate>
  <CharactersWithSpaces>1008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2022-09-26T02:16:00Z</dcterms:created>
  <dc:creator>Administrator</dc:creator>
  <cp:lastModifiedBy>Administrator</cp:lastModifiedBy>
  <dcterms:modified xsi:type="dcterms:W3CDTF">2022-09-26T02:19:25Z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9DC8D0E1FA4D4F6BA8C8EB8F4F54A92D</vt:lpwstr>
  </property>
</Properties>
</file>