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bookmarkStart w:id="0" w:name="_GoBack"/>
      <w:bookmarkEnd w:id="0"/>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氯霉素、山梨酸及其钾盐(以山梨酸计)、亚硝酸盐(以亚硝酸钠计)、大肠菌群、糖精钠(以糖精计)、单核细胞增生李斯特氏菌、大肠埃希氏菌O157:H7、脱氢乙酸及其钠盐(以脱氢乙酸计)、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熏烧烤肉制品抽检项目包括苯并[a]芘</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沙门氏菌、氯霉素、胭脂红、镉(以Cd计)、总砷(以As计)、酸性橙Ⅱ、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腌腊肉制品抽检项目包括亚硝酸盐(以亚硝酸钠计)、氯霉素、铅(以Pb计)、山梨酸及其钾盐(以山梨酸计)、苯甲酸及其钠盐(以苯甲酸计)、过氧化值(以脂肪计)、镉(以Cd计)、胭脂红、总砷(以As计)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花生油抽检项目包括酸价(KOH)、黄曲霉毒素B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、苯并[a]芘、特丁基对苯二酚(TBHQ)、溶剂残留量、过氧化值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菜籽油抽检项目包括酸价(KOH)、乙基麦芽酚、苯并[a]芘、特丁基对苯二酚(TBHQ)、溶剂残留量、铅(以Pb计)、过氧化值</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大豆油抽检项目包括酸价(KOH)、苯并[a]芘、特丁基对苯二酚(TBHQ)、溶剂残留量、过氧化值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玉米油抽检项目包括酸价(KOH)、黄曲霉毒素B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、特丁基对苯二酚(TBHQ)、溶剂残留量、苯并[α]芘、过氧化值</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食用植物调和油抽检项目包括酸价(KOH)、乙基麦芽酚、苯并[a]芘、特丁基对苯二酚(TBHQ)、溶剂残留量、过氧化值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发酵乳抽检项目包括酸度、蛋白质、山梨酸及其钾盐(以山梨酸计)、三聚氰胺、酵母、大肠菌群、金黄色葡萄球菌、沙门氏菌、霉菌、脂肪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调制乳抽检项目包括蛋白质、商业无菌、三聚氰胺</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赖氨酸、β型溶血性链球菌、异戊巴比妥、巴比妥、霉菌和酵母、青藤碱、伐地那非、志贺氏菌、盐酸苯乙双胍、伪麻黄碱、沙丁胺醇、盐酸吡格列酮、酵母、锌（以Zn计）、二十碳五烯酸（EPA）、氯氮卓、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、维生素D</w:t>
      </w:r>
      <w:r>
        <w:rPr>
          <w:rFonts w:ascii="仿宋_GB2312" w:hAnsi="仿宋_GB2312" w:eastAsia="仿宋_GB2312" w:cs="仿宋_GB2312"/>
          <w:sz w:val="32"/>
          <w:vertAlign w:val="subscript"/>
        </w:rPr>
        <w:t>2</w:t>
      </w:r>
      <w:r>
        <w:rPr>
          <w:rFonts w:ascii="仿宋_GB2312" w:hAnsi="仿宋_GB2312" w:eastAsia="仿宋_GB2312" w:cs="仿宋_GB2312"/>
          <w:sz w:val="32"/>
        </w:rPr>
        <w:t>、维生素D</w:t>
      </w:r>
      <w:r>
        <w:rPr>
          <w:rFonts w:ascii="仿宋_GB2312" w:hAnsi="仿宋_GB2312" w:eastAsia="仿宋_GB2312" w:cs="仿宋_GB2312"/>
          <w:sz w:val="32"/>
          <w:vertAlign w:val="subscript"/>
        </w:rPr>
        <w:t>3</w:t>
      </w:r>
      <w:r>
        <w:rPr>
          <w:rFonts w:ascii="仿宋_GB2312" w:hAnsi="仿宋_GB2312" w:eastAsia="仿宋_GB2312" w:cs="仿宋_GB2312"/>
          <w:sz w:val="32"/>
        </w:rPr>
        <w:t>、格列美脲、氯卡色林、钙（以Ca计）、总砷（As）、硝西泮、普伐他汀、格列喹酮、阿普唑仑、盐酸二氧丙嗪、艾司唑仑、砷（以As计）、铁（以Fe计）、氨基他达拉非、盐酸丁二胍、苯丙醇胺、肌醇、三唑仑、硫代艾地那非、利莫那班、那红地那非、氯噻嗪、他达拉非、氟西汀、安非他酮、氯硝西泮、马来酸罗格列酮、烟酰胺、佐匹克隆、劳拉西泮、格列齐特、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辛伐他汀、汞（以Hg计）、羟基豪莫西地那非、分特拉明、盐酸二甲双胍、氨基酸总量、格列吡嗪、呋塞米、司可巴比妥、吲达帕胺、叶酸、瑞格列奈、硒（以Se计）、蛋白质、奥沙西泮、烟酸、氯代西布曲明、甲苯磺丁脲、那莫西地那非、铅（以Pb计）、扎来普隆、文拉法辛、非诺贝特、免疫球蛋白IgG、大肠菌群、甲基安非他明、氯美扎酮、二十二碳六烯酸（DHA）、金黄色葡萄球菌、甲基麻黄碱、罗通定、沙门氏菌、霉菌、镁（以Mg计）、咖啡因、磷脂酰胆碱、维生素E、维生素C、维生素D、安非他明、豪莫西布曲明、红地那非、格列本脲、氯苯那敏、L-赖氨酸盐酸盐、豪莫西地那非、牛磺酸、洛伐他汀、大豆磷脂（以丙酮不溶物计）、苯巴比妥、马来酸咪达唑仑、地西泮、总汞（Hg）、苄基西布曲明、去甲伪麻黄碱、苯扎贝特、格列波脲、β-胡萝卜素、α-生育酚当量、奥利司他、天然维生素E、西地那非、伪伐地那非、比沙可啶、磷脂（以丙酮不溶物计）、布美他尼</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19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食品添加剂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复配食品添加剂通则》</w:t>
      </w:r>
      <w:r>
        <w:rPr>
          <w:rFonts w:hint="eastAsia" w:ascii="仿宋_GB2312" w:hAnsi="仿宋_GB2312" w:eastAsia="仿宋_GB2312" w:cs="仿宋_GB2312"/>
          <w:sz w:val="32"/>
        </w:rPr>
        <w:t>（</w:t>
      </w:r>
      <w:r>
        <w:rPr>
          <w:rFonts w:ascii="仿宋_GB2312" w:hAnsi="仿宋_GB2312" w:eastAsia="仿宋_GB2312" w:cs="仿宋_GB2312"/>
          <w:sz w:val="32"/>
        </w:rPr>
        <w:t>GB 26687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食品用香精》</w:t>
      </w:r>
      <w:r>
        <w:rPr>
          <w:rFonts w:hint="eastAsia" w:ascii="仿宋_GB2312" w:hAnsi="仿宋_GB2312" w:eastAsia="仿宋_GB2312" w:cs="仿宋_GB2312"/>
          <w:sz w:val="32"/>
        </w:rPr>
        <w:t>（</w:t>
      </w:r>
      <w:r>
        <w:rPr>
          <w:rFonts w:ascii="仿宋_GB2312" w:hAnsi="仿宋_GB2312" w:eastAsia="仿宋_GB2312" w:cs="仿宋_GB2312"/>
          <w:sz w:val="32"/>
        </w:rPr>
        <w:t>GB 30616</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复配食品添加剂抽检项目包括沙门氏菌、砷(以As计)、铅(Pb)</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食品用香精抽检项目包括砷(以As计)含量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 农业部 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（2015 年第 11 号）、《食品中可能违法添加的非食用物质和易滥用的食品添加剂名单(第四批)》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牛肉抽检项目包括林可霉素、氯霉素、呋喃唑酮代谢物、莱克多巴胺、克伦特罗、五氯酚酸钠(以五氯酚计)、磺胺类(总量)、挥发性盐基氮、沙丁胺醇、甲氧苄啶、地塞米松、氟苯尼考、恩诺沙星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淡水鱼抽检项目包括呋喃西林代谢物、地西泮、氟苯尼考、甲氧苄啶、氯霉素、孔雀石绿、氯氰菊酯、五氯酚酸钠(以五氯酚计)、磺胺类(总量)、溴氰菊酯、恩诺沙星、呋喃唑酮代谢物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香蕉抽检项目包括苯醚甲环唑、吡唑醚菌酯、噻虫嗪、吡虫啉、甲拌磷、多菌灵、氟虫腈、腈苯唑、噻虫胺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柑、橘抽检项目包括苯醚甲环唑、水胺硫磷、联苯菊酯、氯唑磷、铅(以Pb计)、甲拌磷、多菌灵、三唑磷、氯氟氰菊酯和高效氯氟氰菊酯、氧乐果、丙溴磷、灭线磷、克百威、镉(以Cd计)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黄瓜抽检项目包括甲氨基阿维菌素苯甲酸盐、敌敌畏、毒死蜱、噻虫嗪、哒螨灵、阿维菌素、多菌灵、异丙威、腐霉利、氧乐果、克百威、乙螨唑、氟虫腈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李子抽检项目包括氰戊菊酯和S-氰戊菊酯、甲胺磷、敌敌畏、氧乐果、多菌灵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普通白菜抽检项目包括敌敌畏、毒死蜱、阿维菌素、铅(以Pb计)、铬(以Cr计)、溴氰菊酯、甲拌磷、氯氟氰菊酯和高效氯氟氰菊酯、氧乐果、啶虫脒、甲基异柳磷、克百威、镉(以Cd计)、氟虫腈、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猪肉抽检项目包括沙丁胺醇、甲氧苄啶、喹乙醇、氯霉素、克伦特罗、地塞米松、五氯酚酸钠(以五氯酚计)、磺胺类(总量)、莱克多巴胺、恩诺沙星、氯丙嗪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苹果抽检项目包括敌敌畏、毒死蜱、啶虫脒、氧乐果、三唑醇、克百威、甲拌磷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葡萄抽检项目包括苯醚甲环唑、霜霉威和霜霉威盐酸盐、氰戊菊酯和S-氰戊菊酯、甲胺磷、氯氟氰菊酯和高效氯氟氰菊酯、己唑醇、氧乐果、辛硫磷、嘧霉胺、克百威、烯酰吗啉、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番茄抽检项目包括克百威、苯醚甲环唑、镉(以Cd计)、铅(以Pb计)、铬(以Cr计)、敌敌畏、氯氟氰菊酯和高效氯氟氰菊酯、毒死蜱、总汞(以Hg计)、氧乐果、总砷(以As计)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海水鱼抽检项目包括呋喃唑酮代谢物、五氯酚酸钠(以五氯酚计)、挥发性盐基氮、孔雀石绿、组胺、甲硝唑、土霉素/金霉素/四环素(组合含量)、镉(以Cd计)、恩诺沙星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橙抽检项目包括三唑磷、水胺硫磷、克百威、联苯菊酯、杀扑磷、氧乐果、多菌灵、丙溴磷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荔枝抽检项目包括氯氰菊酯和高效氯氰菊酯、苯醚甲环唑、毒死蜱、氧乐果、多菌灵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鸡蛋抽检项目包括呋喃妥因代谢物、呋喃西林代谢物、镉(以Cd计)、恩诺沙星(恩诺沙星与环丙沙星之和)、呋喃它酮代谢物、铅(以Pb计)、金刚烷胺、氟苯尼考、总汞(以Hg计)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芒果抽检项目包括苯醚甲环唑、嘧菌酯、戊唑醇、氧乐果、多菌灵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鲜食用菌抽检项目包括氯氰菊酯和高效氯氰菊酯、镉(以Cd计)、甲氨基阿维菌素苯甲酸盐、氯氟氰菊酯和高效氯氟氰菊酯</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柚抽检项目包括水胺硫磷、联苯菊酯、氟虫腈</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鸡肉抽检项目包括呋喃妥因代谢物、呋喃西林代谢物、恩诺沙星(恩诺沙星与环丙沙星之和)、呋喃它酮代谢物、多西环素、尼卡巴嗪、氯霉素、土霉素、五氯酚酸钠(以五氯酚计)、磺胺类(总量)、镉(以Cd计)、氟苯尼考(氟苯尼考与氟苯尼考胺之和)、铅(以Pb计)、铬(以Cr计)、四环素、呋喃唑酮代谢物、总汞(以Hg计)、金霉素、总砷(以As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韭菜抽检项目包括乐果、敌敌畏、毒死蜱、阿维菌素、水胺硫磷、铅(以Pb计)、甲拌磷、多菌灵、甲胺磷、腐霉利、氯氟氰菊酯和高效氯氟氰菊酯、二甲戊灵、氧乐果、啶虫脒、乙酰甲胺磷、辛硫磷、灭线磷、甲基异柳磷、克百威、肟菌酯、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豆类抽检项目包括吡虫啉、赭曲霉毒素A、铅(以Pb计)、铬(以Cr计)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豆芽抽检项目包括4-氯苯氧乙酸钠(以4-氯苯氧乙酸计)、亚硫酸盐(以SO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梨抽检项目包括敌敌畏、毒死蜱、水胺硫磷、吡虫啉、铅(以Pb计)、多菌灵、氯氟氰菊酯和高效氯氟氰菊酯、氧乐果、灭线磷、克百威、镉(以Cd计)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海水虾抽检项目包括呋喃妥因代谢物、挥发性盐基氮、氯霉素、孔雀石绿、呋喃唑酮代谢物、土霉素/金霉素/四环素(组合含量)、五氯酚酸钠(以五氯酚计)、镉(以Cd计)、恩诺沙星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马铃薯抽检项目包括对硫磷、水胺硫磷、阿维菌素、铅(以Pb计)、铬(以Cr计)、溴氰菊酯、甲拌磷、氧乐果、辛硫磷、甲基异柳磷、克百威、镉(以Cd计)、氟虫腈、总汞(以Hg计)、总砷(以As计)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羊肉抽检项目包括氟甲喹、呋喃妥因代谢物、林可霉素、铬(以Cr计)、呋喃唑酮代谢物、呋喃西林代谢物、莱克多巴胺、四环素、总砷(以As计)、沙丁胺醇、土霉素、克伦特罗、铅(以Pb计)、特布他林、氟苯尼考、土霉素/金霉素/四环素(组合含量)、五氯酚酸钠(以五氯酚计)、磺胺类(总量)、镉(以Cd计)、恩诺沙星、总汞(以Hg计)、达氟沙星、金霉素、氯丙嗪</w:t>
      </w:r>
      <w:r>
        <w:rPr>
          <w:rFonts w:hint="eastAsia" w:ascii="仿宋_GB2312" w:hAnsi="仿宋_GB2312" w:eastAsia="仿宋_GB2312" w:cs="仿宋_GB2312"/>
          <w:sz w:val="32"/>
        </w:rPr>
        <w:t>等</w:t>
      </w:r>
      <w:r>
        <w:rPr>
          <w:rFonts w:ascii="仿宋_GB2312" w:hAnsi="仿宋_GB2312" w:eastAsia="仿宋_GB2312" w:cs="仿宋_GB2312"/>
          <w:sz w:val="32"/>
        </w:rPr>
        <w:t>24个指标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莲藕抽检项目包括丙环唑、啶虫脒、氧乐果、克百威、敌百虫、吡虫啉、镉(以Cd计)、铅(以Pb计)、铬(以Cr计)、嘧菌酯、总汞(以Hg计)、多菌灵、总砷(以As计)、吡蚜酮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草莓抽检项目包括敌敌畏、氧乐果、阿维菌素、克百威、烯酰吗啉、多菌灵、联苯肼酯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菜豆抽检项目包括涕灭威、甲胺磷、氯氟氰菊酯和高效氯氟氰菊酯、氧乐果、水胺硫磷、克百威、吡虫啉、灭蝇胺、溴氰菊酯、氟虫腈、多菌灵</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猪肝抽检项目包括甲氧苄啶、土霉素、克伦特罗、呋喃唑酮代谢物、多西环素、氟苯尼考、五氯酚酸钠(以五氯酚计)、磺胺类(总量)、镉(以Cd计)、恩诺沙星、总砷(以As计)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生湿面制品抽检项目包括脱氢乙酸及其钠盐(以脱氢乙酸计)、山梨酸及其钾盐(以山梨酸计)、苯甲酸及其钠盐(以苯甲酸计)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其他谷物粉类制成品抽检项目包括山梨酸及其钾盐(以山梨酸计)、黄曲霉毒素B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大米抽检项目包括铅(以Pb计)、镉(以Cd计)、黄曲霉毒素B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通用小麦粉、专用小麦粉抽检项目包括赭曲霉毒素A、过氧化苯甲酰、黄曲霉毒素B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、脱氧雪腐镰刀菌烯醇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八、</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火锅调味料(底料、蘸料)(自制)抽检项目包括吗啡、罂粟碱、可待因、那可丁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复用餐饮具(集中清洗消毒服务单位消毒)抽检项目包括大肠菌群、阴离子合成洗涤剂(以十二烷基苯磺酸钠计)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Zfebki5W8PZx0Np3WupKPXb7d1c=" w:salt="WfZTxErFfGvhbI+aaIUEZ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0B6DA4"/>
    <w:rsid w:val="00124B73"/>
    <w:rsid w:val="001B42EE"/>
    <w:rsid w:val="001B68E0"/>
    <w:rsid w:val="001D53E7"/>
    <w:rsid w:val="00233B17"/>
    <w:rsid w:val="00233B2A"/>
    <w:rsid w:val="00241D97"/>
    <w:rsid w:val="00320A1A"/>
    <w:rsid w:val="00370CD9"/>
    <w:rsid w:val="003B3114"/>
    <w:rsid w:val="003B5DB2"/>
    <w:rsid w:val="003D0312"/>
    <w:rsid w:val="00457FF7"/>
    <w:rsid w:val="00462509"/>
    <w:rsid w:val="00486536"/>
    <w:rsid w:val="0067299B"/>
    <w:rsid w:val="006D43B7"/>
    <w:rsid w:val="006E4F29"/>
    <w:rsid w:val="00716878"/>
    <w:rsid w:val="00732D3B"/>
    <w:rsid w:val="007426C0"/>
    <w:rsid w:val="00773DBE"/>
    <w:rsid w:val="00794397"/>
    <w:rsid w:val="007C33F2"/>
    <w:rsid w:val="007C4273"/>
    <w:rsid w:val="007D17EF"/>
    <w:rsid w:val="007D5FB9"/>
    <w:rsid w:val="00841D5D"/>
    <w:rsid w:val="008C4E3C"/>
    <w:rsid w:val="008C7432"/>
    <w:rsid w:val="00914800"/>
    <w:rsid w:val="00973667"/>
    <w:rsid w:val="0099729B"/>
    <w:rsid w:val="009C3871"/>
    <w:rsid w:val="009F50D4"/>
    <w:rsid w:val="009F7203"/>
    <w:rsid w:val="00A011D1"/>
    <w:rsid w:val="00A2014C"/>
    <w:rsid w:val="00A51664"/>
    <w:rsid w:val="00A8327D"/>
    <w:rsid w:val="00AA301A"/>
    <w:rsid w:val="00AA68E3"/>
    <w:rsid w:val="00AD2EA2"/>
    <w:rsid w:val="00AD3DB9"/>
    <w:rsid w:val="00AD7152"/>
    <w:rsid w:val="00AF1BFD"/>
    <w:rsid w:val="00B029CB"/>
    <w:rsid w:val="00B53954"/>
    <w:rsid w:val="00B77C73"/>
    <w:rsid w:val="00C1117F"/>
    <w:rsid w:val="00C312DB"/>
    <w:rsid w:val="00C42CE6"/>
    <w:rsid w:val="00C61585"/>
    <w:rsid w:val="00CB3118"/>
    <w:rsid w:val="00D0113F"/>
    <w:rsid w:val="00D17AFB"/>
    <w:rsid w:val="00D30706"/>
    <w:rsid w:val="00D31650"/>
    <w:rsid w:val="00D45F20"/>
    <w:rsid w:val="00D6413E"/>
    <w:rsid w:val="00DA6CF6"/>
    <w:rsid w:val="00DB25DC"/>
    <w:rsid w:val="00DD7F4C"/>
    <w:rsid w:val="00DE2D1C"/>
    <w:rsid w:val="00DE47BF"/>
    <w:rsid w:val="00E21023"/>
    <w:rsid w:val="00E65C9F"/>
    <w:rsid w:val="00EB14DB"/>
    <w:rsid w:val="00EF2783"/>
    <w:rsid w:val="00F25765"/>
    <w:rsid w:val="00F5127B"/>
    <w:rsid w:val="00F74D79"/>
    <w:rsid w:val="00FA4695"/>
    <w:rsid w:val="00FD15BA"/>
    <w:rsid w:val="00FD26C7"/>
    <w:rsid w:val="00FE3E86"/>
    <w:rsid w:val="1A1F47EB"/>
    <w:rsid w:val="2FB2524C"/>
    <w:rsid w:val="3B892AA3"/>
    <w:rsid w:val="4F7F3DFA"/>
    <w:rsid w:val="566E079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999</Words>
  <Characters>5699</Characters>
  <Lines>47</Lines>
  <Paragraphs>13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2021-06-18T04:14:26Z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